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BDDF" w14:textId="7458AB6B" w:rsidR="00A416CA" w:rsidRDefault="007653DB" w:rsidP="0087799D">
      <w:pPr>
        <w:spacing w:line="360" w:lineRule="auto"/>
        <w:ind w:firstLineChars="200" w:firstLine="482"/>
        <w:jc w:val="center"/>
        <w:rPr>
          <w:rFonts w:ascii="Times New Roman" w:eastAsia="宋体" w:hAnsi="宋体"/>
          <w:b/>
          <w:sz w:val="24"/>
          <w:szCs w:val="24"/>
        </w:rPr>
      </w:pPr>
      <w:r>
        <w:rPr>
          <w:rFonts w:ascii="Times New Roman" w:eastAsia="宋体" w:hAnsi="宋体" w:hint="eastAsia"/>
          <w:b/>
          <w:sz w:val="24"/>
          <w:szCs w:val="24"/>
        </w:rPr>
        <w:t xml:space="preserve"> </w:t>
      </w:r>
    </w:p>
    <w:p w14:paraId="7E6FECA6" w14:textId="77777777" w:rsidR="00A416CA" w:rsidRDefault="00A416CA" w:rsidP="0087799D">
      <w:pPr>
        <w:spacing w:line="360" w:lineRule="auto"/>
        <w:ind w:firstLineChars="200" w:firstLine="482"/>
        <w:jc w:val="center"/>
        <w:rPr>
          <w:rFonts w:ascii="Times New Roman" w:eastAsia="宋体" w:hAnsi="宋体"/>
          <w:b/>
          <w:sz w:val="24"/>
          <w:szCs w:val="24"/>
        </w:rPr>
      </w:pPr>
    </w:p>
    <w:p w14:paraId="26D697F0" w14:textId="7EF50F76" w:rsidR="00A416CA" w:rsidRDefault="00644D7F" w:rsidP="00A416CA">
      <w:pPr>
        <w:spacing w:line="360" w:lineRule="auto"/>
        <w:ind w:firstLineChars="200" w:firstLine="420"/>
        <w:jc w:val="center"/>
        <w:rPr>
          <w:rFonts w:ascii="Times New Roman" w:eastAsia="宋体" w:hAnsi="宋体"/>
          <w:b/>
          <w:sz w:val="24"/>
          <w:szCs w:val="24"/>
        </w:rPr>
      </w:pPr>
      <w:r>
        <w:rPr>
          <w:noProof/>
        </w:rPr>
        <w:drawing>
          <wp:anchor distT="0" distB="0" distL="114300" distR="114300" simplePos="0" relativeHeight="251657216" behindDoc="0" locked="0" layoutInCell="1" allowOverlap="1" wp14:anchorId="1C4D4AEE" wp14:editId="1AC126AA">
            <wp:simplePos x="0" y="0"/>
            <wp:positionH relativeFrom="column">
              <wp:posOffset>2785745</wp:posOffset>
            </wp:positionH>
            <wp:positionV relativeFrom="paragraph">
              <wp:posOffset>208915</wp:posOffset>
            </wp:positionV>
            <wp:extent cx="1405255" cy="973455"/>
            <wp:effectExtent l="0" t="0" r="0" b="0"/>
            <wp:wrapNone/>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55" cy="973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FA0F1" w14:textId="77777777" w:rsidR="00A416CA" w:rsidRDefault="00A416CA" w:rsidP="0087799D">
      <w:pPr>
        <w:spacing w:line="360" w:lineRule="auto"/>
        <w:ind w:firstLineChars="200" w:firstLine="482"/>
        <w:jc w:val="center"/>
        <w:rPr>
          <w:rFonts w:ascii="Times New Roman" w:eastAsia="宋体" w:hAnsi="宋体"/>
          <w:b/>
          <w:sz w:val="24"/>
          <w:szCs w:val="24"/>
        </w:rPr>
      </w:pPr>
    </w:p>
    <w:p w14:paraId="4E1DED5B" w14:textId="77777777" w:rsidR="00A416CA" w:rsidRDefault="00A416CA" w:rsidP="00A416CA">
      <w:pPr>
        <w:spacing w:line="360" w:lineRule="auto"/>
        <w:ind w:firstLineChars="200" w:firstLine="482"/>
        <w:jc w:val="center"/>
        <w:rPr>
          <w:rFonts w:ascii="Times New Roman" w:eastAsia="宋体" w:hAnsi="宋体"/>
          <w:b/>
          <w:sz w:val="24"/>
          <w:szCs w:val="24"/>
        </w:rPr>
      </w:pPr>
    </w:p>
    <w:p w14:paraId="6D27918D" w14:textId="77777777" w:rsidR="00A416CA" w:rsidRDefault="00A416CA" w:rsidP="0087799D">
      <w:pPr>
        <w:spacing w:line="360" w:lineRule="auto"/>
        <w:ind w:firstLineChars="200" w:firstLine="482"/>
        <w:jc w:val="center"/>
        <w:rPr>
          <w:rFonts w:ascii="Times New Roman" w:eastAsia="宋体" w:hAnsi="宋体"/>
          <w:b/>
          <w:sz w:val="24"/>
          <w:szCs w:val="24"/>
        </w:rPr>
      </w:pPr>
    </w:p>
    <w:p w14:paraId="2207B1BB" w14:textId="77777777" w:rsidR="00A416CA" w:rsidRDefault="00A416CA" w:rsidP="0087799D">
      <w:pPr>
        <w:spacing w:line="360" w:lineRule="auto"/>
        <w:ind w:firstLineChars="200" w:firstLine="482"/>
        <w:jc w:val="center"/>
        <w:rPr>
          <w:rFonts w:ascii="Times New Roman" w:eastAsia="宋体" w:hAnsi="宋体"/>
          <w:b/>
          <w:sz w:val="24"/>
          <w:szCs w:val="24"/>
        </w:rPr>
      </w:pPr>
    </w:p>
    <w:p w14:paraId="1C3A0ECE" w14:textId="77777777" w:rsidR="00A416CA" w:rsidRDefault="00A416CA" w:rsidP="0087799D">
      <w:pPr>
        <w:spacing w:line="360" w:lineRule="auto"/>
        <w:ind w:firstLineChars="200" w:firstLine="482"/>
        <w:jc w:val="center"/>
        <w:rPr>
          <w:rFonts w:ascii="Times New Roman" w:eastAsia="宋体" w:hAnsi="宋体"/>
          <w:b/>
          <w:sz w:val="24"/>
          <w:szCs w:val="24"/>
        </w:rPr>
      </w:pPr>
    </w:p>
    <w:p w14:paraId="7A56AD54" w14:textId="77777777" w:rsidR="00A416CA" w:rsidRDefault="00A416CA" w:rsidP="0087799D">
      <w:pPr>
        <w:spacing w:line="360" w:lineRule="auto"/>
        <w:ind w:firstLineChars="200" w:firstLine="482"/>
        <w:jc w:val="center"/>
        <w:rPr>
          <w:rFonts w:ascii="Times New Roman" w:eastAsia="宋体" w:hAnsi="宋体"/>
          <w:b/>
          <w:sz w:val="24"/>
          <w:szCs w:val="24"/>
        </w:rPr>
      </w:pPr>
      <w:bookmarkStart w:id="0" w:name="_GoBack"/>
      <w:bookmarkEnd w:id="0"/>
    </w:p>
    <w:p w14:paraId="6A446E11" w14:textId="77777777" w:rsidR="00A416CA" w:rsidRDefault="00A416CA" w:rsidP="0087799D">
      <w:pPr>
        <w:spacing w:line="360" w:lineRule="auto"/>
        <w:ind w:firstLineChars="200" w:firstLine="482"/>
        <w:jc w:val="center"/>
        <w:rPr>
          <w:rFonts w:ascii="Times New Roman" w:eastAsia="宋体" w:hAnsi="宋体"/>
          <w:b/>
          <w:sz w:val="24"/>
          <w:szCs w:val="24"/>
        </w:rPr>
      </w:pPr>
    </w:p>
    <w:p w14:paraId="5E3F7A6F" w14:textId="77777777" w:rsidR="00A416CA" w:rsidRPr="00A416CA" w:rsidRDefault="00A416CA" w:rsidP="00A416CA">
      <w:pPr>
        <w:spacing w:line="360" w:lineRule="auto"/>
        <w:ind w:firstLineChars="200" w:firstLine="600"/>
        <w:jc w:val="center"/>
        <w:rPr>
          <w:rFonts w:ascii="黑体" w:eastAsia="黑体" w:hAnsi="黑体"/>
          <w:sz w:val="30"/>
          <w:szCs w:val="30"/>
        </w:rPr>
      </w:pPr>
      <w:r w:rsidRPr="00A416CA">
        <w:rPr>
          <w:rFonts w:ascii="黑体" w:eastAsia="黑体" w:hAnsi="黑体" w:hint="eastAsia"/>
          <w:sz w:val="30"/>
          <w:szCs w:val="30"/>
        </w:rPr>
        <w:t>CNAS技术报告</w:t>
      </w:r>
    </w:p>
    <w:p w14:paraId="4448E29E"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3B2AAFA0"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6FA05A00" w14:textId="1510F72D" w:rsidR="00A416CA" w:rsidRPr="001F1465" w:rsidRDefault="00A62363" w:rsidP="00A62363">
      <w:pPr>
        <w:spacing w:line="360" w:lineRule="auto"/>
        <w:ind w:firstLineChars="200" w:firstLine="723"/>
        <w:jc w:val="center"/>
        <w:rPr>
          <w:rFonts w:ascii="黑体" w:eastAsia="黑体" w:hAnsi="黑体"/>
          <w:b/>
          <w:sz w:val="36"/>
          <w:szCs w:val="36"/>
        </w:rPr>
      </w:pPr>
      <w:r w:rsidRPr="001F1465">
        <w:rPr>
          <w:rFonts w:ascii="黑体" w:eastAsia="黑体" w:hAnsi="黑体" w:hint="eastAsia"/>
          <w:b/>
          <w:sz w:val="36"/>
          <w:szCs w:val="36"/>
        </w:rPr>
        <w:t>能源管理体系</w:t>
      </w:r>
      <w:r w:rsidR="00304D21">
        <w:rPr>
          <w:rFonts w:ascii="黑体" w:eastAsia="黑体" w:hAnsi="黑体" w:hint="eastAsia"/>
          <w:b/>
          <w:sz w:val="36"/>
          <w:szCs w:val="36"/>
        </w:rPr>
        <w:t>审核时间关键因素确定指南</w:t>
      </w:r>
    </w:p>
    <w:p w14:paraId="75A999C6"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067D30CD" w14:textId="77777777" w:rsidR="00A416CA" w:rsidRPr="00CC78DA" w:rsidRDefault="00A416CA" w:rsidP="0087799D">
      <w:pPr>
        <w:spacing w:line="360" w:lineRule="auto"/>
        <w:ind w:firstLineChars="200" w:firstLine="482"/>
        <w:jc w:val="center"/>
        <w:rPr>
          <w:rFonts w:ascii="黑体" w:eastAsia="黑体" w:hAnsi="黑体"/>
          <w:b/>
          <w:sz w:val="24"/>
          <w:szCs w:val="24"/>
        </w:rPr>
      </w:pPr>
    </w:p>
    <w:p w14:paraId="0BC5E34B"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41AD7E47"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37D22EF4"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15601338"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21CE1740"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7A5EA5CC"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1C0B821E"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008B67E2" w14:textId="77777777" w:rsidR="00A416CA" w:rsidRPr="00A416CA" w:rsidRDefault="00A416CA" w:rsidP="0087799D">
      <w:pPr>
        <w:spacing w:line="360" w:lineRule="auto"/>
        <w:ind w:firstLineChars="200" w:firstLine="482"/>
        <w:jc w:val="center"/>
        <w:rPr>
          <w:rFonts w:ascii="黑体" w:eastAsia="黑体" w:hAnsi="黑体"/>
          <w:b/>
          <w:sz w:val="24"/>
          <w:szCs w:val="24"/>
        </w:rPr>
      </w:pPr>
    </w:p>
    <w:p w14:paraId="7F1CF84E" w14:textId="77777777" w:rsidR="00105C57" w:rsidRDefault="00A416CA" w:rsidP="00A416CA">
      <w:pPr>
        <w:spacing w:line="360" w:lineRule="auto"/>
        <w:ind w:firstLineChars="200" w:firstLine="600"/>
        <w:jc w:val="center"/>
        <w:rPr>
          <w:rFonts w:ascii="黑体" w:eastAsia="黑体" w:hAnsi="黑体"/>
          <w:sz w:val="30"/>
          <w:szCs w:val="30"/>
        </w:rPr>
        <w:sectPr w:rsidR="00105C57" w:rsidSect="001F1465">
          <w:headerReference w:type="default" r:id="rId10"/>
          <w:footerReference w:type="default" r:id="rId11"/>
          <w:footerReference w:type="first" r:id="rId12"/>
          <w:pgSz w:w="11906" w:h="16838"/>
          <w:pgMar w:top="720" w:right="720" w:bottom="720" w:left="720" w:header="851" w:footer="992" w:gutter="0"/>
          <w:pgNumType w:fmt="upperRoman" w:start="1"/>
          <w:cols w:space="425"/>
          <w:titlePg/>
          <w:docGrid w:type="lines" w:linePitch="312"/>
        </w:sectPr>
      </w:pPr>
      <w:r w:rsidRPr="00A416CA">
        <w:rPr>
          <w:rFonts w:ascii="黑体" w:eastAsia="黑体" w:hAnsi="黑体" w:hint="eastAsia"/>
          <w:sz w:val="30"/>
          <w:szCs w:val="30"/>
        </w:rPr>
        <w:t>中国合格评定国家认可委员会</w:t>
      </w:r>
    </w:p>
    <w:p w14:paraId="156EB2D0" w14:textId="77777777" w:rsidR="00567D50" w:rsidRDefault="00D66BE2" w:rsidP="00A416CA">
      <w:pPr>
        <w:spacing w:line="360" w:lineRule="auto"/>
        <w:ind w:firstLineChars="200" w:firstLine="482"/>
        <w:jc w:val="center"/>
        <w:rPr>
          <w:rFonts w:ascii="黑体" w:eastAsia="黑体" w:hAnsi="黑体"/>
          <w:b/>
          <w:sz w:val="24"/>
          <w:szCs w:val="24"/>
        </w:rPr>
      </w:pPr>
      <w:r>
        <w:rPr>
          <w:rFonts w:ascii="黑体" w:eastAsia="黑体" w:hAnsi="黑体" w:hint="eastAsia"/>
          <w:b/>
          <w:sz w:val="24"/>
          <w:szCs w:val="24"/>
        </w:rPr>
        <w:lastRenderedPageBreak/>
        <w:t>前  言</w:t>
      </w:r>
    </w:p>
    <w:p w14:paraId="52CE98EC" w14:textId="567545F7" w:rsidR="00E639C3" w:rsidRDefault="00567D50" w:rsidP="00E639C3">
      <w:pPr>
        <w:spacing w:line="360" w:lineRule="auto"/>
        <w:ind w:firstLineChars="200" w:firstLine="480"/>
        <w:jc w:val="left"/>
        <w:rPr>
          <w:rFonts w:ascii="仿宋" w:eastAsia="仿宋" w:hAnsi="仿宋"/>
          <w:sz w:val="24"/>
          <w:szCs w:val="24"/>
        </w:rPr>
      </w:pPr>
      <w:r w:rsidRPr="00E639C3">
        <w:rPr>
          <w:rFonts w:ascii="仿宋" w:eastAsia="仿宋" w:hAnsi="仿宋" w:hint="eastAsia"/>
          <w:sz w:val="24"/>
          <w:szCs w:val="24"/>
        </w:rPr>
        <w:t>本技术报告为</w:t>
      </w:r>
      <w:r w:rsidR="006E7665">
        <w:rPr>
          <w:rFonts w:ascii="仿宋" w:eastAsia="仿宋" w:hAnsi="仿宋" w:hint="eastAsia"/>
          <w:sz w:val="24"/>
          <w:szCs w:val="24"/>
        </w:rPr>
        <w:t>CNAS-CC190《能源管理体系审核认证机构要求》附录A关于能源管理体系审核时间的确定因素考虑及确定过程</w:t>
      </w:r>
      <w:r w:rsidRPr="00E639C3">
        <w:rPr>
          <w:rFonts w:ascii="仿宋" w:eastAsia="仿宋" w:hAnsi="仿宋" w:hint="eastAsia"/>
          <w:sz w:val="24"/>
          <w:szCs w:val="24"/>
        </w:rPr>
        <w:t>提供指导。</w:t>
      </w:r>
      <w:r w:rsidR="00D66BE2" w:rsidRPr="00D66BE2">
        <w:rPr>
          <w:rFonts w:ascii="仿宋" w:eastAsia="仿宋" w:hAnsi="仿宋" w:hint="eastAsia"/>
          <w:sz w:val="24"/>
          <w:szCs w:val="24"/>
        </w:rPr>
        <w:t>本</w:t>
      </w:r>
      <w:r w:rsidR="00D66BE2" w:rsidRPr="00D66BE2">
        <w:rPr>
          <w:rFonts w:ascii="仿宋" w:eastAsia="仿宋" w:hAnsi="仿宋"/>
          <w:sz w:val="24"/>
          <w:szCs w:val="24"/>
        </w:rPr>
        <w:t>文件</w:t>
      </w:r>
      <w:r w:rsidR="00D66BE2" w:rsidRPr="00E639C3">
        <w:rPr>
          <w:rFonts w:ascii="仿宋" w:eastAsia="仿宋" w:hAnsi="仿宋"/>
          <w:sz w:val="24"/>
          <w:szCs w:val="24"/>
        </w:rPr>
        <w:t>是一个指导性文件，不包含要求</w:t>
      </w:r>
      <w:r w:rsidR="00D66BE2" w:rsidRPr="00E639C3">
        <w:rPr>
          <w:rFonts w:ascii="仿宋" w:eastAsia="仿宋" w:hAnsi="仿宋" w:hint="eastAsia"/>
          <w:sz w:val="24"/>
          <w:szCs w:val="24"/>
        </w:rPr>
        <w:t>，</w:t>
      </w:r>
      <w:r w:rsidR="00D66BE2" w:rsidRPr="00D66BE2">
        <w:rPr>
          <w:rFonts w:ascii="仿宋" w:eastAsia="仿宋" w:hAnsi="仿宋"/>
          <w:sz w:val="24"/>
          <w:szCs w:val="24"/>
        </w:rPr>
        <w:t>供</w:t>
      </w:r>
      <w:r w:rsidR="00791540" w:rsidRPr="00E639C3">
        <w:rPr>
          <w:rFonts w:ascii="仿宋" w:eastAsia="仿宋" w:hAnsi="仿宋" w:hint="eastAsia"/>
          <w:sz w:val="24"/>
          <w:szCs w:val="24"/>
        </w:rPr>
        <w:t>能源管理体系</w:t>
      </w:r>
      <w:r w:rsidR="00D66BE2" w:rsidRPr="00D66BE2">
        <w:rPr>
          <w:rFonts w:ascii="仿宋" w:eastAsia="仿宋" w:hAnsi="仿宋"/>
          <w:sz w:val="24"/>
          <w:szCs w:val="24"/>
        </w:rPr>
        <w:t>认证机构及</w:t>
      </w:r>
      <w:r w:rsidR="00D66BE2" w:rsidRPr="00D66BE2">
        <w:rPr>
          <w:rFonts w:ascii="仿宋" w:eastAsia="仿宋" w:hAnsi="仿宋" w:hint="eastAsia"/>
          <w:sz w:val="24"/>
          <w:szCs w:val="24"/>
        </w:rPr>
        <w:t>CNAS</w:t>
      </w:r>
      <w:r w:rsidR="00D66BE2" w:rsidRPr="00D66BE2">
        <w:rPr>
          <w:rFonts w:ascii="仿宋" w:eastAsia="仿宋" w:hAnsi="仿宋"/>
          <w:sz w:val="24"/>
          <w:szCs w:val="24"/>
        </w:rPr>
        <w:t>认可评审员参考</w:t>
      </w:r>
      <w:r w:rsidR="00D66BE2" w:rsidRPr="00E639C3">
        <w:rPr>
          <w:rFonts w:ascii="仿宋" w:eastAsia="仿宋" w:hAnsi="仿宋" w:hint="eastAsia"/>
          <w:sz w:val="24"/>
          <w:szCs w:val="24"/>
        </w:rPr>
        <w:t>使用</w:t>
      </w:r>
      <w:r w:rsidR="00D66BE2" w:rsidRPr="00D66BE2">
        <w:rPr>
          <w:rFonts w:ascii="仿宋" w:eastAsia="仿宋" w:hAnsi="仿宋"/>
          <w:sz w:val="24"/>
          <w:szCs w:val="24"/>
        </w:rPr>
        <w:t>。</w:t>
      </w:r>
    </w:p>
    <w:p w14:paraId="5ACD7AE3" w14:textId="77777777" w:rsidR="00567D50" w:rsidRDefault="00567D50" w:rsidP="00E639C3">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本技术报告由CNA</w:t>
      </w:r>
      <w:r w:rsidR="000B367D">
        <w:rPr>
          <w:rFonts w:ascii="仿宋" w:eastAsia="仿宋" w:hAnsi="仿宋" w:hint="eastAsia"/>
          <w:sz w:val="24"/>
          <w:szCs w:val="24"/>
        </w:rPr>
        <w:t>S</w:t>
      </w:r>
      <w:r>
        <w:rPr>
          <w:rFonts w:ascii="仿宋" w:eastAsia="仿宋" w:hAnsi="仿宋" w:hint="eastAsia"/>
          <w:sz w:val="24"/>
          <w:szCs w:val="24"/>
        </w:rPr>
        <w:t>提出并归口。</w:t>
      </w:r>
    </w:p>
    <w:p w14:paraId="17F0388C" w14:textId="2C762CAD" w:rsidR="00567D50" w:rsidRDefault="00567D50" w:rsidP="00567D5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本技术报告主要起草单位：</w:t>
      </w:r>
      <w:r w:rsidR="00E10024">
        <w:rPr>
          <w:rFonts w:ascii="仿宋" w:eastAsia="仿宋" w:hAnsi="仿宋"/>
          <w:sz w:val="24"/>
          <w:szCs w:val="24"/>
        </w:rPr>
        <w:t xml:space="preserve"> </w:t>
      </w:r>
    </w:p>
    <w:p w14:paraId="75B623C7" w14:textId="712AFF78" w:rsidR="00567D50" w:rsidRPr="00567D50" w:rsidRDefault="00567D50" w:rsidP="00567D50">
      <w:pPr>
        <w:spacing w:line="360" w:lineRule="auto"/>
        <w:ind w:firstLineChars="200" w:firstLine="480"/>
        <w:jc w:val="left"/>
        <w:rPr>
          <w:rFonts w:ascii="仿宋" w:eastAsia="仿宋" w:hAnsi="仿宋"/>
          <w:sz w:val="24"/>
          <w:szCs w:val="24"/>
        </w:rPr>
      </w:pPr>
      <w:r>
        <w:rPr>
          <w:rFonts w:ascii="仿宋" w:eastAsia="仿宋" w:hAnsi="仿宋" w:hint="eastAsia"/>
          <w:sz w:val="24"/>
          <w:szCs w:val="24"/>
        </w:rPr>
        <w:t>本技术报告主要起草人：</w:t>
      </w:r>
      <w:r w:rsidR="009B0597" w:rsidRPr="00567D50">
        <w:rPr>
          <w:rFonts w:ascii="仿宋" w:eastAsia="仿宋" w:hAnsi="仿宋"/>
          <w:sz w:val="24"/>
          <w:szCs w:val="24"/>
        </w:rPr>
        <w:t xml:space="preserve"> </w:t>
      </w:r>
    </w:p>
    <w:p w14:paraId="67879016" w14:textId="77777777" w:rsidR="00567D50" w:rsidRDefault="00567D50" w:rsidP="00394DB1">
      <w:pPr>
        <w:pStyle w:val="1"/>
        <w:sectPr w:rsidR="00567D50" w:rsidSect="00105C57">
          <w:footerReference w:type="first" r:id="rId13"/>
          <w:pgSz w:w="11906" w:h="16838"/>
          <w:pgMar w:top="1440" w:right="1800" w:bottom="1440" w:left="1800" w:header="851" w:footer="992" w:gutter="0"/>
          <w:pgNumType w:fmt="upperRoman" w:start="1"/>
          <w:cols w:space="425"/>
          <w:titlePg/>
          <w:docGrid w:type="lines" w:linePitch="312"/>
        </w:sectPr>
      </w:pPr>
    </w:p>
    <w:p w14:paraId="56AF9380" w14:textId="77777777" w:rsidR="00E52EA8" w:rsidRPr="00646E79" w:rsidRDefault="00E52EA8" w:rsidP="00E52EA8">
      <w:pPr>
        <w:pStyle w:val="TOC"/>
        <w:jc w:val="center"/>
        <w:rPr>
          <w:color w:val="auto"/>
        </w:rPr>
      </w:pPr>
      <w:r w:rsidRPr="00646E79">
        <w:rPr>
          <w:color w:val="auto"/>
          <w:lang w:val="zh-CN"/>
        </w:rPr>
        <w:lastRenderedPageBreak/>
        <w:t>目</w:t>
      </w:r>
      <w:r w:rsidR="00646E79" w:rsidRPr="00646E79">
        <w:rPr>
          <w:rFonts w:hint="eastAsia"/>
          <w:color w:val="auto"/>
          <w:lang w:val="zh-CN" w:eastAsia="zh-CN"/>
        </w:rPr>
        <w:t xml:space="preserve">  </w:t>
      </w:r>
      <w:r w:rsidRPr="00646E79">
        <w:rPr>
          <w:color w:val="auto"/>
          <w:lang w:val="zh-CN"/>
        </w:rPr>
        <w:t>录</w:t>
      </w:r>
    </w:p>
    <w:p w14:paraId="598CB5DD" w14:textId="52F1A557" w:rsidR="00E964AD" w:rsidRDefault="00E52EA8" w:rsidP="00B82BEF">
      <w:pPr>
        <w:pStyle w:val="10"/>
        <w:tabs>
          <w:tab w:val="left" w:pos="420"/>
          <w:tab w:val="right" w:leader="dot" w:pos="8296"/>
        </w:tabs>
        <w:spacing w:line="360" w:lineRule="auto"/>
        <w:rPr>
          <w:rFonts w:asciiTheme="minorHAnsi" w:eastAsiaTheme="minorEastAsia" w:hAnsiTheme="minorHAnsi" w:cstheme="minorBidi"/>
          <w:noProof/>
        </w:rPr>
      </w:pPr>
      <w:r>
        <w:fldChar w:fldCharType="begin"/>
      </w:r>
      <w:r>
        <w:instrText xml:space="preserve"> TOC \o "1-3" \h \z \u </w:instrText>
      </w:r>
      <w:r>
        <w:fldChar w:fldCharType="separate"/>
      </w:r>
      <w:hyperlink w:anchor="_Toc80605998" w:history="1">
        <w:r w:rsidR="00E964AD" w:rsidRPr="00BB3080">
          <w:rPr>
            <w:rStyle w:val="ad"/>
            <w:rFonts w:ascii="Times New Roman" w:eastAsia="宋体" w:hAnsi="宋体"/>
            <w:noProof/>
          </w:rPr>
          <w:t>1.</w:t>
        </w:r>
        <w:r w:rsidR="00E964AD">
          <w:rPr>
            <w:rFonts w:asciiTheme="minorHAnsi" w:eastAsiaTheme="minorEastAsia" w:hAnsiTheme="minorHAnsi" w:cstheme="minorBidi"/>
            <w:noProof/>
          </w:rPr>
          <w:tab/>
        </w:r>
        <w:r w:rsidR="00E964AD" w:rsidRPr="00BB3080">
          <w:rPr>
            <w:rStyle w:val="ad"/>
            <w:rFonts w:ascii="Times New Roman" w:eastAsia="宋体" w:hAnsi="宋体"/>
            <w:noProof/>
          </w:rPr>
          <w:t>范围</w:t>
        </w:r>
        <w:r w:rsidR="00E964AD">
          <w:rPr>
            <w:noProof/>
            <w:webHidden/>
          </w:rPr>
          <w:tab/>
        </w:r>
        <w:r w:rsidR="00E964AD">
          <w:rPr>
            <w:noProof/>
            <w:webHidden/>
          </w:rPr>
          <w:fldChar w:fldCharType="begin"/>
        </w:r>
        <w:r w:rsidR="00E964AD">
          <w:rPr>
            <w:noProof/>
            <w:webHidden/>
          </w:rPr>
          <w:instrText xml:space="preserve"> PAGEREF _Toc80605998 \h </w:instrText>
        </w:r>
        <w:r w:rsidR="00E964AD">
          <w:rPr>
            <w:noProof/>
            <w:webHidden/>
          </w:rPr>
        </w:r>
        <w:r w:rsidR="00E964AD">
          <w:rPr>
            <w:noProof/>
            <w:webHidden/>
          </w:rPr>
          <w:fldChar w:fldCharType="separate"/>
        </w:r>
        <w:r w:rsidR="00160CED">
          <w:rPr>
            <w:noProof/>
            <w:webHidden/>
          </w:rPr>
          <w:t>1</w:t>
        </w:r>
        <w:r w:rsidR="00E964AD">
          <w:rPr>
            <w:noProof/>
            <w:webHidden/>
          </w:rPr>
          <w:fldChar w:fldCharType="end"/>
        </w:r>
      </w:hyperlink>
    </w:p>
    <w:p w14:paraId="0629CD5C" w14:textId="6EA3CBC1" w:rsidR="00E964AD" w:rsidRDefault="007653DB" w:rsidP="00B82BEF">
      <w:pPr>
        <w:pStyle w:val="10"/>
        <w:tabs>
          <w:tab w:val="left" w:pos="420"/>
          <w:tab w:val="right" w:leader="dot" w:pos="8296"/>
        </w:tabs>
        <w:spacing w:line="360" w:lineRule="auto"/>
        <w:rPr>
          <w:rFonts w:asciiTheme="minorHAnsi" w:eastAsiaTheme="minorEastAsia" w:hAnsiTheme="minorHAnsi" w:cstheme="minorBidi"/>
          <w:noProof/>
        </w:rPr>
      </w:pPr>
      <w:hyperlink w:anchor="_Toc80605999" w:history="1">
        <w:r w:rsidR="00E964AD" w:rsidRPr="00BB3080">
          <w:rPr>
            <w:rStyle w:val="ad"/>
            <w:rFonts w:ascii="Times New Roman" w:eastAsia="宋体" w:hAnsi="宋体"/>
            <w:noProof/>
          </w:rPr>
          <w:t>2.</w:t>
        </w:r>
        <w:r w:rsidR="00E964AD">
          <w:rPr>
            <w:rFonts w:asciiTheme="minorHAnsi" w:eastAsiaTheme="minorEastAsia" w:hAnsiTheme="minorHAnsi" w:cstheme="minorBidi"/>
            <w:noProof/>
          </w:rPr>
          <w:tab/>
        </w:r>
        <w:r w:rsidR="00E964AD" w:rsidRPr="00BB3080">
          <w:rPr>
            <w:rStyle w:val="ad"/>
            <w:rFonts w:ascii="Times New Roman" w:eastAsia="宋体" w:hAnsi="宋体"/>
            <w:noProof/>
          </w:rPr>
          <w:t>规范性引用文件</w:t>
        </w:r>
        <w:r w:rsidR="00E964AD">
          <w:rPr>
            <w:noProof/>
            <w:webHidden/>
          </w:rPr>
          <w:tab/>
        </w:r>
        <w:r w:rsidR="00E964AD">
          <w:rPr>
            <w:noProof/>
            <w:webHidden/>
          </w:rPr>
          <w:fldChar w:fldCharType="begin"/>
        </w:r>
        <w:r w:rsidR="00E964AD">
          <w:rPr>
            <w:noProof/>
            <w:webHidden/>
          </w:rPr>
          <w:instrText xml:space="preserve"> PAGEREF _Toc80605999 \h </w:instrText>
        </w:r>
        <w:r w:rsidR="00E964AD">
          <w:rPr>
            <w:noProof/>
            <w:webHidden/>
          </w:rPr>
        </w:r>
        <w:r w:rsidR="00E964AD">
          <w:rPr>
            <w:noProof/>
            <w:webHidden/>
          </w:rPr>
          <w:fldChar w:fldCharType="separate"/>
        </w:r>
        <w:r w:rsidR="00160CED">
          <w:rPr>
            <w:noProof/>
            <w:webHidden/>
          </w:rPr>
          <w:t>1</w:t>
        </w:r>
        <w:r w:rsidR="00E964AD">
          <w:rPr>
            <w:noProof/>
            <w:webHidden/>
          </w:rPr>
          <w:fldChar w:fldCharType="end"/>
        </w:r>
      </w:hyperlink>
    </w:p>
    <w:p w14:paraId="0CB7EF62" w14:textId="0EE6DE7F" w:rsidR="00E964AD" w:rsidRDefault="007653DB" w:rsidP="00B82BEF">
      <w:pPr>
        <w:pStyle w:val="10"/>
        <w:tabs>
          <w:tab w:val="left" w:pos="420"/>
          <w:tab w:val="right" w:leader="dot" w:pos="8296"/>
        </w:tabs>
        <w:spacing w:line="360" w:lineRule="auto"/>
        <w:rPr>
          <w:rFonts w:asciiTheme="minorHAnsi" w:eastAsiaTheme="minorEastAsia" w:hAnsiTheme="minorHAnsi" w:cstheme="minorBidi"/>
          <w:noProof/>
        </w:rPr>
      </w:pPr>
      <w:hyperlink w:anchor="_Toc80606000" w:history="1">
        <w:r w:rsidR="00E964AD" w:rsidRPr="00BB3080">
          <w:rPr>
            <w:rStyle w:val="ad"/>
            <w:rFonts w:ascii="Times New Roman" w:eastAsia="宋体" w:hAnsi="宋体"/>
            <w:noProof/>
          </w:rPr>
          <w:t>3.</w:t>
        </w:r>
        <w:r w:rsidR="00E964AD">
          <w:rPr>
            <w:rFonts w:asciiTheme="minorHAnsi" w:eastAsiaTheme="minorEastAsia" w:hAnsiTheme="minorHAnsi" w:cstheme="minorBidi"/>
            <w:noProof/>
          </w:rPr>
          <w:tab/>
        </w:r>
        <w:r w:rsidR="00E964AD" w:rsidRPr="00BB3080">
          <w:rPr>
            <w:rStyle w:val="ad"/>
            <w:rFonts w:ascii="Times New Roman" w:eastAsia="宋体" w:hAnsi="宋体"/>
            <w:noProof/>
          </w:rPr>
          <w:t>术语和定义</w:t>
        </w:r>
        <w:r w:rsidR="00E964AD">
          <w:rPr>
            <w:noProof/>
            <w:webHidden/>
          </w:rPr>
          <w:tab/>
        </w:r>
        <w:r w:rsidR="00E964AD">
          <w:rPr>
            <w:noProof/>
            <w:webHidden/>
          </w:rPr>
          <w:fldChar w:fldCharType="begin"/>
        </w:r>
        <w:r w:rsidR="00E964AD">
          <w:rPr>
            <w:noProof/>
            <w:webHidden/>
          </w:rPr>
          <w:instrText xml:space="preserve"> PAGEREF _Toc80606000 \h </w:instrText>
        </w:r>
        <w:r w:rsidR="00E964AD">
          <w:rPr>
            <w:noProof/>
            <w:webHidden/>
          </w:rPr>
        </w:r>
        <w:r w:rsidR="00E964AD">
          <w:rPr>
            <w:noProof/>
            <w:webHidden/>
          </w:rPr>
          <w:fldChar w:fldCharType="separate"/>
        </w:r>
        <w:r w:rsidR="00160CED">
          <w:rPr>
            <w:noProof/>
            <w:webHidden/>
          </w:rPr>
          <w:t>1</w:t>
        </w:r>
        <w:r w:rsidR="00E964AD">
          <w:rPr>
            <w:noProof/>
            <w:webHidden/>
          </w:rPr>
          <w:fldChar w:fldCharType="end"/>
        </w:r>
      </w:hyperlink>
    </w:p>
    <w:p w14:paraId="0767357B" w14:textId="65828027" w:rsidR="00E964AD" w:rsidRDefault="007653DB" w:rsidP="00B82BEF">
      <w:pPr>
        <w:pStyle w:val="10"/>
        <w:tabs>
          <w:tab w:val="left" w:pos="420"/>
          <w:tab w:val="right" w:leader="dot" w:pos="8296"/>
        </w:tabs>
        <w:spacing w:line="360" w:lineRule="auto"/>
        <w:rPr>
          <w:rFonts w:asciiTheme="minorHAnsi" w:eastAsiaTheme="minorEastAsia" w:hAnsiTheme="minorHAnsi" w:cstheme="minorBidi"/>
          <w:noProof/>
        </w:rPr>
      </w:pPr>
      <w:hyperlink w:anchor="_Toc80606001" w:history="1">
        <w:r w:rsidR="00E964AD" w:rsidRPr="00BB3080">
          <w:rPr>
            <w:rStyle w:val="ad"/>
            <w:rFonts w:ascii="Times New Roman" w:eastAsia="宋体" w:hAnsi="宋体"/>
            <w:noProof/>
          </w:rPr>
          <w:t>4.</w:t>
        </w:r>
        <w:r w:rsidR="00E964AD">
          <w:rPr>
            <w:rFonts w:asciiTheme="minorHAnsi" w:eastAsiaTheme="minorEastAsia" w:hAnsiTheme="minorHAnsi" w:cstheme="minorBidi"/>
            <w:noProof/>
          </w:rPr>
          <w:tab/>
        </w:r>
        <w:r w:rsidR="00E964AD" w:rsidRPr="00BB3080">
          <w:rPr>
            <w:rStyle w:val="ad"/>
            <w:rFonts w:ascii="Times New Roman" w:eastAsia="宋体" w:hAnsi="宋体"/>
            <w:noProof/>
          </w:rPr>
          <w:t>总则</w:t>
        </w:r>
        <w:r w:rsidR="00E964AD">
          <w:rPr>
            <w:noProof/>
            <w:webHidden/>
          </w:rPr>
          <w:tab/>
        </w:r>
        <w:r w:rsidR="00E964AD">
          <w:rPr>
            <w:noProof/>
            <w:webHidden/>
          </w:rPr>
          <w:fldChar w:fldCharType="begin"/>
        </w:r>
        <w:r w:rsidR="00E964AD">
          <w:rPr>
            <w:noProof/>
            <w:webHidden/>
          </w:rPr>
          <w:instrText xml:space="preserve"> PAGEREF _Toc80606001 \h </w:instrText>
        </w:r>
        <w:r w:rsidR="00E964AD">
          <w:rPr>
            <w:noProof/>
            <w:webHidden/>
          </w:rPr>
        </w:r>
        <w:r w:rsidR="00E964AD">
          <w:rPr>
            <w:noProof/>
            <w:webHidden/>
          </w:rPr>
          <w:fldChar w:fldCharType="separate"/>
        </w:r>
        <w:r w:rsidR="00160CED">
          <w:rPr>
            <w:noProof/>
            <w:webHidden/>
          </w:rPr>
          <w:t>3</w:t>
        </w:r>
        <w:r w:rsidR="00E964AD">
          <w:rPr>
            <w:noProof/>
            <w:webHidden/>
          </w:rPr>
          <w:fldChar w:fldCharType="end"/>
        </w:r>
      </w:hyperlink>
    </w:p>
    <w:p w14:paraId="1D7B6FF9" w14:textId="228F1A59" w:rsidR="00E964AD" w:rsidRDefault="007653DB" w:rsidP="00B82BEF">
      <w:pPr>
        <w:pStyle w:val="10"/>
        <w:tabs>
          <w:tab w:val="left" w:pos="420"/>
          <w:tab w:val="right" w:leader="dot" w:pos="8296"/>
        </w:tabs>
        <w:spacing w:line="360" w:lineRule="auto"/>
        <w:rPr>
          <w:rFonts w:asciiTheme="minorHAnsi" w:eastAsiaTheme="minorEastAsia" w:hAnsiTheme="minorHAnsi" w:cstheme="minorBidi"/>
          <w:noProof/>
        </w:rPr>
      </w:pPr>
      <w:hyperlink w:anchor="_Toc80606002" w:history="1">
        <w:r w:rsidR="00E964AD" w:rsidRPr="00BB3080">
          <w:rPr>
            <w:rStyle w:val="ad"/>
            <w:rFonts w:ascii="Times New Roman" w:eastAsia="宋体" w:hAnsi="宋体"/>
            <w:noProof/>
          </w:rPr>
          <w:t>5.</w:t>
        </w:r>
        <w:r w:rsidR="00E964AD">
          <w:rPr>
            <w:rFonts w:asciiTheme="minorHAnsi" w:eastAsiaTheme="minorEastAsia" w:hAnsiTheme="minorHAnsi" w:cstheme="minorBidi"/>
            <w:noProof/>
          </w:rPr>
          <w:tab/>
        </w:r>
        <w:r w:rsidR="00E964AD" w:rsidRPr="00BB3080">
          <w:rPr>
            <w:rStyle w:val="ad"/>
            <w:rFonts w:ascii="Times New Roman" w:eastAsia="宋体" w:hAnsi="宋体"/>
            <w:noProof/>
          </w:rPr>
          <w:t>EnMS</w:t>
        </w:r>
        <w:r w:rsidR="00E964AD" w:rsidRPr="00BB3080">
          <w:rPr>
            <w:rStyle w:val="ad"/>
            <w:rFonts w:ascii="Times New Roman" w:eastAsia="宋体" w:hAnsi="宋体"/>
            <w:noProof/>
          </w:rPr>
          <w:t>有效人员数量的确定</w:t>
        </w:r>
        <w:r w:rsidR="00E964AD">
          <w:rPr>
            <w:noProof/>
            <w:webHidden/>
          </w:rPr>
          <w:tab/>
        </w:r>
        <w:r w:rsidR="00E964AD">
          <w:rPr>
            <w:noProof/>
            <w:webHidden/>
          </w:rPr>
          <w:fldChar w:fldCharType="begin"/>
        </w:r>
        <w:r w:rsidR="00E964AD">
          <w:rPr>
            <w:noProof/>
            <w:webHidden/>
          </w:rPr>
          <w:instrText xml:space="preserve"> PAGEREF _Toc80606002 \h </w:instrText>
        </w:r>
        <w:r w:rsidR="00E964AD">
          <w:rPr>
            <w:noProof/>
            <w:webHidden/>
          </w:rPr>
        </w:r>
        <w:r w:rsidR="00E964AD">
          <w:rPr>
            <w:noProof/>
            <w:webHidden/>
          </w:rPr>
          <w:fldChar w:fldCharType="separate"/>
        </w:r>
        <w:r w:rsidR="00160CED">
          <w:rPr>
            <w:noProof/>
            <w:webHidden/>
          </w:rPr>
          <w:t>4</w:t>
        </w:r>
        <w:r w:rsidR="00E964AD">
          <w:rPr>
            <w:noProof/>
            <w:webHidden/>
          </w:rPr>
          <w:fldChar w:fldCharType="end"/>
        </w:r>
      </w:hyperlink>
    </w:p>
    <w:p w14:paraId="23837774" w14:textId="27F24E3F" w:rsidR="00E964AD" w:rsidRDefault="007653DB" w:rsidP="00B82BEF">
      <w:pPr>
        <w:pStyle w:val="10"/>
        <w:tabs>
          <w:tab w:val="left" w:pos="420"/>
          <w:tab w:val="right" w:leader="dot" w:pos="8296"/>
        </w:tabs>
        <w:spacing w:line="360" w:lineRule="auto"/>
        <w:rPr>
          <w:rFonts w:asciiTheme="minorHAnsi" w:eastAsiaTheme="minorEastAsia" w:hAnsiTheme="minorHAnsi" w:cstheme="minorBidi"/>
          <w:noProof/>
        </w:rPr>
      </w:pPr>
      <w:hyperlink w:anchor="_Toc80606003" w:history="1">
        <w:r w:rsidR="00E964AD" w:rsidRPr="00BB3080">
          <w:rPr>
            <w:rStyle w:val="ad"/>
            <w:rFonts w:ascii="Times New Roman" w:eastAsia="宋体" w:hAnsi="宋体"/>
            <w:noProof/>
          </w:rPr>
          <w:t>6.</w:t>
        </w:r>
        <w:r w:rsidR="00E964AD">
          <w:rPr>
            <w:rFonts w:asciiTheme="minorHAnsi" w:eastAsiaTheme="minorEastAsia" w:hAnsiTheme="minorHAnsi" w:cstheme="minorBidi"/>
            <w:noProof/>
          </w:rPr>
          <w:tab/>
        </w:r>
        <w:r w:rsidR="00E964AD" w:rsidRPr="00BB3080">
          <w:rPr>
            <w:rStyle w:val="ad"/>
            <w:rFonts w:ascii="Times New Roman" w:eastAsia="宋体" w:hAnsi="宋体"/>
            <w:noProof/>
          </w:rPr>
          <w:t>EnMS</w:t>
        </w:r>
        <w:r w:rsidR="00E964AD" w:rsidRPr="00BB3080">
          <w:rPr>
            <w:rStyle w:val="ad"/>
            <w:rFonts w:ascii="Times New Roman" w:eastAsia="宋体" w:hAnsi="宋体"/>
            <w:noProof/>
          </w:rPr>
          <w:t>复杂程度的确定</w:t>
        </w:r>
        <w:r w:rsidR="00E964AD">
          <w:rPr>
            <w:noProof/>
            <w:webHidden/>
          </w:rPr>
          <w:tab/>
        </w:r>
        <w:r w:rsidR="00E964AD">
          <w:rPr>
            <w:noProof/>
            <w:webHidden/>
          </w:rPr>
          <w:fldChar w:fldCharType="begin"/>
        </w:r>
        <w:r w:rsidR="00E964AD">
          <w:rPr>
            <w:noProof/>
            <w:webHidden/>
          </w:rPr>
          <w:instrText xml:space="preserve"> PAGEREF _Toc80606003 \h </w:instrText>
        </w:r>
        <w:r w:rsidR="00E964AD">
          <w:rPr>
            <w:noProof/>
            <w:webHidden/>
          </w:rPr>
        </w:r>
        <w:r w:rsidR="00E964AD">
          <w:rPr>
            <w:noProof/>
            <w:webHidden/>
          </w:rPr>
          <w:fldChar w:fldCharType="separate"/>
        </w:r>
        <w:r w:rsidR="00160CED">
          <w:rPr>
            <w:noProof/>
            <w:webHidden/>
          </w:rPr>
          <w:t>5</w:t>
        </w:r>
        <w:r w:rsidR="00E964AD">
          <w:rPr>
            <w:noProof/>
            <w:webHidden/>
          </w:rPr>
          <w:fldChar w:fldCharType="end"/>
        </w:r>
      </w:hyperlink>
    </w:p>
    <w:p w14:paraId="058A685F" w14:textId="28DD5C4E" w:rsidR="00E964AD" w:rsidRDefault="007653DB" w:rsidP="00B82BEF">
      <w:pPr>
        <w:pStyle w:val="10"/>
        <w:tabs>
          <w:tab w:val="left" w:pos="420"/>
          <w:tab w:val="right" w:leader="dot" w:pos="8296"/>
        </w:tabs>
        <w:spacing w:line="360" w:lineRule="auto"/>
        <w:rPr>
          <w:rFonts w:asciiTheme="minorHAnsi" w:eastAsiaTheme="minorEastAsia" w:hAnsiTheme="minorHAnsi" w:cstheme="minorBidi"/>
          <w:noProof/>
        </w:rPr>
      </w:pPr>
      <w:hyperlink w:anchor="_Toc80606004" w:history="1">
        <w:r w:rsidR="00E964AD" w:rsidRPr="00BB3080">
          <w:rPr>
            <w:rStyle w:val="ad"/>
            <w:rFonts w:ascii="Times New Roman" w:eastAsia="宋体" w:hAnsi="宋体"/>
            <w:noProof/>
          </w:rPr>
          <w:t>7.</w:t>
        </w:r>
        <w:r w:rsidR="00E964AD">
          <w:rPr>
            <w:rFonts w:asciiTheme="minorHAnsi" w:eastAsiaTheme="minorEastAsia" w:hAnsiTheme="minorHAnsi" w:cstheme="minorBidi"/>
            <w:noProof/>
          </w:rPr>
          <w:tab/>
        </w:r>
        <w:r w:rsidR="00E964AD" w:rsidRPr="00BB3080">
          <w:rPr>
            <w:rStyle w:val="ad"/>
            <w:rFonts w:ascii="Times New Roman" w:eastAsia="宋体" w:hAnsi="宋体"/>
            <w:noProof/>
          </w:rPr>
          <w:t>EnMS</w:t>
        </w:r>
        <w:r w:rsidR="00E964AD" w:rsidRPr="00BB3080">
          <w:rPr>
            <w:rStyle w:val="ad"/>
            <w:rFonts w:ascii="Times New Roman" w:eastAsia="宋体" w:hAnsi="宋体"/>
            <w:noProof/>
          </w:rPr>
          <w:t>审核时间的确定</w:t>
        </w:r>
        <w:r w:rsidR="00E964AD">
          <w:rPr>
            <w:noProof/>
            <w:webHidden/>
          </w:rPr>
          <w:tab/>
        </w:r>
        <w:r w:rsidR="00E964AD">
          <w:rPr>
            <w:noProof/>
            <w:webHidden/>
          </w:rPr>
          <w:fldChar w:fldCharType="begin"/>
        </w:r>
        <w:r w:rsidR="00E964AD">
          <w:rPr>
            <w:noProof/>
            <w:webHidden/>
          </w:rPr>
          <w:instrText xml:space="preserve"> PAGEREF _Toc80606004 \h </w:instrText>
        </w:r>
        <w:r w:rsidR="00E964AD">
          <w:rPr>
            <w:noProof/>
            <w:webHidden/>
          </w:rPr>
        </w:r>
        <w:r w:rsidR="00E964AD">
          <w:rPr>
            <w:noProof/>
            <w:webHidden/>
          </w:rPr>
          <w:fldChar w:fldCharType="separate"/>
        </w:r>
        <w:r w:rsidR="00160CED">
          <w:rPr>
            <w:noProof/>
            <w:webHidden/>
          </w:rPr>
          <w:t>9</w:t>
        </w:r>
        <w:r w:rsidR="00E964AD">
          <w:rPr>
            <w:noProof/>
            <w:webHidden/>
          </w:rPr>
          <w:fldChar w:fldCharType="end"/>
        </w:r>
      </w:hyperlink>
    </w:p>
    <w:p w14:paraId="29D2C613" w14:textId="2F31ED8C" w:rsidR="00E964AD" w:rsidRDefault="007653DB" w:rsidP="00B82BEF">
      <w:pPr>
        <w:pStyle w:val="10"/>
        <w:tabs>
          <w:tab w:val="left" w:pos="420"/>
          <w:tab w:val="right" w:leader="dot" w:pos="8296"/>
        </w:tabs>
        <w:spacing w:line="360" w:lineRule="auto"/>
        <w:rPr>
          <w:rFonts w:asciiTheme="minorHAnsi" w:eastAsiaTheme="minorEastAsia" w:hAnsiTheme="minorHAnsi" w:cstheme="minorBidi"/>
          <w:noProof/>
        </w:rPr>
      </w:pPr>
      <w:hyperlink w:anchor="_Toc80606005" w:history="1">
        <w:r w:rsidR="00E964AD" w:rsidRPr="00BB3080">
          <w:rPr>
            <w:rStyle w:val="ad"/>
            <w:rFonts w:ascii="Times New Roman" w:eastAsia="宋体" w:hAnsi="宋体"/>
            <w:noProof/>
          </w:rPr>
          <w:t>8.</w:t>
        </w:r>
        <w:r w:rsidR="00E964AD">
          <w:rPr>
            <w:rFonts w:asciiTheme="minorHAnsi" w:eastAsiaTheme="minorEastAsia" w:hAnsiTheme="minorHAnsi" w:cstheme="minorBidi"/>
            <w:noProof/>
          </w:rPr>
          <w:tab/>
        </w:r>
        <w:r w:rsidR="00E964AD" w:rsidRPr="00BB3080">
          <w:rPr>
            <w:rStyle w:val="ad"/>
            <w:rFonts w:ascii="Times New Roman" w:eastAsia="宋体" w:hAnsi="宋体"/>
            <w:noProof/>
          </w:rPr>
          <w:t>多场所审核时间的确定</w:t>
        </w:r>
        <w:r w:rsidR="00E964AD">
          <w:rPr>
            <w:noProof/>
            <w:webHidden/>
          </w:rPr>
          <w:tab/>
        </w:r>
        <w:r w:rsidR="00E964AD">
          <w:rPr>
            <w:noProof/>
            <w:webHidden/>
          </w:rPr>
          <w:fldChar w:fldCharType="begin"/>
        </w:r>
        <w:r w:rsidR="00E964AD">
          <w:rPr>
            <w:noProof/>
            <w:webHidden/>
          </w:rPr>
          <w:instrText xml:space="preserve"> PAGEREF _Toc80606005 \h </w:instrText>
        </w:r>
        <w:r w:rsidR="00E964AD">
          <w:rPr>
            <w:noProof/>
            <w:webHidden/>
          </w:rPr>
        </w:r>
        <w:r w:rsidR="00E964AD">
          <w:rPr>
            <w:noProof/>
            <w:webHidden/>
          </w:rPr>
          <w:fldChar w:fldCharType="separate"/>
        </w:r>
        <w:r w:rsidR="00160CED">
          <w:rPr>
            <w:noProof/>
            <w:webHidden/>
          </w:rPr>
          <w:t>10</w:t>
        </w:r>
        <w:r w:rsidR="00E964AD">
          <w:rPr>
            <w:noProof/>
            <w:webHidden/>
          </w:rPr>
          <w:fldChar w:fldCharType="end"/>
        </w:r>
      </w:hyperlink>
    </w:p>
    <w:p w14:paraId="16059E46" w14:textId="43748272" w:rsidR="00E964AD" w:rsidRDefault="007653DB" w:rsidP="00B82BEF">
      <w:pPr>
        <w:pStyle w:val="10"/>
        <w:tabs>
          <w:tab w:val="right" w:leader="dot" w:pos="8296"/>
        </w:tabs>
        <w:spacing w:line="360" w:lineRule="auto"/>
        <w:rPr>
          <w:rFonts w:asciiTheme="minorHAnsi" w:eastAsiaTheme="minorEastAsia" w:hAnsiTheme="minorHAnsi" w:cstheme="minorBidi"/>
          <w:noProof/>
        </w:rPr>
      </w:pPr>
      <w:hyperlink w:anchor="_Toc80606006" w:history="1">
        <w:r w:rsidR="00E964AD" w:rsidRPr="00BB3080">
          <w:rPr>
            <w:rStyle w:val="ad"/>
            <w:rFonts w:ascii="Times New Roman" w:eastAsia="宋体" w:hAnsi="宋体"/>
            <w:noProof/>
          </w:rPr>
          <w:t>附录</w:t>
        </w:r>
        <w:r w:rsidR="00E964AD" w:rsidRPr="00BB3080">
          <w:rPr>
            <w:rStyle w:val="ad"/>
            <w:rFonts w:ascii="Times New Roman" w:eastAsia="宋体" w:hAnsi="宋体"/>
            <w:noProof/>
          </w:rPr>
          <w:t>A</w:t>
        </w:r>
        <w:r w:rsidR="00E964AD">
          <w:rPr>
            <w:rStyle w:val="ad"/>
            <w:rFonts w:ascii="Times New Roman" w:eastAsia="宋体" w:hAnsi="宋体"/>
            <w:noProof/>
          </w:rPr>
          <w:t xml:space="preserve"> </w:t>
        </w:r>
        <w:r w:rsidR="00E964AD">
          <w:rPr>
            <w:rStyle w:val="ad"/>
            <w:rFonts w:ascii="Times New Roman" w:eastAsia="宋体" w:hAnsi="宋体" w:hint="eastAsia"/>
            <w:noProof/>
          </w:rPr>
          <w:t>能源管理体系审核时间表</w:t>
        </w:r>
        <w:r w:rsidR="00E964AD">
          <w:rPr>
            <w:noProof/>
            <w:webHidden/>
          </w:rPr>
          <w:tab/>
        </w:r>
        <w:r w:rsidR="00E964AD">
          <w:rPr>
            <w:noProof/>
            <w:webHidden/>
          </w:rPr>
          <w:fldChar w:fldCharType="begin"/>
        </w:r>
        <w:r w:rsidR="00E964AD">
          <w:rPr>
            <w:noProof/>
            <w:webHidden/>
          </w:rPr>
          <w:instrText xml:space="preserve"> PAGEREF _Toc80606006 \h </w:instrText>
        </w:r>
        <w:r w:rsidR="00E964AD">
          <w:rPr>
            <w:noProof/>
            <w:webHidden/>
          </w:rPr>
        </w:r>
        <w:r w:rsidR="00E964AD">
          <w:rPr>
            <w:noProof/>
            <w:webHidden/>
          </w:rPr>
          <w:fldChar w:fldCharType="separate"/>
        </w:r>
        <w:r w:rsidR="00160CED">
          <w:rPr>
            <w:noProof/>
            <w:webHidden/>
          </w:rPr>
          <w:t>11</w:t>
        </w:r>
        <w:r w:rsidR="00E964AD">
          <w:rPr>
            <w:noProof/>
            <w:webHidden/>
          </w:rPr>
          <w:fldChar w:fldCharType="end"/>
        </w:r>
      </w:hyperlink>
    </w:p>
    <w:p w14:paraId="70958EF6" w14:textId="2D58D67B" w:rsidR="00E964AD" w:rsidRDefault="007653DB" w:rsidP="00B82BEF">
      <w:pPr>
        <w:pStyle w:val="10"/>
        <w:tabs>
          <w:tab w:val="right" w:leader="dot" w:pos="8296"/>
        </w:tabs>
        <w:spacing w:line="360" w:lineRule="auto"/>
        <w:rPr>
          <w:rFonts w:asciiTheme="minorHAnsi" w:eastAsiaTheme="minorEastAsia" w:hAnsiTheme="minorHAnsi" w:cstheme="minorBidi"/>
          <w:noProof/>
        </w:rPr>
      </w:pPr>
      <w:hyperlink w:anchor="_Toc80606007" w:history="1">
        <w:r w:rsidR="00E964AD" w:rsidRPr="00BB3080">
          <w:rPr>
            <w:rStyle w:val="ad"/>
            <w:rFonts w:ascii="Times New Roman" w:eastAsia="宋体" w:hAnsi="宋体"/>
            <w:noProof/>
          </w:rPr>
          <w:t>附录</w:t>
        </w:r>
        <w:r w:rsidR="00E964AD" w:rsidRPr="00BB3080">
          <w:rPr>
            <w:rStyle w:val="ad"/>
            <w:rFonts w:ascii="Times New Roman" w:eastAsia="宋体" w:hAnsi="宋体"/>
            <w:noProof/>
          </w:rPr>
          <w:t>B</w:t>
        </w:r>
        <w:r w:rsidR="00E964AD">
          <w:rPr>
            <w:rStyle w:val="ad"/>
            <w:rFonts w:ascii="Times New Roman" w:eastAsia="宋体" w:hAnsi="宋体"/>
            <w:noProof/>
          </w:rPr>
          <w:t xml:space="preserve"> </w:t>
        </w:r>
        <w:r w:rsidR="00E964AD">
          <w:rPr>
            <w:rStyle w:val="ad"/>
            <w:rFonts w:ascii="Times New Roman" w:eastAsia="宋体" w:hAnsi="宋体" w:hint="eastAsia"/>
            <w:noProof/>
          </w:rPr>
          <w:t>能源种类分类表</w:t>
        </w:r>
        <w:r w:rsidR="00E964AD">
          <w:rPr>
            <w:noProof/>
            <w:webHidden/>
          </w:rPr>
          <w:tab/>
        </w:r>
        <w:r w:rsidR="00E964AD">
          <w:rPr>
            <w:noProof/>
            <w:webHidden/>
          </w:rPr>
          <w:fldChar w:fldCharType="begin"/>
        </w:r>
        <w:r w:rsidR="00E964AD">
          <w:rPr>
            <w:noProof/>
            <w:webHidden/>
          </w:rPr>
          <w:instrText xml:space="preserve"> PAGEREF _Toc80606007 \h </w:instrText>
        </w:r>
        <w:r w:rsidR="00E964AD">
          <w:rPr>
            <w:noProof/>
            <w:webHidden/>
          </w:rPr>
        </w:r>
        <w:r w:rsidR="00E964AD">
          <w:rPr>
            <w:noProof/>
            <w:webHidden/>
          </w:rPr>
          <w:fldChar w:fldCharType="separate"/>
        </w:r>
        <w:r w:rsidR="00160CED">
          <w:rPr>
            <w:noProof/>
            <w:webHidden/>
          </w:rPr>
          <w:t>12</w:t>
        </w:r>
        <w:r w:rsidR="00E964AD">
          <w:rPr>
            <w:noProof/>
            <w:webHidden/>
          </w:rPr>
          <w:fldChar w:fldCharType="end"/>
        </w:r>
      </w:hyperlink>
    </w:p>
    <w:p w14:paraId="349A61AA" w14:textId="642F95C7" w:rsidR="00E964AD" w:rsidRDefault="007653DB" w:rsidP="00B82BEF">
      <w:pPr>
        <w:pStyle w:val="10"/>
        <w:tabs>
          <w:tab w:val="right" w:leader="dot" w:pos="8296"/>
        </w:tabs>
        <w:spacing w:line="360" w:lineRule="auto"/>
        <w:rPr>
          <w:rFonts w:asciiTheme="minorHAnsi" w:eastAsiaTheme="minorEastAsia" w:hAnsiTheme="minorHAnsi" w:cstheme="minorBidi"/>
          <w:noProof/>
        </w:rPr>
      </w:pPr>
      <w:hyperlink w:anchor="_Toc80606008" w:history="1">
        <w:r w:rsidR="00E964AD" w:rsidRPr="00BB3080">
          <w:rPr>
            <w:rStyle w:val="ad"/>
            <w:rFonts w:ascii="Times New Roman" w:eastAsia="宋体" w:hAnsi="宋体"/>
            <w:noProof/>
          </w:rPr>
          <w:t>附录</w:t>
        </w:r>
        <w:r w:rsidR="00E964AD" w:rsidRPr="00BB3080">
          <w:rPr>
            <w:rStyle w:val="ad"/>
            <w:rFonts w:ascii="Times New Roman" w:eastAsia="宋体" w:hAnsi="宋体"/>
            <w:noProof/>
          </w:rPr>
          <w:t>C</w:t>
        </w:r>
        <w:r w:rsidR="00E964AD">
          <w:rPr>
            <w:rStyle w:val="ad"/>
            <w:rFonts w:ascii="Times New Roman" w:eastAsia="宋体" w:hAnsi="宋体"/>
            <w:noProof/>
          </w:rPr>
          <w:t xml:space="preserve"> </w:t>
        </w:r>
        <w:r w:rsidR="00E964AD">
          <w:rPr>
            <w:rStyle w:val="ad"/>
            <w:rFonts w:ascii="Times New Roman" w:eastAsia="宋体" w:hAnsi="宋体" w:hint="eastAsia"/>
            <w:noProof/>
          </w:rPr>
          <w:t>常用能源适用类别</w:t>
        </w:r>
        <w:r w:rsidR="00E964AD">
          <w:rPr>
            <w:noProof/>
            <w:webHidden/>
          </w:rPr>
          <w:tab/>
        </w:r>
        <w:r w:rsidR="00E964AD">
          <w:rPr>
            <w:noProof/>
            <w:webHidden/>
          </w:rPr>
          <w:fldChar w:fldCharType="begin"/>
        </w:r>
        <w:r w:rsidR="00E964AD">
          <w:rPr>
            <w:noProof/>
            <w:webHidden/>
          </w:rPr>
          <w:instrText xml:space="preserve"> PAGEREF _Toc80606008 \h </w:instrText>
        </w:r>
        <w:r w:rsidR="00E964AD">
          <w:rPr>
            <w:noProof/>
            <w:webHidden/>
          </w:rPr>
        </w:r>
        <w:r w:rsidR="00E964AD">
          <w:rPr>
            <w:noProof/>
            <w:webHidden/>
          </w:rPr>
          <w:fldChar w:fldCharType="separate"/>
        </w:r>
        <w:r w:rsidR="00160CED">
          <w:rPr>
            <w:noProof/>
            <w:webHidden/>
          </w:rPr>
          <w:t>13</w:t>
        </w:r>
        <w:r w:rsidR="00E964AD">
          <w:rPr>
            <w:noProof/>
            <w:webHidden/>
          </w:rPr>
          <w:fldChar w:fldCharType="end"/>
        </w:r>
      </w:hyperlink>
    </w:p>
    <w:p w14:paraId="21A1789F" w14:textId="003B1853" w:rsidR="00E964AD" w:rsidRDefault="007653DB" w:rsidP="00B82BEF">
      <w:pPr>
        <w:pStyle w:val="10"/>
        <w:tabs>
          <w:tab w:val="right" w:leader="dot" w:pos="8296"/>
        </w:tabs>
        <w:spacing w:line="360" w:lineRule="auto"/>
        <w:rPr>
          <w:rFonts w:asciiTheme="minorHAnsi" w:eastAsiaTheme="minorEastAsia" w:hAnsiTheme="minorHAnsi" w:cstheme="minorBidi"/>
          <w:noProof/>
        </w:rPr>
      </w:pPr>
      <w:hyperlink w:anchor="_Toc80606009" w:history="1">
        <w:r w:rsidR="00E964AD" w:rsidRPr="00BB3080">
          <w:rPr>
            <w:rStyle w:val="ad"/>
            <w:rFonts w:ascii="Times New Roman" w:eastAsia="宋体" w:hAnsi="宋体"/>
            <w:noProof/>
          </w:rPr>
          <w:t>附录</w:t>
        </w:r>
        <w:r w:rsidR="00E964AD" w:rsidRPr="00BB3080">
          <w:rPr>
            <w:rStyle w:val="ad"/>
            <w:rFonts w:ascii="Times New Roman" w:eastAsia="宋体" w:hAnsi="宋体"/>
            <w:noProof/>
          </w:rPr>
          <w:t>D</w:t>
        </w:r>
        <w:r w:rsidR="00E964AD">
          <w:rPr>
            <w:rStyle w:val="ad"/>
            <w:rFonts w:ascii="Times New Roman" w:eastAsia="宋体" w:hAnsi="宋体"/>
            <w:noProof/>
          </w:rPr>
          <w:t xml:space="preserve"> </w:t>
        </w:r>
        <w:r w:rsidR="00E964AD">
          <w:rPr>
            <w:rStyle w:val="ad"/>
            <w:rFonts w:ascii="Times New Roman" w:eastAsia="宋体" w:hAnsi="宋体" w:hint="eastAsia"/>
            <w:noProof/>
          </w:rPr>
          <w:t>行业案例</w:t>
        </w:r>
        <w:r w:rsidR="00E964AD">
          <w:rPr>
            <w:noProof/>
            <w:webHidden/>
          </w:rPr>
          <w:tab/>
        </w:r>
        <w:r w:rsidR="00E964AD">
          <w:rPr>
            <w:noProof/>
            <w:webHidden/>
          </w:rPr>
          <w:fldChar w:fldCharType="begin"/>
        </w:r>
        <w:r w:rsidR="00E964AD">
          <w:rPr>
            <w:noProof/>
            <w:webHidden/>
          </w:rPr>
          <w:instrText xml:space="preserve"> PAGEREF _Toc80606009 \h </w:instrText>
        </w:r>
        <w:r w:rsidR="00E964AD">
          <w:rPr>
            <w:noProof/>
            <w:webHidden/>
          </w:rPr>
        </w:r>
        <w:r w:rsidR="00E964AD">
          <w:rPr>
            <w:noProof/>
            <w:webHidden/>
          </w:rPr>
          <w:fldChar w:fldCharType="separate"/>
        </w:r>
        <w:r w:rsidR="00160CED">
          <w:rPr>
            <w:noProof/>
            <w:webHidden/>
          </w:rPr>
          <w:t>16</w:t>
        </w:r>
        <w:r w:rsidR="00E964AD">
          <w:rPr>
            <w:noProof/>
            <w:webHidden/>
          </w:rPr>
          <w:fldChar w:fldCharType="end"/>
        </w:r>
      </w:hyperlink>
    </w:p>
    <w:p w14:paraId="182B972F" w14:textId="13AC718C" w:rsidR="00E52EA8" w:rsidRDefault="00E52EA8" w:rsidP="00B82BEF">
      <w:pPr>
        <w:spacing w:line="360" w:lineRule="auto"/>
      </w:pPr>
      <w:r>
        <w:fldChar w:fldCharType="end"/>
      </w:r>
    </w:p>
    <w:p w14:paraId="5B53B486" w14:textId="77777777" w:rsidR="00105C57" w:rsidRDefault="00105C57" w:rsidP="00D4098C">
      <w:pPr>
        <w:tabs>
          <w:tab w:val="left" w:pos="3385"/>
        </w:tabs>
        <w:spacing w:line="360" w:lineRule="auto"/>
        <w:rPr>
          <w:rFonts w:ascii="Times New Roman" w:eastAsia="宋体" w:hAnsi="宋体"/>
          <w:sz w:val="32"/>
          <w:szCs w:val="24"/>
        </w:rPr>
      </w:pPr>
    </w:p>
    <w:p w14:paraId="35415957" w14:textId="77777777" w:rsidR="00105C57" w:rsidRDefault="00105C57" w:rsidP="00D4098C">
      <w:pPr>
        <w:tabs>
          <w:tab w:val="left" w:pos="3385"/>
        </w:tabs>
        <w:spacing w:line="360" w:lineRule="auto"/>
        <w:rPr>
          <w:rFonts w:ascii="Times New Roman" w:eastAsia="宋体" w:hAnsi="宋体"/>
          <w:sz w:val="32"/>
          <w:szCs w:val="24"/>
        </w:rPr>
      </w:pPr>
    </w:p>
    <w:p w14:paraId="270D1E39" w14:textId="77777777" w:rsidR="00105C57" w:rsidRDefault="00105C57" w:rsidP="00D4098C">
      <w:pPr>
        <w:tabs>
          <w:tab w:val="left" w:pos="3385"/>
        </w:tabs>
        <w:spacing w:line="360" w:lineRule="auto"/>
        <w:rPr>
          <w:rFonts w:ascii="Times New Roman" w:eastAsia="宋体" w:hAnsi="宋体"/>
          <w:sz w:val="32"/>
          <w:szCs w:val="24"/>
        </w:rPr>
      </w:pPr>
    </w:p>
    <w:p w14:paraId="3D4D2C5A" w14:textId="77777777" w:rsidR="00105C57" w:rsidRDefault="00105C57" w:rsidP="00D4098C">
      <w:pPr>
        <w:tabs>
          <w:tab w:val="left" w:pos="3385"/>
        </w:tabs>
        <w:spacing w:line="360" w:lineRule="auto"/>
        <w:rPr>
          <w:rFonts w:ascii="Times New Roman" w:eastAsia="宋体" w:hAnsi="宋体"/>
          <w:sz w:val="32"/>
          <w:szCs w:val="24"/>
        </w:rPr>
      </w:pPr>
    </w:p>
    <w:p w14:paraId="54AB42A6" w14:textId="77777777" w:rsidR="00105C57" w:rsidRDefault="00105C57" w:rsidP="00D4098C">
      <w:pPr>
        <w:tabs>
          <w:tab w:val="left" w:pos="3385"/>
        </w:tabs>
        <w:spacing w:line="360" w:lineRule="auto"/>
        <w:rPr>
          <w:rFonts w:ascii="Times New Roman" w:eastAsia="宋体" w:hAnsi="宋体"/>
          <w:sz w:val="32"/>
          <w:szCs w:val="24"/>
        </w:rPr>
      </w:pPr>
    </w:p>
    <w:p w14:paraId="4928BEDC" w14:textId="77777777" w:rsidR="00105C57" w:rsidRDefault="00105C57" w:rsidP="00D4098C">
      <w:pPr>
        <w:tabs>
          <w:tab w:val="left" w:pos="3385"/>
        </w:tabs>
        <w:spacing w:line="360" w:lineRule="auto"/>
        <w:rPr>
          <w:rFonts w:ascii="Times New Roman" w:eastAsia="宋体" w:hAnsi="宋体"/>
          <w:sz w:val="32"/>
          <w:szCs w:val="24"/>
        </w:rPr>
      </w:pPr>
    </w:p>
    <w:p w14:paraId="0DB9754B" w14:textId="77777777" w:rsidR="00105C57" w:rsidRDefault="00105C57" w:rsidP="00D4098C">
      <w:pPr>
        <w:tabs>
          <w:tab w:val="left" w:pos="3385"/>
        </w:tabs>
        <w:spacing w:line="360" w:lineRule="auto"/>
        <w:rPr>
          <w:rFonts w:ascii="Times New Roman" w:eastAsia="宋体" w:hAnsi="宋体"/>
          <w:sz w:val="32"/>
          <w:szCs w:val="24"/>
        </w:rPr>
      </w:pPr>
    </w:p>
    <w:p w14:paraId="1ED57552" w14:textId="77777777" w:rsidR="00105C57" w:rsidRDefault="00105C57" w:rsidP="00D4098C">
      <w:pPr>
        <w:tabs>
          <w:tab w:val="left" w:pos="3385"/>
        </w:tabs>
        <w:spacing w:line="360" w:lineRule="auto"/>
        <w:rPr>
          <w:rFonts w:ascii="Times New Roman" w:eastAsia="宋体" w:hAnsi="宋体"/>
          <w:sz w:val="32"/>
          <w:szCs w:val="24"/>
        </w:rPr>
        <w:sectPr w:rsidR="00105C57" w:rsidSect="00105C57">
          <w:pgSz w:w="11906" w:h="16838"/>
          <w:pgMar w:top="1440" w:right="1800" w:bottom="1440" w:left="1800" w:header="851" w:footer="992" w:gutter="0"/>
          <w:pgNumType w:fmt="upperRoman"/>
          <w:cols w:space="425"/>
          <w:docGrid w:type="lines" w:linePitch="312"/>
        </w:sectPr>
      </w:pPr>
    </w:p>
    <w:p w14:paraId="7E0291AB" w14:textId="68F666B6" w:rsidR="00A53B2D" w:rsidRPr="0087799D" w:rsidRDefault="00CC7993" w:rsidP="006D2AD2">
      <w:pPr>
        <w:spacing w:line="360" w:lineRule="auto"/>
        <w:jc w:val="center"/>
        <w:rPr>
          <w:rFonts w:ascii="Times New Roman" w:eastAsia="宋体" w:hAnsi="Times New Roman"/>
          <w:b/>
          <w:sz w:val="24"/>
          <w:szCs w:val="24"/>
        </w:rPr>
      </w:pPr>
      <w:r>
        <w:rPr>
          <w:rFonts w:ascii="Times New Roman" w:eastAsia="宋体" w:hAnsi="宋体" w:hint="eastAsia"/>
          <w:b/>
          <w:sz w:val="32"/>
          <w:szCs w:val="24"/>
        </w:rPr>
        <w:lastRenderedPageBreak/>
        <w:t>能源管理体系</w:t>
      </w:r>
      <w:r w:rsidR="00304D21">
        <w:rPr>
          <w:rFonts w:ascii="Times New Roman" w:eastAsia="宋体" w:hAnsi="宋体" w:hint="eastAsia"/>
          <w:b/>
          <w:sz w:val="32"/>
          <w:szCs w:val="24"/>
        </w:rPr>
        <w:t>审核时间关键因素确定指南</w:t>
      </w:r>
    </w:p>
    <w:p w14:paraId="439B46E1" w14:textId="77777777" w:rsidR="005B534B" w:rsidRPr="00FD50ED" w:rsidRDefault="005B534B" w:rsidP="006F0A95">
      <w:pPr>
        <w:pStyle w:val="1"/>
        <w:numPr>
          <w:ilvl w:val="0"/>
          <w:numId w:val="1"/>
        </w:numPr>
        <w:spacing w:before="240" w:line="360" w:lineRule="auto"/>
        <w:rPr>
          <w:rFonts w:ascii="Times New Roman" w:eastAsia="宋体" w:hAnsi="宋体"/>
          <w:sz w:val="24"/>
          <w:szCs w:val="24"/>
        </w:rPr>
      </w:pPr>
      <w:bookmarkStart w:id="1" w:name="_Toc80605998"/>
      <w:proofErr w:type="spellStart"/>
      <w:r w:rsidRPr="0087799D">
        <w:rPr>
          <w:rFonts w:ascii="Times New Roman" w:eastAsia="宋体" w:hAnsi="宋体"/>
          <w:sz w:val="24"/>
          <w:szCs w:val="24"/>
        </w:rPr>
        <w:t>范围</w:t>
      </w:r>
      <w:bookmarkEnd w:id="1"/>
      <w:proofErr w:type="spellEnd"/>
    </w:p>
    <w:p w14:paraId="5BDF9405" w14:textId="2075DCA7" w:rsidR="00E005FE" w:rsidRPr="0087799D" w:rsidRDefault="00E005FE" w:rsidP="0087799D">
      <w:pPr>
        <w:spacing w:line="360" w:lineRule="auto"/>
        <w:ind w:firstLineChars="200" w:firstLine="480"/>
        <w:rPr>
          <w:rFonts w:ascii="Times New Roman" w:eastAsia="宋体" w:hAnsi="Times New Roman"/>
          <w:sz w:val="24"/>
          <w:szCs w:val="24"/>
        </w:rPr>
      </w:pPr>
      <w:r>
        <w:rPr>
          <w:rFonts w:ascii="Times New Roman" w:eastAsia="宋体" w:hAnsi="Times New Roman" w:hint="eastAsia"/>
          <w:sz w:val="24"/>
          <w:szCs w:val="24"/>
        </w:rPr>
        <w:t>本文件适用于指导认证机构进行能源管理体系（以下简称</w:t>
      </w:r>
      <w:proofErr w:type="spellStart"/>
      <w:r>
        <w:rPr>
          <w:rFonts w:ascii="Times New Roman" w:eastAsia="宋体" w:hAnsi="Times New Roman" w:hint="eastAsia"/>
          <w:sz w:val="24"/>
          <w:szCs w:val="24"/>
        </w:rPr>
        <w:t>En</w:t>
      </w:r>
      <w:r>
        <w:rPr>
          <w:rFonts w:ascii="Times New Roman" w:eastAsia="宋体" w:hAnsi="Times New Roman"/>
          <w:sz w:val="24"/>
          <w:szCs w:val="24"/>
        </w:rPr>
        <w:t>MS</w:t>
      </w:r>
      <w:proofErr w:type="spellEnd"/>
      <w:r>
        <w:rPr>
          <w:rFonts w:ascii="Times New Roman" w:eastAsia="宋体" w:hAnsi="Times New Roman" w:hint="eastAsia"/>
          <w:sz w:val="24"/>
          <w:szCs w:val="24"/>
        </w:rPr>
        <w:t>）审核时间核算，包括有效人员数量的确定</w:t>
      </w:r>
      <w:r w:rsidR="001A1772">
        <w:rPr>
          <w:rFonts w:ascii="Times New Roman" w:eastAsia="宋体" w:hAnsi="Times New Roman" w:hint="eastAsia"/>
          <w:sz w:val="24"/>
          <w:szCs w:val="24"/>
        </w:rPr>
        <w:t>、复杂程度的确定、审核时间的确定三个方面，以确保对影响审核时间的关键因素的理解和应用保持一致。</w:t>
      </w:r>
    </w:p>
    <w:p w14:paraId="5722D750" w14:textId="2AD60BC2" w:rsidR="00637F8A" w:rsidRPr="0087799D" w:rsidRDefault="004E715D" w:rsidP="0087799D">
      <w:pPr>
        <w:spacing w:line="360" w:lineRule="auto"/>
        <w:ind w:firstLineChars="200" w:firstLine="480"/>
        <w:rPr>
          <w:rFonts w:ascii="Times New Roman" w:eastAsia="宋体" w:hAnsi="Times New Roman"/>
          <w:sz w:val="24"/>
          <w:szCs w:val="24"/>
        </w:rPr>
      </w:pPr>
      <w:r w:rsidRPr="0087799D">
        <w:rPr>
          <w:rFonts w:ascii="Times New Roman" w:eastAsia="宋体" w:hAnsi="Times New Roman"/>
          <w:sz w:val="24"/>
          <w:szCs w:val="24"/>
        </w:rPr>
        <w:t>CNAS</w:t>
      </w:r>
      <w:r w:rsidR="00637F8A" w:rsidRPr="0087799D">
        <w:rPr>
          <w:rFonts w:ascii="Times New Roman" w:eastAsia="宋体" w:hAnsi="宋体"/>
          <w:sz w:val="24"/>
          <w:szCs w:val="24"/>
        </w:rPr>
        <w:t>在对认证机构进行认可</w:t>
      </w:r>
      <w:r w:rsidR="00791540">
        <w:rPr>
          <w:rFonts w:ascii="Times New Roman" w:eastAsia="宋体" w:hAnsi="宋体" w:hint="eastAsia"/>
          <w:sz w:val="24"/>
          <w:szCs w:val="24"/>
        </w:rPr>
        <w:t>评审</w:t>
      </w:r>
      <w:r w:rsidR="00637F8A" w:rsidRPr="0087799D">
        <w:rPr>
          <w:rFonts w:ascii="Times New Roman" w:eastAsia="宋体" w:hAnsi="宋体"/>
          <w:sz w:val="24"/>
          <w:szCs w:val="24"/>
        </w:rPr>
        <w:t>时，</w:t>
      </w:r>
      <w:r w:rsidR="00791540">
        <w:rPr>
          <w:rFonts w:ascii="Times New Roman" w:eastAsia="宋体" w:hAnsi="宋体" w:hint="eastAsia"/>
          <w:sz w:val="24"/>
          <w:szCs w:val="24"/>
        </w:rPr>
        <w:t>通过</w:t>
      </w:r>
      <w:r w:rsidR="00637F8A" w:rsidRPr="0087799D">
        <w:rPr>
          <w:rFonts w:ascii="Times New Roman" w:eastAsia="宋体" w:hAnsi="宋体"/>
          <w:sz w:val="24"/>
          <w:szCs w:val="24"/>
        </w:rPr>
        <w:t>收集认证机构在认证过程中对</w:t>
      </w:r>
      <w:r w:rsidR="006E191D" w:rsidRPr="0087799D">
        <w:rPr>
          <w:rFonts w:ascii="Times New Roman" w:eastAsia="宋体" w:hAnsi="宋体"/>
          <w:sz w:val="24"/>
          <w:szCs w:val="24"/>
        </w:rPr>
        <w:t>有关</w:t>
      </w:r>
      <w:r w:rsidR="002A7DAF">
        <w:rPr>
          <w:rFonts w:ascii="Times New Roman" w:eastAsia="宋体" w:hAnsi="宋体" w:hint="eastAsia"/>
          <w:sz w:val="24"/>
          <w:szCs w:val="24"/>
        </w:rPr>
        <w:t>能源管理体系审核时间核算</w:t>
      </w:r>
      <w:r w:rsidR="00637F8A" w:rsidRPr="0087799D">
        <w:rPr>
          <w:rFonts w:ascii="Times New Roman" w:eastAsia="宋体" w:hAnsi="宋体"/>
          <w:sz w:val="24"/>
          <w:szCs w:val="24"/>
        </w:rPr>
        <w:t>方法</w:t>
      </w:r>
      <w:r w:rsidR="002A7DAF">
        <w:rPr>
          <w:rFonts w:ascii="Times New Roman" w:eastAsia="宋体" w:hAnsi="宋体" w:hint="eastAsia"/>
          <w:sz w:val="24"/>
          <w:szCs w:val="24"/>
        </w:rPr>
        <w:t>的</w:t>
      </w:r>
      <w:r w:rsidR="00637F8A" w:rsidRPr="0087799D">
        <w:rPr>
          <w:rFonts w:ascii="Times New Roman" w:eastAsia="宋体" w:hAnsi="宋体"/>
          <w:sz w:val="24"/>
          <w:szCs w:val="24"/>
        </w:rPr>
        <w:t>应用证据，</w:t>
      </w:r>
      <w:r w:rsidR="006C7797" w:rsidRPr="006C7797">
        <w:rPr>
          <w:rFonts w:ascii="Times New Roman" w:eastAsia="宋体" w:hAnsi="宋体" w:hint="eastAsia"/>
          <w:sz w:val="24"/>
          <w:szCs w:val="24"/>
        </w:rPr>
        <w:t>以确定认证机构是否安排了足够的审核时间以保证认证过程的充分和有效。</w:t>
      </w:r>
    </w:p>
    <w:p w14:paraId="6EAB0EAC" w14:textId="77777777" w:rsidR="005B534B" w:rsidRPr="00FD50ED" w:rsidRDefault="005B534B" w:rsidP="006F0A95">
      <w:pPr>
        <w:pStyle w:val="1"/>
        <w:numPr>
          <w:ilvl w:val="0"/>
          <w:numId w:val="1"/>
        </w:numPr>
        <w:spacing w:before="240" w:line="360" w:lineRule="auto"/>
        <w:rPr>
          <w:rFonts w:ascii="Times New Roman" w:eastAsia="宋体" w:hAnsi="宋体"/>
          <w:sz w:val="24"/>
          <w:szCs w:val="24"/>
        </w:rPr>
      </w:pPr>
      <w:bookmarkStart w:id="2" w:name="_Toc80605999"/>
      <w:proofErr w:type="spellStart"/>
      <w:r w:rsidRPr="0087799D">
        <w:rPr>
          <w:rFonts w:ascii="Times New Roman" w:eastAsia="宋体" w:hAnsi="宋体"/>
          <w:sz w:val="24"/>
          <w:szCs w:val="24"/>
        </w:rPr>
        <w:t>规范性引用文件</w:t>
      </w:r>
      <w:bookmarkEnd w:id="2"/>
      <w:proofErr w:type="spellEnd"/>
    </w:p>
    <w:p w14:paraId="335ECAEE" w14:textId="77777777" w:rsidR="00532B20" w:rsidRDefault="00532B20" w:rsidP="00532B20">
      <w:pPr>
        <w:spacing w:line="360" w:lineRule="auto"/>
        <w:ind w:firstLineChars="200" w:firstLine="480"/>
        <w:rPr>
          <w:rFonts w:ascii="Times New Roman" w:eastAsia="宋体" w:hAnsi="Times New Roman"/>
          <w:sz w:val="24"/>
          <w:szCs w:val="24"/>
        </w:rPr>
      </w:pPr>
      <w:r w:rsidRPr="00532B20">
        <w:rPr>
          <w:rFonts w:ascii="Times New Roman" w:eastAsia="宋体" w:hAnsi="Times New Roman" w:hint="eastAsia"/>
          <w:sz w:val="24"/>
          <w:szCs w:val="24"/>
        </w:rPr>
        <w:t>下列文件对于本文件的应用是必不可少的。凡是注日期的引用文件，仅注日期的版本适用于本文件。凡是不注日期的引用文件，其最新版本（包括所有修改单）适用于本文件。</w:t>
      </w:r>
    </w:p>
    <w:p w14:paraId="569BDC69" w14:textId="77777777" w:rsidR="00F12E83" w:rsidRPr="0087799D" w:rsidRDefault="00F12E83" w:rsidP="00E52EA8">
      <w:pPr>
        <w:spacing w:line="360" w:lineRule="auto"/>
        <w:ind w:leftChars="202" w:left="424"/>
        <w:rPr>
          <w:rFonts w:ascii="Times New Roman" w:eastAsia="宋体" w:hAnsi="Times New Roman"/>
          <w:sz w:val="24"/>
          <w:szCs w:val="24"/>
        </w:rPr>
      </w:pPr>
      <w:r w:rsidRPr="0087799D">
        <w:rPr>
          <w:rFonts w:ascii="Times New Roman" w:eastAsia="宋体" w:hAnsi="Times New Roman"/>
          <w:sz w:val="24"/>
          <w:szCs w:val="24"/>
        </w:rPr>
        <w:t>GB/T</w:t>
      </w:r>
      <w:r>
        <w:rPr>
          <w:rFonts w:ascii="Times New Roman" w:eastAsia="宋体" w:hAnsi="Times New Roman" w:hint="eastAsia"/>
          <w:sz w:val="24"/>
          <w:szCs w:val="24"/>
        </w:rPr>
        <w:t xml:space="preserve"> </w:t>
      </w:r>
      <w:r w:rsidRPr="0087799D">
        <w:rPr>
          <w:rFonts w:ascii="Times New Roman" w:eastAsia="宋体" w:hAnsi="Times New Roman"/>
          <w:sz w:val="24"/>
          <w:szCs w:val="24"/>
        </w:rPr>
        <w:t>2589-20</w:t>
      </w:r>
      <w:r w:rsidR="00304D21">
        <w:rPr>
          <w:rFonts w:ascii="Times New Roman" w:eastAsia="宋体" w:hAnsi="Times New Roman"/>
          <w:sz w:val="24"/>
          <w:szCs w:val="24"/>
        </w:rPr>
        <w:t>20</w:t>
      </w:r>
      <w:r w:rsidRPr="0087799D">
        <w:rPr>
          <w:rFonts w:ascii="Times New Roman" w:eastAsia="宋体" w:hAnsi="Times New Roman"/>
          <w:sz w:val="24"/>
          <w:szCs w:val="24"/>
        </w:rPr>
        <w:t xml:space="preserve">  </w:t>
      </w:r>
      <w:r w:rsidRPr="0087799D">
        <w:rPr>
          <w:rFonts w:ascii="Times New Roman" w:eastAsia="宋体" w:hAnsi="宋体"/>
          <w:sz w:val="24"/>
          <w:szCs w:val="24"/>
        </w:rPr>
        <w:t>综合能耗计算通则</w:t>
      </w:r>
    </w:p>
    <w:p w14:paraId="34637AB7" w14:textId="381BEF6B" w:rsidR="00C518C4" w:rsidRDefault="00C518C4" w:rsidP="00E52EA8">
      <w:pPr>
        <w:spacing w:line="360" w:lineRule="auto"/>
        <w:ind w:leftChars="202" w:left="424"/>
        <w:rPr>
          <w:rFonts w:ascii="Times New Roman" w:eastAsia="宋体" w:hAnsi="宋体"/>
          <w:sz w:val="24"/>
          <w:szCs w:val="24"/>
        </w:rPr>
      </w:pPr>
      <w:r w:rsidRPr="0087799D">
        <w:rPr>
          <w:rFonts w:ascii="Times New Roman" w:eastAsia="宋体" w:hAnsi="Times New Roman"/>
          <w:sz w:val="24"/>
          <w:szCs w:val="24"/>
        </w:rPr>
        <w:t>GB/T</w:t>
      </w:r>
      <w:r w:rsidR="00F12E83">
        <w:rPr>
          <w:rFonts w:ascii="Times New Roman" w:eastAsia="宋体" w:hAnsi="Times New Roman" w:hint="eastAsia"/>
          <w:sz w:val="24"/>
          <w:szCs w:val="24"/>
        </w:rPr>
        <w:t xml:space="preserve"> </w:t>
      </w:r>
      <w:r w:rsidRPr="0087799D">
        <w:rPr>
          <w:rFonts w:ascii="Times New Roman" w:eastAsia="宋体" w:hAnsi="Times New Roman"/>
          <w:sz w:val="24"/>
          <w:szCs w:val="24"/>
        </w:rPr>
        <w:t>23331-20</w:t>
      </w:r>
      <w:r w:rsidR="00304D21">
        <w:rPr>
          <w:rFonts w:ascii="Times New Roman" w:eastAsia="宋体" w:hAnsi="Times New Roman"/>
          <w:sz w:val="24"/>
          <w:szCs w:val="24"/>
        </w:rPr>
        <w:t>20</w:t>
      </w:r>
      <w:r w:rsidRPr="0087799D">
        <w:rPr>
          <w:rFonts w:ascii="Times New Roman" w:eastAsia="宋体" w:hAnsi="Times New Roman"/>
          <w:sz w:val="24"/>
          <w:szCs w:val="24"/>
        </w:rPr>
        <w:t xml:space="preserve">  </w:t>
      </w:r>
      <w:r w:rsidRPr="0087799D">
        <w:rPr>
          <w:rFonts w:ascii="Times New Roman" w:eastAsia="宋体" w:hAnsi="宋体"/>
          <w:sz w:val="24"/>
          <w:szCs w:val="24"/>
        </w:rPr>
        <w:t>能源管理体系</w:t>
      </w:r>
      <w:r w:rsidRPr="0087799D">
        <w:rPr>
          <w:rFonts w:ascii="Times New Roman" w:eastAsia="宋体" w:hAnsi="Times New Roman"/>
          <w:sz w:val="24"/>
          <w:szCs w:val="24"/>
        </w:rPr>
        <w:t xml:space="preserve"> </w:t>
      </w:r>
      <w:r w:rsidRPr="0087799D">
        <w:rPr>
          <w:rFonts w:ascii="Times New Roman" w:eastAsia="宋体" w:hAnsi="宋体"/>
          <w:sz w:val="24"/>
          <w:szCs w:val="24"/>
        </w:rPr>
        <w:t>要求</w:t>
      </w:r>
    </w:p>
    <w:p w14:paraId="39D57FEF" w14:textId="75EA9D22" w:rsidR="00143C90" w:rsidRDefault="00143C90" w:rsidP="00E52EA8">
      <w:pPr>
        <w:spacing w:line="360" w:lineRule="auto"/>
        <w:ind w:leftChars="202" w:left="424"/>
        <w:rPr>
          <w:rFonts w:ascii="Times New Roman" w:eastAsia="宋体" w:hAnsi="Times New Roman"/>
          <w:sz w:val="24"/>
          <w:szCs w:val="24"/>
        </w:rPr>
      </w:pPr>
      <w:r>
        <w:rPr>
          <w:rFonts w:ascii="Times New Roman" w:eastAsia="宋体" w:hAnsi="Times New Roman"/>
          <w:sz w:val="24"/>
          <w:szCs w:val="24"/>
        </w:rPr>
        <w:t>CNAS-CC106  CNAS-CC01</w:t>
      </w:r>
      <w:r>
        <w:rPr>
          <w:rFonts w:ascii="Times New Roman" w:eastAsia="宋体" w:hAnsi="Times New Roman" w:hint="eastAsia"/>
          <w:sz w:val="24"/>
          <w:szCs w:val="24"/>
        </w:rPr>
        <w:t>在一体化管理体系审核中的应用</w:t>
      </w:r>
    </w:p>
    <w:p w14:paraId="4CEF0EB7" w14:textId="3A7D2721" w:rsidR="00CC7540" w:rsidRPr="00143C90" w:rsidRDefault="00CC7540" w:rsidP="00E52EA8">
      <w:pPr>
        <w:spacing w:line="360" w:lineRule="auto"/>
        <w:ind w:leftChars="202" w:left="424"/>
        <w:rPr>
          <w:rFonts w:ascii="Times New Roman" w:eastAsia="宋体" w:hAnsi="Times New Roman"/>
          <w:sz w:val="24"/>
          <w:szCs w:val="24"/>
        </w:rPr>
      </w:pPr>
      <w:r>
        <w:rPr>
          <w:rFonts w:ascii="Times New Roman" w:eastAsia="宋体" w:hAnsi="Times New Roman" w:hint="eastAsia"/>
          <w:sz w:val="24"/>
          <w:szCs w:val="24"/>
        </w:rPr>
        <w:t>C</w:t>
      </w:r>
      <w:r>
        <w:rPr>
          <w:rFonts w:ascii="Times New Roman" w:eastAsia="宋体" w:hAnsi="Times New Roman"/>
          <w:sz w:val="24"/>
          <w:szCs w:val="24"/>
        </w:rPr>
        <w:t xml:space="preserve">NAS-CC190  </w:t>
      </w:r>
      <w:r w:rsidRPr="00CC7540">
        <w:rPr>
          <w:rFonts w:ascii="Times New Roman" w:eastAsia="宋体" w:hAnsi="Times New Roman" w:hint="eastAsia"/>
          <w:sz w:val="24"/>
          <w:szCs w:val="24"/>
        </w:rPr>
        <w:t>能源管理体系</w:t>
      </w:r>
      <w:r>
        <w:rPr>
          <w:rFonts w:ascii="Times New Roman" w:eastAsia="宋体" w:hAnsi="Times New Roman" w:hint="eastAsia"/>
          <w:sz w:val="24"/>
          <w:szCs w:val="24"/>
        </w:rPr>
        <w:t xml:space="preserve"> </w:t>
      </w:r>
      <w:r>
        <w:rPr>
          <w:rFonts w:ascii="Times New Roman" w:eastAsia="宋体" w:hAnsi="Times New Roman"/>
          <w:sz w:val="24"/>
          <w:szCs w:val="24"/>
        </w:rPr>
        <w:t xml:space="preserve"> </w:t>
      </w:r>
      <w:r w:rsidRPr="00CC7540">
        <w:rPr>
          <w:rFonts w:ascii="Times New Roman" w:eastAsia="宋体" w:hAnsi="Times New Roman" w:hint="eastAsia"/>
          <w:sz w:val="24"/>
          <w:szCs w:val="24"/>
        </w:rPr>
        <w:t>能源管理体系审核和认证机构要求</w:t>
      </w:r>
    </w:p>
    <w:p w14:paraId="67679EC3" w14:textId="77777777" w:rsidR="005B534B" w:rsidRPr="00FD50ED" w:rsidRDefault="005B534B" w:rsidP="006F0A95">
      <w:pPr>
        <w:pStyle w:val="1"/>
        <w:numPr>
          <w:ilvl w:val="0"/>
          <w:numId w:val="1"/>
        </w:numPr>
        <w:spacing w:before="240" w:line="360" w:lineRule="auto"/>
        <w:rPr>
          <w:rFonts w:ascii="Times New Roman" w:eastAsia="宋体" w:hAnsi="宋体"/>
          <w:sz w:val="24"/>
          <w:szCs w:val="24"/>
        </w:rPr>
      </w:pPr>
      <w:bookmarkStart w:id="3" w:name="_Toc80606000"/>
      <w:proofErr w:type="spellStart"/>
      <w:r w:rsidRPr="0087799D">
        <w:rPr>
          <w:rFonts w:ascii="Times New Roman" w:eastAsia="宋体" w:hAnsi="宋体"/>
          <w:sz w:val="24"/>
          <w:szCs w:val="24"/>
        </w:rPr>
        <w:t>术语和定义</w:t>
      </w:r>
      <w:bookmarkEnd w:id="3"/>
      <w:proofErr w:type="spellEnd"/>
    </w:p>
    <w:p w14:paraId="5D20E5AA" w14:textId="498D9DBF" w:rsidR="00DB4E09" w:rsidRDefault="005A6A7C" w:rsidP="00764C6B">
      <w:pPr>
        <w:spacing w:line="360" w:lineRule="auto"/>
        <w:ind w:firstLineChars="200" w:firstLine="480"/>
        <w:rPr>
          <w:rFonts w:ascii="Times New Roman" w:eastAsia="宋体" w:hAnsi="宋体"/>
          <w:sz w:val="24"/>
          <w:szCs w:val="24"/>
        </w:rPr>
      </w:pPr>
      <w:r w:rsidRPr="0087799D">
        <w:rPr>
          <w:rFonts w:ascii="Times New Roman" w:eastAsia="宋体" w:hAnsi="Times New Roman"/>
          <w:sz w:val="24"/>
          <w:szCs w:val="24"/>
        </w:rPr>
        <w:t>GB/T 23331-20</w:t>
      </w:r>
      <w:r w:rsidR="00304D21">
        <w:rPr>
          <w:rFonts w:ascii="Times New Roman" w:eastAsia="宋体" w:hAnsi="Times New Roman"/>
          <w:sz w:val="24"/>
          <w:szCs w:val="24"/>
        </w:rPr>
        <w:t>20</w:t>
      </w:r>
      <w:r w:rsidRPr="0087799D">
        <w:rPr>
          <w:rFonts w:ascii="Times New Roman" w:eastAsia="宋体" w:hAnsi="宋体"/>
          <w:sz w:val="24"/>
          <w:szCs w:val="24"/>
        </w:rPr>
        <w:t>《能源管理体系</w:t>
      </w:r>
      <w:r w:rsidRPr="0087799D">
        <w:rPr>
          <w:rFonts w:ascii="Times New Roman" w:eastAsia="宋体" w:hAnsi="Times New Roman"/>
          <w:sz w:val="24"/>
          <w:szCs w:val="24"/>
        </w:rPr>
        <w:t xml:space="preserve"> </w:t>
      </w:r>
      <w:r w:rsidRPr="0087799D">
        <w:rPr>
          <w:rFonts w:ascii="Times New Roman" w:eastAsia="宋体" w:hAnsi="宋体"/>
          <w:sz w:val="24"/>
          <w:szCs w:val="24"/>
        </w:rPr>
        <w:t>要求</w:t>
      </w:r>
      <w:r w:rsidR="001801AB">
        <w:rPr>
          <w:rFonts w:ascii="Times New Roman" w:eastAsia="宋体" w:hAnsi="宋体" w:hint="eastAsia"/>
          <w:sz w:val="24"/>
          <w:szCs w:val="24"/>
        </w:rPr>
        <w:t>及使用指南</w:t>
      </w:r>
      <w:r w:rsidRPr="0087799D">
        <w:rPr>
          <w:rFonts w:ascii="Times New Roman" w:eastAsia="宋体" w:hAnsi="宋体"/>
          <w:sz w:val="24"/>
          <w:szCs w:val="24"/>
        </w:rPr>
        <w:t>》</w:t>
      </w:r>
      <w:r w:rsidR="0069024D">
        <w:rPr>
          <w:rFonts w:ascii="Times New Roman" w:eastAsia="宋体" w:hAnsi="宋体" w:hint="eastAsia"/>
          <w:sz w:val="24"/>
          <w:szCs w:val="24"/>
        </w:rPr>
        <w:t>和</w:t>
      </w:r>
      <w:r w:rsidR="00AB4CA6">
        <w:rPr>
          <w:rFonts w:ascii="Times New Roman" w:eastAsia="宋体" w:hAnsi="宋体"/>
          <w:sz w:val="24"/>
          <w:szCs w:val="24"/>
        </w:rPr>
        <w:t>CNAS-CC190</w:t>
      </w:r>
      <w:r w:rsidRPr="0087799D">
        <w:rPr>
          <w:rFonts w:ascii="Times New Roman" w:eastAsia="宋体" w:hAnsi="宋体"/>
          <w:sz w:val="24"/>
          <w:szCs w:val="24"/>
        </w:rPr>
        <w:t>中界定的术语和定义适用于本文件。</w:t>
      </w:r>
      <w:bookmarkStart w:id="4" w:name="_Toc507511414"/>
      <w:bookmarkStart w:id="5" w:name="_Toc508109050"/>
      <w:bookmarkStart w:id="6" w:name="_Toc508116206"/>
      <w:bookmarkStart w:id="7" w:name="_Toc508116266"/>
      <w:bookmarkStart w:id="8" w:name="_Toc513638321"/>
      <w:bookmarkStart w:id="9" w:name="_Toc64732033"/>
      <w:bookmarkStart w:id="10" w:name="_Toc507511415"/>
      <w:bookmarkStart w:id="11" w:name="_Toc508109051"/>
      <w:bookmarkStart w:id="12" w:name="_Toc508116207"/>
      <w:bookmarkStart w:id="13" w:name="_Toc508116267"/>
      <w:bookmarkStart w:id="14" w:name="_Toc513638322"/>
      <w:bookmarkStart w:id="15" w:name="_Toc64732034"/>
      <w:bookmarkStart w:id="16" w:name="_Toc508109052"/>
      <w:bookmarkStart w:id="17" w:name="_Toc508116208"/>
      <w:bookmarkStart w:id="18" w:name="_Toc508116268"/>
      <w:bookmarkStart w:id="19" w:name="_Toc513638323"/>
      <w:bookmarkStart w:id="20" w:name="_Toc64732035"/>
      <w:bookmarkStart w:id="21" w:name="_Toc508109053"/>
      <w:bookmarkStart w:id="22" w:name="_Toc508116209"/>
      <w:bookmarkStart w:id="23" w:name="_Toc508116269"/>
      <w:bookmarkStart w:id="24" w:name="_Toc513638324"/>
      <w:bookmarkStart w:id="25" w:name="_Toc64732036"/>
      <w:bookmarkStart w:id="26" w:name="_Toc508109054"/>
      <w:bookmarkStart w:id="27" w:name="_Toc508116210"/>
      <w:bookmarkStart w:id="28" w:name="_Toc508116270"/>
      <w:bookmarkStart w:id="29" w:name="_Toc513638325"/>
      <w:bookmarkStart w:id="30" w:name="_Toc64732037"/>
      <w:bookmarkStart w:id="31" w:name="_Toc508109055"/>
      <w:bookmarkStart w:id="32" w:name="_Toc508116211"/>
      <w:bookmarkStart w:id="33" w:name="_Toc508116271"/>
      <w:bookmarkStart w:id="34" w:name="_Toc513638326"/>
      <w:bookmarkStart w:id="35" w:name="_Toc64732038"/>
      <w:bookmarkStart w:id="36" w:name="_Toc6473203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5175E470" w14:textId="30C0952F" w:rsidR="00AB4CA6" w:rsidRPr="00DB16B3" w:rsidRDefault="00AB4CA6" w:rsidP="00DB16B3">
      <w:pPr>
        <w:spacing w:line="360" w:lineRule="auto"/>
        <w:rPr>
          <w:rFonts w:ascii="Times New Roman" w:eastAsia="宋体" w:hAnsi="宋体"/>
          <w:b/>
          <w:sz w:val="24"/>
          <w:szCs w:val="24"/>
        </w:rPr>
      </w:pPr>
      <w:r w:rsidRPr="00DB16B3">
        <w:rPr>
          <w:rFonts w:ascii="Times New Roman" w:eastAsia="宋体" w:hAnsi="宋体"/>
          <w:b/>
          <w:sz w:val="24"/>
          <w:szCs w:val="24"/>
        </w:rPr>
        <w:t xml:space="preserve">3.1 </w:t>
      </w:r>
    </w:p>
    <w:p w14:paraId="6727F19B" w14:textId="7B837575" w:rsidR="00AB4CA6" w:rsidRPr="00DB16B3" w:rsidRDefault="00AB4CA6" w:rsidP="00DB16B3">
      <w:pPr>
        <w:spacing w:line="360" w:lineRule="auto"/>
        <w:ind w:firstLineChars="200" w:firstLine="482"/>
        <w:rPr>
          <w:rFonts w:ascii="Times New Roman" w:eastAsia="宋体" w:hAnsi="宋体"/>
          <w:b/>
          <w:sz w:val="24"/>
          <w:szCs w:val="24"/>
        </w:rPr>
      </w:pPr>
      <w:r w:rsidRPr="00DB16B3">
        <w:rPr>
          <w:rFonts w:ascii="Times New Roman" w:eastAsia="宋体" w:hAnsi="宋体" w:hint="eastAsia"/>
          <w:b/>
          <w:sz w:val="24"/>
          <w:szCs w:val="24"/>
        </w:rPr>
        <w:t>审核时间</w:t>
      </w:r>
      <w:r w:rsidRPr="00DB16B3">
        <w:rPr>
          <w:rFonts w:ascii="Times New Roman" w:eastAsia="宋体" w:hAnsi="宋体"/>
          <w:b/>
          <w:sz w:val="24"/>
          <w:szCs w:val="24"/>
        </w:rPr>
        <w:t xml:space="preserve"> audit time</w:t>
      </w:r>
    </w:p>
    <w:p w14:paraId="7D3DF0FA" w14:textId="2840620E" w:rsidR="00AB4CA6" w:rsidRPr="00DB16B3" w:rsidRDefault="00AB4CA6" w:rsidP="00DB16B3">
      <w:pPr>
        <w:spacing w:line="360" w:lineRule="auto"/>
        <w:ind w:firstLineChars="200" w:firstLine="480"/>
        <w:rPr>
          <w:rFonts w:ascii="Times New Roman" w:eastAsia="宋体" w:hAnsi="宋体"/>
          <w:sz w:val="24"/>
          <w:szCs w:val="24"/>
        </w:rPr>
      </w:pPr>
      <w:r w:rsidRPr="00DB16B3">
        <w:rPr>
          <w:rFonts w:ascii="Times New Roman" w:eastAsia="宋体" w:hAnsi="宋体" w:hint="eastAsia"/>
          <w:sz w:val="24"/>
          <w:szCs w:val="24"/>
        </w:rPr>
        <w:t>策划并完成一次完整有效的客户组织管理体系审核所需要的时间</w:t>
      </w:r>
    </w:p>
    <w:p w14:paraId="722FBF44" w14:textId="5AB1D86F" w:rsidR="00AB4CA6" w:rsidRDefault="00AB4CA6" w:rsidP="00DB16B3">
      <w:pPr>
        <w:spacing w:line="360" w:lineRule="auto"/>
        <w:ind w:firstLineChars="200" w:firstLine="480"/>
        <w:rPr>
          <w:rFonts w:ascii="Times New Roman" w:eastAsia="宋体" w:hAnsi="宋体"/>
          <w:sz w:val="24"/>
          <w:szCs w:val="24"/>
        </w:rPr>
      </w:pPr>
      <w:r w:rsidRPr="00DB16B3">
        <w:rPr>
          <w:rFonts w:ascii="Times New Roman" w:eastAsia="宋体" w:hAnsi="宋体"/>
          <w:sz w:val="24"/>
          <w:szCs w:val="24"/>
        </w:rPr>
        <w:t>[</w:t>
      </w:r>
      <w:r w:rsidRPr="00DB16B3">
        <w:rPr>
          <w:rFonts w:ascii="Times New Roman" w:eastAsia="宋体" w:hAnsi="宋体" w:hint="eastAsia"/>
          <w:sz w:val="24"/>
          <w:szCs w:val="24"/>
        </w:rPr>
        <w:t>源自</w:t>
      </w:r>
      <w:r w:rsidRPr="00DB16B3">
        <w:rPr>
          <w:rFonts w:ascii="Times New Roman" w:eastAsia="宋体" w:hAnsi="宋体"/>
          <w:sz w:val="24"/>
          <w:szCs w:val="24"/>
        </w:rPr>
        <w:t>:CNAS-CC190-2021,3.3 ]</w:t>
      </w:r>
    </w:p>
    <w:p w14:paraId="73C90D7C" w14:textId="016093B1" w:rsidR="00AB4CA6" w:rsidRPr="00DB16B3" w:rsidRDefault="00AB4CA6" w:rsidP="00DB16B3">
      <w:pPr>
        <w:spacing w:line="360" w:lineRule="auto"/>
        <w:rPr>
          <w:rFonts w:ascii="Times New Roman" w:eastAsia="宋体" w:hAnsi="宋体"/>
          <w:b/>
          <w:sz w:val="24"/>
          <w:szCs w:val="24"/>
        </w:rPr>
      </w:pPr>
      <w:r w:rsidRPr="00DB16B3">
        <w:rPr>
          <w:rFonts w:ascii="Times New Roman" w:eastAsia="宋体" w:hAnsi="宋体"/>
          <w:b/>
          <w:sz w:val="24"/>
          <w:szCs w:val="24"/>
        </w:rPr>
        <w:t xml:space="preserve">3.2 </w:t>
      </w:r>
    </w:p>
    <w:p w14:paraId="710EAA84" w14:textId="7F55E939" w:rsidR="00AB4CA6" w:rsidRPr="00DB16B3" w:rsidRDefault="00AB4CA6" w:rsidP="00DB16B3">
      <w:pPr>
        <w:spacing w:line="360" w:lineRule="auto"/>
        <w:ind w:firstLineChars="200" w:firstLine="482"/>
        <w:rPr>
          <w:rFonts w:ascii="Times New Roman" w:eastAsia="宋体" w:hAnsi="宋体"/>
          <w:b/>
          <w:sz w:val="24"/>
          <w:szCs w:val="24"/>
        </w:rPr>
      </w:pPr>
      <w:r w:rsidRPr="00DB16B3">
        <w:rPr>
          <w:rFonts w:ascii="Times New Roman" w:eastAsia="宋体" w:hAnsi="宋体" w:hint="eastAsia"/>
          <w:b/>
          <w:sz w:val="24"/>
          <w:szCs w:val="24"/>
        </w:rPr>
        <w:t>审核持续时间</w:t>
      </w:r>
      <w:r w:rsidRPr="00DB16B3">
        <w:rPr>
          <w:rFonts w:ascii="Times New Roman" w:eastAsia="宋体" w:hAnsi="宋体"/>
          <w:b/>
          <w:sz w:val="24"/>
          <w:szCs w:val="24"/>
        </w:rPr>
        <w:t xml:space="preserve"> duration of the audit</w:t>
      </w:r>
    </w:p>
    <w:p w14:paraId="0FFD2D15" w14:textId="58A79DD6" w:rsidR="007C0E10" w:rsidRDefault="007C0E10" w:rsidP="00FF1B8E">
      <w:pPr>
        <w:spacing w:line="360" w:lineRule="auto"/>
        <w:ind w:firstLineChars="200" w:firstLine="480"/>
        <w:rPr>
          <w:rFonts w:hAnsi="宋体" w:cs="宋体"/>
          <w:color w:val="000000"/>
          <w:sz w:val="24"/>
          <w:szCs w:val="24"/>
        </w:rPr>
      </w:pPr>
      <w:r w:rsidRPr="00FF1B8E">
        <w:rPr>
          <w:rFonts w:ascii="Times New Roman" w:eastAsia="宋体" w:hAnsi="宋体" w:hint="eastAsia"/>
          <w:sz w:val="24"/>
          <w:szCs w:val="24"/>
        </w:rPr>
        <w:t>审核时间（</w:t>
      </w:r>
      <w:r w:rsidRPr="00FF1B8E">
        <w:rPr>
          <w:rFonts w:ascii="Times New Roman" w:eastAsia="宋体" w:hAnsi="宋体"/>
          <w:sz w:val="24"/>
          <w:szCs w:val="24"/>
        </w:rPr>
        <w:t>3.1</w:t>
      </w:r>
      <w:r w:rsidRPr="00FF1B8E">
        <w:rPr>
          <w:rFonts w:ascii="Times New Roman" w:eastAsia="宋体" w:hAnsi="宋体" w:hint="eastAsia"/>
          <w:sz w:val="24"/>
          <w:szCs w:val="24"/>
        </w:rPr>
        <w:t>）的一部分，包括从首次会议到末次会议之间实施审核活动的所有时间</w:t>
      </w:r>
    </w:p>
    <w:p w14:paraId="5E59A547" w14:textId="77777777" w:rsidR="00AB4CA6" w:rsidRPr="00AB4CA6" w:rsidRDefault="00AB4CA6" w:rsidP="00AB4CA6">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注</w:t>
      </w:r>
      <w:r w:rsidRPr="00AB4CA6">
        <w:rPr>
          <w:rFonts w:ascii="Times New Roman" w:eastAsia="宋体" w:hAnsi="宋体"/>
          <w:sz w:val="24"/>
          <w:szCs w:val="24"/>
        </w:rPr>
        <w:t>1</w:t>
      </w:r>
      <w:r w:rsidRPr="00AB4CA6">
        <w:rPr>
          <w:rFonts w:ascii="Times New Roman" w:eastAsia="宋体" w:hAnsi="宋体"/>
          <w:sz w:val="24"/>
          <w:szCs w:val="24"/>
        </w:rPr>
        <w:t>：审核活动通常包括：</w:t>
      </w:r>
    </w:p>
    <w:p w14:paraId="30268E1A" w14:textId="77777777" w:rsidR="00AB4CA6" w:rsidRPr="00AB4CA6" w:rsidRDefault="00AB4CA6" w:rsidP="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lastRenderedPageBreak/>
        <w:t>--</w:t>
      </w:r>
      <w:r w:rsidRPr="00AB4CA6">
        <w:rPr>
          <w:rFonts w:ascii="Times New Roman" w:eastAsia="宋体" w:hAnsi="宋体"/>
          <w:sz w:val="24"/>
          <w:szCs w:val="24"/>
        </w:rPr>
        <w:t>举行首次会议；</w:t>
      </w:r>
    </w:p>
    <w:p w14:paraId="52265835" w14:textId="77777777" w:rsidR="00AB4CA6" w:rsidRPr="00AB4CA6" w:rsidRDefault="00AB4CA6" w:rsidP="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审核实施中的文件评审；</w:t>
      </w:r>
    </w:p>
    <w:p w14:paraId="2412BE26" w14:textId="77777777" w:rsidR="00AB4CA6" w:rsidRPr="00AB4CA6" w:rsidRDefault="00AB4CA6" w:rsidP="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审核中的沟通；</w:t>
      </w:r>
    </w:p>
    <w:p w14:paraId="7E1589EC" w14:textId="77777777" w:rsidR="00AB4CA6" w:rsidRPr="00AB4CA6" w:rsidRDefault="00AB4CA6" w:rsidP="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向导和观察员的作用和责任；</w:t>
      </w:r>
    </w:p>
    <w:p w14:paraId="1B5925F0" w14:textId="77777777" w:rsidR="00AB4CA6" w:rsidRPr="00AB4CA6" w:rsidRDefault="00AB4CA6" w:rsidP="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信息的收集和验证；</w:t>
      </w:r>
    </w:p>
    <w:p w14:paraId="46111DC3" w14:textId="77777777" w:rsidR="00AB4CA6" w:rsidRPr="00AB4CA6" w:rsidRDefault="00AB4CA6" w:rsidP="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形成审核发现；</w:t>
      </w:r>
    </w:p>
    <w:p w14:paraId="05BF69FE" w14:textId="0CA9EF25" w:rsidR="00AB4CA6" w:rsidRDefault="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准备审核结论；</w:t>
      </w:r>
    </w:p>
    <w:p w14:paraId="6E48119D" w14:textId="122B062C" w:rsidR="00AB4CA6" w:rsidRDefault="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举行末次会议。</w:t>
      </w:r>
    </w:p>
    <w:p w14:paraId="17987737" w14:textId="4981BA0F" w:rsidR="00AB4CA6" w:rsidRDefault="00AB4CA6">
      <w:pPr>
        <w:spacing w:line="360" w:lineRule="auto"/>
        <w:ind w:firstLineChars="200" w:firstLine="480"/>
        <w:rPr>
          <w:rFonts w:ascii="Times New Roman" w:eastAsia="宋体" w:hAnsi="宋体"/>
          <w:sz w:val="24"/>
          <w:szCs w:val="24"/>
        </w:rPr>
      </w:pPr>
      <w:r w:rsidRPr="00AB4CA6">
        <w:rPr>
          <w:rFonts w:ascii="Times New Roman" w:eastAsia="宋体" w:hAnsi="宋体"/>
          <w:sz w:val="24"/>
          <w:szCs w:val="24"/>
        </w:rPr>
        <w:t>[</w:t>
      </w:r>
      <w:r w:rsidRPr="00AB4CA6">
        <w:rPr>
          <w:rFonts w:ascii="Times New Roman" w:eastAsia="宋体" w:hAnsi="宋体"/>
          <w:sz w:val="24"/>
          <w:szCs w:val="24"/>
        </w:rPr>
        <w:t>源自</w:t>
      </w:r>
      <w:r w:rsidRPr="00AB4CA6">
        <w:rPr>
          <w:rFonts w:ascii="Times New Roman" w:eastAsia="宋体" w:hAnsi="宋体"/>
          <w:sz w:val="24"/>
          <w:szCs w:val="24"/>
        </w:rPr>
        <w:t>:CNAS-CC190-2021,3.</w:t>
      </w:r>
      <w:r>
        <w:rPr>
          <w:rFonts w:ascii="Times New Roman" w:eastAsia="宋体" w:hAnsi="宋体"/>
          <w:sz w:val="24"/>
          <w:szCs w:val="24"/>
        </w:rPr>
        <w:t>2</w:t>
      </w:r>
      <w:r w:rsidRPr="00AB4CA6">
        <w:rPr>
          <w:rFonts w:ascii="Times New Roman" w:eastAsia="宋体" w:hAnsi="宋体"/>
          <w:sz w:val="24"/>
          <w:szCs w:val="24"/>
        </w:rPr>
        <w:t xml:space="preserve"> ]</w:t>
      </w:r>
    </w:p>
    <w:p w14:paraId="3E1C103B" w14:textId="255079C2" w:rsidR="00AB4CA6" w:rsidRPr="00DB16B3" w:rsidRDefault="00AB4CA6" w:rsidP="00AB4CA6">
      <w:pPr>
        <w:spacing w:line="360" w:lineRule="auto"/>
        <w:rPr>
          <w:rFonts w:ascii="Times New Roman" w:eastAsia="宋体" w:hAnsi="宋体"/>
          <w:b/>
          <w:sz w:val="24"/>
          <w:szCs w:val="24"/>
        </w:rPr>
      </w:pPr>
      <w:r w:rsidRPr="00DB16B3">
        <w:rPr>
          <w:rFonts w:ascii="Times New Roman" w:eastAsia="宋体" w:hAnsi="宋体"/>
          <w:b/>
          <w:sz w:val="24"/>
          <w:szCs w:val="24"/>
        </w:rPr>
        <w:t>3.3</w:t>
      </w:r>
    </w:p>
    <w:p w14:paraId="55A776C8" w14:textId="77777777" w:rsidR="00AB4CA6" w:rsidRPr="00DB16B3" w:rsidRDefault="00AB4CA6" w:rsidP="00DB16B3">
      <w:pPr>
        <w:spacing w:line="360" w:lineRule="auto"/>
        <w:ind w:firstLineChars="200" w:firstLine="482"/>
        <w:rPr>
          <w:rFonts w:ascii="Times New Roman" w:eastAsia="宋体" w:hAnsi="宋体"/>
          <w:b/>
          <w:sz w:val="24"/>
          <w:szCs w:val="24"/>
        </w:rPr>
      </w:pPr>
      <w:r w:rsidRPr="00DB16B3">
        <w:rPr>
          <w:rFonts w:ascii="Times New Roman" w:eastAsia="宋体" w:hAnsi="宋体" w:hint="eastAsia"/>
          <w:b/>
          <w:sz w:val="24"/>
          <w:szCs w:val="24"/>
        </w:rPr>
        <w:t>中心职能</w:t>
      </w:r>
      <w:r w:rsidRPr="00DB16B3">
        <w:rPr>
          <w:rFonts w:ascii="Times New Roman" w:eastAsia="宋体" w:hAnsi="宋体"/>
          <w:b/>
          <w:sz w:val="24"/>
          <w:szCs w:val="24"/>
        </w:rPr>
        <w:t xml:space="preserve"> central function</w:t>
      </w:r>
    </w:p>
    <w:p w14:paraId="1484BE36" w14:textId="77777777" w:rsidR="00AB4CA6" w:rsidRPr="00AB4CA6" w:rsidRDefault="00AB4CA6" w:rsidP="00DB16B3">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对多场所组织的能源管理体系负责并进行控制的职能</w:t>
      </w:r>
    </w:p>
    <w:p w14:paraId="4381D224" w14:textId="77777777" w:rsidR="00AB4CA6" w:rsidRPr="00AB4CA6" w:rsidRDefault="00AB4CA6" w:rsidP="00DB16B3">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注</w:t>
      </w:r>
      <w:r w:rsidRPr="00AB4CA6">
        <w:rPr>
          <w:rFonts w:ascii="Times New Roman" w:eastAsia="宋体" w:hAnsi="宋体"/>
          <w:sz w:val="24"/>
          <w:szCs w:val="24"/>
        </w:rPr>
        <w:t>1</w:t>
      </w:r>
      <w:r w:rsidRPr="00AB4CA6">
        <w:rPr>
          <w:rFonts w:ascii="Times New Roman" w:eastAsia="宋体" w:hAnsi="宋体"/>
          <w:sz w:val="24"/>
          <w:szCs w:val="24"/>
        </w:rPr>
        <w:t>：中心职能不一定由总部或一个单一场所来运行。</w:t>
      </w:r>
    </w:p>
    <w:p w14:paraId="10CBB0E9" w14:textId="17463FF4" w:rsidR="00AB4CA6" w:rsidRDefault="00AB4CA6">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注</w:t>
      </w:r>
      <w:r w:rsidRPr="00AB4CA6">
        <w:rPr>
          <w:rFonts w:ascii="Times New Roman" w:eastAsia="宋体" w:hAnsi="宋体"/>
          <w:sz w:val="24"/>
          <w:szCs w:val="24"/>
        </w:rPr>
        <w:t>2</w:t>
      </w:r>
      <w:r w:rsidRPr="00AB4CA6">
        <w:rPr>
          <w:rFonts w:ascii="Times New Roman" w:eastAsia="宋体" w:hAnsi="宋体"/>
          <w:sz w:val="24"/>
          <w:szCs w:val="24"/>
        </w:rPr>
        <w:t>：中心职能由最高管理层授权，中心职能对能源管理体系有关的每个场所均有权限。</w:t>
      </w:r>
    </w:p>
    <w:p w14:paraId="7D10331A" w14:textId="2324B825" w:rsidR="00637313" w:rsidRDefault="00637313">
      <w:pPr>
        <w:spacing w:line="360" w:lineRule="auto"/>
        <w:ind w:firstLineChars="200" w:firstLine="480"/>
        <w:rPr>
          <w:rFonts w:ascii="Times New Roman" w:eastAsia="宋体" w:hAnsi="宋体"/>
          <w:sz w:val="24"/>
          <w:szCs w:val="24"/>
        </w:rPr>
      </w:pPr>
      <w:r w:rsidRPr="00637313">
        <w:rPr>
          <w:rFonts w:ascii="Times New Roman" w:eastAsia="宋体" w:hAnsi="宋体"/>
          <w:sz w:val="24"/>
          <w:szCs w:val="24"/>
        </w:rPr>
        <w:t>[</w:t>
      </w:r>
      <w:r w:rsidRPr="00637313">
        <w:rPr>
          <w:rFonts w:ascii="Times New Roman" w:eastAsia="宋体" w:hAnsi="宋体"/>
          <w:sz w:val="24"/>
          <w:szCs w:val="24"/>
        </w:rPr>
        <w:t>源自</w:t>
      </w:r>
      <w:r w:rsidRPr="00637313">
        <w:rPr>
          <w:rFonts w:ascii="Times New Roman" w:eastAsia="宋体" w:hAnsi="宋体"/>
          <w:sz w:val="24"/>
          <w:szCs w:val="24"/>
        </w:rPr>
        <w:t>:CNAS-CC190-2021,3.</w:t>
      </w:r>
      <w:r>
        <w:rPr>
          <w:rFonts w:ascii="Times New Roman" w:eastAsia="宋体" w:hAnsi="宋体"/>
          <w:sz w:val="24"/>
          <w:szCs w:val="24"/>
        </w:rPr>
        <w:t>4</w:t>
      </w:r>
      <w:r w:rsidRPr="00637313">
        <w:rPr>
          <w:rFonts w:ascii="Times New Roman" w:eastAsia="宋体" w:hAnsi="宋体"/>
          <w:sz w:val="24"/>
          <w:szCs w:val="24"/>
        </w:rPr>
        <w:t xml:space="preserve"> ]</w:t>
      </w:r>
    </w:p>
    <w:p w14:paraId="44F2276E" w14:textId="1DC51F39" w:rsidR="00AB4CA6" w:rsidRPr="00DB16B3" w:rsidRDefault="00AB4CA6" w:rsidP="00AB4CA6">
      <w:pPr>
        <w:spacing w:line="360" w:lineRule="auto"/>
        <w:rPr>
          <w:rFonts w:ascii="Times New Roman" w:eastAsia="宋体" w:hAnsi="宋体"/>
          <w:b/>
          <w:sz w:val="24"/>
          <w:szCs w:val="24"/>
        </w:rPr>
      </w:pPr>
      <w:r w:rsidRPr="00DB16B3">
        <w:rPr>
          <w:rFonts w:ascii="Times New Roman" w:eastAsia="宋体" w:hAnsi="宋体"/>
          <w:b/>
          <w:sz w:val="24"/>
          <w:szCs w:val="24"/>
        </w:rPr>
        <w:t>3.</w:t>
      </w:r>
      <w:r w:rsidR="00637313" w:rsidRPr="00DB16B3">
        <w:rPr>
          <w:rFonts w:ascii="Times New Roman" w:eastAsia="宋体" w:hAnsi="宋体"/>
          <w:b/>
          <w:sz w:val="24"/>
          <w:szCs w:val="24"/>
        </w:rPr>
        <w:t>4</w:t>
      </w:r>
    </w:p>
    <w:p w14:paraId="18DF867F" w14:textId="77777777" w:rsidR="00AB4CA6" w:rsidRPr="00DB16B3" w:rsidRDefault="00AB4CA6" w:rsidP="00DB16B3">
      <w:pPr>
        <w:spacing w:line="360" w:lineRule="auto"/>
        <w:ind w:firstLineChars="200" w:firstLine="482"/>
        <w:rPr>
          <w:rFonts w:ascii="Times New Roman" w:eastAsia="宋体" w:hAnsi="宋体"/>
          <w:b/>
          <w:sz w:val="24"/>
          <w:szCs w:val="24"/>
        </w:rPr>
      </w:pPr>
      <w:r w:rsidRPr="00DB16B3">
        <w:rPr>
          <w:rFonts w:ascii="Times New Roman" w:eastAsia="宋体" w:hAnsi="宋体" w:hint="eastAsia"/>
          <w:b/>
          <w:sz w:val="24"/>
          <w:szCs w:val="24"/>
        </w:rPr>
        <w:t>能源管理体系有效人员</w:t>
      </w:r>
      <w:r w:rsidRPr="00DB16B3">
        <w:rPr>
          <w:rFonts w:ascii="Times New Roman" w:eastAsia="宋体" w:hAnsi="宋体"/>
          <w:b/>
          <w:sz w:val="24"/>
          <w:szCs w:val="24"/>
        </w:rPr>
        <w:t xml:space="preserve"> </w:t>
      </w:r>
      <w:proofErr w:type="spellStart"/>
      <w:r w:rsidRPr="00DB16B3">
        <w:rPr>
          <w:rFonts w:ascii="Times New Roman" w:eastAsia="宋体" w:hAnsi="宋体"/>
          <w:b/>
          <w:sz w:val="24"/>
          <w:szCs w:val="24"/>
        </w:rPr>
        <w:t>EnMS</w:t>
      </w:r>
      <w:proofErr w:type="spellEnd"/>
      <w:r w:rsidRPr="00DB16B3">
        <w:rPr>
          <w:rFonts w:ascii="Times New Roman" w:eastAsia="宋体" w:hAnsi="宋体"/>
          <w:b/>
          <w:sz w:val="24"/>
          <w:szCs w:val="24"/>
        </w:rPr>
        <w:t xml:space="preserve"> effective personnel</w:t>
      </w:r>
    </w:p>
    <w:p w14:paraId="52378051" w14:textId="77777777" w:rsidR="00AB4CA6" w:rsidRPr="00AB4CA6" w:rsidRDefault="00AB4CA6" w:rsidP="00DB16B3">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对能源管理体系有效性有实质性贡献或影响能源绩效的人员</w:t>
      </w:r>
    </w:p>
    <w:p w14:paraId="36427686" w14:textId="77777777" w:rsidR="00AB4CA6" w:rsidRPr="00AB4CA6" w:rsidRDefault="00AB4CA6" w:rsidP="00DB16B3">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注</w:t>
      </w:r>
      <w:r w:rsidRPr="00AB4CA6">
        <w:rPr>
          <w:rFonts w:ascii="Times New Roman" w:eastAsia="宋体" w:hAnsi="宋体"/>
          <w:sz w:val="24"/>
          <w:szCs w:val="24"/>
        </w:rPr>
        <w:t>1</w:t>
      </w:r>
      <w:r w:rsidRPr="00AB4CA6">
        <w:rPr>
          <w:rFonts w:ascii="Times New Roman" w:eastAsia="宋体" w:hAnsi="宋体"/>
          <w:sz w:val="24"/>
          <w:szCs w:val="24"/>
        </w:rPr>
        <w:t>：能源管理体系有效人员不一定是员工总人数。</w:t>
      </w:r>
    </w:p>
    <w:p w14:paraId="7602502B" w14:textId="14758643" w:rsidR="00AB4CA6" w:rsidRDefault="00AB4CA6">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注</w:t>
      </w:r>
      <w:r w:rsidRPr="00AB4CA6">
        <w:rPr>
          <w:rFonts w:ascii="Times New Roman" w:eastAsia="宋体" w:hAnsi="宋体"/>
          <w:sz w:val="24"/>
          <w:szCs w:val="24"/>
        </w:rPr>
        <w:t>2</w:t>
      </w:r>
      <w:r w:rsidRPr="00AB4CA6">
        <w:rPr>
          <w:rFonts w:ascii="Times New Roman" w:eastAsia="宋体" w:hAnsi="宋体"/>
          <w:sz w:val="24"/>
          <w:szCs w:val="24"/>
        </w:rPr>
        <w:t>：能源管理体系有效人员数量是确定审核时间（</w:t>
      </w:r>
      <w:r w:rsidRPr="00AB4CA6">
        <w:rPr>
          <w:rFonts w:ascii="Times New Roman" w:eastAsia="宋体" w:hAnsi="宋体"/>
          <w:sz w:val="24"/>
          <w:szCs w:val="24"/>
        </w:rPr>
        <w:t>3.</w:t>
      </w:r>
      <w:r w:rsidR="00637313">
        <w:rPr>
          <w:rFonts w:ascii="Times New Roman" w:eastAsia="宋体" w:hAnsi="宋体"/>
          <w:sz w:val="24"/>
          <w:szCs w:val="24"/>
        </w:rPr>
        <w:t>1</w:t>
      </w:r>
      <w:r w:rsidRPr="00AB4CA6">
        <w:rPr>
          <w:rFonts w:ascii="Times New Roman" w:eastAsia="宋体" w:hAnsi="宋体"/>
          <w:sz w:val="24"/>
          <w:szCs w:val="24"/>
        </w:rPr>
        <w:t>）的一个因素。</w:t>
      </w:r>
    </w:p>
    <w:p w14:paraId="534B9271" w14:textId="40C0BDA5" w:rsidR="00637313" w:rsidRDefault="00637313">
      <w:pPr>
        <w:spacing w:line="360" w:lineRule="auto"/>
        <w:ind w:firstLineChars="200" w:firstLine="480"/>
        <w:rPr>
          <w:rFonts w:ascii="Times New Roman" w:eastAsia="宋体" w:hAnsi="宋体"/>
          <w:sz w:val="24"/>
          <w:szCs w:val="24"/>
        </w:rPr>
      </w:pPr>
      <w:r w:rsidRPr="00637313">
        <w:rPr>
          <w:rFonts w:ascii="Times New Roman" w:eastAsia="宋体" w:hAnsi="宋体"/>
          <w:sz w:val="24"/>
          <w:szCs w:val="24"/>
        </w:rPr>
        <w:t>[</w:t>
      </w:r>
      <w:r w:rsidRPr="00637313">
        <w:rPr>
          <w:rFonts w:ascii="Times New Roman" w:eastAsia="宋体" w:hAnsi="宋体"/>
          <w:sz w:val="24"/>
          <w:szCs w:val="24"/>
        </w:rPr>
        <w:t>源自</w:t>
      </w:r>
      <w:r w:rsidRPr="00637313">
        <w:rPr>
          <w:rFonts w:ascii="Times New Roman" w:eastAsia="宋体" w:hAnsi="宋体"/>
          <w:sz w:val="24"/>
          <w:szCs w:val="24"/>
        </w:rPr>
        <w:t>:CNAS-CC190-2021,3.</w:t>
      </w:r>
      <w:r>
        <w:rPr>
          <w:rFonts w:ascii="Times New Roman" w:eastAsia="宋体" w:hAnsi="宋体"/>
          <w:sz w:val="24"/>
          <w:szCs w:val="24"/>
        </w:rPr>
        <w:t>5</w:t>
      </w:r>
      <w:r w:rsidRPr="00637313">
        <w:rPr>
          <w:rFonts w:ascii="Times New Roman" w:eastAsia="宋体" w:hAnsi="宋体"/>
          <w:sz w:val="24"/>
          <w:szCs w:val="24"/>
        </w:rPr>
        <w:t xml:space="preserve"> ]</w:t>
      </w:r>
    </w:p>
    <w:p w14:paraId="1700CB71" w14:textId="3AA85061" w:rsidR="00AB4CA6" w:rsidRPr="00DB16B3" w:rsidRDefault="00AB4CA6" w:rsidP="00AB4CA6">
      <w:pPr>
        <w:spacing w:line="360" w:lineRule="auto"/>
        <w:rPr>
          <w:rFonts w:ascii="Times New Roman" w:eastAsia="宋体" w:hAnsi="宋体"/>
          <w:b/>
          <w:sz w:val="24"/>
          <w:szCs w:val="24"/>
        </w:rPr>
      </w:pPr>
      <w:r w:rsidRPr="00DB16B3">
        <w:rPr>
          <w:rFonts w:ascii="Times New Roman" w:eastAsia="宋体" w:hAnsi="宋体"/>
          <w:b/>
          <w:sz w:val="24"/>
          <w:szCs w:val="24"/>
        </w:rPr>
        <w:t>3.</w:t>
      </w:r>
      <w:r w:rsidR="00637313" w:rsidRPr="00DB16B3">
        <w:rPr>
          <w:rFonts w:ascii="Times New Roman" w:eastAsia="宋体" w:hAnsi="宋体"/>
          <w:b/>
          <w:sz w:val="24"/>
          <w:szCs w:val="24"/>
        </w:rPr>
        <w:t>5</w:t>
      </w:r>
    </w:p>
    <w:p w14:paraId="14896E58" w14:textId="77777777" w:rsidR="00AB4CA6" w:rsidRPr="00DB16B3" w:rsidRDefault="00AB4CA6" w:rsidP="00DB16B3">
      <w:pPr>
        <w:spacing w:line="360" w:lineRule="auto"/>
        <w:ind w:firstLineChars="200" w:firstLine="482"/>
        <w:rPr>
          <w:rFonts w:ascii="Times New Roman" w:eastAsia="宋体" w:hAnsi="宋体"/>
          <w:b/>
          <w:sz w:val="24"/>
          <w:szCs w:val="24"/>
        </w:rPr>
      </w:pPr>
      <w:r w:rsidRPr="00DB16B3">
        <w:rPr>
          <w:rFonts w:ascii="Times New Roman" w:eastAsia="宋体" w:hAnsi="宋体" w:hint="eastAsia"/>
          <w:b/>
          <w:sz w:val="24"/>
          <w:szCs w:val="24"/>
        </w:rPr>
        <w:t>多场所组织</w:t>
      </w:r>
      <w:r w:rsidRPr="00DB16B3">
        <w:rPr>
          <w:rFonts w:ascii="Times New Roman" w:eastAsia="宋体" w:hAnsi="宋体"/>
          <w:b/>
          <w:sz w:val="24"/>
          <w:szCs w:val="24"/>
        </w:rPr>
        <w:t xml:space="preserve"> multi-site organization</w:t>
      </w:r>
    </w:p>
    <w:p w14:paraId="775AD399" w14:textId="009AE437" w:rsidR="00AB4CA6" w:rsidRPr="00AB4CA6" w:rsidRDefault="00AB4CA6" w:rsidP="00DB16B3">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在同一个管理体系下，具有确定的中心职能（</w:t>
      </w:r>
      <w:r w:rsidRPr="00AB4CA6">
        <w:rPr>
          <w:rFonts w:ascii="Times New Roman" w:eastAsia="宋体" w:hAnsi="宋体"/>
          <w:sz w:val="24"/>
          <w:szCs w:val="24"/>
        </w:rPr>
        <w:t>3.</w:t>
      </w:r>
      <w:r w:rsidR="00637313">
        <w:rPr>
          <w:rFonts w:ascii="Times New Roman" w:eastAsia="宋体" w:hAnsi="宋体"/>
          <w:sz w:val="24"/>
          <w:szCs w:val="24"/>
        </w:rPr>
        <w:t>3</w:t>
      </w:r>
      <w:r w:rsidRPr="00AB4CA6">
        <w:rPr>
          <w:rFonts w:ascii="Times New Roman" w:eastAsia="宋体" w:hAnsi="宋体"/>
          <w:sz w:val="24"/>
          <w:szCs w:val="24"/>
        </w:rPr>
        <w:t>）和多个场所（常设或临时）的组织</w:t>
      </w:r>
    </w:p>
    <w:p w14:paraId="1751EA05" w14:textId="3DAFF4DD" w:rsidR="00AB4CA6" w:rsidRDefault="00AB4CA6">
      <w:pPr>
        <w:spacing w:line="360" w:lineRule="auto"/>
        <w:ind w:firstLineChars="200" w:firstLine="480"/>
        <w:rPr>
          <w:rFonts w:ascii="Times New Roman" w:eastAsia="宋体" w:hAnsi="宋体"/>
          <w:sz w:val="24"/>
          <w:szCs w:val="24"/>
        </w:rPr>
      </w:pPr>
      <w:r w:rsidRPr="00AB4CA6">
        <w:rPr>
          <w:rFonts w:ascii="Times New Roman" w:eastAsia="宋体" w:hAnsi="宋体" w:hint="eastAsia"/>
          <w:sz w:val="24"/>
          <w:szCs w:val="24"/>
        </w:rPr>
        <w:t>注</w:t>
      </w:r>
      <w:r w:rsidRPr="00AB4CA6">
        <w:rPr>
          <w:rFonts w:ascii="Times New Roman" w:eastAsia="宋体" w:hAnsi="宋体"/>
          <w:sz w:val="24"/>
          <w:szCs w:val="24"/>
        </w:rPr>
        <w:t>：多场所组织的能源管理体系是由中心职能建立、实施、保持并且接受中心职能所策划的内部</w:t>
      </w:r>
      <w:r w:rsidRPr="00AB4CA6">
        <w:rPr>
          <w:rFonts w:ascii="Times New Roman" w:eastAsia="宋体" w:hAnsi="宋体" w:hint="eastAsia"/>
          <w:sz w:val="24"/>
          <w:szCs w:val="24"/>
        </w:rPr>
        <w:t>审核。</w:t>
      </w:r>
    </w:p>
    <w:p w14:paraId="5DC3CC43" w14:textId="34FD666F" w:rsidR="00637313" w:rsidRDefault="00637313">
      <w:pPr>
        <w:spacing w:line="360" w:lineRule="auto"/>
        <w:ind w:firstLineChars="200" w:firstLine="480"/>
        <w:rPr>
          <w:rFonts w:ascii="Times New Roman" w:eastAsia="宋体" w:hAnsi="宋体"/>
          <w:sz w:val="24"/>
          <w:szCs w:val="24"/>
        </w:rPr>
      </w:pPr>
      <w:r w:rsidRPr="00637313">
        <w:rPr>
          <w:rFonts w:ascii="Times New Roman" w:eastAsia="宋体" w:hAnsi="宋体"/>
          <w:sz w:val="24"/>
          <w:szCs w:val="24"/>
        </w:rPr>
        <w:t>[</w:t>
      </w:r>
      <w:r w:rsidRPr="00637313">
        <w:rPr>
          <w:rFonts w:ascii="Times New Roman" w:eastAsia="宋体" w:hAnsi="宋体"/>
          <w:sz w:val="24"/>
          <w:szCs w:val="24"/>
        </w:rPr>
        <w:t>源自</w:t>
      </w:r>
      <w:r w:rsidRPr="00637313">
        <w:rPr>
          <w:rFonts w:ascii="Times New Roman" w:eastAsia="宋体" w:hAnsi="宋体"/>
          <w:sz w:val="24"/>
          <w:szCs w:val="24"/>
        </w:rPr>
        <w:t>:CNAS-CC190-2021,3.</w:t>
      </w:r>
      <w:r>
        <w:rPr>
          <w:rFonts w:ascii="Times New Roman" w:eastAsia="宋体" w:hAnsi="宋体"/>
          <w:sz w:val="24"/>
          <w:szCs w:val="24"/>
        </w:rPr>
        <w:t>7</w:t>
      </w:r>
      <w:r w:rsidRPr="00637313">
        <w:rPr>
          <w:rFonts w:ascii="Times New Roman" w:eastAsia="宋体" w:hAnsi="宋体"/>
          <w:sz w:val="24"/>
          <w:szCs w:val="24"/>
        </w:rPr>
        <w:t xml:space="preserve"> ]</w:t>
      </w:r>
    </w:p>
    <w:p w14:paraId="16E972D0" w14:textId="72EF6D0C" w:rsidR="00637313" w:rsidRPr="00DB16B3" w:rsidRDefault="00637313" w:rsidP="00DB16B3">
      <w:pPr>
        <w:spacing w:line="360" w:lineRule="auto"/>
        <w:rPr>
          <w:rFonts w:ascii="Times New Roman" w:eastAsia="宋体" w:hAnsi="宋体"/>
          <w:b/>
          <w:sz w:val="24"/>
          <w:szCs w:val="24"/>
        </w:rPr>
      </w:pPr>
      <w:r w:rsidRPr="00DB16B3">
        <w:rPr>
          <w:rFonts w:ascii="Times New Roman" w:eastAsia="宋体" w:hAnsi="宋体"/>
          <w:b/>
          <w:sz w:val="24"/>
          <w:szCs w:val="24"/>
        </w:rPr>
        <w:t xml:space="preserve">3.8 </w:t>
      </w:r>
    </w:p>
    <w:p w14:paraId="2EA67668" w14:textId="77777777" w:rsidR="00637313" w:rsidRPr="00DB16B3" w:rsidRDefault="00637313" w:rsidP="00DB16B3">
      <w:pPr>
        <w:spacing w:line="360" w:lineRule="auto"/>
        <w:ind w:firstLineChars="200" w:firstLine="482"/>
        <w:rPr>
          <w:rFonts w:ascii="Times New Roman" w:eastAsia="宋体" w:hAnsi="宋体"/>
          <w:b/>
          <w:sz w:val="24"/>
          <w:szCs w:val="24"/>
        </w:rPr>
      </w:pPr>
      <w:r w:rsidRPr="00DB16B3">
        <w:rPr>
          <w:rFonts w:ascii="Times New Roman" w:eastAsia="宋体" w:hAnsi="宋体" w:hint="eastAsia"/>
          <w:b/>
          <w:sz w:val="24"/>
          <w:szCs w:val="24"/>
        </w:rPr>
        <w:lastRenderedPageBreak/>
        <w:t>常设场所</w:t>
      </w:r>
      <w:r w:rsidRPr="00DB16B3">
        <w:rPr>
          <w:rFonts w:ascii="Times New Roman" w:eastAsia="宋体" w:hAnsi="宋体"/>
          <w:b/>
          <w:sz w:val="24"/>
          <w:szCs w:val="24"/>
        </w:rPr>
        <w:t xml:space="preserve"> permanent site</w:t>
      </w:r>
    </w:p>
    <w:p w14:paraId="43195111" w14:textId="22519E26" w:rsidR="00637313" w:rsidRPr="00637313" w:rsidRDefault="00637313" w:rsidP="00DB16B3">
      <w:pPr>
        <w:spacing w:line="360" w:lineRule="auto"/>
        <w:ind w:firstLineChars="200" w:firstLine="480"/>
        <w:rPr>
          <w:rFonts w:ascii="Times New Roman" w:eastAsia="宋体" w:hAnsi="宋体"/>
          <w:sz w:val="24"/>
          <w:szCs w:val="24"/>
        </w:rPr>
      </w:pPr>
      <w:r w:rsidRPr="00637313">
        <w:rPr>
          <w:rFonts w:ascii="Times New Roman" w:eastAsia="宋体" w:hAnsi="宋体" w:hint="eastAsia"/>
          <w:sz w:val="24"/>
          <w:szCs w:val="24"/>
        </w:rPr>
        <w:t>客户组织持续进行工作或提供服务的场所（</w:t>
      </w:r>
      <w:r w:rsidR="007C0E10" w:rsidRPr="00FF1B8E">
        <w:rPr>
          <w:rFonts w:ascii="Times New Roman" w:eastAsia="宋体" w:hAnsi="宋体" w:hint="eastAsia"/>
          <w:sz w:val="24"/>
          <w:szCs w:val="24"/>
        </w:rPr>
        <w:t>有形或虚拟</w:t>
      </w:r>
      <w:r w:rsidRPr="00637313">
        <w:rPr>
          <w:rFonts w:ascii="Times New Roman" w:eastAsia="宋体" w:hAnsi="宋体" w:hint="eastAsia"/>
          <w:sz w:val="24"/>
          <w:szCs w:val="24"/>
        </w:rPr>
        <w:t>）</w:t>
      </w:r>
    </w:p>
    <w:p w14:paraId="66375F6A" w14:textId="55DBCA5D" w:rsidR="00637313" w:rsidRDefault="00637313">
      <w:pPr>
        <w:spacing w:line="360" w:lineRule="auto"/>
        <w:ind w:firstLineChars="200" w:firstLine="480"/>
        <w:rPr>
          <w:rFonts w:ascii="Times New Roman" w:eastAsia="宋体" w:hAnsi="宋体"/>
          <w:sz w:val="24"/>
          <w:szCs w:val="24"/>
        </w:rPr>
      </w:pPr>
      <w:r w:rsidRPr="00637313">
        <w:rPr>
          <w:rFonts w:ascii="Times New Roman" w:eastAsia="宋体" w:hAnsi="宋体"/>
          <w:sz w:val="24"/>
          <w:szCs w:val="24"/>
        </w:rPr>
        <w:t>[</w:t>
      </w:r>
      <w:r w:rsidRPr="00637313">
        <w:rPr>
          <w:rFonts w:ascii="Times New Roman" w:eastAsia="宋体" w:hAnsi="宋体"/>
          <w:sz w:val="24"/>
          <w:szCs w:val="24"/>
        </w:rPr>
        <w:t>源自</w:t>
      </w:r>
      <w:r w:rsidRPr="00637313">
        <w:rPr>
          <w:rFonts w:ascii="Times New Roman" w:eastAsia="宋体" w:hAnsi="宋体"/>
          <w:sz w:val="24"/>
          <w:szCs w:val="24"/>
        </w:rPr>
        <w:t>:CNAS-CC190-2021,3.</w:t>
      </w:r>
      <w:r>
        <w:rPr>
          <w:rFonts w:ascii="Times New Roman" w:eastAsia="宋体" w:hAnsi="宋体"/>
          <w:sz w:val="24"/>
          <w:szCs w:val="24"/>
        </w:rPr>
        <w:t>8</w:t>
      </w:r>
      <w:r w:rsidRPr="00637313">
        <w:rPr>
          <w:rFonts w:ascii="Times New Roman" w:eastAsia="宋体" w:hAnsi="宋体"/>
          <w:sz w:val="24"/>
          <w:szCs w:val="24"/>
        </w:rPr>
        <w:t xml:space="preserve"> ]</w:t>
      </w:r>
    </w:p>
    <w:p w14:paraId="5AB14658" w14:textId="77777777" w:rsidR="00637313" w:rsidRPr="00DB16B3" w:rsidRDefault="00637313" w:rsidP="00637313">
      <w:pPr>
        <w:spacing w:line="360" w:lineRule="auto"/>
        <w:rPr>
          <w:rFonts w:ascii="Times New Roman" w:eastAsia="宋体" w:hAnsi="宋体"/>
          <w:b/>
          <w:sz w:val="24"/>
          <w:szCs w:val="24"/>
        </w:rPr>
      </w:pPr>
      <w:r w:rsidRPr="00DB16B3">
        <w:rPr>
          <w:rFonts w:ascii="Times New Roman" w:eastAsia="宋体" w:hAnsi="宋体"/>
          <w:b/>
          <w:sz w:val="24"/>
          <w:szCs w:val="24"/>
        </w:rPr>
        <w:t>3.9</w:t>
      </w:r>
    </w:p>
    <w:p w14:paraId="41684225" w14:textId="5140E910" w:rsidR="00637313" w:rsidRPr="00DB16B3" w:rsidRDefault="00637313" w:rsidP="00DB16B3">
      <w:pPr>
        <w:spacing w:line="360" w:lineRule="auto"/>
        <w:ind w:firstLineChars="200" w:firstLine="482"/>
        <w:rPr>
          <w:rFonts w:ascii="Times New Roman" w:eastAsia="宋体" w:hAnsi="宋体"/>
          <w:b/>
          <w:sz w:val="24"/>
          <w:szCs w:val="24"/>
        </w:rPr>
      </w:pPr>
      <w:r w:rsidRPr="00DB16B3">
        <w:rPr>
          <w:rFonts w:ascii="Times New Roman" w:eastAsia="宋体" w:hAnsi="宋体" w:hint="eastAsia"/>
          <w:b/>
          <w:sz w:val="24"/>
          <w:szCs w:val="24"/>
        </w:rPr>
        <w:t>临时场所</w:t>
      </w:r>
      <w:r w:rsidRPr="00DB16B3">
        <w:rPr>
          <w:rFonts w:ascii="Times New Roman" w:eastAsia="宋体" w:hAnsi="宋体"/>
          <w:b/>
          <w:sz w:val="24"/>
          <w:szCs w:val="24"/>
        </w:rPr>
        <w:t xml:space="preserve"> temporary site</w:t>
      </w:r>
    </w:p>
    <w:p w14:paraId="30991788" w14:textId="302CE5CE" w:rsidR="00637313" w:rsidRPr="00637313" w:rsidRDefault="00637313" w:rsidP="00DB16B3">
      <w:pPr>
        <w:spacing w:line="360" w:lineRule="auto"/>
        <w:ind w:firstLineChars="200" w:firstLine="480"/>
        <w:rPr>
          <w:rFonts w:ascii="Times New Roman" w:eastAsia="宋体" w:hAnsi="宋体"/>
          <w:sz w:val="24"/>
          <w:szCs w:val="24"/>
        </w:rPr>
      </w:pPr>
      <w:r w:rsidRPr="00637313">
        <w:rPr>
          <w:rFonts w:ascii="Times New Roman" w:eastAsia="宋体" w:hAnsi="宋体" w:hint="eastAsia"/>
          <w:sz w:val="24"/>
          <w:szCs w:val="24"/>
        </w:rPr>
        <w:t>客户组织为在有限的时期内进行特定工作或提供服务而设立的场所（</w:t>
      </w:r>
      <w:r w:rsidR="007C0E10" w:rsidRPr="00FF1B8E">
        <w:rPr>
          <w:rFonts w:ascii="Times New Roman" w:eastAsia="宋体" w:hAnsi="宋体" w:hint="eastAsia"/>
          <w:sz w:val="24"/>
          <w:szCs w:val="24"/>
        </w:rPr>
        <w:t>有形或虚拟</w:t>
      </w:r>
      <w:r w:rsidR="007C0E10">
        <w:rPr>
          <w:rFonts w:ascii="Times New Roman" w:eastAsia="宋体" w:hAnsi="宋体" w:hint="eastAsia"/>
          <w:sz w:val="24"/>
          <w:szCs w:val="24"/>
        </w:rPr>
        <w:t>）</w:t>
      </w:r>
      <w:r w:rsidRPr="00637313">
        <w:rPr>
          <w:rFonts w:ascii="Times New Roman" w:eastAsia="宋体" w:hAnsi="宋体" w:hint="eastAsia"/>
          <w:sz w:val="24"/>
          <w:szCs w:val="24"/>
        </w:rPr>
        <w:t>，且该场所不准备作为常设场所</w:t>
      </w:r>
      <w:r w:rsidR="007C0E10">
        <w:rPr>
          <w:rFonts w:ascii="Times New Roman" w:eastAsia="宋体" w:hAnsi="宋体" w:hint="eastAsia"/>
          <w:sz w:val="24"/>
          <w:szCs w:val="24"/>
        </w:rPr>
        <w:t>（</w:t>
      </w:r>
      <w:r w:rsidR="007C0E10">
        <w:rPr>
          <w:rFonts w:ascii="Times New Roman" w:eastAsia="宋体" w:hAnsi="宋体" w:hint="eastAsia"/>
          <w:sz w:val="24"/>
          <w:szCs w:val="24"/>
        </w:rPr>
        <w:t>3.8</w:t>
      </w:r>
      <w:r w:rsidR="007C0E10">
        <w:rPr>
          <w:rFonts w:ascii="Times New Roman" w:eastAsia="宋体" w:hAnsi="宋体" w:hint="eastAsia"/>
          <w:sz w:val="24"/>
          <w:szCs w:val="24"/>
        </w:rPr>
        <w:t>）</w:t>
      </w:r>
    </w:p>
    <w:p w14:paraId="7C288EE6" w14:textId="77777777" w:rsidR="00637313" w:rsidRPr="00637313" w:rsidRDefault="00637313" w:rsidP="00DB16B3">
      <w:pPr>
        <w:spacing w:line="360" w:lineRule="auto"/>
        <w:ind w:firstLineChars="200" w:firstLine="480"/>
        <w:rPr>
          <w:rFonts w:ascii="Times New Roman" w:eastAsia="宋体" w:hAnsi="宋体"/>
          <w:sz w:val="24"/>
          <w:szCs w:val="24"/>
        </w:rPr>
      </w:pPr>
      <w:r w:rsidRPr="00637313">
        <w:rPr>
          <w:rFonts w:ascii="Times New Roman" w:eastAsia="宋体" w:hAnsi="宋体" w:hint="eastAsia"/>
          <w:sz w:val="24"/>
          <w:szCs w:val="24"/>
        </w:rPr>
        <w:t>例如：施工现场、道路现场等。</w:t>
      </w:r>
    </w:p>
    <w:p w14:paraId="4239E4F4" w14:textId="7C24FE60" w:rsidR="00637313" w:rsidRPr="00DB16B3" w:rsidRDefault="00637313">
      <w:pPr>
        <w:spacing w:line="360" w:lineRule="auto"/>
        <w:ind w:firstLineChars="200" w:firstLine="480"/>
        <w:rPr>
          <w:rFonts w:ascii="Times New Roman" w:eastAsia="宋体" w:hAnsi="宋体"/>
          <w:sz w:val="24"/>
          <w:szCs w:val="24"/>
        </w:rPr>
      </w:pPr>
      <w:r w:rsidRPr="00637313">
        <w:rPr>
          <w:rFonts w:ascii="Times New Roman" w:eastAsia="宋体" w:hAnsi="宋体"/>
          <w:sz w:val="24"/>
          <w:szCs w:val="24"/>
        </w:rPr>
        <w:t>[</w:t>
      </w:r>
      <w:r w:rsidRPr="00637313">
        <w:rPr>
          <w:rFonts w:ascii="Times New Roman" w:eastAsia="宋体" w:hAnsi="宋体"/>
          <w:sz w:val="24"/>
          <w:szCs w:val="24"/>
        </w:rPr>
        <w:t>源自</w:t>
      </w:r>
      <w:r w:rsidRPr="00637313">
        <w:rPr>
          <w:rFonts w:ascii="Times New Roman" w:eastAsia="宋体" w:hAnsi="宋体"/>
          <w:sz w:val="24"/>
          <w:szCs w:val="24"/>
        </w:rPr>
        <w:t>:CNAS-CC190-2021,3.</w:t>
      </w:r>
      <w:r>
        <w:rPr>
          <w:rFonts w:ascii="Times New Roman" w:eastAsia="宋体" w:hAnsi="宋体"/>
          <w:sz w:val="24"/>
          <w:szCs w:val="24"/>
        </w:rPr>
        <w:t>9</w:t>
      </w:r>
      <w:r w:rsidRPr="00637313">
        <w:rPr>
          <w:rFonts w:ascii="Times New Roman" w:eastAsia="宋体" w:hAnsi="宋体"/>
          <w:sz w:val="24"/>
          <w:szCs w:val="24"/>
        </w:rPr>
        <w:t xml:space="preserve"> ]</w:t>
      </w:r>
    </w:p>
    <w:p w14:paraId="52179B86" w14:textId="77777777" w:rsidR="00B67AEA" w:rsidRPr="00FD50ED" w:rsidRDefault="00FA256C" w:rsidP="006F0A95">
      <w:pPr>
        <w:pStyle w:val="1"/>
        <w:numPr>
          <w:ilvl w:val="0"/>
          <w:numId w:val="1"/>
        </w:numPr>
        <w:spacing w:before="240" w:line="360" w:lineRule="auto"/>
        <w:rPr>
          <w:rFonts w:ascii="Times New Roman" w:eastAsia="宋体" w:hAnsi="宋体"/>
          <w:sz w:val="24"/>
          <w:szCs w:val="24"/>
        </w:rPr>
      </w:pPr>
      <w:bookmarkStart w:id="37" w:name="_Toc80606001"/>
      <w:proofErr w:type="spellStart"/>
      <w:r w:rsidRPr="00FD50ED">
        <w:rPr>
          <w:rFonts w:ascii="Times New Roman" w:eastAsia="宋体" w:hAnsi="宋体"/>
          <w:sz w:val="24"/>
          <w:szCs w:val="24"/>
        </w:rPr>
        <w:t>总</w:t>
      </w:r>
      <w:r w:rsidR="00B67AEA" w:rsidRPr="00FD50ED">
        <w:rPr>
          <w:rFonts w:ascii="Times New Roman" w:eastAsia="宋体" w:hAnsi="宋体"/>
          <w:sz w:val="24"/>
          <w:szCs w:val="24"/>
        </w:rPr>
        <w:t>则</w:t>
      </w:r>
      <w:bookmarkEnd w:id="37"/>
      <w:proofErr w:type="spellEnd"/>
    </w:p>
    <w:p w14:paraId="318DC4A9" w14:textId="280764F3" w:rsidR="005B01A4" w:rsidRDefault="005B01A4" w:rsidP="00802FBD">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 xml:space="preserve">.1 </w:t>
      </w:r>
      <w:proofErr w:type="spellStart"/>
      <w:r w:rsidR="00E60A8E">
        <w:rPr>
          <w:rFonts w:ascii="Times New Roman" w:eastAsia="宋体" w:hAnsi="宋体" w:hint="eastAsia"/>
          <w:sz w:val="24"/>
          <w:szCs w:val="24"/>
        </w:rPr>
        <w:t>En</w:t>
      </w:r>
      <w:r w:rsidR="00E60A8E">
        <w:rPr>
          <w:rFonts w:ascii="Times New Roman" w:eastAsia="宋体" w:hAnsi="宋体"/>
          <w:sz w:val="24"/>
          <w:szCs w:val="24"/>
        </w:rPr>
        <w:t>MS</w:t>
      </w:r>
      <w:proofErr w:type="spellEnd"/>
      <w:r w:rsidR="00DB7E1C">
        <w:rPr>
          <w:rFonts w:ascii="Times New Roman" w:eastAsia="宋体" w:hAnsi="宋体" w:hint="eastAsia"/>
          <w:sz w:val="24"/>
          <w:szCs w:val="24"/>
        </w:rPr>
        <w:t>审核时间</w:t>
      </w:r>
      <w:r w:rsidR="007B0792">
        <w:rPr>
          <w:rFonts w:ascii="Times New Roman" w:eastAsia="宋体" w:hAnsi="宋体" w:hint="eastAsia"/>
          <w:sz w:val="24"/>
          <w:szCs w:val="24"/>
        </w:rPr>
        <w:t>的确定</w:t>
      </w:r>
      <w:r w:rsidR="003756DD">
        <w:rPr>
          <w:rFonts w:ascii="Times New Roman" w:eastAsia="宋体" w:hAnsi="宋体" w:hint="eastAsia"/>
          <w:sz w:val="24"/>
          <w:szCs w:val="24"/>
        </w:rPr>
        <w:t>作为实施</w:t>
      </w:r>
      <w:proofErr w:type="spellStart"/>
      <w:r w:rsidR="00E60A8E">
        <w:rPr>
          <w:rFonts w:ascii="Times New Roman" w:eastAsia="宋体" w:hAnsi="宋体" w:hint="eastAsia"/>
          <w:sz w:val="24"/>
          <w:szCs w:val="24"/>
        </w:rPr>
        <w:t>En</w:t>
      </w:r>
      <w:r w:rsidR="00E60A8E">
        <w:rPr>
          <w:rFonts w:ascii="Times New Roman" w:eastAsia="宋体" w:hAnsi="宋体"/>
          <w:sz w:val="24"/>
          <w:szCs w:val="24"/>
        </w:rPr>
        <w:t>MS</w:t>
      </w:r>
      <w:proofErr w:type="spellEnd"/>
      <w:r w:rsidR="003756DD">
        <w:rPr>
          <w:rFonts w:ascii="Times New Roman" w:eastAsia="宋体" w:hAnsi="宋体" w:hint="eastAsia"/>
          <w:sz w:val="24"/>
          <w:szCs w:val="24"/>
        </w:rPr>
        <w:t>认证策划的重要环节之一，</w:t>
      </w:r>
      <w:r w:rsidR="00E60A8E">
        <w:rPr>
          <w:rFonts w:ascii="Times New Roman" w:eastAsia="宋体" w:hAnsi="宋体" w:hint="eastAsia"/>
          <w:sz w:val="24"/>
          <w:szCs w:val="24"/>
        </w:rPr>
        <w:t>直接</w:t>
      </w:r>
      <w:r w:rsidR="003756DD">
        <w:rPr>
          <w:rFonts w:ascii="Times New Roman" w:eastAsia="宋体" w:hAnsi="宋体" w:hint="eastAsia"/>
          <w:sz w:val="24"/>
          <w:szCs w:val="24"/>
        </w:rPr>
        <w:t>决定了认证机构和现场审核组能否充分、有效实施认证审核活动</w:t>
      </w:r>
      <w:r w:rsidR="007C0E10">
        <w:rPr>
          <w:rFonts w:ascii="Times New Roman" w:eastAsia="宋体" w:hAnsi="宋体" w:hint="eastAsia"/>
          <w:sz w:val="24"/>
          <w:szCs w:val="24"/>
        </w:rPr>
        <w:t>。因此</w:t>
      </w:r>
      <w:r w:rsidR="003756DD">
        <w:rPr>
          <w:rFonts w:ascii="Times New Roman" w:eastAsia="宋体" w:hAnsi="宋体" w:hint="eastAsia"/>
          <w:sz w:val="24"/>
          <w:szCs w:val="24"/>
        </w:rPr>
        <w:t>，</w:t>
      </w:r>
      <w:r w:rsidR="00637313">
        <w:rPr>
          <w:rFonts w:ascii="Times New Roman" w:eastAsia="宋体" w:hAnsi="宋体" w:hint="eastAsia"/>
          <w:sz w:val="24"/>
          <w:szCs w:val="24"/>
        </w:rPr>
        <w:t>C</w:t>
      </w:r>
      <w:r w:rsidR="00637313">
        <w:rPr>
          <w:rFonts w:ascii="Times New Roman" w:eastAsia="宋体" w:hAnsi="宋体"/>
          <w:sz w:val="24"/>
          <w:szCs w:val="24"/>
        </w:rPr>
        <w:t>NAS-CC190</w:t>
      </w:r>
      <w:r w:rsidR="006C7797">
        <w:rPr>
          <w:rFonts w:ascii="Times New Roman" w:eastAsia="宋体" w:hAnsi="宋体" w:hint="eastAsia"/>
          <w:sz w:val="24"/>
          <w:szCs w:val="24"/>
        </w:rPr>
        <w:t>中</w:t>
      </w:r>
      <w:r w:rsidR="00637313">
        <w:rPr>
          <w:rFonts w:ascii="Times New Roman" w:eastAsia="宋体" w:hAnsi="宋体" w:hint="eastAsia"/>
          <w:sz w:val="24"/>
          <w:szCs w:val="24"/>
        </w:rPr>
        <w:t>明确</w:t>
      </w:r>
      <w:r w:rsidR="006C7797">
        <w:rPr>
          <w:rFonts w:ascii="Times New Roman" w:eastAsia="宋体" w:hAnsi="宋体" w:hint="eastAsia"/>
          <w:sz w:val="24"/>
          <w:szCs w:val="24"/>
        </w:rPr>
        <w:t>规定</w:t>
      </w:r>
      <w:r w:rsidR="00637313">
        <w:rPr>
          <w:rFonts w:ascii="Times New Roman" w:eastAsia="宋体" w:hAnsi="宋体" w:hint="eastAsia"/>
          <w:sz w:val="24"/>
          <w:szCs w:val="24"/>
        </w:rPr>
        <w:t>了</w:t>
      </w:r>
      <w:proofErr w:type="spellStart"/>
      <w:r w:rsidR="00E60A8E">
        <w:rPr>
          <w:rFonts w:ascii="Times New Roman" w:eastAsia="宋体" w:hAnsi="宋体" w:hint="eastAsia"/>
          <w:sz w:val="24"/>
          <w:szCs w:val="24"/>
        </w:rPr>
        <w:t>En</w:t>
      </w:r>
      <w:r w:rsidR="00E60A8E">
        <w:rPr>
          <w:rFonts w:ascii="Times New Roman" w:eastAsia="宋体" w:hAnsi="宋体"/>
          <w:sz w:val="24"/>
          <w:szCs w:val="24"/>
        </w:rPr>
        <w:t>MS</w:t>
      </w:r>
      <w:proofErr w:type="spellEnd"/>
      <w:r w:rsidR="003756DD">
        <w:rPr>
          <w:rFonts w:ascii="Times New Roman" w:eastAsia="宋体" w:hAnsi="宋体" w:hint="eastAsia"/>
          <w:sz w:val="24"/>
          <w:szCs w:val="24"/>
        </w:rPr>
        <w:t>审核时间</w:t>
      </w:r>
      <w:r w:rsidR="0069024D">
        <w:rPr>
          <w:rFonts w:ascii="Times New Roman" w:eastAsia="宋体" w:hAnsi="宋体" w:hint="eastAsia"/>
          <w:sz w:val="24"/>
          <w:szCs w:val="24"/>
        </w:rPr>
        <w:t>确定</w:t>
      </w:r>
      <w:r w:rsidR="003756DD">
        <w:rPr>
          <w:rFonts w:ascii="Times New Roman" w:eastAsia="宋体" w:hAnsi="宋体" w:hint="eastAsia"/>
          <w:sz w:val="24"/>
          <w:szCs w:val="24"/>
        </w:rPr>
        <w:t>的要求</w:t>
      </w:r>
      <w:r w:rsidR="00ED2660">
        <w:rPr>
          <w:rFonts w:ascii="Times New Roman" w:eastAsia="宋体" w:hAnsi="宋体" w:hint="eastAsia"/>
          <w:sz w:val="24"/>
          <w:szCs w:val="24"/>
        </w:rPr>
        <w:t>，包括初次认证、监督</w:t>
      </w:r>
      <w:r w:rsidR="007C0E10">
        <w:rPr>
          <w:rFonts w:ascii="Times New Roman" w:eastAsia="宋体" w:hAnsi="宋体" w:hint="eastAsia"/>
          <w:sz w:val="24"/>
          <w:szCs w:val="24"/>
        </w:rPr>
        <w:t>和</w:t>
      </w:r>
      <w:r w:rsidR="00ED2660">
        <w:rPr>
          <w:rFonts w:ascii="Times New Roman" w:eastAsia="宋体" w:hAnsi="宋体" w:hint="eastAsia"/>
          <w:sz w:val="24"/>
          <w:szCs w:val="24"/>
        </w:rPr>
        <w:t>再认证</w:t>
      </w:r>
      <w:r w:rsidR="007C0E10">
        <w:rPr>
          <w:rFonts w:ascii="Times New Roman" w:eastAsia="宋体" w:hAnsi="宋体" w:hint="eastAsia"/>
          <w:sz w:val="24"/>
          <w:szCs w:val="24"/>
        </w:rPr>
        <w:t>审核</w:t>
      </w:r>
      <w:r w:rsidR="00ED2660">
        <w:rPr>
          <w:rFonts w:ascii="Times New Roman" w:eastAsia="宋体" w:hAnsi="宋体" w:hint="eastAsia"/>
          <w:sz w:val="24"/>
          <w:szCs w:val="24"/>
        </w:rPr>
        <w:t>。</w:t>
      </w:r>
    </w:p>
    <w:p w14:paraId="0743A2B3" w14:textId="66391AB9" w:rsidR="005B01A4" w:rsidRDefault="005B01A4" w:rsidP="00802FBD">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 xml:space="preserve">.2 </w:t>
      </w:r>
      <w:proofErr w:type="spellStart"/>
      <w:r>
        <w:rPr>
          <w:rFonts w:ascii="Times New Roman" w:eastAsia="宋体" w:hAnsi="宋体" w:hint="eastAsia"/>
          <w:sz w:val="24"/>
          <w:szCs w:val="24"/>
        </w:rPr>
        <w:t>EnMS</w:t>
      </w:r>
      <w:proofErr w:type="spellEnd"/>
      <w:r>
        <w:rPr>
          <w:rFonts w:ascii="Times New Roman" w:eastAsia="宋体" w:hAnsi="宋体" w:hint="eastAsia"/>
          <w:sz w:val="24"/>
          <w:szCs w:val="24"/>
        </w:rPr>
        <w:t>审核时间包括在客户场所的审核持续时间以及在现场以外实施策划、文件审查、与客户人员之间的相互活动和编写报告等活动的时间。</w:t>
      </w:r>
    </w:p>
    <w:p w14:paraId="651CD5B9" w14:textId="38FFC1CD" w:rsidR="003F06E4" w:rsidRDefault="005B01A4" w:rsidP="00802FBD">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 xml:space="preserve">.3 </w:t>
      </w:r>
      <w:r w:rsidR="003F06E4" w:rsidRPr="003F06E4">
        <w:rPr>
          <w:rFonts w:ascii="Times New Roman" w:eastAsia="宋体" w:hAnsi="宋体" w:hint="eastAsia"/>
          <w:sz w:val="24"/>
          <w:szCs w:val="24"/>
        </w:rPr>
        <w:t>本文件基于</w:t>
      </w:r>
      <w:r w:rsidR="006C7797">
        <w:rPr>
          <w:rFonts w:ascii="Times New Roman" w:eastAsia="宋体" w:hAnsi="宋体" w:hint="eastAsia"/>
          <w:sz w:val="24"/>
          <w:szCs w:val="24"/>
        </w:rPr>
        <w:t>C</w:t>
      </w:r>
      <w:r w:rsidR="006C7797">
        <w:rPr>
          <w:rFonts w:ascii="Times New Roman" w:eastAsia="宋体" w:hAnsi="宋体"/>
          <w:sz w:val="24"/>
          <w:szCs w:val="24"/>
        </w:rPr>
        <w:t>NAS-</w:t>
      </w:r>
      <w:r w:rsidR="003F06E4" w:rsidRPr="003F06E4">
        <w:rPr>
          <w:rFonts w:ascii="Times New Roman" w:eastAsia="宋体" w:hAnsi="宋体"/>
          <w:sz w:val="24"/>
          <w:szCs w:val="24"/>
        </w:rPr>
        <w:t>CC190</w:t>
      </w:r>
      <w:r w:rsidR="003F06E4" w:rsidRPr="003F06E4">
        <w:rPr>
          <w:rFonts w:ascii="Times New Roman" w:eastAsia="宋体" w:hAnsi="宋体"/>
          <w:sz w:val="24"/>
          <w:szCs w:val="24"/>
        </w:rPr>
        <w:t>中</w:t>
      </w:r>
      <w:r w:rsidR="003F06E4" w:rsidRPr="003F06E4">
        <w:rPr>
          <w:rFonts w:ascii="Times New Roman" w:eastAsia="宋体" w:hAnsi="宋体"/>
          <w:sz w:val="24"/>
          <w:szCs w:val="24"/>
        </w:rPr>
        <w:t>A.5.1</w:t>
      </w:r>
      <w:r w:rsidR="003F06E4" w:rsidRPr="003F06E4">
        <w:rPr>
          <w:rFonts w:ascii="Times New Roman" w:eastAsia="宋体" w:hAnsi="宋体"/>
          <w:sz w:val="24"/>
          <w:szCs w:val="24"/>
        </w:rPr>
        <w:t>和</w:t>
      </w:r>
      <w:r w:rsidR="003F06E4" w:rsidRPr="003F06E4">
        <w:rPr>
          <w:rFonts w:ascii="Times New Roman" w:eastAsia="宋体" w:hAnsi="宋体"/>
          <w:sz w:val="24"/>
          <w:szCs w:val="24"/>
        </w:rPr>
        <w:t>A.5.2</w:t>
      </w:r>
      <w:r w:rsidR="003F06E4" w:rsidRPr="003F06E4">
        <w:rPr>
          <w:rFonts w:ascii="Times New Roman" w:eastAsia="宋体" w:hAnsi="宋体"/>
          <w:sz w:val="24"/>
          <w:szCs w:val="24"/>
        </w:rPr>
        <w:t>条的审核人天数确定的递进规律，结合能源管理体系认证活动实施多年积累的实践经验，增加了有效人员大于</w:t>
      </w:r>
      <w:r w:rsidR="003F06E4" w:rsidRPr="003F06E4">
        <w:rPr>
          <w:rFonts w:ascii="Times New Roman" w:eastAsia="宋体" w:hAnsi="宋体"/>
          <w:sz w:val="24"/>
          <w:szCs w:val="24"/>
        </w:rPr>
        <w:t>426</w:t>
      </w:r>
      <w:r w:rsidR="003F06E4" w:rsidRPr="003F06E4">
        <w:rPr>
          <w:rFonts w:ascii="Times New Roman" w:eastAsia="宋体" w:hAnsi="宋体"/>
          <w:sz w:val="24"/>
          <w:szCs w:val="24"/>
        </w:rPr>
        <w:t>人部分的审核时间参考表，具体见附录</w:t>
      </w:r>
      <w:r w:rsidR="003F06E4" w:rsidRPr="003F06E4">
        <w:rPr>
          <w:rFonts w:ascii="Times New Roman" w:eastAsia="宋体" w:hAnsi="宋体"/>
          <w:sz w:val="24"/>
          <w:szCs w:val="24"/>
        </w:rPr>
        <w:t>A</w:t>
      </w:r>
      <w:r w:rsidR="003F06E4" w:rsidRPr="003F06E4">
        <w:rPr>
          <w:rFonts w:ascii="Times New Roman" w:eastAsia="宋体" w:hAnsi="宋体"/>
          <w:sz w:val="24"/>
          <w:szCs w:val="24"/>
        </w:rPr>
        <w:t>。</w:t>
      </w:r>
    </w:p>
    <w:p w14:paraId="38D881E5" w14:textId="4C98A9AD" w:rsidR="003F06E4" w:rsidRDefault="003F06E4" w:rsidP="00802FBD">
      <w:pPr>
        <w:spacing w:line="360" w:lineRule="auto"/>
        <w:rPr>
          <w:rFonts w:ascii="Times New Roman" w:eastAsia="宋体" w:hAnsi="宋体"/>
          <w:sz w:val="24"/>
          <w:szCs w:val="24"/>
        </w:rPr>
      </w:pPr>
      <w:r>
        <w:rPr>
          <w:rFonts w:ascii="Times New Roman" w:eastAsia="宋体" w:hAnsi="宋体" w:hint="eastAsia"/>
          <w:sz w:val="24"/>
          <w:szCs w:val="24"/>
        </w:rPr>
        <w:t>4</w:t>
      </w:r>
      <w:r>
        <w:rPr>
          <w:rFonts w:ascii="Times New Roman" w:eastAsia="宋体" w:hAnsi="宋体"/>
          <w:sz w:val="24"/>
          <w:szCs w:val="24"/>
        </w:rPr>
        <w:t xml:space="preserve">.4 </w:t>
      </w:r>
      <w:r w:rsidR="005B01A4">
        <w:rPr>
          <w:rFonts w:ascii="Times New Roman" w:eastAsia="宋体" w:hAnsi="宋体" w:hint="eastAsia"/>
          <w:sz w:val="24"/>
          <w:szCs w:val="24"/>
        </w:rPr>
        <w:t>对于单一场所的拟认证组织，其审核时间确定流程</w:t>
      </w:r>
      <w:r>
        <w:rPr>
          <w:rFonts w:ascii="Times New Roman" w:eastAsia="宋体" w:hAnsi="宋体" w:hint="eastAsia"/>
          <w:sz w:val="24"/>
          <w:szCs w:val="24"/>
        </w:rPr>
        <w:t>如图</w:t>
      </w:r>
      <w:r>
        <w:rPr>
          <w:rFonts w:ascii="Times New Roman" w:eastAsia="宋体" w:hAnsi="宋体" w:hint="eastAsia"/>
          <w:sz w:val="24"/>
          <w:szCs w:val="24"/>
        </w:rPr>
        <w:t>1</w:t>
      </w:r>
      <w:r>
        <w:rPr>
          <w:rFonts w:ascii="Times New Roman" w:eastAsia="宋体" w:hAnsi="宋体" w:hint="eastAsia"/>
          <w:sz w:val="24"/>
          <w:szCs w:val="24"/>
        </w:rPr>
        <w:t>所示。</w:t>
      </w:r>
    </w:p>
    <w:p w14:paraId="355FC491" w14:textId="045C3D15" w:rsidR="003F06E4" w:rsidRDefault="003F06E4" w:rsidP="00802FBD">
      <w:pPr>
        <w:spacing w:line="360" w:lineRule="auto"/>
        <w:jc w:val="center"/>
        <w:rPr>
          <w:rFonts w:ascii="Times New Roman" w:eastAsia="宋体" w:hAnsi="宋体"/>
          <w:sz w:val="24"/>
          <w:szCs w:val="24"/>
        </w:rPr>
      </w:pPr>
      <w:r>
        <w:rPr>
          <w:rFonts w:ascii="Times New Roman" w:eastAsia="宋体" w:hAnsi="宋体" w:hint="eastAsia"/>
          <w:sz w:val="24"/>
          <w:szCs w:val="24"/>
        </w:rPr>
        <w:t>图</w:t>
      </w:r>
      <w:r>
        <w:rPr>
          <w:rFonts w:ascii="Times New Roman" w:eastAsia="宋体" w:hAnsi="宋体" w:hint="eastAsia"/>
          <w:sz w:val="24"/>
          <w:szCs w:val="24"/>
        </w:rPr>
        <w:t>1</w:t>
      </w:r>
      <w:r>
        <w:rPr>
          <w:rFonts w:ascii="Times New Roman" w:eastAsia="宋体" w:hAnsi="宋体" w:hint="eastAsia"/>
          <w:sz w:val="24"/>
          <w:szCs w:val="24"/>
        </w:rPr>
        <w:t>：单一场所审核时间确定流程图</w:t>
      </w:r>
    </w:p>
    <w:p w14:paraId="619FF73D" w14:textId="77777777" w:rsidR="003F06E4" w:rsidRDefault="003F06E4" w:rsidP="00802FBD">
      <w:pPr>
        <w:spacing w:line="360" w:lineRule="auto"/>
        <w:jc w:val="center"/>
        <w:rPr>
          <w:rFonts w:ascii="Times New Roman" w:eastAsia="宋体" w:hAnsi="宋体"/>
          <w:sz w:val="24"/>
          <w:szCs w:val="24"/>
        </w:rPr>
      </w:pPr>
    </w:p>
    <w:p w14:paraId="5452FB3C" w14:textId="216768C8" w:rsidR="009B7816" w:rsidRDefault="00684A85">
      <w:pPr>
        <w:spacing w:line="360" w:lineRule="auto"/>
        <w:ind w:leftChars="-250" w:left="-525"/>
        <w:jc w:val="left"/>
      </w:pPr>
      <w:r>
        <w:object w:dxaOrig="9912" w:dyaOrig="3557" w14:anchorId="0A4B8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6pt;height:179.4pt" o:ole="">
            <v:imagedata r:id="rId14" o:title=""/>
          </v:shape>
          <o:OLEObject Type="Embed" ProgID="Visio.Drawing.11" ShapeID="_x0000_i1025" DrawAspect="Content" ObjectID="_1691999173" r:id="rId15"/>
        </w:object>
      </w:r>
      <w:r w:rsidR="00041140" w:rsidDel="00041140">
        <w:rPr>
          <w:rFonts w:hint="eastAsia"/>
        </w:rPr>
        <w:t xml:space="preserve"> </w:t>
      </w:r>
    </w:p>
    <w:p w14:paraId="4B832F32" w14:textId="7A974336" w:rsidR="0091037C" w:rsidRPr="0055375C" w:rsidRDefault="009B7816" w:rsidP="0055375C">
      <w:pPr>
        <w:jc w:val="left"/>
        <w:rPr>
          <w:rFonts w:ascii="仿宋" w:eastAsia="仿宋" w:hAnsi="仿宋"/>
          <w:sz w:val="24"/>
          <w:szCs w:val="24"/>
        </w:rPr>
      </w:pPr>
      <w:r w:rsidRPr="0055375C">
        <w:rPr>
          <w:rFonts w:ascii="仿宋" w:eastAsia="仿宋" w:hAnsi="仿宋" w:hint="eastAsia"/>
        </w:rPr>
        <w:t>注</w:t>
      </w:r>
      <w:r w:rsidR="000A0959" w:rsidRPr="0055375C">
        <w:rPr>
          <w:rFonts w:ascii="仿宋" w:eastAsia="仿宋" w:hAnsi="仿宋" w:hint="eastAsia"/>
        </w:rPr>
        <w:t>1</w:t>
      </w:r>
      <w:r w:rsidRPr="0055375C">
        <w:rPr>
          <w:rFonts w:ascii="仿宋" w:eastAsia="仿宋" w:hAnsi="仿宋" w:hint="eastAsia"/>
        </w:rPr>
        <w:t>：</w:t>
      </w:r>
      <w:r w:rsidR="006D4A90" w:rsidRPr="0055375C">
        <w:rPr>
          <w:rFonts w:ascii="仿宋" w:eastAsia="仿宋" w:hAnsi="仿宋" w:hint="eastAsia"/>
        </w:rPr>
        <w:t>此处“外包”是指按照合同能源管理</w:t>
      </w:r>
      <w:r w:rsidR="00AD0B1F" w:rsidRPr="0055375C">
        <w:rPr>
          <w:rFonts w:ascii="仿宋" w:eastAsia="仿宋" w:hAnsi="仿宋" w:hint="eastAsia"/>
        </w:rPr>
        <w:t>等</w:t>
      </w:r>
      <w:r w:rsidR="006D4A90" w:rsidRPr="0055375C">
        <w:rPr>
          <w:rFonts w:ascii="仿宋" w:eastAsia="仿宋" w:hAnsi="仿宋" w:hint="eastAsia"/>
        </w:rPr>
        <w:t>方式将某一设施、设备、系统和过程</w:t>
      </w:r>
      <w:r w:rsidR="00AD0B1F" w:rsidRPr="0055375C">
        <w:rPr>
          <w:rFonts w:ascii="仿宋" w:eastAsia="仿宋" w:hAnsi="仿宋" w:hint="eastAsia"/>
        </w:rPr>
        <w:t>的运行</w:t>
      </w:r>
      <w:r w:rsidR="006D4A90" w:rsidRPr="0055375C">
        <w:rPr>
          <w:rFonts w:ascii="仿宋" w:eastAsia="仿宋" w:hAnsi="仿宋" w:hint="eastAsia"/>
        </w:rPr>
        <w:t>交由其他外部</w:t>
      </w:r>
      <w:r w:rsidR="002B05D2" w:rsidRPr="0055375C">
        <w:rPr>
          <w:rFonts w:ascii="仿宋" w:eastAsia="仿宋" w:hAnsi="仿宋" w:hint="eastAsia"/>
        </w:rPr>
        <w:t>方</w:t>
      </w:r>
      <w:r w:rsidR="00AD0B1F" w:rsidRPr="0055375C">
        <w:rPr>
          <w:rFonts w:ascii="仿宋" w:eastAsia="仿宋" w:hAnsi="仿宋" w:hint="eastAsia"/>
        </w:rPr>
        <w:t>进行</w:t>
      </w:r>
      <w:r w:rsidR="006D4A90" w:rsidRPr="0055375C">
        <w:rPr>
          <w:rFonts w:ascii="仿宋" w:eastAsia="仿宋" w:hAnsi="仿宋" w:hint="eastAsia"/>
        </w:rPr>
        <w:t>统一管理；如仅是劳务外包，在计算有效人员数量时已予以考虑，此处不再</w:t>
      </w:r>
      <w:r w:rsidR="00AD0B1F" w:rsidRPr="0055375C">
        <w:rPr>
          <w:rFonts w:ascii="仿宋" w:eastAsia="仿宋" w:hAnsi="仿宋" w:hint="eastAsia"/>
        </w:rPr>
        <w:t>作为影响时间的因素予以</w:t>
      </w:r>
      <w:r w:rsidR="006D4A90" w:rsidRPr="0055375C">
        <w:rPr>
          <w:rFonts w:ascii="仿宋" w:eastAsia="仿宋" w:hAnsi="仿宋" w:hint="eastAsia"/>
        </w:rPr>
        <w:t>单独考虑。</w:t>
      </w:r>
    </w:p>
    <w:p w14:paraId="1B6DF978" w14:textId="17FA6695" w:rsidR="006630CC" w:rsidRDefault="001E66A0" w:rsidP="006F0A95">
      <w:pPr>
        <w:pStyle w:val="1"/>
        <w:numPr>
          <w:ilvl w:val="0"/>
          <w:numId w:val="1"/>
        </w:numPr>
        <w:spacing w:before="240" w:line="360" w:lineRule="auto"/>
        <w:rPr>
          <w:rFonts w:ascii="Times New Roman" w:eastAsia="宋体" w:hAnsi="宋体"/>
          <w:sz w:val="24"/>
          <w:szCs w:val="24"/>
        </w:rPr>
      </w:pPr>
      <w:bookmarkStart w:id="38" w:name="_Toc80606002"/>
      <w:proofErr w:type="spellStart"/>
      <w:r>
        <w:rPr>
          <w:rFonts w:ascii="Times New Roman" w:eastAsia="宋体" w:hAnsi="宋体" w:hint="eastAsia"/>
          <w:sz w:val="24"/>
          <w:szCs w:val="24"/>
          <w:lang w:eastAsia="zh-CN"/>
        </w:rPr>
        <w:t>E</w:t>
      </w:r>
      <w:r w:rsidR="00821B28">
        <w:rPr>
          <w:rFonts w:ascii="Times New Roman" w:eastAsia="宋体" w:hAnsi="宋体" w:hint="eastAsia"/>
          <w:sz w:val="24"/>
          <w:szCs w:val="24"/>
          <w:lang w:eastAsia="zh-CN"/>
        </w:rPr>
        <w:t>nMS</w:t>
      </w:r>
      <w:r w:rsidR="006A707B">
        <w:rPr>
          <w:rFonts w:ascii="Times New Roman" w:eastAsia="宋体" w:hAnsi="宋体" w:hint="eastAsia"/>
          <w:sz w:val="24"/>
          <w:szCs w:val="24"/>
          <w:lang w:eastAsia="zh-CN"/>
        </w:rPr>
        <w:t>有效人员</w:t>
      </w:r>
      <w:r w:rsidR="0097337C">
        <w:rPr>
          <w:rFonts w:ascii="Times New Roman" w:eastAsia="宋体" w:hAnsi="宋体" w:hint="eastAsia"/>
          <w:sz w:val="24"/>
          <w:szCs w:val="24"/>
          <w:lang w:eastAsia="zh-CN"/>
        </w:rPr>
        <w:t>数量</w:t>
      </w:r>
      <w:r w:rsidR="006A707B">
        <w:rPr>
          <w:rFonts w:ascii="Times New Roman" w:eastAsia="宋体" w:hAnsi="宋体" w:hint="eastAsia"/>
          <w:sz w:val="24"/>
          <w:szCs w:val="24"/>
          <w:lang w:eastAsia="zh-CN"/>
        </w:rPr>
        <w:t>的确定</w:t>
      </w:r>
      <w:bookmarkEnd w:id="38"/>
      <w:proofErr w:type="spellEnd"/>
    </w:p>
    <w:p w14:paraId="08BAC5E8" w14:textId="6252D572" w:rsidR="006A707B" w:rsidRDefault="006A707B" w:rsidP="00DB16B3">
      <w:pPr>
        <w:spacing w:line="360" w:lineRule="auto"/>
        <w:jc w:val="left"/>
        <w:rPr>
          <w:rFonts w:ascii="Times New Roman" w:eastAsia="宋体" w:hAnsi="宋体"/>
          <w:sz w:val="24"/>
          <w:szCs w:val="24"/>
        </w:rPr>
      </w:pPr>
      <w:r>
        <w:rPr>
          <w:rFonts w:ascii="Times New Roman" w:eastAsia="宋体" w:hAnsi="宋体" w:hint="eastAsia"/>
          <w:sz w:val="24"/>
          <w:szCs w:val="24"/>
        </w:rPr>
        <w:t>5</w:t>
      </w:r>
      <w:r>
        <w:rPr>
          <w:rFonts w:ascii="Times New Roman" w:eastAsia="宋体" w:hAnsi="宋体"/>
          <w:sz w:val="24"/>
          <w:szCs w:val="24"/>
        </w:rPr>
        <w:t xml:space="preserve">.1 </w:t>
      </w:r>
      <w:r>
        <w:rPr>
          <w:rFonts w:ascii="Times New Roman" w:eastAsia="宋体" w:hAnsi="宋体" w:hint="eastAsia"/>
          <w:sz w:val="24"/>
          <w:szCs w:val="24"/>
        </w:rPr>
        <w:t>在</w:t>
      </w:r>
      <w:r w:rsidR="007E355D">
        <w:rPr>
          <w:rFonts w:ascii="Times New Roman" w:eastAsia="宋体" w:hAnsi="宋体" w:hint="eastAsia"/>
          <w:sz w:val="24"/>
          <w:szCs w:val="24"/>
        </w:rPr>
        <w:t>确定</w:t>
      </w:r>
      <w:proofErr w:type="spellStart"/>
      <w:r w:rsidR="00675FC3">
        <w:rPr>
          <w:rFonts w:ascii="Times New Roman" w:eastAsia="宋体" w:hAnsi="宋体" w:hint="eastAsia"/>
          <w:sz w:val="24"/>
          <w:szCs w:val="24"/>
        </w:rPr>
        <w:t>En</w:t>
      </w:r>
      <w:r w:rsidR="00675FC3">
        <w:rPr>
          <w:rFonts w:ascii="Times New Roman" w:eastAsia="宋体" w:hAnsi="宋体"/>
          <w:sz w:val="24"/>
          <w:szCs w:val="24"/>
        </w:rPr>
        <w:t>MS</w:t>
      </w:r>
      <w:proofErr w:type="spellEnd"/>
      <w:r>
        <w:rPr>
          <w:rFonts w:ascii="Times New Roman" w:eastAsia="宋体" w:hAnsi="宋体" w:hint="eastAsia"/>
          <w:sz w:val="24"/>
          <w:szCs w:val="24"/>
        </w:rPr>
        <w:t>有效人员时，</w:t>
      </w:r>
      <w:r w:rsidR="0026443B" w:rsidRPr="0026443B">
        <w:rPr>
          <w:rFonts w:ascii="Times New Roman" w:eastAsia="宋体" w:hAnsi="宋体" w:hint="eastAsia"/>
          <w:sz w:val="24"/>
          <w:szCs w:val="24"/>
        </w:rPr>
        <w:t>首先</w:t>
      </w:r>
      <w:r w:rsidR="00675FC3">
        <w:rPr>
          <w:rFonts w:ascii="Times New Roman" w:eastAsia="宋体" w:hAnsi="宋体" w:hint="eastAsia"/>
          <w:sz w:val="24"/>
          <w:szCs w:val="24"/>
        </w:rPr>
        <w:t>需</w:t>
      </w:r>
      <w:r w:rsidR="0026443B" w:rsidRPr="0026443B">
        <w:rPr>
          <w:rFonts w:ascii="Times New Roman" w:eastAsia="宋体" w:hAnsi="宋体" w:hint="eastAsia"/>
          <w:sz w:val="24"/>
          <w:szCs w:val="24"/>
        </w:rPr>
        <w:t>考虑所有可能的人员，包括所有固定、全职、临时和兼职人员</w:t>
      </w:r>
      <w:r w:rsidR="0026443B">
        <w:rPr>
          <w:rFonts w:ascii="Times New Roman" w:eastAsia="宋体" w:hAnsi="宋体" w:hint="eastAsia"/>
          <w:sz w:val="24"/>
          <w:szCs w:val="24"/>
        </w:rPr>
        <w:t>，同时</w:t>
      </w:r>
      <w:r w:rsidR="0026443B" w:rsidRPr="0026443B">
        <w:rPr>
          <w:rFonts w:ascii="Times New Roman" w:eastAsia="宋体" w:hAnsi="宋体" w:hint="eastAsia"/>
          <w:sz w:val="24"/>
          <w:szCs w:val="24"/>
        </w:rPr>
        <w:t>还应考虑影响能源绩效或能源绩效改进的承包商或外部服务供方。</w:t>
      </w:r>
    </w:p>
    <w:p w14:paraId="414FDED4" w14:textId="1B24BC53" w:rsidR="00114CDE" w:rsidRDefault="00114CDE" w:rsidP="002F1E3E">
      <w:pPr>
        <w:spacing w:line="360" w:lineRule="auto"/>
        <w:jc w:val="left"/>
        <w:rPr>
          <w:rFonts w:ascii="Times New Roman" w:eastAsia="宋体" w:hAnsi="宋体"/>
          <w:sz w:val="24"/>
          <w:szCs w:val="24"/>
        </w:rPr>
      </w:pPr>
      <w:r>
        <w:rPr>
          <w:rFonts w:ascii="Times New Roman" w:eastAsia="宋体" w:hAnsi="宋体" w:hint="eastAsia"/>
          <w:sz w:val="24"/>
          <w:szCs w:val="24"/>
        </w:rPr>
        <w:t>5</w:t>
      </w:r>
      <w:r>
        <w:rPr>
          <w:rFonts w:ascii="Times New Roman" w:eastAsia="宋体" w:hAnsi="宋体"/>
          <w:sz w:val="24"/>
          <w:szCs w:val="24"/>
        </w:rPr>
        <w:t xml:space="preserve">.2 </w:t>
      </w:r>
      <w:r>
        <w:rPr>
          <w:rFonts w:ascii="Times New Roman" w:eastAsia="宋体" w:hAnsi="宋体" w:hint="eastAsia"/>
          <w:sz w:val="24"/>
          <w:szCs w:val="24"/>
        </w:rPr>
        <w:t>根据</w:t>
      </w:r>
      <w:r w:rsidR="002F1E3E">
        <w:rPr>
          <w:rFonts w:ascii="Times New Roman" w:eastAsia="宋体" w:hAnsi="宋体"/>
          <w:sz w:val="24"/>
          <w:szCs w:val="24"/>
        </w:rPr>
        <w:t>CNCA-CC190</w:t>
      </w:r>
      <w:r w:rsidR="002F1E3E">
        <w:rPr>
          <w:rFonts w:ascii="Times New Roman" w:eastAsia="宋体" w:hAnsi="宋体" w:hint="eastAsia"/>
          <w:sz w:val="24"/>
          <w:szCs w:val="24"/>
        </w:rPr>
        <w:t>中</w:t>
      </w:r>
      <w:r w:rsidR="002F1E3E">
        <w:rPr>
          <w:rFonts w:ascii="Times New Roman" w:eastAsia="宋体" w:hAnsi="宋体" w:hint="eastAsia"/>
          <w:sz w:val="24"/>
          <w:szCs w:val="24"/>
        </w:rPr>
        <w:t>A</w:t>
      </w:r>
      <w:r w:rsidR="002F1E3E">
        <w:rPr>
          <w:rFonts w:ascii="Times New Roman" w:eastAsia="宋体" w:hAnsi="宋体"/>
          <w:sz w:val="24"/>
          <w:szCs w:val="24"/>
        </w:rPr>
        <w:t>2.2</w:t>
      </w:r>
      <w:r w:rsidR="002F1E3E">
        <w:rPr>
          <w:rFonts w:ascii="Times New Roman" w:eastAsia="宋体" w:hAnsi="宋体" w:hint="eastAsia"/>
          <w:sz w:val="24"/>
          <w:szCs w:val="24"/>
        </w:rPr>
        <w:t>条款</w:t>
      </w:r>
      <w:r>
        <w:rPr>
          <w:rFonts w:ascii="Times New Roman" w:eastAsia="宋体" w:hAnsi="宋体" w:hint="eastAsia"/>
          <w:sz w:val="24"/>
          <w:szCs w:val="24"/>
        </w:rPr>
        <w:t>要求，</w:t>
      </w:r>
      <w:r w:rsidR="002F1E3E">
        <w:rPr>
          <w:rFonts w:ascii="Times New Roman" w:eastAsia="宋体" w:hAnsi="宋体" w:hint="eastAsia"/>
          <w:sz w:val="24"/>
          <w:szCs w:val="24"/>
        </w:rPr>
        <w:t>确定</w:t>
      </w:r>
      <w:r w:rsidR="002F1E3E" w:rsidRPr="002F1E3E">
        <w:rPr>
          <w:rFonts w:ascii="Times New Roman" w:eastAsia="宋体" w:hAnsi="宋体" w:hint="eastAsia"/>
          <w:sz w:val="24"/>
          <w:szCs w:val="24"/>
        </w:rPr>
        <w:t>能源管理体系有效人员数量的过程时，应考虑对能源绩效和能源管理体系的有效性产生实质性影响的人员，包括</w:t>
      </w:r>
      <w:r w:rsidR="00196B20">
        <w:rPr>
          <w:rFonts w:ascii="Times New Roman" w:eastAsia="宋体" w:hAnsi="宋体" w:hint="eastAsia"/>
          <w:sz w:val="24"/>
          <w:szCs w:val="24"/>
        </w:rPr>
        <w:t>但不限于</w:t>
      </w:r>
      <w:r w:rsidR="002F1E3E">
        <w:rPr>
          <w:rFonts w:ascii="Times New Roman" w:eastAsia="宋体" w:hAnsi="宋体" w:hint="eastAsia"/>
          <w:sz w:val="24"/>
          <w:szCs w:val="24"/>
        </w:rPr>
        <w:t>：</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2551"/>
        <w:gridCol w:w="4548"/>
      </w:tblGrid>
      <w:tr w:rsidR="001A2296" w:rsidRPr="00617E2F" w14:paraId="555DDF20" w14:textId="77777777" w:rsidTr="00802FBD">
        <w:trPr>
          <w:trHeight w:val="557"/>
          <w:jc w:val="center"/>
        </w:trPr>
        <w:tc>
          <w:tcPr>
            <w:tcW w:w="926" w:type="dxa"/>
            <w:shd w:val="clear" w:color="auto" w:fill="auto"/>
          </w:tcPr>
          <w:p w14:paraId="302441EF" w14:textId="77777777" w:rsidR="001A2296" w:rsidRPr="00617E2F" w:rsidRDefault="001A2296" w:rsidP="00617E2F">
            <w:pPr>
              <w:spacing w:line="360" w:lineRule="auto"/>
              <w:jc w:val="center"/>
              <w:rPr>
                <w:rFonts w:ascii="Times New Roman" w:eastAsia="宋体" w:hAnsi="宋体"/>
                <w:b/>
                <w:sz w:val="24"/>
                <w:szCs w:val="24"/>
              </w:rPr>
            </w:pPr>
            <w:r w:rsidRPr="00617E2F">
              <w:rPr>
                <w:rFonts w:ascii="Times New Roman" w:eastAsia="宋体" w:hAnsi="宋体" w:hint="eastAsia"/>
                <w:b/>
                <w:sz w:val="24"/>
                <w:szCs w:val="24"/>
              </w:rPr>
              <w:t>序号</w:t>
            </w:r>
          </w:p>
        </w:tc>
        <w:tc>
          <w:tcPr>
            <w:tcW w:w="2551" w:type="dxa"/>
            <w:shd w:val="clear" w:color="auto" w:fill="auto"/>
            <w:vAlign w:val="center"/>
          </w:tcPr>
          <w:p w14:paraId="7A024AA8" w14:textId="77777777" w:rsidR="001A2296" w:rsidRPr="00617E2F" w:rsidRDefault="001A2296" w:rsidP="00617E2F">
            <w:pPr>
              <w:spacing w:line="360" w:lineRule="auto"/>
              <w:jc w:val="center"/>
              <w:rPr>
                <w:rFonts w:ascii="Times New Roman" w:eastAsia="宋体" w:hAnsi="宋体"/>
                <w:b/>
                <w:sz w:val="24"/>
                <w:szCs w:val="24"/>
              </w:rPr>
            </w:pPr>
            <w:r w:rsidRPr="00617E2F">
              <w:rPr>
                <w:rFonts w:ascii="Times New Roman" w:eastAsia="宋体" w:hAnsi="宋体" w:hint="eastAsia"/>
                <w:b/>
                <w:sz w:val="24"/>
                <w:szCs w:val="24"/>
              </w:rPr>
              <w:t>管理职能</w:t>
            </w:r>
          </w:p>
        </w:tc>
        <w:tc>
          <w:tcPr>
            <w:tcW w:w="4548" w:type="dxa"/>
            <w:shd w:val="clear" w:color="auto" w:fill="auto"/>
            <w:vAlign w:val="center"/>
          </w:tcPr>
          <w:p w14:paraId="44F71142" w14:textId="77777777" w:rsidR="001A2296" w:rsidRPr="00617E2F" w:rsidRDefault="001A2296" w:rsidP="00617E2F">
            <w:pPr>
              <w:spacing w:line="360" w:lineRule="auto"/>
              <w:jc w:val="center"/>
              <w:rPr>
                <w:rFonts w:ascii="Times New Roman" w:eastAsia="宋体" w:hAnsi="宋体"/>
                <w:b/>
                <w:sz w:val="24"/>
                <w:szCs w:val="24"/>
              </w:rPr>
            </w:pPr>
            <w:r w:rsidRPr="00617E2F">
              <w:rPr>
                <w:rFonts w:ascii="Times New Roman" w:eastAsia="宋体" w:hAnsi="宋体" w:hint="eastAsia"/>
                <w:b/>
                <w:sz w:val="24"/>
                <w:szCs w:val="24"/>
              </w:rPr>
              <w:t>可能涉及的人员类别</w:t>
            </w:r>
            <w:r w:rsidR="0097337C">
              <w:rPr>
                <w:rFonts w:ascii="Times New Roman" w:eastAsia="宋体" w:hAnsi="宋体" w:hint="eastAsia"/>
                <w:b/>
                <w:sz w:val="24"/>
                <w:szCs w:val="24"/>
              </w:rPr>
              <w:t>/</w:t>
            </w:r>
            <w:r w:rsidR="0097337C">
              <w:rPr>
                <w:rFonts w:ascii="Times New Roman" w:eastAsia="宋体" w:hAnsi="宋体" w:hint="eastAsia"/>
                <w:b/>
                <w:sz w:val="24"/>
                <w:szCs w:val="24"/>
              </w:rPr>
              <w:t>示例</w:t>
            </w:r>
          </w:p>
        </w:tc>
      </w:tr>
      <w:tr w:rsidR="001A2296" w:rsidRPr="00617E2F" w14:paraId="6C17DCC3" w14:textId="77777777" w:rsidTr="00802FBD">
        <w:trPr>
          <w:trHeight w:val="482"/>
          <w:jc w:val="center"/>
        </w:trPr>
        <w:tc>
          <w:tcPr>
            <w:tcW w:w="926" w:type="dxa"/>
            <w:shd w:val="clear" w:color="auto" w:fill="auto"/>
          </w:tcPr>
          <w:p w14:paraId="0D45B9C7"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46F4B107"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最高管理者</w:t>
            </w:r>
          </w:p>
        </w:tc>
        <w:tc>
          <w:tcPr>
            <w:tcW w:w="4548" w:type="dxa"/>
            <w:shd w:val="clear" w:color="auto" w:fill="auto"/>
            <w:vAlign w:val="center"/>
          </w:tcPr>
          <w:p w14:paraId="34383A0D" w14:textId="10AC515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公司总经理、主管副总等</w:t>
            </w:r>
          </w:p>
        </w:tc>
      </w:tr>
      <w:tr w:rsidR="001A2296" w:rsidRPr="00617E2F" w14:paraId="51D5952F" w14:textId="77777777" w:rsidTr="00802FBD">
        <w:trPr>
          <w:trHeight w:val="471"/>
          <w:jc w:val="center"/>
        </w:trPr>
        <w:tc>
          <w:tcPr>
            <w:tcW w:w="926" w:type="dxa"/>
            <w:shd w:val="clear" w:color="auto" w:fill="auto"/>
          </w:tcPr>
          <w:p w14:paraId="6A7D0F16"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5AB8AEB5"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能源管理团队</w:t>
            </w:r>
          </w:p>
        </w:tc>
        <w:tc>
          <w:tcPr>
            <w:tcW w:w="4548" w:type="dxa"/>
            <w:shd w:val="clear" w:color="auto" w:fill="auto"/>
            <w:vAlign w:val="center"/>
          </w:tcPr>
          <w:p w14:paraId="7A134F49" w14:textId="57EBA32F"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基于组织职能建立的能源管理小组、能源</w:t>
            </w:r>
            <w:r w:rsidR="00196B20">
              <w:rPr>
                <w:rFonts w:ascii="Times New Roman" w:eastAsia="宋体" w:hAnsi="宋体" w:hint="eastAsia"/>
                <w:szCs w:val="21"/>
              </w:rPr>
              <w:t>管理</w:t>
            </w:r>
            <w:r w:rsidRPr="00617E2F">
              <w:rPr>
                <w:rFonts w:ascii="Times New Roman" w:eastAsia="宋体" w:hAnsi="宋体" w:hint="eastAsia"/>
                <w:szCs w:val="21"/>
              </w:rPr>
              <w:t>体系主管人员等</w:t>
            </w:r>
          </w:p>
        </w:tc>
      </w:tr>
      <w:tr w:rsidR="001A2296" w:rsidRPr="00617E2F" w14:paraId="0DA7825B" w14:textId="77777777" w:rsidTr="00802FBD">
        <w:trPr>
          <w:trHeight w:val="482"/>
          <w:jc w:val="center"/>
        </w:trPr>
        <w:tc>
          <w:tcPr>
            <w:tcW w:w="926" w:type="dxa"/>
            <w:shd w:val="clear" w:color="auto" w:fill="auto"/>
          </w:tcPr>
          <w:p w14:paraId="09C91B0C"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031F4F37"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对与能源绩效相关的采购负有责任的人员</w:t>
            </w:r>
          </w:p>
        </w:tc>
        <w:tc>
          <w:tcPr>
            <w:tcW w:w="4548" w:type="dxa"/>
            <w:shd w:val="clear" w:color="auto" w:fill="auto"/>
            <w:vAlign w:val="center"/>
          </w:tcPr>
          <w:p w14:paraId="632E98C4" w14:textId="19F1A67B"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与能源绩效有关的设备、服务、能源</w:t>
            </w:r>
            <w:r w:rsidR="00196B20">
              <w:rPr>
                <w:rFonts w:ascii="Times New Roman" w:eastAsia="宋体" w:hAnsi="宋体" w:hint="eastAsia"/>
                <w:szCs w:val="21"/>
              </w:rPr>
              <w:t>等</w:t>
            </w:r>
            <w:r w:rsidRPr="00617E2F">
              <w:rPr>
                <w:rFonts w:ascii="Times New Roman" w:eastAsia="宋体" w:hAnsi="宋体" w:hint="eastAsia"/>
                <w:szCs w:val="21"/>
              </w:rPr>
              <w:t>的采购有关的人员，包括采购管理和采购活动实施人员等</w:t>
            </w:r>
          </w:p>
        </w:tc>
      </w:tr>
      <w:tr w:rsidR="001A2296" w:rsidRPr="00617E2F" w14:paraId="430C6A09" w14:textId="77777777" w:rsidTr="00802FBD">
        <w:trPr>
          <w:trHeight w:val="471"/>
          <w:jc w:val="center"/>
        </w:trPr>
        <w:tc>
          <w:tcPr>
            <w:tcW w:w="926" w:type="dxa"/>
            <w:shd w:val="clear" w:color="auto" w:fill="auto"/>
          </w:tcPr>
          <w:p w14:paraId="6E409DCB"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3FF2728D"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对影响能源绩效的重要变更负有责任的人员</w:t>
            </w:r>
          </w:p>
        </w:tc>
        <w:tc>
          <w:tcPr>
            <w:tcW w:w="4548" w:type="dxa"/>
            <w:shd w:val="clear" w:color="auto" w:fill="auto"/>
            <w:vAlign w:val="center"/>
          </w:tcPr>
          <w:p w14:paraId="2F729A71" w14:textId="668C837D" w:rsidR="001038DE" w:rsidRDefault="001038DE" w:rsidP="00617E2F">
            <w:pPr>
              <w:jc w:val="left"/>
              <w:rPr>
                <w:rFonts w:ascii="Times New Roman" w:eastAsia="宋体" w:hAnsi="宋体"/>
                <w:szCs w:val="21"/>
              </w:rPr>
            </w:pPr>
            <w:r w:rsidRPr="001038DE">
              <w:rPr>
                <w:rFonts w:ascii="Times New Roman" w:eastAsia="宋体" w:hAnsi="宋体"/>
                <w:szCs w:val="21"/>
              </w:rPr>
              <w:t>1</w:t>
            </w:r>
            <w:r w:rsidRPr="001038DE">
              <w:rPr>
                <w:rFonts w:ascii="Times New Roman" w:eastAsia="宋体" w:hAnsi="宋体"/>
                <w:szCs w:val="21"/>
              </w:rPr>
              <w:t>）设施、设备、工艺的设计、改进相关人员</w:t>
            </w:r>
          </w:p>
          <w:p w14:paraId="53216429" w14:textId="379D4533" w:rsidR="00F27C18" w:rsidRPr="00617E2F" w:rsidRDefault="001038DE" w:rsidP="00196B20">
            <w:pPr>
              <w:jc w:val="left"/>
              <w:rPr>
                <w:rFonts w:ascii="Times New Roman" w:eastAsia="宋体" w:hAnsi="宋体"/>
                <w:szCs w:val="21"/>
              </w:rPr>
            </w:pPr>
            <w:r>
              <w:rPr>
                <w:rFonts w:ascii="Times New Roman" w:eastAsia="宋体" w:hAnsi="宋体" w:hint="eastAsia"/>
                <w:szCs w:val="21"/>
              </w:rPr>
              <w:t>2</w:t>
            </w:r>
            <w:r>
              <w:rPr>
                <w:rFonts w:ascii="Times New Roman" w:eastAsia="宋体" w:hAnsi="宋体" w:hint="eastAsia"/>
                <w:szCs w:val="21"/>
              </w:rPr>
              <w:t>）生产工艺、生产系统变更</w:t>
            </w:r>
            <w:r w:rsidR="00196B20">
              <w:rPr>
                <w:rFonts w:ascii="Times New Roman" w:eastAsia="宋体" w:hAnsi="宋体" w:hint="eastAsia"/>
                <w:szCs w:val="21"/>
              </w:rPr>
              <w:t>的相关人员</w:t>
            </w:r>
          </w:p>
        </w:tc>
      </w:tr>
      <w:tr w:rsidR="001A2296" w:rsidRPr="00617E2F" w14:paraId="7B67B687" w14:textId="77777777" w:rsidTr="00802FBD">
        <w:trPr>
          <w:trHeight w:val="482"/>
          <w:jc w:val="center"/>
        </w:trPr>
        <w:tc>
          <w:tcPr>
            <w:tcW w:w="926" w:type="dxa"/>
            <w:shd w:val="clear" w:color="auto" w:fill="auto"/>
          </w:tcPr>
          <w:p w14:paraId="4E4CBFBF"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7164F27A"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对建立、实施或保持能源绩效改进（包括目标、能源指标和措施计划）负有责任的人员</w:t>
            </w:r>
          </w:p>
        </w:tc>
        <w:tc>
          <w:tcPr>
            <w:tcW w:w="4548" w:type="dxa"/>
            <w:shd w:val="clear" w:color="auto" w:fill="auto"/>
            <w:vAlign w:val="center"/>
          </w:tcPr>
          <w:p w14:paraId="48B72855"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1</w:t>
            </w:r>
            <w:r w:rsidRPr="00617E2F">
              <w:rPr>
                <w:rFonts w:ascii="Times New Roman" w:eastAsia="宋体" w:hAnsi="宋体" w:hint="eastAsia"/>
                <w:szCs w:val="21"/>
              </w:rPr>
              <w:t>）与内外部相关方管理相关的人员，如要求的获取、法律法规的收集和评审等；</w:t>
            </w:r>
          </w:p>
          <w:p w14:paraId="35932204" w14:textId="77777777" w:rsidR="001A2296" w:rsidRPr="00617E2F" w:rsidRDefault="001A2296" w:rsidP="00617E2F">
            <w:pPr>
              <w:jc w:val="left"/>
              <w:rPr>
                <w:rFonts w:ascii="Times New Roman" w:eastAsia="宋体" w:hAnsi="宋体"/>
                <w:szCs w:val="21"/>
              </w:rPr>
            </w:pPr>
            <w:r w:rsidRPr="00617E2F">
              <w:rPr>
                <w:rFonts w:ascii="Times New Roman" w:eastAsia="宋体" w:hAnsi="宋体"/>
                <w:szCs w:val="21"/>
              </w:rPr>
              <w:t>2</w:t>
            </w:r>
            <w:r w:rsidRPr="00617E2F">
              <w:rPr>
                <w:rFonts w:ascii="Times New Roman" w:eastAsia="宋体" w:hAnsi="宋体" w:hint="eastAsia"/>
                <w:szCs w:val="21"/>
              </w:rPr>
              <w:t>）目标、能源指标和措施计划的制定、发布、及考核相关人员；</w:t>
            </w:r>
          </w:p>
          <w:p w14:paraId="688CC4D3" w14:textId="7A9B19B3"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3</w:t>
            </w:r>
            <w:r w:rsidRPr="00617E2F">
              <w:rPr>
                <w:rFonts w:ascii="Times New Roman" w:eastAsia="宋体" w:hAnsi="宋体" w:hint="eastAsia"/>
                <w:szCs w:val="21"/>
              </w:rPr>
              <w:t>）目标、能源指标和措施计划涉及的相关部门</w:t>
            </w:r>
            <w:r w:rsidR="007E355D">
              <w:rPr>
                <w:rFonts w:ascii="Times New Roman" w:eastAsia="宋体" w:hAnsi="宋体" w:hint="eastAsia"/>
                <w:szCs w:val="21"/>
              </w:rPr>
              <w:t>及</w:t>
            </w:r>
            <w:r w:rsidRPr="00617E2F">
              <w:rPr>
                <w:rFonts w:ascii="Times New Roman" w:eastAsia="宋体" w:hAnsi="宋体" w:hint="eastAsia"/>
                <w:szCs w:val="21"/>
              </w:rPr>
              <w:t>人员。</w:t>
            </w:r>
          </w:p>
        </w:tc>
      </w:tr>
      <w:tr w:rsidR="001A2296" w:rsidRPr="00617E2F" w14:paraId="602E331D" w14:textId="77777777" w:rsidTr="00802FBD">
        <w:trPr>
          <w:trHeight w:val="471"/>
          <w:jc w:val="center"/>
        </w:trPr>
        <w:tc>
          <w:tcPr>
            <w:tcW w:w="926" w:type="dxa"/>
            <w:shd w:val="clear" w:color="auto" w:fill="auto"/>
          </w:tcPr>
          <w:p w14:paraId="54D25E1D"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25716F28"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对开发维护能源数据和分析负有责任的人员</w:t>
            </w:r>
          </w:p>
        </w:tc>
        <w:tc>
          <w:tcPr>
            <w:tcW w:w="4548" w:type="dxa"/>
            <w:shd w:val="clear" w:color="auto" w:fill="auto"/>
            <w:vAlign w:val="center"/>
          </w:tcPr>
          <w:p w14:paraId="0BC2053C"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1</w:t>
            </w:r>
            <w:r w:rsidRPr="00617E2F">
              <w:rPr>
                <w:rFonts w:ascii="Times New Roman" w:eastAsia="宋体" w:hAnsi="宋体" w:hint="eastAsia"/>
                <w:szCs w:val="21"/>
              </w:rPr>
              <w:t>）能源绩效参数、能源基准、相关变量、静态因素的识别、评审与确定人员；</w:t>
            </w:r>
          </w:p>
          <w:p w14:paraId="2D4F8F03" w14:textId="77777777" w:rsidR="001A2296" w:rsidRPr="00617E2F" w:rsidRDefault="001A2296" w:rsidP="00617E2F">
            <w:pPr>
              <w:jc w:val="left"/>
              <w:rPr>
                <w:rFonts w:ascii="Times New Roman" w:eastAsia="宋体" w:hAnsi="宋体"/>
                <w:szCs w:val="21"/>
              </w:rPr>
            </w:pPr>
            <w:r w:rsidRPr="00617E2F">
              <w:rPr>
                <w:rFonts w:ascii="Times New Roman" w:eastAsia="宋体" w:hAnsi="宋体"/>
                <w:szCs w:val="21"/>
              </w:rPr>
              <w:t>2</w:t>
            </w:r>
            <w:r w:rsidRPr="00617E2F">
              <w:rPr>
                <w:rFonts w:ascii="Times New Roman" w:eastAsia="宋体" w:hAnsi="宋体" w:hint="eastAsia"/>
                <w:szCs w:val="21"/>
              </w:rPr>
              <w:t>）与能源使用和消耗数据、生产数据、经营数据等报表的制定、收集、分析有关的人员。</w:t>
            </w:r>
          </w:p>
        </w:tc>
      </w:tr>
      <w:tr w:rsidR="001A2296" w:rsidRPr="00617E2F" w14:paraId="4C124C13" w14:textId="77777777" w:rsidTr="00802FBD">
        <w:trPr>
          <w:trHeight w:val="471"/>
          <w:jc w:val="center"/>
        </w:trPr>
        <w:tc>
          <w:tcPr>
            <w:tcW w:w="926" w:type="dxa"/>
            <w:shd w:val="clear" w:color="auto" w:fill="auto"/>
          </w:tcPr>
          <w:p w14:paraId="676BD53F"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2EE0B970"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对策划、运行和维护主要能源使用相关过程负有责任的人员</w:t>
            </w:r>
          </w:p>
        </w:tc>
        <w:tc>
          <w:tcPr>
            <w:tcW w:w="4548" w:type="dxa"/>
            <w:shd w:val="clear" w:color="auto" w:fill="auto"/>
            <w:vAlign w:val="center"/>
          </w:tcPr>
          <w:p w14:paraId="7E36D892"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1</w:t>
            </w:r>
            <w:r w:rsidRPr="00617E2F">
              <w:rPr>
                <w:rFonts w:ascii="Times New Roman" w:eastAsia="宋体" w:hAnsi="宋体" w:hint="eastAsia"/>
                <w:szCs w:val="21"/>
              </w:rPr>
              <w:t>）</w:t>
            </w:r>
            <w:r w:rsidRPr="00617E2F">
              <w:rPr>
                <w:rFonts w:ascii="Times New Roman" w:eastAsia="宋体" w:hAnsi="宋体"/>
                <w:szCs w:val="21"/>
              </w:rPr>
              <w:t>负责与主要能源使用</w:t>
            </w:r>
            <w:r w:rsidRPr="00617E2F">
              <w:rPr>
                <w:rFonts w:ascii="Times New Roman" w:eastAsia="宋体" w:hAnsi="宋体" w:hint="eastAsia"/>
                <w:szCs w:val="21"/>
              </w:rPr>
              <w:t>运行相关的操作人员和</w:t>
            </w:r>
            <w:r w:rsidRPr="00617E2F">
              <w:rPr>
                <w:rFonts w:ascii="Times New Roman" w:eastAsia="宋体" w:hAnsi="宋体"/>
                <w:szCs w:val="21"/>
              </w:rPr>
              <w:t>准则制修订人员；</w:t>
            </w:r>
            <w:r w:rsidRPr="00617E2F">
              <w:rPr>
                <w:rFonts w:ascii="Times New Roman" w:eastAsia="宋体" w:hAnsi="宋体"/>
                <w:szCs w:val="21"/>
              </w:rPr>
              <w:t xml:space="preserve"> </w:t>
            </w:r>
          </w:p>
          <w:p w14:paraId="191F65E8"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2</w:t>
            </w:r>
            <w:r w:rsidRPr="00617E2F">
              <w:rPr>
                <w:rFonts w:ascii="Times New Roman" w:eastAsia="宋体" w:hAnsi="宋体"/>
                <w:szCs w:val="21"/>
              </w:rPr>
              <w:t>）</w:t>
            </w:r>
            <w:r w:rsidRPr="00617E2F">
              <w:rPr>
                <w:rFonts w:ascii="Times New Roman" w:eastAsia="宋体" w:hAnsi="宋体" w:hint="eastAsia"/>
                <w:szCs w:val="21"/>
              </w:rPr>
              <w:t>与主要能源使用相关的设备管理与维护人员；</w:t>
            </w:r>
          </w:p>
          <w:p w14:paraId="64953B56" w14:textId="7777777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3</w:t>
            </w:r>
            <w:r w:rsidRPr="00617E2F">
              <w:rPr>
                <w:rFonts w:ascii="Times New Roman" w:eastAsia="宋体" w:hAnsi="宋体" w:hint="eastAsia"/>
                <w:szCs w:val="21"/>
              </w:rPr>
              <w:t>）</w:t>
            </w:r>
            <w:r w:rsidRPr="00617E2F">
              <w:rPr>
                <w:rFonts w:ascii="Times New Roman" w:eastAsia="宋体" w:hAnsi="宋体"/>
                <w:szCs w:val="21"/>
              </w:rPr>
              <w:t>测量关键特性设备的管理和维护人员。</w:t>
            </w:r>
          </w:p>
        </w:tc>
      </w:tr>
      <w:tr w:rsidR="001A2296" w:rsidRPr="00617E2F" w14:paraId="1E4DF968" w14:textId="77777777" w:rsidTr="00802FBD">
        <w:trPr>
          <w:trHeight w:val="471"/>
          <w:jc w:val="center"/>
        </w:trPr>
        <w:tc>
          <w:tcPr>
            <w:tcW w:w="926" w:type="dxa"/>
            <w:shd w:val="clear" w:color="auto" w:fill="auto"/>
          </w:tcPr>
          <w:p w14:paraId="74FD5C13" w14:textId="77777777" w:rsidR="001A2296" w:rsidRPr="00617E2F" w:rsidRDefault="001A2296" w:rsidP="006F0A95">
            <w:pPr>
              <w:numPr>
                <w:ilvl w:val="0"/>
                <w:numId w:val="5"/>
              </w:numPr>
              <w:jc w:val="left"/>
              <w:rPr>
                <w:rFonts w:ascii="Times New Roman" w:eastAsia="宋体" w:hAnsi="宋体"/>
                <w:szCs w:val="21"/>
              </w:rPr>
            </w:pPr>
          </w:p>
        </w:tc>
        <w:tc>
          <w:tcPr>
            <w:tcW w:w="2551" w:type="dxa"/>
            <w:shd w:val="clear" w:color="auto" w:fill="auto"/>
            <w:vAlign w:val="center"/>
          </w:tcPr>
          <w:p w14:paraId="36C249AD" w14:textId="5822E187" w:rsidR="001A2296" w:rsidRPr="00617E2F" w:rsidRDefault="001A2296" w:rsidP="00617E2F">
            <w:pPr>
              <w:jc w:val="left"/>
              <w:rPr>
                <w:rFonts w:ascii="Times New Roman" w:eastAsia="宋体" w:hAnsi="宋体"/>
                <w:szCs w:val="21"/>
              </w:rPr>
            </w:pPr>
            <w:r w:rsidRPr="00617E2F">
              <w:rPr>
                <w:rFonts w:ascii="Times New Roman" w:eastAsia="宋体" w:hAnsi="宋体" w:hint="eastAsia"/>
                <w:szCs w:val="21"/>
              </w:rPr>
              <w:t>对影响能源绩效</w:t>
            </w:r>
            <w:r w:rsidR="00686C83">
              <w:rPr>
                <w:rFonts w:ascii="Times New Roman" w:eastAsia="宋体" w:hAnsi="宋体" w:hint="eastAsia"/>
                <w:szCs w:val="21"/>
              </w:rPr>
              <w:t>的</w:t>
            </w:r>
            <w:r w:rsidRPr="00617E2F">
              <w:rPr>
                <w:rFonts w:ascii="Times New Roman" w:eastAsia="宋体" w:hAnsi="宋体" w:hint="eastAsia"/>
                <w:szCs w:val="21"/>
              </w:rPr>
              <w:t>设计负有责任的人员</w:t>
            </w:r>
          </w:p>
        </w:tc>
        <w:tc>
          <w:tcPr>
            <w:tcW w:w="4548" w:type="dxa"/>
            <w:shd w:val="clear" w:color="auto" w:fill="auto"/>
            <w:vAlign w:val="center"/>
          </w:tcPr>
          <w:p w14:paraId="56914697" w14:textId="4C99C282" w:rsidR="001038DE" w:rsidRPr="00617E2F" w:rsidRDefault="001038DE" w:rsidP="00617E2F">
            <w:pPr>
              <w:jc w:val="left"/>
              <w:rPr>
                <w:rFonts w:ascii="Times New Roman" w:eastAsia="宋体" w:hAnsi="宋体"/>
                <w:szCs w:val="21"/>
              </w:rPr>
            </w:pPr>
            <w:r w:rsidRPr="001038DE">
              <w:rPr>
                <w:rFonts w:ascii="Times New Roman" w:eastAsia="宋体" w:hAnsi="宋体"/>
                <w:szCs w:val="21"/>
              </w:rPr>
              <w:t>与设施、设备、系统和用能过程进行节能技改（新建、改造、扩建等）项目实施有关人员；</w:t>
            </w:r>
          </w:p>
        </w:tc>
      </w:tr>
    </w:tbl>
    <w:p w14:paraId="3065C97F" w14:textId="0BAB54D4" w:rsidR="00490B49" w:rsidRPr="0055375C" w:rsidRDefault="00490B49" w:rsidP="0055375C">
      <w:pPr>
        <w:ind w:firstLineChars="200" w:firstLine="420"/>
        <w:jc w:val="left"/>
        <w:rPr>
          <w:rFonts w:ascii="仿宋" w:eastAsia="仿宋" w:hAnsi="仿宋"/>
          <w:szCs w:val="21"/>
        </w:rPr>
      </w:pPr>
      <w:r w:rsidRPr="0055375C">
        <w:rPr>
          <w:rFonts w:ascii="仿宋" w:eastAsia="仿宋" w:hAnsi="仿宋" w:hint="eastAsia"/>
          <w:szCs w:val="21"/>
        </w:rPr>
        <w:t>注</w:t>
      </w:r>
      <w:r w:rsidR="00686C83" w:rsidRPr="0055375C">
        <w:rPr>
          <w:rFonts w:ascii="仿宋" w:eastAsia="仿宋" w:hAnsi="仿宋"/>
          <w:szCs w:val="21"/>
        </w:rPr>
        <w:t>1</w:t>
      </w:r>
      <w:r w:rsidR="00686C83" w:rsidRPr="0055375C">
        <w:rPr>
          <w:rFonts w:ascii="仿宋" w:eastAsia="仿宋" w:hAnsi="仿宋" w:hint="eastAsia"/>
          <w:szCs w:val="21"/>
        </w:rPr>
        <w:t>：</w:t>
      </w:r>
      <w:r w:rsidRPr="0055375C">
        <w:rPr>
          <w:rFonts w:ascii="仿宋" w:eastAsia="仿宋" w:hAnsi="仿宋" w:hint="eastAsia"/>
          <w:szCs w:val="21"/>
        </w:rPr>
        <w:t>以上人员包括组织内部人员和外包方人员，外包可能涉及的重要过程包括：生产过程的外包、设计外包、设备维修和保养</w:t>
      </w:r>
      <w:r w:rsidR="00C17532" w:rsidRPr="0055375C">
        <w:rPr>
          <w:rFonts w:ascii="仿宋" w:eastAsia="仿宋" w:hAnsi="仿宋" w:hint="eastAsia"/>
          <w:szCs w:val="21"/>
        </w:rPr>
        <w:t>、</w:t>
      </w:r>
      <w:r w:rsidR="000B32A7" w:rsidRPr="0055375C">
        <w:rPr>
          <w:rFonts w:ascii="仿宋" w:eastAsia="仿宋" w:hAnsi="仿宋" w:hint="eastAsia"/>
          <w:szCs w:val="21"/>
        </w:rPr>
        <w:t>新改扩建项目</w:t>
      </w:r>
      <w:r w:rsidRPr="0055375C">
        <w:rPr>
          <w:rFonts w:ascii="仿宋" w:eastAsia="仿宋" w:hAnsi="仿宋" w:hint="eastAsia"/>
          <w:szCs w:val="21"/>
        </w:rPr>
        <w:t>的外包等。</w:t>
      </w:r>
    </w:p>
    <w:p w14:paraId="620CC412" w14:textId="6F78545B" w:rsidR="00F34150" w:rsidRPr="0055375C" w:rsidRDefault="00686C83" w:rsidP="0055375C">
      <w:pPr>
        <w:ind w:firstLineChars="200" w:firstLine="420"/>
        <w:jc w:val="left"/>
        <w:rPr>
          <w:rFonts w:ascii="仿宋" w:eastAsia="仿宋" w:hAnsi="仿宋"/>
          <w:szCs w:val="21"/>
        </w:rPr>
      </w:pPr>
      <w:r w:rsidRPr="0055375C">
        <w:rPr>
          <w:rFonts w:ascii="仿宋" w:eastAsia="仿宋" w:hAnsi="仿宋" w:hint="eastAsia"/>
          <w:szCs w:val="21"/>
        </w:rPr>
        <w:lastRenderedPageBreak/>
        <w:t>注</w:t>
      </w:r>
      <w:r w:rsidR="0023003E" w:rsidRPr="0055375C">
        <w:rPr>
          <w:rFonts w:ascii="仿宋" w:eastAsia="仿宋" w:hAnsi="仿宋"/>
          <w:szCs w:val="21"/>
        </w:rPr>
        <w:t>2</w:t>
      </w:r>
      <w:r w:rsidRPr="0055375C">
        <w:rPr>
          <w:rFonts w:ascii="仿宋" w:eastAsia="仿宋" w:hAnsi="仿宋" w:hint="eastAsia"/>
          <w:szCs w:val="21"/>
        </w:rPr>
        <w:t>：</w:t>
      </w:r>
      <w:r w:rsidR="0023003E" w:rsidRPr="0055375C">
        <w:rPr>
          <w:rFonts w:ascii="仿宋" w:eastAsia="仿宋" w:hAnsi="仿宋" w:hint="eastAsia"/>
          <w:szCs w:val="21"/>
        </w:rPr>
        <w:t>考虑组织</w:t>
      </w:r>
      <w:r w:rsidR="00F34150" w:rsidRPr="0055375C">
        <w:rPr>
          <w:rFonts w:ascii="仿宋" w:eastAsia="仿宋" w:hAnsi="仿宋" w:hint="eastAsia"/>
          <w:szCs w:val="21"/>
        </w:rPr>
        <w:t>职能划分，一般可包括组织最高管理层、能源管理</w:t>
      </w:r>
      <w:r w:rsidR="00FD17B4" w:rsidRPr="0055375C">
        <w:rPr>
          <w:rFonts w:ascii="仿宋" w:eastAsia="仿宋" w:hAnsi="仿宋" w:hint="eastAsia"/>
          <w:szCs w:val="21"/>
        </w:rPr>
        <w:t>团队</w:t>
      </w:r>
      <w:r w:rsidR="00F34150" w:rsidRPr="0055375C">
        <w:rPr>
          <w:rFonts w:ascii="仿宋" w:eastAsia="仿宋" w:hAnsi="仿宋" w:hint="eastAsia"/>
          <w:szCs w:val="21"/>
        </w:rPr>
        <w:t>、能源</w:t>
      </w:r>
      <w:r w:rsidR="00FD17B4" w:rsidRPr="0055375C">
        <w:rPr>
          <w:rFonts w:ascii="仿宋" w:eastAsia="仿宋" w:hAnsi="仿宋" w:hint="eastAsia"/>
          <w:szCs w:val="21"/>
        </w:rPr>
        <w:t>管理</w:t>
      </w:r>
      <w:r w:rsidR="00F34150" w:rsidRPr="0055375C">
        <w:rPr>
          <w:rFonts w:ascii="仿宋" w:eastAsia="仿宋" w:hAnsi="仿宋" w:hint="eastAsia"/>
          <w:szCs w:val="21"/>
        </w:rPr>
        <w:t>体系主管部门、人员能力及培训管理、设备管理、计量器具管理、采购</w:t>
      </w:r>
      <w:r w:rsidR="00A90829" w:rsidRPr="0055375C">
        <w:rPr>
          <w:rFonts w:ascii="仿宋" w:eastAsia="仿宋" w:hAnsi="仿宋" w:hint="eastAsia"/>
          <w:szCs w:val="21"/>
        </w:rPr>
        <w:t>管理</w:t>
      </w:r>
      <w:r w:rsidR="00F34150" w:rsidRPr="0055375C">
        <w:rPr>
          <w:rFonts w:ascii="仿宋" w:eastAsia="仿宋" w:hAnsi="仿宋" w:hint="eastAsia"/>
          <w:szCs w:val="21"/>
        </w:rPr>
        <w:t>、主要生产管理及生产运行、文件管理、工艺及设计管理、合规性管理、能源技改项目管理等相关人员；非以上职能人员可排除在外，排除前应确定这些人员的作用和影响。</w:t>
      </w:r>
    </w:p>
    <w:p w14:paraId="1ECAD3DD" w14:textId="300A6DA0" w:rsidR="00496A7A" w:rsidRPr="004A3352" w:rsidRDefault="00F02290" w:rsidP="00114CDE">
      <w:pPr>
        <w:spacing w:line="360" w:lineRule="auto"/>
        <w:jc w:val="left"/>
        <w:rPr>
          <w:rFonts w:ascii="Times New Roman" w:eastAsia="宋体" w:hAnsi="宋体"/>
          <w:sz w:val="24"/>
          <w:szCs w:val="24"/>
        </w:rPr>
      </w:pPr>
      <w:r>
        <w:rPr>
          <w:rFonts w:ascii="Times New Roman" w:eastAsia="宋体" w:hAnsi="宋体" w:hint="eastAsia"/>
          <w:sz w:val="24"/>
          <w:szCs w:val="24"/>
        </w:rPr>
        <w:t>5</w:t>
      </w:r>
      <w:r>
        <w:rPr>
          <w:rFonts w:ascii="Times New Roman" w:eastAsia="宋体" w:hAnsi="宋体"/>
          <w:sz w:val="24"/>
          <w:szCs w:val="24"/>
        </w:rPr>
        <w:t xml:space="preserve">.3 </w:t>
      </w:r>
      <w:r w:rsidR="004509D0">
        <w:rPr>
          <w:rFonts w:ascii="Times New Roman" w:eastAsia="宋体" w:hAnsi="宋体" w:hint="eastAsia"/>
          <w:sz w:val="24"/>
          <w:szCs w:val="24"/>
        </w:rPr>
        <w:t>兼职人员</w:t>
      </w:r>
    </w:p>
    <w:p w14:paraId="662E7949" w14:textId="2B0BE2BC" w:rsidR="00810E8C" w:rsidRDefault="004509D0">
      <w:pPr>
        <w:spacing w:line="360" w:lineRule="auto"/>
        <w:ind w:firstLineChars="200" w:firstLine="480"/>
        <w:jc w:val="left"/>
        <w:rPr>
          <w:rFonts w:ascii="Times New Roman" w:eastAsia="宋体" w:hAnsi="宋体"/>
          <w:sz w:val="24"/>
          <w:szCs w:val="24"/>
        </w:rPr>
      </w:pPr>
      <w:r w:rsidRPr="004509D0">
        <w:rPr>
          <w:rFonts w:ascii="Times New Roman" w:eastAsia="宋体" w:hAnsi="宋体" w:hint="eastAsia"/>
          <w:sz w:val="24"/>
          <w:szCs w:val="24"/>
        </w:rPr>
        <w:t>根据实际工作的小时数，兼职人员</w:t>
      </w:r>
      <w:r>
        <w:rPr>
          <w:rFonts w:ascii="Times New Roman" w:eastAsia="宋体" w:hAnsi="宋体" w:hint="eastAsia"/>
          <w:sz w:val="24"/>
          <w:szCs w:val="24"/>
        </w:rPr>
        <w:t>的数量</w:t>
      </w:r>
      <w:r w:rsidRPr="004509D0">
        <w:rPr>
          <w:rFonts w:ascii="Times New Roman" w:eastAsia="宋体" w:hAnsi="宋体"/>
          <w:sz w:val="24"/>
          <w:szCs w:val="24"/>
        </w:rPr>
        <w:t>可以减少或增加</w:t>
      </w:r>
      <w:r w:rsidR="007B1FF9">
        <w:rPr>
          <w:rFonts w:ascii="Times New Roman" w:eastAsia="宋体" w:hAnsi="宋体" w:hint="eastAsia"/>
          <w:sz w:val="24"/>
          <w:szCs w:val="24"/>
        </w:rPr>
        <w:t>，</w:t>
      </w:r>
      <w:r w:rsidRPr="004509D0">
        <w:rPr>
          <w:rFonts w:ascii="Times New Roman" w:eastAsia="宋体" w:hAnsi="宋体"/>
          <w:sz w:val="24"/>
          <w:szCs w:val="24"/>
        </w:rPr>
        <w:t>并换算成等效的全职人员数量</w:t>
      </w:r>
      <w:r w:rsidR="00862762">
        <w:rPr>
          <w:rFonts w:ascii="Times New Roman" w:eastAsia="宋体" w:hAnsi="宋体" w:hint="eastAsia"/>
          <w:sz w:val="24"/>
          <w:szCs w:val="24"/>
        </w:rPr>
        <w:t>，可</w:t>
      </w:r>
      <w:r w:rsidR="00810E8C">
        <w:rPr>
          <w:rFonts w:ascii="Times New Roman" w:eastAsia="宋体" w:hAnsi="宋体" w:hint="eastAsia"/>
          <w:sz w:val="24"/>
          <w:szCs w:val="24"/>
        </w:rPr>
        <w:t>按照以下公式进行核算：</w:t>
      </w:r>
    </w:p>
    <w:p w14:paraId="1FEFC19C" w14:textId="322D1CD7" w:rsidR="00921BAF" w:rsidRPr="00802FBD" w:rsidRDefault="003204E0" w:rsidP="00802FBD">
      <w:pPr>
        <w:spacing w:line="360" w:lineRule="auto"/>
        <w:jc w:val="center"/>
        <w:rPr>
          <w:rFonts w:ascii="Times New Roman" w:eastAsia="宋体" w:hAnsi="宋体"/>
          <w:b/>
          <w:sz w:val="24"/>
          <w:szCs w:val="24"/>
        </w:rPr>
      </w:pPr>
      <w:r w:rsidRPr="00802FBD">
        <w:rPr>
          <w:rFonts w:ascii="Times New Roman" w:eastAsia="宋体" w:hAnsi="宋体" w:hint="eastAsia"/>
          <w:b/>
          <w:sz w:val="24"/>
          <w:szCs w:val="24"/>
        </w:rPr>
        <w:t>等效的</w:t>
      </w:r>
      <w:r w:rsidR="00810E8C" w:rsidRPr="00802FBD">
        <w:rPr>
          <w:rFonts w:ascii="Times New Roman" w:eastAsia="宋体" w:hAnsi="宋体" w:hint="eastAsia"/>
          <w:b/>
          <w:sz w:val="24"/>
          <w:szCs w:val="24"/>
        </w:rPr>
        <w:t>全职人员数量</w:t>
      </w:r>
      <w:r w:rsidR="00810E8C" w:rsidRPr="00802FBD">
        <w:rPr>
          <w:rFonts w:ascii="Times New Roman" w:eastAsia="宋体" w:hAnsi="宋体"/>
          <w:b/>
          <w:sz w:val="24"/>
          <w:szCs w:val="24"/>
        </w:rPr>
        <w:t>=</w:t>
      </w:r>
      <w:r w:rsidR="00921BAF" w:rsidRPr="00802FBD">
        <w:rPr>
          <w:rFonts w:ascii="Times New Roman" w:eastAsia="宋体" w:hAnsi="宋体" w:hint="eastAsia"/>
          <w:b/>
          <w:sz w:val="24"/>
          <w:szCs w:val="24"/>
        </w:rPr>
        <w:t>工作小时数</w:t>
      </w:r>
      <w:r w:rsidR="00921BAF" w:rsidRPr="00802FBD">
        <w:rPr>
          <w:rFonts w:ascii="Times New Roman" w:eastAsia="宋体" w:hAnsi="宋体"/>
          <w:b/>
          <w:sz w:val="24"/>
          <w:szCs w:val="24"/>
        </w:rPr>
        <w:t>/8</w:t>
      </w:r>
      <w:r w:rsidR="00921BAF" w:rsidRPr="00802FBD">
        <w:rPr>
          <w:rFonts w:ascii="Times New Roman" w:eastAsia="宋体" w:hAnsi="宋体" w:hint="eastAsia"/>
          <w:b/>
          <w:sz w:val="24"/>
          <w:szCs w:val="24"/>
        </w:rPr>
        <w:t>小时</w:t>
      </w:r>
      <w:r w:rsidR="006C7797" w:rsidRPr="006C7797">
        <w:rPr>
          <w:rFonts w:ascii="Times New Roman" w:eastAsia="宋体" w:hAnsi="宋体" w:hint="eastAsia"/>
          <w:b/>
          <w:sz w:val="24"/>
          <w:szCs w:val="24"/>
        </w:rPr>
        <w:t>×</w:t>
      </w:r>
      <w:r w:rsidR="007B1FF9">
        <w:rPr>
          <w:rFonts w:ascii="Times New Roman" w:eastAsia="宋体" w:hAnsi="宋体" w:hint="eastAsia"/>
          <w:b/>
          <w:sz w:val="24"/>
          <w:szCs w:val="24"/>
        </w:rPr>
        <w:t>兼职人员</w:t>
      </w:r>
      <w:r w:rsidR="00921BAF" w:rsidRPr="00802FBD">
        <w:rPr>
          <w:rFonts w:ascii="Times New Roman" w:eastAsia="宋体" w:hAnsi="宋体" w:hint="eastAsia"/>
          <w:b/>
          <w:sz w:val="24"/>
          <w:szCs w:val="24"/>
        </w:rPr>
        <w:t>数量</w:t>
      </w:r>
    </w:p>
    <w:p w14:paraId="1F8535BA" w14:textId="0AF5C23C" w:rsidR="004D745D" w:rsidRDefault="004D745D" w:rsidP="00114CDE">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例如：</w:t>
      </w:r>
      <w:r>
        <w:rPr>
          <w:rFonts w:ascii="Times New Roman" w:eastAsia="宋体" w:hAnsi="宋体" w:hint="eastAsia"/>
          <w:sz w:val="24"/>
          <w:szCs w:val="24"/>
        </w:rPr>
        <w:t>3</w:t>
      </w:r>
      <w:r>
        <w:rPr>
          <w:rFonts w:ascii="Times New Roman" w:eastAsia="宋体" w:hAnsi="宋体"/>
          <w:sz w:val="24"/>
          <w:szCs w:val="24"/>
        </w:rPr>
        <w:t>0</w:t>
      </w:r>
      <w:r>
        <w:rPr>
          <w:rFonts w:ascii="Times New Roman" w:eastAsia="宋体" w:hAnsi="宋体" w:hint="eastAsia"/>
          <w:sz w:val="24"/>
          <w:szCs w:val="24"/>
        </w:rPr>
        <w:t>名每天工作</w:t>
      </w:r>
      <w:r>
        <w:rPr>
          <w:rFonts w:ascii="Times New Roman" w:eastAsia="宋体" w:hAnsi="宋体" w:hint="eastAsia"/>
          <w:sz w:val="24"/>
          <w:szCs w:val="24"/>
        </w:rPr>
        <w:t>4</w:t>
      </w:r>
      <w:r>
        <w:rPr>
          <w:rFonts w:ascii="Times New Roman" w:eastAsia="宋体" w:hAnsi="宋体" w:hint="eastAsia"/>
          <w:sz w:val="24"/>
          <w:szCs w:val="24"/>
        </w:rPr>
        <w:t>小时的兼职人员，相当于</w:t>
      </w:r>
      <w:r>
        <w:rPr>
          <w:rFonts w:ascii="Times New Roman" w:eastAsia="宋体" w:hAnsi="宋体" w:hint="eastAsia"/>
          <w:sz w:val="24"/>
          <w:szCs w:val="24"/>
        </w:rPr>
        <w:t>1</w:t>
      </w:r>
      <w:r>
        <w:rPr>
          <w:rFonts w:ascii="Times New Roman" w:eastAsia="宋体" w:hAnsi="宋体"/>
          <w:sz w:val="24"/>
          <w:szCs w:val="24"/>
        </w:rPr>
        <w:t>5</w:t>
      </w:r>
      <w:r>
        <w:rPr>
          <w:rFonts w:ascii="Times New Roman" w:eastAsia="宋体" w:hAnsi="宋体" w:hint="eastAsia"/>
          <w:sz w:val="24"/>
          <w:szCs w:val="24"/>
        </w:rPr>
        <w:t>名全职人员。</w:t>
      </w:r>
    </w:p>
    <w:p w14:paraId="4BE33A37" w14:textId="35828C2C" w:rsidR="00921BAF" w:rsidRPr="00905E52" w:rsidRDefault="00921BAF" w:rsidP="00921BAF">
      <w:pPr>
        <w:spacing w:line="360" w:lineRule="auto"/>
        <w:jc w:val="left"/>
        <w:rPr>
          <w:rFonts w:ascii="Times New Roman" w:eastAsia="宋体" w:hAnsi="宋体"/>
          <w:sz w:val="24"/>
          <w:szCs w:val="24"/>
        </w:rPr>
      </w:pPr>
      <w:r w:rsidRPr="00905E52">
        <w:rPr>
          <w:rFonts w:ascii="Times New Roman" w:eastAsia="宋体" w:hAnsi="宋体" w:hint="eastAsia"/>
          <w:sz w:val="24"/>
          <w:szCs w:val="24"/>
        </w:rPr>
        <w:t>5</w:t>
      </w:r>
      <w:r w:rsidRPr="00905E52">
        <w:rPr>
          <w:rFonts w:ascii="Times New Roman" w:eastAsia="宋体" w:hAnsi="宋体"/>
          <w:sz w:val="24"/>
          <w:szCs w:val="24"/>
        </w:rPr>
        <w:t xml:space="preserve">.4 </w:t>
      </w:r>
      <w:r w:rsidR="002218E2">
        <w:rPr>
          <w:rFonts w:ascii="Times New Roman" w:eastAsia="宋体" w:hAnsi="宋体" w:hint="eastAsia"/>
          <w:sz w:val="24"/>
          <w:szCs w:val="24"/>
        </w:rPr>
        <w:t>类似或重复过程</w:t>
      </w:r>
      <w:r w:rsidRPr="00905E52">
        <w:rPr>
          <w:rFonts w:ascii="Times New Roman" w:eastAsia="宋体" w:hAnsi="宋体" w:hint="eastAsia"/>
          <w:sz w:val="24"/>
          <w:szCs w:val="24"/>
        </w:rPr>
        <w:t>人员</w:t>
      </w:r>
    </w:p>
    <w:p w14:paraId="1E419F34" w14:textId="77777777" w:rsidR="00137A48" w:rsidRDefault="00905E52">
      <w:pPr>
        <w:spacing w:line="360" w:lineRule="auto"/>
        <w:ind w:firstLineChars="200" w:firstLine="480"/>
        <w:jc w:val="left"/>
        <w:rPr>
          <w:rFonts w:ascii="Times New Roman" w:eastAsia="宋体" w:hAnsi="宋体"/>
          <w:sz w:val="24"/>
          <w:szCs w:val="24"/>
        </w:rPr>
      </w:pPr>
      <w:r w:rsidRPr="00905E52">
        <w:rPr>
          <w:rFonts w:ascii="Times New Roman" w:eastAsia="宋体" w:hAnsi="宋体" w:hint="eastAsia"/>
          <w:sz w:val="24"/>
          <w:szCs w:val="24"/>
        </w:rPr>
        <w:t>当执</w:t>
      </w:r>
      <w:r w:rsidR="00686C83">
        <w:rPr>
          <w:rFonts w:ascii="Times New Roman" w:eastAsia="宋体" w:hAnsi="宋体" w:hint="eastAsia"/>
          <w:sz w:val="24"/>
          <w:szCs w:val="24"/>
        </w:rPr>
        <w:t>行</w:t>
      </w:r>
      <w:r w:rsidR="00FD17B4">
        <w:rPr>
          <w:rFonts w:ascii="Times New Roman" w:eastAsia="宋体" w:hAnsi="宋体" w:hint="eastAsia"/>
          <w:sz w:val="24"/>
          <w:szCs w:val="24"/>
        </w:rPr>
        <w:t>相</w:t>
      </w:r>
      <w:r w:rsidRPr="00905E52">
        <w:rPr>
          <w:rFonts w:ascii="Times New Roman" w:eastAsia="宋体" w:hAnsi="宋体" w:hint="eastAsia"/>
          <w:sz w:val="24"/>
          <w:szCs w:val="24"/>
        </w:rPr>
        <w:t>似或重复过程的能源管理体系有效人员占比较高时，允许</w:t>
      </w:r>
      <w:r w:rsidR="00862762">
        <w:rPr>
          <w:rFonts w:ascii="Times New Roman" w:eastAsia="宋体" w:hAnsi="宋体" w:hint="eastAsia"/>
          <w:sz w:val="24"/>
          <w:szCs w:val="24"/>
        </w:rPr>
        <w:t>在清晰合理并</w:t>
      </w:r>
      <w:r w:rsidRPr="00905E52">
        <w:rPr>
          <w:rFonts w:ascii="Times New Roman" w:eastAsia="宋体" w:hAnsi="宋体" w:hint="eastAsia"/>
          <w:sz w:val="24"/>
          <w:szCs w:val="24"/>
        </w:rPr>
        <w:t>对</w:t>
      </w:r>
      <w:r w:rsidR="00862762">
        <w:rPr>
          <w:rFonts w:ascii="Times New Roman" w:eastAsia="宋体" w:hAnsi="宋体" w:hint="eastAsia"/>
          <w:sz w:val="24"/>
          <w:szCs w:val="24"/>
        </w:rPr>
        <w:t>每个企业应用一致的基础上，减少认证范围内的人员数量。</w:t>
      </w:r>
      <w:r w:rsidRPr="00905E52">
        <w:rPr>
          <w:rFonts w:ascii="Times New Roman" w:eastAsia="宋体" w:hAnsi="宋体" w:hint="eastAsia"/>
          <w:sz w:val="24"/>
          <w:szCs w:val="24"/>
        </w:rPr>
        <w:t>确定类似或重复过程的能源管理体系有效人员的理由和准则应保留文件化信息。</w:t>
      </w:r>
    </w:p>
    <w:p w14:paraId="2F213E7B" w14:textId="74634920" w:rsidR="00A21986" w:rsidRPr="00905E52" w:rsidRDefault="00D265BC">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通常情况</w:t>
      </w:r>
      <w:r w:rsidR="00864188" w:rsidRPr="005072E7">
        <w:rPr>
          <w:rFonts w:ascii="Times New Roman" w:eastAsia="宋体" w:hAnsi="宋体" w:hint="eastAsia"/>
          <w:sz w:val="24"/>
          <w:szCs w:val="24"/>
        </w:rPr>
        <w:t>下，</w:t>
      </w:r>
      <w:r w:rsidR="00862762" w:rsidRPr="005072E7">
        <w:rPr>
          <w:rFonts w:ascii="Times New Roman" w:eastAsia="宋体" w:hAnsi="宋体" w:hint="eastAsia"/>
          <w:sz w:val="24"/>
          <w:szCs w:val="24"/>
        </w:rPr>
        <w:t>其</w:t>
      </w:r>
      <w:r w:rsidR="002F2F9B" w:rsidRPr="005072E7">
        <w:rPr>
          <w:rFonts w:ascii="Times New Roman" w:eastAsia="宋体" w:hAnsi="宋体" w:hint="eastAsia"/>
          <w:sz w:val="24"/>
          <w:szCs w:val="24"/>
        </w:rPr>
        <w:t>减少量不</w:t>
      </w:r>
      <w:r w:rsidR="00862762" w:rsidRPr="005072E7">
        <w:rPr>
          <w:rFonts w:ascii="Times New Roman" w:eastAsia="宋体" w:hAnsi="宋体" w:hint="eastAsia"/>
          <w:sz w:val="24"/>
          <w:szCs w:val="24"/>
        </w:rPr>
        <w:t>宜</w:t>
      </w:r>
      <w:r w:rsidR="002F2F9B" w:rsidRPr="005072E7">
        <w:rPr>
          <w:rFonts w:ascii="Times New Roman" w:eastAsia="宋体" w:hAnsi="宋体" w:hint="eastAsia"/>
          <w:sz w:val="24"/>
          <w:szCs w:val="24"/>
        </w:rPr>
        <w:t>大于相似活动人员数量的</w:t>
      </w:r>
      <w:r w:rsidR="002F2F9B" w:rsidRPr="005072E7">
        <w:rPr>
          <w:rFonts w:ascii="Times New Roman" w:eastAsia="宋体" w:hAnsi="宋体"/>
          <w:sz w:val="24"/>
          <w:szCs w:val="24"/>
        </w:rPr>
        <w:t>20%</w:t>
      </w:r>
      <w:r w:rsidR="005072E7">
        <w:rPr>
          <w:rFonts w:ascii="Times New Roman" w:eastAsia="宋体" w:hAnsi="宋体" w:hint="eastAsia"/>
          <w:sz w:val="24"/>
          <w:szCs w:val="24"/>
        </w:rPr>
        <w:t>；</w:t>
      </w:r>
      <w:r w:rsidR="00B20984" w:rsidRPr="005072E7">
        <w:rPr>
          <w:rFonts w:ascii="Times New Roman" w:eastAsia="宋体" w:hAnsi="宋体" w:hint="eastAsia"/>
          <w:sz w:val="24"/>
          <w:szCs w:val="24"/>
        </w:rPr>
        <w:t>特殊情况时，其</w:t>
      </w:r>
      <w:r w:rsidR="00C137A1" w:rsidRPr="005072E7">
        <w:rPr>
          <w:rFonts w:ascii="Times New Roman" w:eastAsia="宋体" w:hAnsi="宋体" w:hint="eastAsia"/>
          <w:sz w:val="24"/>
          <w:szCs w:val="24"/>
        </w:rPr>
        <w:t>最大</w:t>
      </w:r>
      <w:r w:rsidR="00B20984" w:rsidRPr="005072E7">
        <w:rPr>
          <w:rFonts w:ascii="Times New Roman" w:eastAsia="宋体" w:hAnsi="宋体" w:hint="eastAsia"/>
          <w:sz w:val="24"/>
          <w:szCs w:val="24"/>
        </w:rPr>
        <w:t>减少量</w:t>
      </w:r>
      <w:r w:rsidR="00C137A1" w:rsidRPr="005072E7">
        <w:rPr>
          <w:rFonts w:ascii="Times New Roman" w:eastAsia="宋体" w:hAnsi="宋体" w:hint="eastAsia"/>
          <w:sz w:val="24"/>
          <w:szCs w:val="24"/>
        </w:rPr>
        <w:t>可为人员数量的</w:t>
      </w:r>
      <w:r w:rsidR="00C137A1" w:rsidRPr="005072E7">
        <w:rPr>
          <w:rFonts w:ascii="Times New Roman" w:eastAsia="宋体" w:hAnsi="宋体"/>
          <w:sz w:val="24"/>
          <w:szCs w:val="24"/>
        </w:rPr>
        <w:t>50%</w:t>
      </w:r>
      <w:r w:rsidR="006D3769" w:rsidRPr="00802FBD">
        <w:rPr>
          <w:rFonts w:ascii="Times New Roman" w:eastAsia="宋体" w:hAnsi="宋体" w:hint="eastAsia"/>
          <w:sz w:val="24"/>
          <w:szCs w:val="24"/>
        </w:rPr>
        <w:t>。例如</w:t>
      </w:r>
      <w:r w:rsidR="00684A85">
        <w:rPr>
          <w:rFonts w:ascii="Times New Roman" w:eastAsia="宋体" w:hAnsi="宋体" w:hint="eastAsia"/>
          <w:sz w:val="24"/>
          <w:szCs w:val="24"/>
        </w:rPr>
        <w:t>：</w:t>
      </w:r>
      <w:r w:rsidR="0005535F" w:rsidRPr="00802FBD">
        <w:rPr>
          <w:rFonts w:ascii="Times New Roman" w:eastAsia="宋体" w:hAnsi="宋体" w:hint="eastAsia"/>
          <w:sz w:val="24"/>
          <w:szCs w:val="24"/>
        </w:rPr>
        <w:t>现场作业人员仅从事对设备设施的简单维护（如设备清洗</w:t>
      </w:r>
      <w:r w:rsidR="005072E7" w:rsidRPr="00802FBD">
        <w:rPr>
          <w:rFonts w:ascii="Times New Roman" w:eastAsia="宋体" w:hAnsi="宋体" w:hint="eastAsia"/>
          <w:sz w:val="24"/>
          <w:szCs w:val="24"/>
        </w:rPr>
        <w:t>、更换等</w:t>
      </w:r>
      <w:r w:rsidR="0005535F" w:rsidRPr="00802FBD">
        <w:rPr>
          <w:rFonts w:ascii="Times New Roman" w:eastAsia="宋体" w:hAnsi="宋体" w:hint="eastAsia"/>
          <w:sz w:val="24"/>
          <w:szCs w:val="24"/>
        </w:rPr>
        <w:t>）和</w:t>
      </w:r>
      <w:r w:rsidR="0005535F" w:rsidRPr="00802FBD">
        <w:rPr>
          <w:rFonts w:ascii="Times New Roman" w:eastAsia="宋体" w:hAnsi="宋体"/>
          <w:sz w:val="24"/>
          <w:szCs w:val="24"/>
        </w:rPr>
        <w:t>/</w:t>
      </w:r>
      <w:r w:rsidR="0005535F" w:rsidRPr="00802FBD">
        <w:rPr>
          <w:rFonts w:ascii="Times New Roman" w:eastAsia="宋体" w:hAnsi="宋体" w:hint="eastAsia"/>
          <w:sz w:val="24"/>
          <w:szCs w:val="24"/>
        </w:rPr>
        <w:t>或简单的辅助生产（</w:t>
      </w:r>
      <w:r w:rsidR="006D72CC">
        <w:rPr>
          <w:rFonts w:ascii="Times New Roman" w:eastAsia="宋体" w:hAnsi="宋体" w:hint="eastAsia"/>
          <w:sz w:val="24"/>
          <w:szCs w:val="24"/>
        </w:rPr>
        <w:t>质量</w:t>
      </w:r>
      <w:r w:rsidR="005072E7" w:rsidRPr="00802FBD">
        <w:rPr>
          <w:rFonts w:ascii="Times New Roman" w:eastAsia="宋体" w:hAnsi="宋体" w:hint="eastAsia"/>
          <w:sz w:val="24"/>
          <w:szCs w:val="24"/>
        </w:rPr>
        <w:t>检验、手工包装</w:t>
      </w:r>
      <w:r w:rsidR="005072E7">
        <w:rPr>
          <w:rFonts w:ascii="Times New Roman" w:eastAsia="宋体" w:hAnsi="宋体" w:hint="eastAsia"/>
          <w:sz w:val="24"/>
          <w:szCs w:val="24"/>
        </w:rPr>
        <w:t>、搬运</w:t>
      </w:r>
      <w:r w:rsidR="005072E7" w:rsidRPr="00802FBD">
        <w:rPr>
          <w:rFonts w:ascii="Times New Roman" w:eastAsia="宋体" w:hAnsi="宋体" w:hint="eastAsia"/>
          <w:sz w:val="24"/>
          <w:szCs w:val="24"/>
        </w:rPr>
        <w:t>等</w:t>
      </w:r>
      <w:r w:rsidR="0005535F" w:rsidRPr="00802FBD">
        <w:rPr>
          <w:rFonts w:ascii="Times New Roman" w:eastAsia="宋体" w:hAnsi="宋体" w:hint="eastAsia"/>
          <w:sz w:val="24"/>
          <w:szCs w:val="24"/>
        </w:rPr>
        <w:t>）工作，可根据</w:t>
      </w:r>
      <w:r w:rsidR="005072E7" w:rsidRPr="00802FBD">
        <w:rPr>
          <w:rFonts w:ascii="Times New Roman" w:eastAsia="宋体" w:hAnsi="宋体" w:hint="eastAsia"/>
          <w:sz w:val="24"/>
          <w:szCs w:val="24"/>
        </w:rPr>
        <w:t>情况将人员数量缩减为</w:t>
      </w:r>
      <w:r w:rsidR="005072E7" w:rsidRPr="005072E7">
        <w:rPr>
          <w:rFonts w:ascii="Times New Roman" w:eastAsia="宋体" w:hAnsi="宋体"/>
          <w:sz w:val="24"/>
          <w:szCs w:val="24"/>
        </w:rPr>
        <w:t>50%</w:t>
      </w:r>
      <w:r w:rsidR="005072E7" w:rsidRPr="00802FBD">
        <w:rPr>
          <w:rFonts w:ascii="Times New Roman" w:eastAsia="宋体" w:hAnsi="宋体" w:hint="eastAsia"/>
          <w:sz w:val="24"/>
          <w:szCs w:val="24"/>
        </w:rPr>
        <w:t>。</w:t>
      </w:r>
    </w:p>
    <w:p w14:paraId="2966C9E1" w14:textId="4C2356B3" w:rsidR="00921BAF" w:rsidRPr="00905E52" w:rsidRDefault="00AD1467" w:rsidP="00AD1467">
      <w:pPr>
        <w:spacing w:line="360" w:lineRule="auto"/>
        <w:jc w:val="left"/>
        <w:rPr>
          <w:rFonts w:ascii="Times New Roman" w:eastAsia="宋体" w:hAnsi="宋体"/>
          <w:sz w:val="24"/>
          <w:szCs w:val="24"/>
        </w:rPr>
      </w:pPr>
      <w:r w:rsidRPr="00905E52">
        <w:rPr>
          <w:rFonts w:ascii="Times New Roman" w:eastAsia="宋体" w:hAnsi="宋体" w:hint="eastAsia"/>
          <w:sz w:val="24"/>
          <w:szCs w:val="24"/>
        </w:rPr>
        <w:t>5</w:t>
      </w:r>
      <w:r w:rsidRPr="00905E52">
        <w:rPr>
          <w:rFonts w:ascii="Times New Roman" w:eastAsia="宋体" w:hAnsi="宋体"/>
          <w:sz w:val="24"/>
          <w:szCs w:val="24"/>
        </w:rPr>
        <w:t xml:space="preserve">.5 </w:t>
      </w:r>
      <w:r w:rsidRPr="00905E52">
        <w:rPr>
          <w:rFonts w:ascii="Times New Roman" w:eastAsia="宋体" w:hAnsi="宋体" w:hint="eastAsia"/>
          <w:sz w:val="24"/>
          <w:szCs w:val="24"/>
        </w:rPr>
        <w:t>倒班</w:t>
      </w:r>
      <w:r w:rsidR="00921BAF" w:rsidRPr="00905E52">
        <w:rPr>
          <w:rFonts w:ascii="Times New Roman" w:eastAsia="宋体" w:hAnsi="宋体" w:hint="eastAsia"/>
          <w:sz w:val="24"/>
          <w:szCs w:val="24"/>
        </w:rPr>
        <w:t>人员</w:t>
      </w:r>
    </w:p>
    <w:p w14:paraId="04BEF09A" w14:textId="02C1DE35" w:rsidR="002C75E8" w:rsidRPr="00905E52" w:rsidRDefault="002F2F9B" w:rsidP="00DB16B3">
      <w:pPr>
        <w:spacing w:line="360" w:lineRule="auto"/>
        <w:ind w:firstLineChars="200" w:firstLine="480"/>
        <w:jc w:val="left"/>
        <w:rPr>
          <w:rFonts w:ascii="Times New Roman" w:eastAsia="宋体" w:hAnsi="宋体"/>
          <w:sz w:val="24"/>
          <w:szCs w:val="24"/>
        </w:rPr>
      </w:pPr>
      <w:r w:rsidRPr="00905E52">
        <w:rPr>
          <w:rFonts w:ascii="Times New Roman" w:eastAsia="宋体" w:hAnsi="宋体" w:hint="eastAsia"/>
          <w:sz w:val="24"/>
          <w:szCs w:val="24"/>
        </w:rPr>
        <w:t>如果运行的重要部分是倒班的形式，</w:t>
      </w:r>
      <w:r w:rsidR="006254D4">
        <w:rPr>
          <w:rFonts w:ascii="Times New Roman" w:eastAsia="宋体" w:hAnsi="宋体" w:hint="eastAsia"/>
          <w:sz w:val="24"/>
          <w:szCs w:val="24"/>
        </w:rPr>
        <w:t>且各班次之间活动类型与强度无重大区别，</w:t>
      </w:r>
      <w:r w:rsidRPr="00905E52">
        <w:rPr>
          <w:rFonts w:ascii="Times New Roman" w:eastAsia="宋体" w:hAnsi="宋体" w:hint="eastAsia"/>
          <w:sz w:val="24"/>
          <w:szCs w:val="24"/>
        </w:rPr>
        <w:t>倒班员工</w:t>
      </w:r>
      <w:r w:rsidR="004835A7">
        <w:rPr>
          <w:rFonts w:ascii="Times New Roman" w:eastAsia="宋体" w:hAnsi="宋体" w:hint="eastAsia"/>
          <w:sz w:val="24"/>
          <w:szCs w:val="24"/>
        </w:rPr>
        <w:t>的有效人员</w:t>
      </w:r>
      <w:r w:rsidRPr="00905E52">
        <w:rPr>
          <w:rFonts w:ascii="Times New Roman" w:eastAsia="宋体" w:hAnsi="宋体" w:hint="eastAsia"/>
          <w:sz w:val="24"/>
          <w:szCs w:val="24"/>
        </w:rPr>
        <w:t>数量按如下的方法折算：</w:t>
      </w:r>
    </w:p>
    <w:p w14:paraId="6F0B05CE" w14:textId="6FA1F3A8" w:rsidR="00E005FE" w:rsidRDefault="004835A7" w:rsidP="00802FBD">
      <w:pPr>
        <w:spacing w:line="360" w:lineRule="auto"/>
        <w:jc w:val="center"/>
        <w:rPr>
          <w:rFonts w:ascii="宋体" w:eastAsia="宋体" w:hAnsi="宋体"/>
          <w:sz w:val="24"/>
          <w:szCs w:val="24"/>
        </w:rPr>
      </w:pPr>
      <w:r w:rsidRPr="00802FBD">
        <w:rPr>
          <w:rFonts w:ascii="宋体" w:eastAsia="宋体" w:hAnsi="宋体" w:hint="eastAsia"/>
          <w:b/>
          <w:sz w:val="24"/>
          <w:szCs w:val="24"/>
        </w:rPr>
        <w:t>倒班的有效人员数量</w:t>
      </w:r>
      <w:r w:rsidRPr="00802FBD">
        <w:rPr>
          <w:rFonts w:ascii="宋体" w:eastAsia="宋体" w:hAnsi="宋体"/>
          <w:b/>
          <w:sz w:val="24"/>
          <w:szCs w:val="24"/>
        </w:rPr>
        <w:t>=</w:t>
      </w:r>
      <w:r w:rsidR="002F2F9B" w:rsidRPr="00802FBD">
        <w:rPr>
          <w:rFonts w:ascii="宋体" w:eastAsia="宋体" w:hAnsi="宋体"/>
          <w:b/>
          <w:sz w:val="24"/>
          <w:szCs w:val="24"/>
        </w:rPr>
        <w:t>（倒班的员工</w:t>
      </w:r>
      <w:r w:rsidRPr="00802FBD">
        <w:rPr>
          <w:rFonts w:ascii="宋体" w:eastAsia="宋体" w:hAnsi="宋体" w:hint="eastAsia"/>
          <w:b/>
          <w:sz w:val="24"/>
          <w:szCs w:val="24"/>
        </w:rPr>
        <w:t>总</w:t>
      </w:r>
      <w:r w:rsidR="002F2F9B" w:rsidRPr="00802FBD">
        <w:rPr>
          <w:rFonts w:ascii="宋体" w:eastAsia="宋体" w:hAnsi="宋体"/>
          <w:b/>
          <w:sz w:val="24"/>
          <w:szCs w:val="24"/>
        </w:rPr>
        <w:t>人数）/（</w:t>
      </w:r>
      <w:r w:rsidR="00F007FF">
        <w:rPr>
          <w:rFonts w:ascii="宋体" w:eastAsia="宋体" w:hAnsi="宋体" w:hint="eastAsia"/>
          <w:b/>
          <w:sz w:val="24"/>
          <w:szCs w:val="24"/>
        </w:rPr>
        <w:t>倒班</w:t>
      </w:r>
      <w:r w:rsidR="002F2F9B" w:rsidRPr="00802FBD">
        <w:rPr>
          <w:rFonts w:ascii="宋体" w:eastAsia="宋体" w:hAnsi="宋体"/>
          <w:b/>
          <w:sz w:val="24"/>
          <w:szCs w:val="24"/>
        </w:rPr>
        <w:t>班次-1）。</w:t>
      </w:r>
    </w:p>
    <w:p w14:paraId="3F370C59" w14:textId="286EDD61" w:rsidR="00A51E8B" w:rsidRPr="00802FBD" w:rsidRDefault="00A51E8B" w:rsidP="00802FBD">
      <w:pPr>
        <w:spacing w:line="360" w:lineRule="auto"/>
        <w:ind w:firstLineChars="200" w:firstLine="480"/>
        <w:rPr>
          <w:rFonts w:ascii="宋体" w:eastAsia="宋体" w:hAnsi="宋体"/>
          <w:sz w:val="24"/>
          <w:szCs w:val="24"/>
        </w:rPr>
      </w:pPr>
      <w:r>
        <w:rPr>
          <w:rFonts w:ascii="宋体" w:eastAsia="宋体" w:hAnsi="宋体" w:hint="eastAsia"/>
          <w:sz w:val="24"/>
          <w:szCs w:val="24"/>
        </w:rPr>
        <w:t>例如，某化工车间连续生产，共设置有四个班组，每个班组共有</w:t>
      </w:r>
      <w:r>
        <w:rPr>
          <w:rFonts w:ascii="宋体" w:eastAsia="宋体" w:hAnsi="宋体"/>
          <w:sz w:val="24"/>
          <w:szCs w:val="24"/>
        </w:rPr>
        <w:t>12</w:t>
      </w:r>
      <w:r>
        <w:rPr>
          <w:rFonts w:ascii="宋体" w:eastAsia="宋体" w:hAnsi="宋体" w:hint="eastAsia"/>
          <w:sz w:val="24"/>
          <w:szCs w:val="24"/>
        </w:rPr>
        <w:t>人，按照早、中、晚进行轮班生产（即四班三运转），其倒班的有效人员数量为</w:t>
      </w:r>
      <w:r w:rsidR="00227560">
        <w:rPr>
          <w:rFonts w:ascii="宋体" w:eastAsia="宋体" w:hAnsi="宋体" w:hint="eastAsia"/>
          <w:sz w:val="24"/>
          <w:szCs w:val="24"/>
        </w:rPr>
        <w:t>1</w:t>
      </w:r>
      <w:r w:rsidR="00227560">
        <w:rPr>
          <w:rFonts w:ascii="宋体" w:eastAsia="宋体" w:hAnsi="宋体"/>
          <w:sz w:val="24"/>
          <w:szCs w:val="24"/>
        </w:rPr>
        <w:t>6</w:t>
      </w:r>
      <w:r w:rsidR="00227560">
        <w:rPr>
          <w:rFonts w:ascii="宋体" w:eastAsia="宋体" w:hAnsi="宋体" w:hint="eastAsia"/>
          <w:sz w:val="24"/>
          <w:szCs w:val="24"/>
        </w:rPr>
        <w:t>人，其计算方法如下</w:t>
      </w:r>
      <w:r>
        <w:rPr>
          <w:rFonts w:ascii="宋体" w:eastAsia="宋体" w:hAnsi="宋体" w:hint="eastAsia"/>
          <w:sz w:val="24"/>
          <w:szCs w:val="24"/>
        </w:rPr>
        <w:t>：</w:t>
      </w:r>
      <w:r>
        <w:rPr>
          <w:rFonts w:ascii="宋体" w:eastAsia="宋体" w:hAnsi="宋体"/>
          <w:sz w:val="24"/>
          <w:szCs w:val="24"/>
        </w:rPr>
        <w:t>12*4</w:t>
      </w:r>
      <w:r w:rsidR="00227560">
        <w:rPr>
          <w:rFonts w:ascii="宋体" w:eastAsia="宋体" w:hAnsi="宋体"/>
          <w:sz w:val="24"/>
          <w:szCs w:val="24"/>
        </w:rPr>
        <w:t>/</w:t>
      </w:r>
      <w:r w:rsidR="00227560">
        <w:rPr>
          <w:rFonts w:ascii="宋体" w:eastAsia="宋体" w:hAnsi="宋体" w:hint="eastAsia"/>
          <w:sz w:val="24"/>
          <w:szCs w:val="24"/>
        </w:rPr>
        <w:t>（4</w:t>
      </w:r>
      <w:r w:rsidR="00227560">
        <w:rPr>
          <w:rFonts w:ascii="宋体" w:eastAsia="宋体" w:hAnsi="宋体"/>
          <w:sz w:val="24"/>
          <w:szCs w:val="24"/>
        </w:rPr>
        <w:t>-1</w:t>
      </w:r>
      <w:r w:rsidR="00227560">
        <w:rPr>
          <w:rFonts w:ascii="宋体" w:eastAsia="宋体" w:hAnsi="宋体" w:hint="eastAsia"/>
          <w:sz w:val="24"/>
          <w:szCs w:val="24"/>
        </w:rPr>
        <w:t>）=</w:t>
      </w:r>
      <w:r w:rsidR="00227560">
        <w:rPr>
          <w:rFonts w:ascii="宋体" w:eastAsia="宋体" w:hAnsi="宋体"/>
          <w:sz w:val="24"/>
          <w:szCs w:val="24"/>
        </w:rPr>
        <w:t>16</w:t>
      </w:r>
      <w:r w:rsidR="00227560">
        <w:rPr>
          <w:rFonts w:ascii="宋体" w:eastAsia="宋体" w:hAnsi="宋体" w:hint="eastAsia"/>
          <w:sz w:val="24"/>
          <w:szCs w:val="24"/>
        </w:rPr>
        <w:t>人。</w:t>
      </w:r>
    </w:p>
    <w:p w14:paraId="2A7E87A6" w14:textId="75AB81EF" w:rsidR="00E05083" w:rsidRDefault="00A22DFE" w:rsidP="006F0A95">
      <w:pPr>
        <w:pStyle w:val="1"/>
        <w:numPr>
          <w:ilvl w:val="0"/>
          <w:numId w:val="1"/>
        </w:numPr>
        <w:spacing w:before="240" w:line="360" w:lineRule="auto"/>
        <w:rPr>
          <w:rFonts w:ascii="Times New Roman" w:eastAsia="宋体" w:hAnsi="宋体"/>
          <w:sz w:val="24"/>
          <w:szCs w:val="24"/>
          <w:lang w:eastAsia="zh-CN"/>
        </w:rPr>
      </w:pPr>
      <w:bookmarkStart w:id="39" w:name="_Toc80606003"/>
      <w:proofErr w:type="spellStart"/>
      <w:r>
        <w:rPr>
          <w:rFonts w:ascii="Times New Roman" w:eastAsia="宋体" w:hAnsi="宋体" w:hint="eastAsia"/>
          <w:sz w:val="24"/>
          <w:szCs w:val="24"/>
          <w:lang w:eastAsia="zh-CN"/>
        </w:rPr>
        <w:t>En</w:t>
      </w:r>
      <w:r>
        <w:rPr>
          <w:rFonts w:ascii="Times New Roman" w:eastAsia="宋体" w:hAnsi="宋体"/>
          <w:sz w:val="24"/>
          <w:szCs w:val="24"/>
          <w:lang w:eastAsia="zh-CN"/>
        </w:rPr>
        <w:t>MS</w:t>
      </w:r>
      <w:r w:rsidR="00C72D01">
        <w:rPr>
          <w:rFonts w:ascii="Times New Roman" w:eastAsia="宋体" w:hAnsi="宋体" w:hint="eastAsia"/>
          <w:sz w:val="24"/>
          <w:szCs w:val="24"/>
          <w:lang w:eastAsia="zh-CN"/>
        </w:rPr>
        <w:t>复杂程度的确定</w:t>
      </w:r>
      <w:bookmarkEnd w:id="39"/>
      <w:proofErr w:type="spellEnd"/>
    </w:p>
    <w:p w14:paraId="5326AB38" w14:textId="2BE26695" w:rsidR="00C72D01" w:rsidRPr="00FF1B8E" w:rsidRDefault="0053533A" w:rsidP="00E05083">
      <w:pPr>
        <w:spacing w:line="360" w:lineRule="auto"/>
        <w:jc w:val="left"/>
        <w:rPr>
          <w:rFonts w:ascii="Times New Roman" w:eastAsia="宋体" w:hAnsi="宋体"/>
          <w:b/>
          <w:sz w:val="24"/>
          <w:szCs w:val="24"/>
        </w:rPr>
      </w:pPr>
      <w:r w:rsidRPr="00FF1B8E">
        <w:rPr>
          <w:rFonts w:ascii="Times New Roman" w:eastAsia="宋体" w:hAnsi="宋体"/>
          <w:b/>
          <w:sz w:val="24"/>
          <w:szCs w:val="24"/>
        </w:rPr>
        <w:t>6</w:t>
      </w:r>
      <w:r w:rsidR="00C72D01" w:rsidRPr="00FF1B8E">
        <w:rPr>
          <w:rFonts w:ascii="Times New Roman" w:eastAsia="宋体" w:hAnsi="宋体"/>
          <w:b/>
          <w:sz w:val="24"/>
          <w:szCs w:val="24"/>
        </w:rPr>
        <w:t xml:space="preserve">.1 </w:t>
      </w:r>
      <w:r w:rsidR="00C72D01" w:rsidRPr="00FF1B8E">
        <w:rPr>
          <w:rFonts w:ascii="Times New Roman" w:eastAsia="宋体" w:hAnsi="宋体" w:hint="eastAsia"/>
          <w:b/>
          <w:sz w:val="24"/>
          <w:szCs w:val="24"/>
        </w:rPr>
        <w:t>总则</w:t>
      </w:r>
    </w:p>
    <w:p w14:paraId="0D835ADD" w14:textId="78ED302E" w:rsidR="00C72D01" w:rsidRDefault="00C72D01" w:rsidP="00C72D01">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根据</w:t>
      </w:r>
      <w:r w:rsidR="009875F9">
        <w:rPr>
          <w:rFonts w:ascii="Times New Roman" w:eastAsia="宋体" w:hAnsi="宋体"/>
          <w:sz w:val="24"/>
          <w:szCs w:val="24"/>
        </w:rPr>
        <w:t>CNAS-CC190</w:t>
      </w:r>
      <w:r w:rsidR="00686C83">
        <w:rPr>
          <w:rFonts w:ascii="Times New Roman" w:eastAsia="宋体" w:hAnsi="宋体" w:hint="eastAsia"/>
          <w:sz w:val="24"/>
          <w:szCs w:val="24"/>
        </w:rPr>
        <w:t>附录</w:t>
      </w:r>
      <w:r w:rsidR="00686C83">
        <w:rPr>
          <w:rFonts w:ascii="Times New Roman" w:eastAsia="宋体" w:hAnsi="宋体" w:hint="eastAsia"/>
          <w:sz w:val="24"/>
          <w:szCs w:val="24"/>
        </w:rPr>
        <w:t>A</w:t>
      </w:r>
      <w:r w:rsidR="009875F9">
        <w:rPr>
          <w:rFonts w:ascii="Times New Roman" w:eastAsia="宋体" w:hAnsi="宋体" w:hint="eastAsia"/>
          <w:sz w:val="24"/>
          <w:szCs w:val="24"/>
        </w:rPr>
        <w:t>要求</w:t>
      </w:r>
      <w:r>
        <w:rPr>
          <w:rFonts w:ascii="Times New Roman" w:eastAsia="宋体" w:hAnsi="宋体" w:hint="eastAsia"/>
          <w:sz w:val="24"/>
          <w:szCs w:val="24"/>
        </w:rPr>
        <w:t>，能源管理体系复杂程度主要取决于以下三个因素：</w:t>
      </w:r>
    </w:p>
    <w:p w14:paraId="034189C2" w14:textId="77777777" w:rsidR="00C72D01" w:rsidRDefault="00C72D01" w:rsidP="006F0A95">
      <w:pPr>
        <w:numPr>
          <w:ilvl w:val="0"/>
          <w:numId w:val="2"/>
        </w:numPr>
        <w:spacing w:line="360" w:lineRule="auto"/>
        <w:jc w:val="left"/>
        <w:rPr>
          <w:rFonts w:ascii="Times New Roman" w:eastAsia="宋体" w:hAnsi="宋体"/>
          <w:sz w:val="24"/>
          <w:szCs w:val="24"/>
        </w:rPr>
      </w:pPr>
      <w:r>
        <w:rPr>
          <w:rFonts w:ascii="Times New Roman" w:eastAsia="宋体" w:hAnsi="宋体" w:hint="eastAsia"/>
          <w:sz w:val="24"/>
          <w:szCs w:val="24"/>
        </w:rPr>
        <w:t>年度综合能耗；</w:t>
      </w:r>
    </w:p>
    <w:p w14:paraId="044E972B" w14:textId="77777777" w:rsidR="00C72D01" w:rsidRDefault="00C72D01" w:rsidP="006F0A95">
      <w:pPr>
        <w:numPr>
          <w:ilvl w:val="0"/>
          <w:numId w:val="2"/>
        </w:numPr>
        <w:spacing w:line="360" w:lineRule="auto"/>
        <w:jc w:val="left"/>
        <w:rPr>
          <w:rFonts w:ascii="Times New Roman" w:eastAsia="宋体" w:hAnsi="宋体"/>
          <w:sz w:val="24"/>
          <w:szCs w:val="24"/>
        </w:rPr>
      </w:pPr>
      <w:r>
        <w:rPr>
          <w:rFonts w:ascii="Times New Roman" w:eastAsia="宋体" w:hAnsi="宋体" w:hint="eastAsia"/>
          <w:sz w:val="24"/>
          <w:szCs w:val="24"/>
        </w:rPr>
        <w:t>能源种类数量；</w:t>
      </w:r>
    </w:p>
    <w:p w14:paraId="560A0F3C" w14:textId="77777777" w:rsidR="00C72D01" w:rsidRDefault="00C72D01" w:rsidP="006F0A95">
      <w:pPr>
        <w:numPr>
          <w:ilvl w:val="0"/>
          <w:numId w:val="2"/>
        </w:numPr>
        <w:spacing w:line="360" w:lineRule="auto"/>
        <w:jc w:val="left"/>
        <w:rPr>
          <w:rFonts w:ascii="Times New Roman" w:eastAsia="宋体" w:hAnsi="宋体"/>
          <w:sz w:val="24"/>
          <w:szCs w:val="24"/>
        </w:rPr>
      </w:pPr>
      <w:r>
        <w:rPr>
          <w:rFonts w:ascii="Times New Roman" w:eastAsia="宋体" w:hAnsi="宋体" w:hint="eastAsia"/>
          <w:sz w:val="24"/>
          <w:szCs w:val="24"/>
        </w:rPr>
        <w:lastRenderedPageBreak/>
        <w:t>主要能源使用的数量。</w:t>
      </w:r>
    </w:p>
    <w:p w14:paraId="2ED5359C" w14:textId="70FEB375" w:rsidR="008E1211" w:rsidRPr="00802FBD" w:rsidRDefault="008E1211" w:rsidP="00802FBD">
      <w:pPr>
        <w:spacing w:line="360" w:lineRule="auto"/>
        <w:ind w:firstLineChars="200" w:firstLine="480"/>
        <w:jc w:val="left"/>
        <w:rPr>
          <w:rFonts w:ascii="Times New Roman" w:eastAsia="宋体" w:hAnsi="宋体"/>
          <w:sz w:val="24"/>
          <w:szCs w:val="24"/>
        </w:rPr>
      </w:pPr>
      <w:r w:rsidRPr="00802FBD">
        <w:rPr>
          <w:rFonts w:ascii="Times New Roman" w:eastAsia="宋体" w:hAnsi="宋体" w:hint="eastAsia"/>
          <w:sz w:val="24"/>
          <w:szCs w:val="24"/>
        </w:rPr>
        <w:t>根据以上三个因素确定的结果，</w:t>
      </w:r>
      <w:r>
        <w:rPr>
          <w:rFonts w:ascii="Times New Roman" w:eastAsia="宋体" w:hAnsi="宋体" w:hint="eastAsia"/>
          <w:sz w:val="24"/>
          <w:szCs w:val="24"/>
        </w:rPr>
        <w:t>按照</w:t>
      </w:r>
      <w:r w:rsidR="009435EC">
        <w:rPr>
          <w:rFonts w:ascii="Times New Roman" w:eastAsia="宋体" w:hAnsi="宋体"/>
          <w:sz w:val="24"/>
          <w:szCs w:val="24"/>
        </w:rPr>
        <w:t>CNAS-</w:t>
      </w:r>
      <w:r>
        <w:rPr>
          <w:rFonts w:ascii="Times New Roman" w:eastAsia="宋体" w:hAnsi="宋体" w:hint="eastAsia"/>
          <w:sz w:val="24"/>
          <w:szCs w:val="24"/>
        </w:rPr>
        <w:t>C</w:t>
      </w:r>
      <w:r>
        <w:rPr>
          <w:rFonts w:ascii="Times New Roman" w:eastAsia="宋体" w:hAnsi="宋体"/>
          <w:sz w:val="24"/>
          <w:szCs w:val="24"/>
        </w:rPr>
        <w:t>C190</w:t>
      </w:r>
      <w:r>
        <w:rPr>
          <w:rFonts w:ascii="Times New Roman" w:eastAsia="宋体" w:hAnsi="宋体" w:hint="eastAsia"/>
          <w:sz w:val="24"/>
          <w:szCs w:val="24"/>
        </w:rPr>
        <w:t>中</w:t>
      </w:r>
      <w:r>
        <w:rPr>
          <w:rFonts w:ascii="Times New Roman" w:eastAsia="宋体" w:hAnsi="宋体" w:hint="eastAsia"/>
          <w:sz w:val="24"/>
          <w:szCs w:val="24"/>
        </w:rPr>
        <w:t>A</w:t>
      </w:r>
      <w:r>
        <w:rPr>
          <w:rFonts w:ascii="Times New Roman" w:eastAsia="宋体" w:hAnsi="宋体"/>
          <w:sz w:val="24"/>
          <w:szCs w:val="24"/>
        </w:rPr>
        <w:t>4.2</w:t>
      </w:r>
      <w:r>
        <w:rPr>
          <w:rFonts w:ascii="Times New Roman" w:eastAsia="宋体" w:hAnsi="宋体" w:hint="eastAsia"/>
          <w:sz w:val="24"/>
          <w:szCs w:val="24"/>
        </w:rPr>
        <w:t>所给出的计算公式进行</w:t>
      </w:r>
      <w:proofErr w:type="spellStart"/>
      <w:r>
        <w:rPr>
          <w:rFonts w:ascii="Times New Roman" w:eastAsia="宋体" w:hAnsi="宋体"/>
          <w:sz w:val="24"/>
          <w:szCs w:val="24"/>
        </w:rPr>
        <w:t>E</w:t>
      </w:r>
      <w:r>
        <w:rPr>
          <w:rFonts w:ascii="Times New Roman" w:eastAsia="宋体" w:hAnsi="宋体" w:hint="eastAsia"/>
          <w:sz w:val="24"/>
          <w:szCs w:val="24"/>
        </w:rPr>
        <w:t>n</w:t>
      </w:r>
      <w:r>
        <w:rPr>
          <w:rFonts w:ascii="Times New Roman" w:eastAsia="宋体" w:hAnsi="宋体"/>
          <w:sz w:val="24"/>
          <w:szCs w:val="24"/>
        </w:rPr>
        <w:t>MS</w:t>
      </w:r>
      <w:proofErr w:type="spellEnd"/>
      <w:r>
        <w:rPr>
          <w:rFonts w:ascii="Times New Roman" w:eastAsia="宋体" w:hAnsi="宋体" w:hint="eastAsia"/>
          <w:sz w:val="24"/>
          <w:szCs w:val="24"/>
        </w:rPr>
        <w:t>复杂程度的计算，并最终确定复杂程度值。</w:t>
      </w:r>
    </w:p>
    <w:p w14:paraId="5AF74D9F" w14:textId="3990697C" w:rsidR="00C72D01" w:rsidRPr="00817E6C" w:rsidRDefault="0053533A" w:rsidP="00E05083">
      <w:pPr>
        <w:spacing w:line="360" w:lineRule="auto"/>
        <w:jc w:val="left"/>
        <w:rPr>
          <w:rFonts w:ascii="Times New Roman" w:eastAsia="宋体" w:hAnsi="宋体"/>
          <w:b/>
          <w:sz w:val="24"/>
          <w:szCs w:val="24"/>
        </w:rPr>
      </w:pPr>
      <w:r>
        <w:rPr>
          <w:rFonts w:ascii="Times New Roman" w:eastAsia="宋体" w:hAnsi="宋体"/>
          <w:b/>
          <w:sz w:val="24"/>
          <w:szCs w:val="24"/>
        </w:rPr>
        <w:t>6</w:t>
      </w:r>
      <w:r w:rsidR="00C72D01" w:rsidRPr="00817E6C">
        <w:rPr>
          <w:rFonts w:ascii="Times New Roman" w:eastAsia="宋体" w:hAnsi="宋体"/>
          <w:b/>
          <w:sz w:val="24"/>
          <w:szCs w:val="24"/>
        </w:rPr>
        <w:t xml:space="preserve">.2 </w:t>
      </w:r>
      <w:r w:rsidR="00C72D01" w:rsidRPr="00817E6C">
        <w:rPr>
          <w:rFonts w:ascii="Times New Roman" w:eastAsia="宋体" w:hAnsi="宋体" w:hint="eastAsia"/>
          <w:b/>
          <w:sz w:val="24"/>
          <w:szCs w:val="24"/>
        </w:rPr>
        <w:t>年度综合能耗</w:t>
      </w:r>
      <w:r w:rsidR="00924BFA">
        <w:rPr>
          <w:rFonts w:ascii="Times New Roman" w:eastAsia="宋体" w:hAnsi="宋体" w:hint="eastAsia"/>
          <w:b/>
          <w:sz w:val="24"/>
          <w:szCs w:val="24"/>
        </w:rPr>
        <w:t>的确定</w:t>
      </w:r>
    </w:p>
    <w:p w14:paraId="5C69BFB3" w14:textId="5960498C" w:rsidR="00C72D01" w:rsidRDefault="006A7A2E" w:rsidP="00C72D01">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组织的</w:t>
      </w:r>
      <w:r w:rsidR="00D119B1">
        <w:rPr>
          <w:rFonts w:ascii="Times New Roman" w:eastAsia="宋体" w:hAnsi="宋体" w:hint="eastAsia"/>
          <w:sz w:val="24"/>
          <w:szCs w:val="24"/>
        </w:rPr>
        <w:t>年度综合能耗</w:t>
      </w:r>
      <w:r w:rsidR="00155196">
        <w:rPr>
          <w:rFonts w:ascii="Times New Roman" w:eastAsia="宋体" w:hAnsi="宋体" w:hint="eastAsia"/>
          <w:sz w:val="24"/>
          <w:szCs w:val="24"/>
        </w:rPr>
        <w:t>的确定</w:t>
      </w:r>
      <w:r w:rsidR="009875F9">
        <w:rPr>
          <w:rFonts w:ascii="Times New Roman" w:eastAsia="宋体" w:hAnsi="宋体" w:hint="eastAsia"/>
          <w:sz w:val="24"/>
          <w:szCs w:val="24"/>
        </w:rPr>
        <w:t>宜根据</w:t>
      </w:r>
      <w:r w:rsidR="00155196">
        <w:rPr>
          <w:rFonts w:ascii="Times New Roman" w:eastAsia="宋体" w:hAnsi="宋体" w:hint="eastAsia"/>
          <w:sz w:val="24"/>
          <w:szCs w:val="24"/>
        </w:rPr>
        <w:t>以下</w:t>
      </w:r>
      <w:r w:rsidR="00710741">
        <w:rPr>
          <w:rFonts w:ascii="Times New Roman" w:eastAsia="宋体" w:hAnsi="宋体" w:hint="eastAsia"/>
          <w:sz w:val="24"/>
          <w:szCs w:val="24"/>
        </w:rPr>
        <w:t>全部</w:t>
      </w:r>
      <w:r w:rsidR="00155196">
        <w:rPr>
          <w:rFonts w:ascii="Times New Roman" w:eastAsia="宋体" w:hAnsi="宋体" w:hint="eastAsia"/>
          <w:sz w:val="24"/>
          <w:szCs w:val="24"/>
        </w:rPr>
        <w:t>原则</w:t>
      </w:r>
      <w:r w:rsidR="00D119B1">
        <w:rPr>
          <w:rFonts w:ascii="Times New Roman" w:eastAsia="宋体" w:hAnsi="宋体" w:hint="eastAsia"/>
          <w:sz w:val="24"/>
          <w:szCs w:val="24"/>
        </w:rPr>
        <w:t>：</w:t>
      </w:r>
    </w:p>
    <w:p w14:paraId="1EE96E11" w14:textId="3D0CA507" w:rsidR="00223543" w:rsidRPr="00223543" w:rsidRDefault="00223543" w:rsidP="00C72D01">
      <w:pPr>
        <w:spacing w:line="360" w:lineRule="auto"/>
        <w:ind w:firstLineChars="200" w:firstLine="482"/>
        <w:jc w:val="left"/>
        <w:rPr>
          <w:rFonts w:ascii="Times New Roman" w:eastAsia="宋体" w:hAnsi="宋体"/>
          <w:b/>
          <w:sz w:val="24"/>
          <w:szCs w:val="24"/>
        </w:rPr>
      </w:pPr>
      <w:r w:rsidRPr="00223543">
        <w:rPr>
          <w:rFonts w:ascii="Times New Roman" w:eastAsia="宋体" w:hAnsi="宋体" w:hint="eastAsia"/>
          <w:b/>
          <w:sz w:val="24"/>
          <w:szCs w:val="24"/>
        </w:rPr>
        <w:t>原则</w:t>
      </w:r>
      <w:r w:rsidRPr="00223543">
        <w:rPr>
          <w:rFonts w:ascii="Times New Roman" w:eastAsia="宋体" w:hAnsi="宋体"/>
          <w:b/>
          <w:sz w:val="24"/>
          <w:szCs w:val="24"/>
        </w:rPr>
        <w:t>1</w:t>
      </w:r>
      <w:r w:rsidRPr="00223543">
        <w:rPr>
          <w:rFonts w:ascii="Times New Roman" w:eastAsia="宋体" w:hAnsi="宋体"/>
          <w:b/>
          <w:sz w:val="24"/>
          <w:szCs w:val="24"/>
        </w:rPr>
        <w:t>：</w:t>
      </w:r>
      <w:r w:rsidRPr="00223543">
        <w:rPr>
          <w:rFonts w:ascii="Times New Roman" w:eastAsia="宋体" w:hAnsi="宋体" w:hint="eastAsia"/>
          <w:b/>
          <w:sz w:val="24"/>
          <w:szCs w:val="24"/>
        </w:rPr>
        <w:t>根据组织申请认证</w:t>
      </w:r>
      <w:r w:rsidR="00710741">
        <w:rPr>
          <w:rFonts w:ascii="Times New Roman" w:eastAsia="宋体" w:hAnsi="宋体" w:hint="eastAsia"/>
          <w:b/>
          <w:sz w:val="24"/>
          <w:szCs w:val="24"/>
        </w:rPr>
        <w:t>的能源管理体系的边界和</w:t>
      </w:r>
      <w:r w:rsidRPr="00223543">
        <w:rPr>
          <w:rFonts w:ascii="Times New Roman" w:eastAsia="宋体" w:hAnsi="宋体" w:hint="eastAsia"/>
          <w:b/>
          <w:sz w:val="24"/>
          <w:szCs w:val="24"/>
        </w:rPr>
        <w:t>范围</w:t>
      </w:r>
      <w:r w:rsidR="00D119B1">
        <w:rPr>
          <w:rFonts w:ascii="Times New Roman" w:eastAsia="宋体" w:hAnsi="宋体" w:hint="eastAsia"/>
          <w:b/>
          <w:sz w:val="24"/>
          <w:szCs w:val="24"/>
        </w:rPr>
        <w:t>内所有</w:t>
      </w:r>
      <w:r w:rsidRPr="00223543">
        <w:rPr>
          <w:rFonts w:ascii="Times New Roman" w:eastAsia="宋体" w:hAnsi="宋体"/>
          <w:b/>
          <w:sz w:val="24"/>
          <w:szCs w:val="24"/>
        </w:rPr>
        <w:t>活动所</w:t>
      </w:r>
      <w:r w:rsidR="00D119B1">
        <w:rPr>
          <w:rFonts w:ascii="Times New Roman" w:eastAsia="宋体" w:hAnsi="宋体" w:hint="eastAsia"/>
          <w:b/>
          <w:sz w:val="24"/>
          <w:szCs w:val="24"/>
        </w:rPr>
        <w:t>消耗</w:t>
      </w:r>
      <w:r w:rsidRPr="00223543">
        <w:rPr>
          <w:rFonts w:ascii="Times New Roman" w:eastAsia="宋体" w:hAnsi="宋体"/>
          <w:b/>
          <w:sz w:val="24"/>
          <w:szCs w:val="24"/>
        </w:rPr>
        <w:t>的能源。</w:t>
      </w:r>
    </w:p>
    <w:p w14:paraId="7C303E6A" w14:textId="1BE9013A" w:rsidR="0087185D" w:rsidRDefault="00227BDE" w:rsidP="00C72D01">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围绕所确定的</w:t>
      </w:r>
      <w:proofErr w:type="spellStart"/>
      <w:r w:rsidR="00A56539">
        <w:rPr>
          <w:rFonts w:ascii="Times New Roman" w:eastAsia="宋体" w:hAnsi="宋体" w:hint="eastAsia"/>
          <w:sz w:val="24"/>
          <w:szCs w:val="24"/>
        </w:rPr>
        <w:t>En</w:t>
      </w:r>
      <w:r w:rsidR="00A56539">
        <w:rPr>
          <w:rFonts w:ascii="Times New Roman" w:eastAsia="宋体" w:hAnsi="宋体"/>
          <w:sz w:val="24"/>
          <w:szCs w:val="24"/>
        </w:rPr>
        <w:t>MS</w:t>
      </w:r>
      <w:proofErr w:type="spellEnd"/>
      <w:r w:rsidR="00A56539">
        <w:rPr>
          <w:rFonts w:ascii="Times New Roman" w:eastAsia="宋体" w:hAnsi="宋体" w:hint="eastAsia"/>
          <w:sz w:val="24"/>
          <w:szCs w:val="24"/>
        </w:rPr>
        <w:t>的范围和边界，</w:t>
      </w:r>
      <w:r w:rsidR="00155196">
        <w:rPr>
          <w:rFonts w:ascii="Times New Roman" w:eastAsia="宋体" w:hAnsi="宋体" w:hint="eastAsia"/>
          <w:sz w:val="24"/>
          <w:szCs w:val="24"/>
        </w:rPr>
        <w:t>组织实际消耗的各种能源，</w:t>
      </w:r>
      <w:r w:rsidR="00D265BC">
        <w:rPr>
          <w:rFonts w:ascii="Times New Roman" w:eastAsia="宋体" w:hAnsi="宋体" w:hint="eastAsia"/>
          <w:sz w:val="24"/>
          <w:szCs w:val="24"/>
        </w:rPr>
        <w:t>通常情况</w:t>
      </w:r>
      <w:r w:rsidR="00A56539">
        <w:rPr>
          <w:rFonts w:ascii="Times New Roman" w:eastAsia="宋体" w:hAnsi="宋体" w:hint="eastAsia"/>
          <w:sz w:val="24"/>
          <w:szCs w:val="24"/>
        </w:rPr>
        <w:t>下</w:t>
      </w:r>
      <w:r w:rsidR="00155196">
        <w:rPr>
          <w:rFonts w:ascii="Times New Roman" w:eastAsia="宋体" w:hAnsi="宋体" w:hint="eastAsia"/>
          <w:sz w:val="24"/>
          <w:szCs w:val="24"/>
        </w:rPr>
        <w:t>包括</w:t>
      </w:r>
      <w:r w:rsidR="0087185D">
        <w:rPr>
          <w:rFonts w:ascii="Times New Roman" w:eastAsia="宋体" w:hAnsi="宋体" w:hint="eastAsia"/>
          <w:sz w:val="24"/>
          <w:szCs w:val="24"/>
        </w:rPr>
        <w:t>：</w:t>
      </w:r>
    </w:p>
    <w:p w14:paraId="61D76A35" w14:textId="6CE05E98" w:rsidR="0087185D"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hint="eastAsia"/>
          <w:sz w:val="24"/>
          <w:szCs w:val="24"/>
        </w:rPr>
        <w:t>用于拟认证</w:t>
      </w:r>
      <w:r w:rsidR="00136874" w:rsidRPr="00802FBD">
        <w:rPr>
          <w:rFonts w:ascii="Times New Roman" w:eastAsia="宋体" w:hAnsi="宋体" w:hint="eastAsia"/>
          <w:sz w:val="24"/>
          <w:szCs w:val="24"/>
        </w:rPr>
        <w:t>产品</w:t>
      </w:r>
      <w:r w:rsidR="00BA709A" w:rsidRPr="00802FBD">
        <w:rPr>
          <w:rFonts w:ascii="Times New Roman" w:eastAsia="宋体" w:hAnsi="宋体" w:hint="eastAsia"/>
          <w:sz w:val="24"/>
          <w:szCs w:val="24"/>
        </w:rPr>
        <w:t>的生产</w:t>
      </w:r>
      <w:r w:rsidR="00136874" w:rsidRPr="00802FBD">
        <w:rPr>
          <w:rFonts w:ascii="Times New Roman" w:eastAsia="宋体" w:hAnsi="宋体" w:hint="eastAsia"/>
          <w:sz w:val="24"/>
          <w:szCs w:val="24"/>
        </w:rPr>
        <w:t>、</w:t>
      </w:r>
      <w:r w:rsidR="00BA709A" w:rsidRPr="00802FBD">
        <w:rPr>
          <w:rFonts w:ascii="Times New Roman" w:eastAsia="宋体" w:hAnsi="宋体" w:hint="eastAsia"/>
          <w:sz w:val="24"/>
          <w:szCs w:val="24"/>
        </w:rPr>
        <w:t>工业性作业的能源</w:t>
      </w:r>
      <w:r w:rsidRPr="00802FBD">
        <w:rPr>
          <w:rFonts w:ascii="Times New Roman" w:eastAsia="宋体" w:hAnsi="宋体"/>
          <w:sz w:val="24"/>
          <w:szCs w:val="24"/>
        </w:rPr>
        <w:t>，包括用作原料、材料、燃料、动力的能源；</w:t>
      </w:r>
    </w:p>
    <w:p w14:paraId="20125D48" w14:textId="6843278E" w:rsidR="0087185D"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hint="eastAsia"/>
          <w:sz w:val="24"/>
          <w:szCs w:val="24"/>
        </w:rPr>
        <w:t>拟认证</w:t>
      </w:r>
      <w:r w:rsidRPr="00802FBD">
        <w:rPr>
          <w:rFonts w:ascii="Times New Roman" w:eastAsia="宋体" w:hAnsi="宋体"/>
          <w:sz w:val="24"/>
          <w:szCs w:val="24"/>
        </w:rPr>
        <w:t>产品</w:t>
      </w:r>
      <w:r w:rsidRPr="00802FBD">
        <w:rPr>
          <w:rFonts w:ascii="Times New Roman" w:eastAsia="宋体" w:hAnsi="宋体" w:hint="eastAsia"/>
          <w:sz w:val="24"/>
          <w:szCs w:val="24"/>
        </w:rPr>
        <w:t>的</w:t>
      </w:r>
      <w:r w:rsidRPr="00802FBD">
        <w:rPr>
          <w:rFonts w:ascii="Times New Roman" w:eastAsia="宋体" w:hAnsi="宋体"/>
          <w:sz w:val="24"/>
          <w:szCs w:val="24"/>
        </w:rPr>
        <w:t>生产</w:t>
      </w:r>
      <w:r w:rsidRPr="00802FBD">
        <w:rPr>
          <w:rFonts w:ascii="Times New Roman" w:eastAsia="宋体" w:hAnsi="宋体"/>
          <w:sz w:val="24"/>
          <w:szCs w:val="24"/>
        </w:rPr>
        <w:t>/</w:t>
      </w:r>
      <w:r w:rsidRPr="00802FBD">
        <w:rPr>
          <w:rFonts w:ascii="Times New Roman" w:eastAsia="宋体" w:hAnsi="宋体" w:hint="eastAsia"/>
          <w:sz w:val="24"/>
          <w:szCs w:val="24"/>
        </w:rPr>
        <w:t>服务提供</w:t>
      </w:r>
      <w:r w:rsidRPr="00802FBD">
        <w:rPr>
          <w:rFonts w:ascii="Times New Roman" w:eastAsia="宋体" w:hAnsi="宋体"/>
          <w:sz w:val="24"/>
          <w:szCs w:val="24"/>
        </w:rPr>
        <w:t>过程中作为辅助材料使用的能源</w:t>
      </w:r>
      <w:r w:rsidR="00710741" w:rsidRPr="00802FBD">
        <w:rPr>
          <w:rFonts w:ascii="Times New Roman" w:eastAsia="宋体" w:hAnsi="宋体" w:hint="eastAsia"/>
          <w:sz w:val="24"/>
          <w:szCs w:val="24"/>
        </w:rPr>
        <w:t>；</w:t>
      </w:r>
    </w:p>
    <w:p w14:paraId="7B914774" w14:textId="74BC8B03" w:rsidR="0087185D"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hint="eastAsia"/>
          <w:sz w:val="24"/>
          <w:szCs w:val="24"/>
        </w:rPr>
        <w:t>拟认证产品的</w:t>
      </w:r>
      <w:r w:rsidRPr="00802FBD">
        <w:rPr>
          <w:rFonts w:ascii="Times New Roman" w:eastAsia="宋体" w:hAnsi="宋体"/>
          <w:sz w:val="24"/>
          <w:szCs w:val="24"/>
        </w:rPr>
        <w:t>生产工艺过程使用的能源</w:t>
      </w:r>
      <w:r w:rsidR="00710741" w:rsidRPr="00802FBD">
        <w:rPr>
          <w:rFonts w:ascii="Times New Roman" w:eastAsia="宋体" w:hAnsi="宋体" w:hint="eastAsia"/>
          <w:sz w:val="24"/>
          <w:szCs w:val="24"/>
        </w:rPr>
        <w:t>；</w:t>
      </w:r>
    </w:p>
    <w:p w14:paraId="0F6F251B" w14:textId="775214F7" w:rsidR="0087185D"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sz w:val="24"/>
          <w:szCs w:val="24"/>
        </w:rPr>
        <w:t>新技术研究、新产品试制、科学试验使用的能源</w:t>
      </w:r>
      <w:r w:rsidR="00710741" w:rsidRPr="00802FBD">
        <w:rPr>
          <w:rFonts w:ascii="Times New Roman" w:eastAsia="宋体" w:hAnsi="宋体" w:hint="eastAsia"/>
          <w:sz w:val="24"/>
          <w:szCs w:val="24"/>
        </w:rPr>
        <w:t>；</w:t>
      </w:r>
    </w:p>
    <w:p w14:paraId="35EF28F1" w14:textId="31CC7D5C" w:rsidR="0087185D"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sz w:val="24"/>
          <w:szCs w:val="24"/>
        </w:rPr>
        <w:t>为了工业生产活动而进行的各种修理过程中使用的能源</w:t>
      </w:r>
      <w:r w:rsidR="00710741" w:rsidRPr="00802FBD">
        <w:rPr>
          <w:rFonts w:ascii="Times New Roman" w:eastAsia="宋体" w:hAnsi="宋体" w:hint="eastAsia"/>
          <w:sz w:val="24"/>
          <w:szCs w:val="24"/>
        </w:rPr>
        <w:t>；</w:t>
      </w:r>
    </w:p>
    <w:p w14:paraId="33027EDE" w14:textId="7F010647" w:rsidR="0087185D"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sz w:val="24"/>
          <w:szCs w:val="24"/>
        </w:rPr>
        <w:t>生产区内的劳动保护用能</w:t>
      </w:r>
      <w:r w:rsidR="00710741" w:rsidRPr="00802FBD">
        <w:rPr>
          <w:rFonts w:ascii="Times New Roman" w:eastAsia="宋体" w:hAnsi="宋体" w:hint="eastAsia"/>
          <w:sz w:val="24"/>
          <w:szCs w:val="24"/>
        </w:rPr>
        <w:t>；</w:t>
      </w:r>
    </w:p>
    <w:p w14:paraId="01C9D1E9" w14:textId="34B6D51D" w:rsidR="0087185D"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sz w:val="24"/>
          <w:szCs w:val="24"/>
        </w:rPr>
        <w:t>为企业提供动力、供电、机修、供水、供风、采暖、制冷使用的能源</w:t>
      </w:r>
      <w:r w:rsidR="00710741" w:rsidRPr="00802FBD">
        <w:rPr>
          <w:rFonts w:ascii="Times New Roman" w:eastAsia="宋体" w:hAnsi="宋体" w:hint="eastAsia"/>
          <w:sz w:val="24"/>
          <w:szCs w:val="24"/>
        </w:rPr>
        <w:t>；</w:t>
      </w:r>
    </w:p>
    <w:p w14:paraId="36868128" w14:textId="37442A46" w:rsidR="000A423C" w:rsidRPr="00802FBD" w:rsidRDefault="0087185D" w:rsidP="00802FBD">
      <w:pPr>
        <w:pStyle w:val="a3"/>
        <w:numPr>
          <w:ilvl w:val="0"/>
          <w:numId w:val="8"/>
        </w:numPr>
        <w:spacing w:line="360" w:lineRule="auto"/>
        <w:ind w:firstLineChars="0"/>
        <w:jc w:val="left"/>
        <w:rPr>
          <w:rFonts w:ascii="Times New Roman" w:eastAsia="宋体" w:hAnsi="宋体"/>
          <w:sz w:val="24"/>
          <w:szCs w:val="24"/>
        </w:rPr>
      </w:pPr>
      <w:r w:rsidRPr="00802FBD">
        <w:rPr>
          <w:rFonts w:ascii="Times New Roman" w:eastAsia="宋体" w:hAnsi="宋体"/>
          <w:sz w:val="24"/>
          <w:szCs w:val="24"/>
        </w:rPr>
        <w:t>生产指挥系统（厂部）、各管理部门和不对外经营的、为生产服务的部门（如食堂、车队、浴</w:t>
      </w:r>
      <w:r w:rsidRPr="00802FBD">
        <w:rPr>
          <w:rFonts w:ascii="Times New Roman" w:eastAsia="宋体" w:hAnsi="宋体" w:hint="eastAsia"/>
          <w:sz w:val="24"/>
          <w:szCs w:val="24"/>
        </w:rPr>
        <w:t>室等）消耗的能源</w:t>
      </w:r>
      <w:r w:rsidR="00710741" w:rsidRPr="00802FBD">
        <w:rPr>
          <w:rFonts w:ascii="Times New Roman" w:eastAsia="宋体" w:hAnsi="宋体" w:hint="eastAsia"/>
          <w:sz w:val="24"/>
          <w:szCs w:val="24"/>
        </w:rPr>
        <w:t>等</w:t>
      </w:r>
      <w:r w:rsidRPr="00802FBD">
        <w:rPr>
          <w:rFonts w:ascii="Times New Roman" w:eastAsia="宋体" w:hAnsi="宋体" w:hint="eastAsia"/>
          <w:sz w:val="24"/>
          <w:szCs w:val="24"/>
        </w:rPr>
        <w:t>。</w:t>
      </w:r>
    </w:p>
    <w:p w14:paraId="6115A722" w14:textId="239E509F" w:rsidR="00223543" w:rsidRPr="00223543" w:rsidRDefault="000A03C3" w:rsidP="00C72D01">
      <w:pPr>
        <w:spacing w:line="360" w:lineRule="auto"/>
        <w:ind w:firstLineChars="200" w:firstLine="482"/>
        <w:jc w:val="left"/>
        <w:rPr>
          <w:rFonts w:ascii="Times New Roman" w:eastAsia="宋体" w:hAnsi="宋体"/>
          <w:b/>
          <w:sz w:val="24"/>
          <w:szCs w:val="24"/>
        </w:rPr>
      </w:pPr>
      <w:r w:rsidRPr="00223543">
        <w:rPr>
          <w:rFonts w:ascii="Times New Roman" w:eastAsia="宋体" w:hAnsi="宋体" w:hint="eastAsia"/>
          <w:b/>
          <w:sz w:val="24"/>
          <w:szCs w:val="24"/>
        </w:rPr>
        <w:t>原则</w:t>
      </w:r>
      <w:r w:rsidR="00223543">
        <w:rPr>
          <w:rFonts w:ascii="Times New Roman" w:eastAsia="宋体" w:hAnsi="宋体"/>
          <w:b/>
          <w:sz w:val="24"/>
          <w:szCs w:val="24"/>
        </w:rPr>
        <w:t>2</w:t>
      </w:r>
      <w:r w:rsidRPr="00223543">
        <w:rPr>
          <w:rFonts w:ascii="Times New Roman" w:eastAsia="宋体" w:hAnsi="宋体" w:hint="eastAsia"/>
          <w:b/>
          <w:sz w:val="24"/>
          <w:szCs w:val="24"/>
        </w:rPr>
        <w:t>：</w:t>
      </w:r>
      <w:r w:rsidR="00223543" w:rsidRPr="00223543">
        <w:rPr>
          <w:rFonts w:ascii="Times New Roman" w:eastAsia="宋体" w:hAnsi="宋体" w:hint="eastAsia"/>
          <w:b/>
          <w:sz w:val="24"/>
          <w:szCs w:val="24"/>
        </w:rPr>
        <w:t>能耗统计期</w:t>
      </w:r>
      <w:r w:rsidR="00CE088D">
        <w:rPr>
          <w:rFonts w:ascii="Times New Roman" w:eastAsia="宋体" w:hAnsi="宋体" w:hint="eastAsia"/>
          <w:b/>
          <w:sz w:val="24"/>
          <w:szCs w:val="24"/>
        </w:rPr>
        <w:t>为最近</w:t>
      </w:r>
      <w:r w:rsidR="00DD01F9">
        <w:rPr>
          <w:rFonts w:ascii="Times New Roman" w:eastAsia="宋体" w:hAnsi="宋体" w:hint="eastAsia"/>
          <w:b/>
          <w:sz w:val="24"/>
          <w:szCs w:val="24"/>
        </w:rPr>
        <w:t>一个年度的综合能耗</w:t>
      </w:r>
    </w:p>
    <w:p w14:paraId="475B81B6" w14:textId="4D169931" w:rsidR="00D30827" w:rsidRDefault="00BA709A" w:rsidP="00C72D01">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根据</w:t>
      </w:r>
      <w:r w:rsidR="00D30827">
        <w:rPr>
          <w:rFonts w:ascii="Times New Roman" w:eastAsia="宋体" w:hAnsi="宋体" w:hint="eastAsia"/>
          <w:sz w:val="24"/>
          <w:szCs w:val="24"/>
        </w:rPr>
        <w:t>拟认证组织所提交的认证申请书内容，确定其一个年度的综合能耗，确定方式包括：</w:t>
      </w:r>
    </w:p>
    <w:p w14:paraId="64DEB27B" w14:textId="1C4AE788" w:rsidR="009E0D6E" w:rsidRDefault="009E0D6E" w:rsidP="00802FBD">
      <w:pPr>
        <w:pStyle w:val="a3"/>
        <w:numPr>
          <w:ilvl w:val="0"/>
          <w:numId w:val="10"/>
        </w:numPr>
        <w:spacing w:line="360" w:lineRule="auto"/>
        <w:ind w:firstLineChars="0"/>
        <w:jc w:val="left"/>
        <w:rPr>
          <w:rFonts w:ascii="Times New Roman" w:eastAsia="宋体" w:hAnsi="宋体"/>
          <w:sz w:val="24"/>
          <w:szCs w:val="24"/>
        </w:rPr>
      </w:pPr>
      <w:r>
        <w:rPr>
          <w:rFonts w:ascii="Times New Roman" w:eastAsia="宋体" w:hAnsi="宋体" w:hint="eastAsia"/>
          <w:sz w:val="24"/>
          <w:szCs w:val="24"/>
        </w:rPr>
        <w:t>对于持续稳定的生产企业，可确定为上一年度的综合能耗</w:t>
      </w:r>
      <w:r w:rsidR="00BB3C7D">
        <w:rPr>
          <w:rFonts w:ascii="Times New Roman" w:eastAsia="宋体" w:hAnsi="宋体" w:hint="eastAsia"/>
          <w:sz w:val="24"/>
          <w:szCs w:val="24"/>
        </w:rPr>
        <w:t>或申请前</w:t>
      </w:r>
      <w:r w:rsidR="00BB3C7D">
        <w:rPr>
          <w:rFonts w:ascii="Times New Roman" w:eastAsia="宋体" w:hAnsi="宋体" w:hint="eastAsia"/>
          <w:sz w:val="24"/>
          <w:szCs w:val="24"/>
        </w:rPr>
        <w:t>1</w:t>
      </w:r>
      <w:r w:rsidR="00BB3C7D">
        <w:rPr>
          <w:rFonts w:ascii="Times New Roman" w:eastAsia="宋体" w:hAnsi="宋体"/>
          <w:sz w:val="24"/>
          <w:szCs w:val="24"/>
        </w:rPr>
        <w:t>2</w:t>
      </w:r>
      <w:r w:rsidR="00BB3C7D">
        <w:rPr>
          <w:rFonts w:ascii="Times New Roman" w:eastAsia="宋体" w:hAnsi="宋体" w:hint="eastAsia"/>
          <w:sz w:val="24"/>
          <w:szCs w:val="24"/>
        </w:rPr>
        <w:t>个月的综合能耗</w:t>
      </w:r>
      <w:r>
        <w:rPr>
          <w:rFonts w:ascii="Times New Roman" w:eastAsia="宋体" w:hAnsi="宋体" w:hint="eastAsia"/>
          <w:sz w:val="24"/>
          <w:szCs w:val="24"/>
        </w:rPr>
        <w:t>；</w:t>
      </w:r>
    </w:p>
    <w:p w14:paraId="2D9514B3" w14:textId="31544FD5" w:rsidR="00BB3C7D" w:rsidRDefault="009E0D6E" w:rsidP="00802FBD">
      <w:pPr>
        <w:pStyle w:val="a3"/>
        <w:numPr>
          <w:ilvl w:val="0"/>
          <w:numId w:val="10"/>
        </w:numPr>
        <w:spacing w:line="360" w:lineRule="auto"/>
        <w:ind w:firstLineChars="0"/>
        <w:jc w:val="left"/>
        <w:rPr>
          <w:rFonts w:ascii="Times New Roman" w:eastAsia="宋体" w:hAnsi="宋体"/>
          <w:sz w:val="24"/>
          <w:szCs w:val="24"/>
        </w:rPr>
      </w:pPr>
      <w:r>
        <w:rPr>
          <w:rFonts w:ascii="Times New Roman" w:eastAsia="宋体" w:hAnsi="宋体" w:hint="eastAsia"/>
          <w:sz w:val="24"/>
          <w:szCs w:val="24"/>
        </w:rPr>
        <w:t>如企业能耗统计不能反映一</w:t>
      </w:r>
      <w:r w:rsidR="00BB3C7D">
        <w:rPr>
          <w:rFonts w:ascii="Times New Roman" w:eastAsia="宋体" w:hAnsi="宋体" w:hint="eastAsia"/>
          <w:sz w:val="24"/>
          <w:szCs w:val="24"/>
        </w:rPr>
        <w:t>个年度</w:t>
      </w:r>
      <w:r>
        <w:rPr>
          <w:rFonts w:ascii="Times New Roman" w:eastAsia="宋体" w:hAnsi="宋体" w:hint="eastAsia"/>
          <w:sz w:val="24"/>
          <w:szCs w:val="24"/>
        </w:rPr>
        <w:t>的状况或发生较大变化时，</w:t>
      </w:r>
      <w:r w:rsidR="00BB3C7D">
        <w:rPr>
          <w:rFonts w:ascii="Times New Roman" w:eastAsia="宋体" w:hAnsi="宋体" w:hint="eastAsia"/>
          <w:sz w:val="24"/>
          <w:szCs w:val="24"/>
        </w:rPr>
        <w:t>基于其现有状况预估其年度综合能耗。</w:t>
      </w:r>
    </w:p>
    <w:p w14:paraId="16B9BEC3" w14:textId="0BB0681B" w:rsidR="000A03C3" w:rsidRPr="00802FBD" w:rsidRDefault="00BB3C7D" w:rsidP="00802FBD">
      <w:pPr>
        <w:spacing w:line="360" w:lineRule="auto"/>
        <w:ind w:left="482" w:firstLineChars="200" w:firstLine="480"/>
        <w:jc w:val="left"/>
        <w:rPr>
          <w:rFonts w:ascii="Times New Roman" w:eastAsia="宋体" w:hAnsi="宋体"/>
          <w:sz w:val="24"/>
          <w:szCs w:val="24"/>
        </w:rPr>
      </w:pPr>
      <w:r>
        <w:rPr>
          <w:rFonts w:ascii="Times New Roman" w:eastAsia="宋体" w:hAnsi="宋体" w:hint="eastAsia"/>
          <w:sz w:val="24"/>
          <w:szCs w:val="24"/>
        </w:rPr>
        <w:t>年度综合能耗的统计需</w:t>
      </w:r>
      <w:r w:rsidR="004C5390" w:rsidRPr="00802FBD">
        <w:rPr>
          <w:rFonts w:ascii="Times New Roman" w:eastAsia="宋体" w:hAnsi="宋体" w:hint="eastAsia"/>
          <w:sz w:val="24"/>
          <w:szCs w:val="24"/>
        </w:rPr>
        <w:t>遵循“何时投入使用，何时计算</w:t>
      </w:r>
      <w:r w:rsidR="00944701">
        <w:rPr>
          <w:rFonts w:ascii="Times New Roman" w:eastAsia="宋体" w:hAnsi="宋体" w:hint="eastAsia"/>
          <w:sz w:val="24"/>
          <w:szCs w:val="24"/>
        </w:rPr>
        <w:t>消耗</w:t>
      </w:r>
      <w:r w:rsidR="004C5390" w:rsidRPr="00802FBD">
        <w:rPr>
          <w:rFonts w:ascii="Times New Roman" w:eastAsia="宋体" w:hAnsi="宋体" w:hint="eastAsia"/>
          <w:sz w:val="24"/>
          <w:szCs w:val="24"/>
        </w:rPr>
        <w:t>量”</w:t>
      </w:r>
      <w:r w:rsidR="00EE5F8B">
        <w:rPr>
          <w:rFonts w:ascii="Times New Roman" w:eastAsia="宋体" w:hAnsi="宋体" w:hint="eastAsia"/>
          <w:sz w:val="24"/>
          <w:szCs w:val="24"/>
        </w:rPr>
        <w:t>，</w:t>
      </w:r>
      <w:r w:rsidR="005520CC" w:rsidRPr="00802FBD">
        <w:rPr>
          <w:rFonts w:ascii="Times New Roman" w:eastAsia="宋体" w:hAnsi="宋体" w:hint="eastAsia"/>
          <w:sz w:val="24"/>
          <w:szCs w:val="24"/>
        </w:rPr>
        <w:t>严格把控</w:t>
      </w:r>
      <w:r w:rsidR="0002039C">
        <w:rPr>
          <w:rFonts w:ascii="Times New Roman" w:eastAsia="宋体" w:hAnsi="宋体" w:hint="eastAsia"/>
          <w:sz w:val="24"/>
          <w:szCs w:val="24"/>
        </w:rPr>
        <w:t>能源消耗量统计的</w:t>
      </w:r>
      <w:r w:rsidR="005520CC" w:rsidRPr="00802FBD">
        <w:rPr>
          <w:rFonts w:ascii="Times New Roman" w:eastAsia="宋体" w:hAnsi="宋体" w:hint="eastAsia"/>
          <w:sz w:val="24"/>
          <w:szCs w:val="24"/>
        </w:rPr>
        <w:t>时间边界</w:t>
      </w:r>
      <w:r w:rsidR="004C5390" w:rsidRPr="00802FBD">
        <w:rPr>
          <w:rFonts w:ascii="Times New Roman" w:eastAsia="宋体" w:hAnsi="宋体" w:hint="eastAsia"/>
          <w:sz w:val="24"/>
          <w:szCs w:val="24"/>
        </w:rPr>
        <w:t>。</w:t>
      </w:r>
    </w:p>
    <w:p w14:paraId="6ED7F888" w14:textId="09969197" w:rsidR="00223543" w:rsidRPr="00223543" w:rsidRDefault="000A03C3" w:rsidP="00C72D01">
      <w:pPr>
        <w:spacing w:line="360" w:lineRule="auto"/>
        <w:ind w:firstLineChars="200" w:firstLine="482"/>
        <w:jc w:val="left"/>
        <w:rPr>
          <w:rFonts w:ascii="Times New Roman" w:eastAsia="宋体" w:hAnsi="宋体"/>
          <w:b/>
          <w:sz w:val="24"/>
          <w:szCs w:val="24"/>
        </w:rPr>
      </w:pPr>
      <w:r w:rsidRPr="00223543">
        <w:rPr>
          <w:rFonts w:ascii="Times New Roman" w:eastAsia="宋体" w:hAnsi="宋体" w:hint="eastAsia"/>
          <w:b/>
          <w:sz w:val="24"/>
          <w:szCs w:val="24"/>
        </w:rPr>
        <w:t>原则</w:t>
      </w:r>
      <w:r w:rsidR="007F6149">
        <w:rPr>
          <w:rFonts w:ascii="Times New Roman" w:eastAsia="宋体" w:hAnsi="宋体"/>
          <w:b/>
          <w:sz w:val="24"/>
          <w:szCs w:val="24"/>
        </w:rPr>
        <w:t>3</w:t>
      </w:r>
      <w:r w:rsidRPr="00223543">
        <w:rPr>
          <w:rFonts w:ascii="Times New Roman" w:eastAsia="宋体" w:hAnsi="宋体"/>
          <w:b/>
          <w:sz w:val="24"/>
          <w:szCs w:val="24"/>
        </w:rPr>
        <w:t>：</w:t>
      </w:r>
      <w:r w:rsidR="00223543" w:rsidRPr="00223543">
        <w:rPr>
          <w:rFonts w:ascii="Times New Roman" w:eastAsia="宋体" w:hAnsi="宋体" w:hint="eastAsia"/>
          <w:b/>
          <w:sz w:val="24"/>
          <w:szCs w:val="24"/>
        </w:rPr>
        <w:t>以标准煤耗的形式体现</w:t>
      </w:r>
      <w:r w:rsidR="00DD01F9">
        <w:rPr>
          <w:rFonts w:ascii="Times New Roman" w:eastAsia="宋体" w:hAnsi="宋体" w:hint="eastAsia"/>
          <w:b/>
          <w:sz w:val="24"/>
          <w:szCs w:val="24"/>
        </w:rPr>
        <w:t>年度综合能耗</w:t>
      </w:r>
    </w:p>
    <w:p w14:paraId="6E66745C" w14:textId="1276FC06" w:rsidR="00223543" w:rsidRDefault="00223543" w:rsidP="005022EF">
      <w:pPr>
        <w:spacing w:line="360" w:lineRule="auto"/>
        <w:ind w:firstLineChars="200" w:firstLine="480"/>
        <w:jc w:val="left"/>
        <w:rPr>
          <w:rFonts w:ascii="Times New Roman" w:eastAsia="宋体" w:hAnsi="宋体"/>
          <w:sz w:val="24"/>
          <w:szCs w:val="24"/>
        </w:rPr>
      </w:pPr>
      <w:r w:rsidRPr="00223543">
        <w:rPr>
          <w:rFonts w:ascii="Times New Roman" w:eastAsia="宋体" w:hAnsi="宋体"/>
          <w:sz w:val="24"/>
          <w:szCs w:val="24"/>
        </w:rPr>
        <w:lastRenderedPageBreak/>
        <w:t>标准煤</w:t>
      </w:r>
      <w:r w:rsidRPr="00223543">
        <w:rPr>
          <w:rFonts w:ascii="Times New Roman" w:eastAsia="宋体" w:hAnsi="宋体" w:hint="eastAsia"/>
          <w:sz w:val="24"/>
          <w:szCs w:val="24"/>
        </w:rPr>
        <w:t>是计算能源总量的一种模拟的综合计算单位</w:t>
      </w:r>
      <w:r w:rsidR="005022EF">
        <w:rPr>
          <w:rFonts w:ascii="Times New Roman" w:eastAsia="宋体" w:hAnsi="宋体" w:hint="eastAsia"/>
          <w:sz w:val="24"/>
          <w:szCs w:val="24"/>
        </w:rPr>
        <w:t>，</w:t>
      </w:r>
      <w:r w:rsidRPr="00223543">
        <w:rPr>
          <w:rFonts w:ascii="Times New Roman" w:eastAsia="宋体" w:hAnsi="宋体" w:hint="eastAsia"/>
          <w:sz w:val="24"/>
          <w:szCs w:val="24"/>
        </w:rPr>
        <w:t>我国规定每千克标准煤的热值为</w:t>
      </w:r>
      <w:r w:rsidRPr="00223543">
        <w:rPr>
          <w:rFonts w:ascii="Times New Roman" w:eastAsia="宋体" w:hAnsi="宋体"/>
          <w:sz w:val="24"/>
          <w:szCs w:val="24"/>
        </w:rPr>
        <w:t>7000</w:t>
      </w:r>
      <w:r w:rsidRPr="00223543">
        <w:rPr>
          <w:rFonts w:ascii="Times New Roman" w:eastAsia="宋体" w:hAnsi="宋体"/>
          <w:sz w:val="24"/>
          <w:szCs w:val="24"/>
        </w:rPr>
        <w:t>千卡</w:t>
      </w:r>
      <w:r w:rsidR="005022EF">
        <w:rPr>
          <w:rFonts w:ascii="Times New Roman" w:eastAsia="宋体" w:hAnsi="宋体" w:hint="eastAsia"/>
          <w:sz w:val="24"/>
          <w:szCs w:val="24"/>
        </w:rPr>
        <w:t>，</w:t>
      </w:r>
      <w:r w:rsidR="00686CB8">
        <w:rPr>
          <w:rFonts w:ascii="Times New Roman" w:eastAsia="宋体" w:hAnsi="宋体" w:hint="eastAsia"/>
          <w:sz w:val="24"/>
          <w:szCs w:val="24"/>
        </w:rPr>
        <w:t>其</w:t>
      </w:r>
      <w:r w:rsidRPr="00223543">
        <w:rPr>
          <w:rFonts w:ascii="Times New Roman" w:eastAsia="宋体" w:hAnsi="宋体"/>
          <w:sz w:val="24"/>
          <w:szCs w:val="24"/>
        </w:rPr>
        <w:t>计算</w:t>
      </w:r>
      <w:r w:rsidR="00686CB8">
        <w:rPr>
          <w:rFonts w:ascii="Times New Roman" w:eastAsia="宋体" w:hAnsi="宋体" w:hint="eastAsia"/>
          <w:sz w:val="24"/>
          <w:szCs w:val="24"/>
        </w:rPr>
        <w:t>可按照以下方式进行</w:t>
      </w:r>
      <w:r w:rsidRPr="00223543">
        <w:rPr>
          <w:rFonts w:ascii="Times New Roman" w:eastAsia="宋体" w:hAnsi="宋体"/>
          <w:sz w:val="24"/>
          <w:szCs w:val="24"/>
        </w:rPr>
        <w:t>：</w:t>
      </w:r>
    </w:p>
    <w:p w14:paraId="5CB77851" w14:textId="22926D0F" w:rsidR="00686CB8" w:rsidRDefault="00686CB8" w:rsidP="00802FBD">
      <w:pPr>
        <w:pStyle w:val="a3"/>
        <w:numPr>
          <w:ilvl w:val="0"/>
          <w:numId w:val="11"/>
        </w:numPr>
        <w:spacing w:line="360" w:lineRule="auto"/>
        <w:ind w:firstLineChars="0"/>
        <w:jc w:val="left"/>
        <w:rPr>
          <w:rFonts w:ascii="Times New Roman" w:eastAsia="宋体" w:hAnsi="宋体"/>
          <w:sz w:val="24"/>
          <w:szCs w:val="24"/>
        </w:rPr>
      </w:pPr>
      <w:r>
        <w:rPr>
          <w:rFonts w:ascii="Times New Roman" w:eastAsia="宋体" w:hAnsi="宋体" w:hint="eastAsia"/>
          <w:sz w:val="24"/>
          <w:szCs w:val="24"/>
        </w:rPr>
        <w:t>折标系数的确定：</w:t>
      </w:r>
    </w:p>
    <w:p w14:paraId="666E97B0" w14:textId="7ECCAE2B" w:rsidR="00686CB8" w:rsidRDefault="00686CB8" w:rsidP="00802FBD">
      <w:pPr>
        <w:pStyle w:val="a3"/>
        <w:spacing w:line="360" w:lineRule="auto"/>
        <w:ind w:left="900" w:firstLineChars="0" w:firstLine="0"/>
        <w:jc w:val="left"/>
        <w:rPr>
          <w:rFonts w:ascii="Times New Roman" w:eastAsia="宋体" w:hAnsi="宋体"/>
          <w:sz w:val="24"/>
          <w:szCs w:val="24"/>
        </w:rPr>
      </w:pPr>
      <w:r>
        <w:rPr>
          <w:rFonts w:ascii="Times New Roman" w:eastAsia="宋体" w:hAnsi="宋体" w:hint="eastAsia"/>
          <w:sz w:val="24"/>
          <w:szCs w:val="24"/>
        </w:rPr>
        <w:t>1</w:t>
      </w:r>
      <w:r>
        <w:rPr>
          <w:rFonts w:ascii="Times New Roman" w:eastAsia="宋体" w:hAnsi="宋体" w:hint="eastAsia"/>
          <w:sz w:val="24"/>
          <w:szCs w:val="24"/>
        </w:rPr>
        <w:t>）有实测热值的企业，其折标系数按照以下方式进行计算：</w:t>
      </w:r>
    </w:p>
    <w:p w14:paraId="0D42AEDF" w14:textId="6896780A" w:rsidR="00686CB8" w:rsidRPr="00686CB8" w:rsidRDefault="00686CB8" w:rsidP="00802FBD">
      <w:pPr>
        <w:pStyle w:val="a3"/>
        <w:spacing w:line="360" w:lineRule="auto"/>
        <w:ind w:left="900" w:firstLineChars="0" w:firstLine="0"/>
        <w:jc w:val="left"/>
        <w:rPr>
          <w:rFonts w:ascii="Times New Roman" w:eastAsia="宋体" w:hAnsi="宋体"/>
          <w:sz w:val="24"/>
          <w:szCs w:val="24"/>
        </w:rPr>
      </w:pPr>
      <m:oMathPara>
        <m:oMath>
          <m:r>
            <m:rPr>
              <m:sty m:val="p"/>
            </m:rPr>
            <w:rPr>
              <w:rFonts w:ascii="Cambria Math" w:eastAsiaTheme="minorEastAsia" w:hAnsi="Cambria Math" w:cs="Cambria Math" w:hint="eastAsia"/>
              <w:sz w:val="24"/>
              <w:szCs w:val="24"/>
            </w:rPr>
            <m:t>折标系数</m:t>
          </m:r>
          <m:r>
            <m:rPr>
              <m:sty m:val="p"/>
            </m:rPr>
            <w:rPr>
              <w:rFonts w:ascii="Cambria Math" w:eastAsia="Cambria Math" w:hAnsi="Cambria Math" w:cs="Cambria Math"/>
              <w:sz w:val="24"/>
              <w:szCs w:val="24"/>
            </w:rPr>
            <m:t>=</m:t>
          </m:r>
          <m:f>
            <m:fPr>
              <m:ctrlPr>
                <w:rPr>
                  <w:rFonts w:ascii="Cambria Math" w:eastAsia="Cambria Math" w:hAnsi="Cambria Math"/>
                  <w:sz w:val="24"/>
                  <w:szCs w:val="24"/>
                </w:rPr>
              </m:ctrlPr>
            </m:fPr>
            <m:num>
              <m:r>
                <m:rPr>
                  <m:sty m:val="p"/>
                </m:rPr>
                <w:rPr>
                  <w:rFonts w:ascii="Cambria Math" w:eastAsiaTheme="minorEastAsia" w:hAnsi="Cambria Math" w:hint="eastAsia"/>
                  <w:sz w:val="24"/>
                  <w:szCs w:val="24"/>
                </w:rPr>
                <m:t>某种能源实际热值（千卡</m:t>
              </m:r>
              <m:r>
                <m:rPr>
                  <m:sty m:val="p"/>
                </m:rPr>
                <w:rPr>
                  <w:rFonts w:ascii="Cambria Math" w:eastAsiaTheme="minorEastAsia" w:hAnsi="Cambria Math"/>
                  <w:sz w:val="24"/>
                  <w:szCs w:val="24"/>
                </w:rPr>
                <m:t>/</m:t>
              </m:r>
              <m:r>
                <m:rPr>
                  <m:sty m:val="p"/>
                </m:rPr>
                <w:rPr>
                  <w:rFonts w:ascii="Cambria Math" w:eastAsiaTheme="minorEastAsia" w:hAnsi="Cambria Math" w:hint="eastAsia"/>
                  <w:sz w:val="24"/>
                  <w:szCs w:val="24"/>
                </w:rPr>
                <m:t>千克）</m:t>
              </m:r>
            </m:num>
            <m:den>
              <m:r>
                <m:rPr>
                  <m:sty m:val="p"/>
                </m:rPr>
                <w:rPr>
                  <w:rFonts w:ascii="Cambria Math" w:eastAsia="Cambria Math" w:hAnsi="Cambria Math" w:cs="Cambria Math"/>
                  <w:sz w:val="24"/>
                  <w:szCs w:val="24"/>
                </w:rPr>
                <m:t>7000</m:t>
              </m:r>
              <m:r>
                <m:rPr>
                  <m:sty m:val="p"/>
                </m:rPr>
                <w:rPr>
                  <w:rFonts w:ascii="Cambria Math" w:eastAsiaTheme="minorEastAsia" w:hAnsi="Cambria Math" w:cs="Cambria Math" w:hint="eastAsia"/>
                  <w:sz w:val="24"/>
                  <w:szCs w:val="24"/>
                </w:rPr>
                <m:t>（千卡</m:t>
              </m:r>
              <m:r>
                <m:rPr>
                  <m:sty m:val="p"/>
                </m:rPr>
                <w:rPr>
                  <w:rFonts w:ascii="Cambria Math" w:eastAsiaTheme="minorEastAsia" w:hAnsi="Cambria Math" w:cs="Cambria Math"/>
                  <w:sz w:val="24"/>
                  <w:szCs w:val="24"/>
                </w:rPr>
                <m:t>/</m:t>
              </m:r>
              <m:r>
                <m:rPr>
                  <m:sty m:val="p"/>
                </m:rPr>
                <w:rPr>
                  <w:rFonts w:ascii="Cambria Math" w:eastAsiaTheme="minorEastAsia" w:hAnsi="Cambria Math" w:cs="Cambria Math" w:hint="eastAsia"/>
                  <w:sz w:val="24"/>
                  <w:szCs w:val="24"/>
                </w:rPr>
                <m:t>千克）</m:t>
              </m:r>
            </m:den>
          </m:f>
        </m:oMath>
      </m:oMathPara>
    </w:p>
    <w:p w14:paraId="7E207AE0" w14:textId="2438CAAD" w:rsidR="00686CB8" w:rsidRDefault="00686CB8" w:rsidP="00686CB8">
      <w:pPr>
        <w:pStyle w:val="a3"/>
        <w:spacing w:line="360" w:lineRule="auto"/>
        <w:ind w:left="900" w:firstLineChars="0" w:firstLine="0"/>
        <w:jc w:val="left"/>
        <w:rPr>
          <w:rFonts w:ascii="Times New Roman" w:eastAsia="宋体" w:hAnsi="宋体"/>
          <w:sz w:val="24"/>
          <w:szCs w:val="24"/>
        </w:rPr>
      </w:pPr>
      <w:r>
        <w:rPr>
          <w:rFonts w:ascii="Times New Roman" w:eastAsia="宋体" w:hAnsi="宋体"/>
          <w:sz w:val="24"/>
          <w:szCs w:val="24"/>
        </w:rPr>
        <w:t>2</w:t>
      </w:r>
      <w:r>
        <w:rPr>
          <w:rFonts w:ascii="Times New Roman" w:eastAsia="宋体" w:hAnsi="宋体" w:hint="eastAsia"/>
          <w:sz w:val="24"/>
          <w:szCs w:val="24"/>
        </w:rPr>
        <w:t>）没有实测热值的企业，其折标系数可参考</w:t>
      </w:r>
      <w:r>
        <w:rPr>
          <w:rFonts w:ascii="Times New Roman" w:eastAsia="宋体" w:hAnsi="宋体" w:hint="eastAsia"/>
          <w:sz w:val="24"/>
          <w:szCs w:val="24"/>
        </w:rPr>
        <w:t>G</w:t>
      </w:r>
      <w:r>
        <w:rPr>
          <w:rFonts w:ascii="Times New Roman" w:eastAsia="宋体" w:hAnsi="宋体"/>
          <w:sz w:val="24"/>
          <w:szCs w:val="24"/>
        </w:rPr>
        <w:t>B/T2589</w:t>
      </w:r>
      <w:r>
        <w:rPr>
          <w:rFonts w:ascii="Times New Roman" w:eastAsia="宋体" w:hAnsi="宋体" w:hint="eastAsia"/>
          <w:sz w:val="24"/>
          <w:szCs w:val="24"/>
        </w:rPr>
        <w:t>。</w:t>
      </w:r>
    </w:p>
    <w:p w14:paraId="1B625AD7" w14:textId="07B040AC" w:rsidR="00686CB8" w:rsidRDefault="00686CB8" w:rsidP="00686CB8">
      <w:pPr>
        <w:pStyle w:val="a3"/>
        <w:numPr>
          <w:ilvl w:val="0"/>
          <w:numId w:val="11"/>
        </w:numPr>
        <w:spacing w:line="360" w:lineRule="auto"/>
        <w:ind w:firstLineChars="0"/>
        <w:jc w:val="left"/>
        <w:rPr>
          <w:rFonts w:ascii="Times New Roman" w:eastAsia="宋体" w:hAnsi="宋体"/>
          <w:sz w:val="24"/>
          <w:szCs w:val="24"/>
        </w:rPr>
      </w:pPr>
      <w:r>
        <w:rPr>
          <w:rFonts w:ascii="Times New Roman" w:eastAsia="宋体" w:hAnsi="宋体" w:hint="eastAsia"/>
          <w:sz w:val="24"/>
          <w:szCs w:val="24"/>
        </w:rPr>
        <w:t>综合能耗的确定：</w:t>
      </w:r>
    </w:p>
    <w:p w14:paraId="6B8AF078" w14:textId="07685140" w:rsidR="00223543" w:rsidRDefault="005022EF">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综合能</w:t>
      </w:r>
      <w:r w:rsidR="003B2507">
        <w:rPr>
          <w:rFonts w:ascii="Times New Roman" w:eastAsia="宋体" w:hAnsi="宋体" w:hint="eastAsia"/>
          <w:sz w:val="24"/>
          <w:szCs w:val="24"/>
        </w:rPr>
        <w:t>耗</w:t>
      </w:r>
      <w:r w:rsidRPr="005022EF">
        <w:rPr>
          <w:rFonts w:ascii="Times New Roman" w:eastAsia="宋体" w:hAnsi="宋体"/>
          <w:sz w:val="24"/>
          <w:szCs w:val="24"/>
        </w:rPr>
        <w:t>=</w:t>
      </w:r>
      <w:r w:rsidRPr="005022EF">
        <w:rPr>
          <w:rFonts w:ascii="Times New Roman" w:eastAsia="宋体" w:hAnsi="宋体"/>
          <w:sz w:val="24"/>
          <w:szCs w:val="24"/>
        </w:rPr>
        <w:t>Σ（某</w:t>
      </w:r>
      <w:r w:rsidR="003B2507">
        <w:rPr>
          <w:rFonts w:ascii="Times New Roman" w:eastAsia="宋体" w:hAnsi="宋体" w:hint="eastAsia"/>
          <w:sz w:val="24"/>
          <w:szCs w:val="24"/>
        </w:rPr>
        <w:t>种</w:t>
      </w:r>
      <w:r w:rsidRPr="005022EF">
        <w:rPr>
          <w:rFonts w:ascii="Times New Roman" w:eastAsia="宋体" w:hAnsi="宋体"/>
          <w:sz w:val="24"/>
          <w:szCs w:val="24"/>
        </w:rPr>
        <w:t>能源</w:t>
      </w:r>
      <w:r w:rsidR="003B2507">
        <w:rPr>
          <w:rFonts w:ascii="Times New Roman" w:eastAsia="宋体" w:hAnsi="宋体" w:hint="eastAsia"/>
          <w:sz w:val="24"/>
          <w:szCs w:val="24"/>
        </w:rPr>
        <w:t>种类</w:t>
      </w:r>
      <w:r w:rsidRPr="005022EF">
        <w:rPr>
          <w:rFonts w:ascii="Times New Roman" w:eastAsia="宋体" w:hAnsi="宋体"/>
          <w:sz w:val="24"/>
          <w:szCs w:val="24"/>
        </w:rPr>
        <w:t>的</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×某</w:t>
      </w:r>
      <w:r w:rsidR="003B2507">
        <w:rPr>
          <w:rFonts w:ascii="Times New Roman" w:eastAsia="宋体" w:hAnsi="宋体" w:hint="eastAsia"/>
          <w:sz w:val="24"/>
          <w:szCs w:val="24"/>
        </w:rPr>
        <w:t>种</w:t>
      </w:r>
      <w:r w:rsidRPr="005022EF">
        <w:rPr>
          <w:rFonts w:ascii="Times New Roman" w:eastAsia="宋体" w:hAnsi="宋体"/>
          <w:sz w:val="24"/>
          <w:szCs w:val="24"/>
        </w:rPr>
        <w:t>能源</w:t>
      </w:r>
      <w:r w:rsidR="003B2507">
        <w:rPr>
          <w:rFonts w:ascii="Times New Roman" w:eastAsia="宋体" w:hAnsi="宋体" w:hint="eastAsia"/>
          <w:sz w:val="24"/>
          <w:szCs w:val="24"/>
        </w:rPr>
        <w:t>种类</w:t>
      </w:r>
      <w:r w:rsidRPr="005022EF">
        <w:rPr>
          <w:rFonts w:ascii="Times New Roman" w:eastAsia="宋体" w:hAnsi="宋体"/>
          <w:sz w:val="24"/>
          <w:szCs w:val="24"/>
        </w:rPr>
        <w:t>的折标准煤系数）</w:t>
      </w:r>
    </w:p>
    <w:p w14:paraId="4C381FF5" w14:textId="77777777" w:rsidR="005022EF" w:rsidRDefault="005022EF" w:rsidP="00223543">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例如：</w:t>
      </w:r>
    </w:p>
    <w:p w14:paraId="71F84896" w14:textId="10C283D2" w:rsidR="00FB118B" w:rsidRDefault="005022EF" w:rsidP="006C7797">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综合能源</w:t>
      </w:r>
      <w:r w:rsidR="003B2507">
        <w:rPr>
          <w:rFonts w:ascii="Times New Roman" w:eastAsia="宋体" w:hAnsi="宋体" w:hint="eastAsia"/>
          <w:sz w:val="24"/>
          <w:szCs w:val="24"/>
        </w:rPr>
        <w:t>消耗量</w:t>
      </w:r>
      <w:r w:rsidRPr="005022EF">
        <w:rPr>
          <w:rFonts w:ascii="Times New Roman" w:eastAsia="宋体" w:hAnsi="宋体" w:hint="eastAsia"/>
          <w:sz w:val="24"/>
          <w:szCs w:val="24"/>
        </w:rPr>
        <w:t>（吨标准煤）</w:t>
      </w:r>
      <w:r w:rsidRPr="005022EF">
        <w:rPr>
          <w:rFonts w:ascii="Times New Roman" w:eastAsia="宋体" w:hAnsi="宋体"/>
          <w:sz w:val="24"/>
          <w:szCs w:val="24"/>
        </w:rPr>
        <w:t>=</w:t>
      </w:r>
      <w:r w:rsidRPr="005022EF">
        <w:rPr>
          <w:rFonts w:ascii="Times New Roman" w:eastAsia="宋体" w:hAnsi="宋体"/>
          <w:sz w:val="24"/>
          <w:szCs w:val="24"/>
        </w:rPr>
        <w:t>电力</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（千瓦时）×</w:t>
      </w:r>
      <w:r w:rsidRPr="005022EF">
        <w:rPr>
          <w:rFonts w:ascii="Times New Roman" w:eastAsia="宋体" w:hAnsi="宋体"/>
          <w:sz w:val="24"/>
          <w:szCs w:val="24"/>
        </w:rPr>
        <w:t>0.1229/1000+</w:t>
      </w:r>
      <w:r w:rsidRPr="005022EF">
        <w:rPr>
          <w:rFonts w:ascii="Times New Roman" w:eastAsia="宋体" w:hAnsi="宋体"/>
          <w:sz w:val="24"/>
          <w:szCs w:val="24"/>
        </w:rPr>
        <w:t>煤炭</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（吨）×</w:t>
      </w:r>
      <w:r w:rsidRPr="005022EF">
        <w:rPr>
          <w:rFonts w:ascii="Times New Roman" w:eastAsia="宋体" w:hAnsi="宋体"/>
          <w:sz w:val="24"/>
          <w:szCs w:val="24"/>
        </w:rPr>
        <w:t>0.7143+</w:t>
      </w:r>
      <w:r w:rsidRPr="005022EF">
        <w:rPr>
          <w:rFonts w:ascii="Times New Roman" w:eastAsia="宋体" w:hAnsi="宋体"/>
          <w:sz w:val="24"/>
          <w:szCs w:val="24"/>
        </w:rPr>
        <w:t>焦炭</w:t>
      </w:r>
      <w:r w:rsidR="003B2507">
        <w:rPr>
          <w:rFonts w:ascii="Times New Roman" w:eastAsia="宋体" w:hAnsi="宋体" w:hint="eastAsia"/>
          <w:sz w:val="24"/>
          <w:szCs w:val="24"/>
        </w:rPr>
        <w:t>消耗量</w:t>
      </w:r>
      <w:r w:rsidRPr="005022EF">
        <w:rPr>
          <w:rFonts w:ascii="Times New Roman" w:eastAsia="宋体" w:hAnsi="宋体"/>
          <w:sz w:val="24"/>
          <w:szCs w:val="24"/>
        </w:rPr>
        <w:t>（吨）×</w:t>
      </w:r>
      <w:r w:rsidRPr="005022EF">
        <w:rPr>
          <w:rFonts w:ascii="Times New Roman" w:eastAsia="宋体" w:hAnsi="宋体"/>
          <w:sz w:val="24"/>
          <w:szCs w:val="24"/>
        </w:rPr>
        <w:t>0.9714+</w:t>
      </w:r>
      <w:r w:rsidRPr="005022EF">
        <w:rPr>
          <w:rFonts w:ascii="Times New Roman" w:eastAsia="宋体" w:hAnsi="宋体"/>
          <w:sz w:val="24"/>
          <w:szCs w:val="24"/>
        </w:rPr>
        <w:t>煤气</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（立方米）×</w:t>
      </w:r>
      <w:r w:rsidRPr="005022EF">
        <w:rPr>
          <w:rFonts w:ascii="Times New Roman" w:eastAsia="宋体" w:hAnsi="宋体"/>
          <w:sz w:val="24"/>
          <w:szCs w:val="24"/>
        </w:rPr>
        <w:t>0.5714/1000+</w:t>
      </w:r>
      <w:r w:rsidRPr="005022EF">
        <w:rPr>
          <w:rFonts w:ascii="Times New Roman" w:eastAsia="宋体" w:hAnsi="宋体"/>
          <w:sz w:val="24"/>
          <w:szCs w:val="24"/>
        </w:rPr>
        <w:t>天然气</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（立方米）×</w:t>
      </w:r>
      <w:r w:rsidRPr="005022EF">
        <w:rPr>
          <w:rFonts w:ascii="Times New Roman" w:eastAsia="宋体" w:hAnsi="宋体"/>
          <w:sz w:val="24"/>
          <w:szCs w:val="24"/>
        </w:rPr>
        <w:t>1.33/1000+</w:t>
      </w:r>
      <w:r w:rsidRPr="005022EF">
        <w:rPr>
          <w:rFonts w:ascii="Times New Roman" w:eastAsia="宋体" w:hAnsi="宋体"/>
          <w:sz w:val="24"/>
          <w:szCs w:val="24"/>
        </w:rPr>
        <w:t>液化石油气</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（吨）×</w:t>
      </w:r>
      <w:r w:rsidRPr="005022EF">
        <w:rPr>
          <w:rFonts w:ascii="Times New Roman" w:eastAsia="宋体" w:hAnsi="宋体"/>
          <w:sz w:val="24"/>
          <w:szCs w:val="24"/>
        </w:rPr>
        <w:t>1.7143+</w:t>
      </w:r>
      <w:r w:rsidRPr="005022EF">
        <w:rPr>
          <w:rFonts w:ascii="Times New Roman" w:eastAsia="宋体" w:hAnsi="宋体"/>
          <w:sz w:val="24"/>
          <w:szCs w:val="24"/>
        </w:rPr>
        <w:t>汽油</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（吨）×</w:t>
      </w:r>
      <w:r w:rsidRPr="005022EF">
        <w:rPr>
          <w:rFonts w:ascii="Times New Roman" w:eastAsia="宋体" w:hAnsi="宋体"/>
          <w:sz w:val="24"/>
          <w:szCs w:val="24"/>
        </w:rPr>
        <w:t>1.4714+</w:t>
      </w:r>
      <w:r w:rsidRPr="005022EF">
        <w:rPr>
          <w:rFonts w:ascii="Times New Roman" w:eastAsia="宋体" w:hAnsi="宋体"/>
          <w:sz w:val="24"/>
          <w:szCs w:val="24"/>
        </w:rPr>
        <w:t>煤油</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（吨）×</w:t>
      </w:r>
      <w:r w:rsidRPr="005022EF">
        <w:rPr>
          <w:rFonts w:ascii="Times New Roman" w:eastAsia="宋体" w:hAnsi="宋体"/>
          <w:sz w:val="24"/>
          <w:szCs w:val="24"/>
        </w:rPr>
        <w:t>1.4714+</w:t>
      </w:r>
      <w:r w:rsidRPr="005022EF">
        <w:rPr>
          <w:rFonts w:ascii="Times New Roman" w:eastAsia="宋体" w:hAnsi="宋体"/>
          <w:sz w:val="24"/>
          <w:szCs w:val="24"/>
        </w:rPr>
        <w:t>柴油</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（吨）×</w:t>
      </w:r>
      <w:r w:rsidRPr="005022EF">
        <w:rPr>
          <w:rFonts w:ascii="Times New Roman" w:eastAsia="宋体" w:hAnsi="宋体"/>
          <w:sz w:val="24"/>
          <w:szCs w:val="24"/>
        </w:rPr>
        <w:t>1.4571+</w:t>
      </w:r>
      <w:r w:rsidRPr="005022EF">
        <w:rPr>
          <w:rFonts w:ascii="Times New Roman" w:eastAsia="宋体" w:hAnsi="宋体"/>
          <w:sz w:val="24"/>
          <w:szCs w:val="24"/>
        </w:rPr>
        <w:t>燃料油</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（吨）×</w:t>
      </w:r>
      <w:r w:rsidRPr="005022EF">
        <w:rPr>
          <w:rFonts w:ascii="Times New Roman" w:eastAsia="宋体" w:hAnsi="宋体"/>
          <w:sz w:val="24"/>
          <w:szCs w:val="24"/>
        </w:rPr>
        <w:t>1.4286+</w:t>
      </w:r>
      <w:r w:rsidRPr="005022EF">
        <w:rPr>
          <w:rFonts w:ascii="Times New Roman" w:eastAsia="宋体" w:hAnsi="宋体"/>
          <w:sz w:val="24"/>
          <w:szCs w:val="24"/>
        </w:rPr>
        <w:t>外购热力</w:t>
      </w:r>
      <w:r w:rsidR="003B2507" w:rsidRPr="005022EF">
        <w:rPr>
          <w:rFonts w:ascii="Times New Roman" w:eastAsia="宋体" w:hAnsi="宋体"/>
          <w:sz w:val="24"/>
          <w:szCs w:val="24"/>
        </w:rPr>
        <w:t>消</w:t>
      </w:r>
      <w:r w:rsidR="003B2507">
        <w:rPr>
          <w:rFonts w:ascii="Times New Roman" w:eastAsia="宋体" w:hAnsi="宋体" w:hint="eastAsia"/>
          <w:sz w:val="24"/>
          <w:szCs w:val="24"/>
        </w:rPr>
        <w:t>耗</w:t>
      </w:r>
      <w:r w:rsidR="003B2507" w:rsidRPr="005022EF">
        <w:rPr>
          <w:rFonts w:ascii="Times New Roman" w:eastAsia="宋体" w:hAnsi="宋体"/>
          <w:sz w:val="24"/>
          <w:szCs w:val="24"/>
        </w:rPr>
        <w:t>量</w:t>
      </w:r>
      <w:r w:rsidRPr="005022EF">
        <w:rPr>
          <w:rFonts w:ascii="Times New Roman" w:eastAsia="宋体" w:hAnsi="宋体"/>
          <w:sz w:val="24"/>
          <w:szCs w:val="24"/>
        </w:rPr>
        <w:t>（百万千焦）×</w:t>
      </w:r>
      <w:r w:rsidRPr="005022EF">
        <w:rPr>
          <w:rFonts w:ascii="Times New Roman" w:eastAsia="宋体" w:hAnsi="宋体"/>
          <w:sz w:val="24"/>
          <w:szCs w:val="24"/>
        </w:rPr>
        <w:t>0.0341</w:t>
      </w:r>
      <w:r w:rsidRPr="005022EF">
        <w:rPr>
          <w:rFonts w:ascii="Times New Roman" w:eastAsia="宋体" w:hAnsi="宋体"/>
          <w:sz w:val="24"/>
          <w:szCs w:val="24"/>
        </w:rPr>
        <w:t>。</w:t>
      </w:r>
    </w:p>
    <w:p w14:paraId="5D0589F7" w14:textId="1147B7E7" w:rsidR="008E69D1" w:rsidRPr="008E69D1" w:rsidRDefault="000A03C3" w:rsidP="00C72D01">
      <w:pPr>
        <w:spacing w:line="360" w:lineRule="auto"/>
        <w:ind w:firstLineChars="200" w:firstLine="482"/>
        <w:jc w:val="left"/>
        <w:rPr>
          <w:rFonts w:ascii="Times New Roman" w:eastAsia="宋体" w:hAnsi="宋体"/>
          <w:b/>
          <w:sz w:val="24"/>
          <w:szCs w:val="24"/>
        </w:rPr>
      </w:pPr>
      <w:r w:rsidRPr="008E69D1">
        <w:rPr>
          <w:rFonts w:ascii="Times New Roman" w:eastAsia="宋体" w:hAnsi="宋体" w:hint="eastAsia"/>
          <w:b/>
          <w:sz w:val="24"/>
          <w:szCs w:val="24"/>
        </w:rPr>
        <w:t>原则</w:t>
      </w:r>
      <w:r w:rsidR="00520FC7">
        <w:rPr>
          <w:rFonts w:ascii="Times New Roman" w:eastAsia="宋体" w:hAnsi="宋体"/>
          <w:b/>
          <w:sz w:val="24"/>
          <w:szCs w:val="24"/>
        </w:rPr>
        <w:t>4</w:t>
      </w:r>
      <w:r w:rsidRPr="008E69D1">
        <w:rPr>
          <w:rFonts w:ascii="Times New Roman" w:eastAsia="宋体" w:hAnsi="宋体"/>
          <w:b/>
          <w:sz w:val="24"/>
          <w:szCs w:val="24"/>
        </w:rPr>
        <w:t>：</w:t>
      </w:r>
      <w:r w:rsidR="008E69D1" w:rsidRPr="008E69D1">
        <w:rPr>
          <w:rFonts w:ascii="Times New Roman" w:eastAsia="宋体" w:hAnsi="宋体" w:hint="eastAsia"/>
          <w:b/>
          <w:sz w:val="24"/>
          <w:szCs w:val="24"/>
        </w:rPr>
        <w:t>不得重复计算综合能源</w:t>
      </w:r>
      <w:r w:rsidR="00DB16B3">
        <w:rPr>
          <w:rFonts w:ascii="Times New Roman" w:eastAsia="宋体" w:hAnsi="宋体" w:hint="eastAsia"/>
          <w:b/>
          <w:sz w:val="24"/>
          <w:szCs w:val="24"/>
        </w:rPr>
        <w:t>消耗</w:t>
      </w:r>
    </w:p>
    <w:p w14:paraId="2D01800E" w14:textId="1D75FEFC" w:rsidR="00E821DA" w:rsidRDefault="008E69D1" w:rsidP="00E821DA">
      <w:pPr>
        <w:spacing w:line="360" w:lineRule="auto"/>
        <w:ind w:firstLineChars="200" w:firstLine="480"/>
        <w:jc w:val="left"/>
        <w:rPr>
          <w:rFonts w:ascii="Times New Roman" w:eastAsia="宋体" w:hAnsi="宋体"/>
          <w:sz w:val="24"/>
          <w:szCs w:val="24"/>
        </w:rPr>
      </w:pPr>
      <w:r w:rsidRPr="008E69D1">
        <w:rPr>
          <w:rFonts w:ascii="Times New Roman" w:eastAsia="宋体" w:hAnsi="宋体" w:hint="eastAsia"/>
          <w:sz w:val="24"/>
          <w:szCs w:val="24"/>
        </w:rPr>
        <w:t>在计算</w:t>
      </w:r>
      <w:r w:rsidR="0076080A">
        <w:rPr>
          <w:rFonts w:ascii="Times New Roman" w:eastAsia="宋体" w:hAnsi="宋体" w:hint="eastAsia"/>
          <w:sz w:val="24"/>
          <w:szCs w:val="24"/>
        </w:rPr>
        <w:t>组织</w:t>
      </w:r>
      <w:r w:rsidRPr="008E69D1">
        <w:rPr>
          <w:rFonts w:ascii="Times New Roman" w:eastAsia="宋体" w:hAnsi="宋体" w:hint="eastAsia"/>
          <w:sz w:val="24"/>
          <w:szCs w:val="24"/>
        </w:rPr>
        <w:t>的综合能源</w:t>
      </w:r>
      <w:r w:rsidR="00DB16B3">
        <w:rPr>
          <w:rFonts w:ascii="Times New Roman" w:eastAsia="宋体" w:hAnsi="宋体" w:hint="eastAsia"/>
          <w:sz w:val="24"/>
          <w:szCs w:val="24"/>
        </w:rPr>
        <w:t>消耗</w:t>
      </w:r>
      <w:r w:rsidRPr="008E69D1">
        <w:rPr>
          <w:rFonts w:ascii="Times New Roman" w:eastAsia="宋体" w:hAnsi="宋体" w:hint="eastAsia"/>
          <w:sz w:val="24"/>
          <w:szCs w:val="24"/>
        </w:rPr>
        <w:t>量时，不得重复计算。</w:t>
      </w:r>
      <w:r>
        <w:rPr>
          <w:rFonts w:ascii="Times New Roman" w:eastAsia="宋体" w:hAnsi="宋体" w:hint="eastAsia"/>
          <w:sz w:val="24"/>
          <w:szCs w:val="24"/>
        </w:rPr>
        <w:t>尤其要注意的是，</w:t>
      </w:r>
      <w:r w:rsidRPr="00E758D9">
        <w:rPr>
          <w:rFonts w:ascii="Times New Roman" w:eastAsia="宋体" w:hAnsi="宋体"/>
          <w:sz w:val="24"/>
          <w:szCs w:val="24"/>
        </w:rPr>
        <w:t>耗能工质（如水、氧气、压缩空气等）</w:t>
      </w:r>
      <w:r>
        <w:rPr>
          <w:rFonts w:ascii="Times New Roman" w:eastAsia="宋体" w:hAnsi="宋体" w:hint="eastAsia"/>
          <w:sz w:val="24"/>
          <w:szCs w:val="24"/>
        </w:rPr>
        <w:t>在进入企业</w:t>
      </w:r>
      <w:r w:rsidR="00E821DA">
        <w:rPr>
          <w:rFonts w:ascii="Times New Roman" w:eastAsia="宋体" w:hAnsi="宋体" w:hint="eastAsia"/>
          <w:sz w:val="24"/>
          <w:szCs w:val="24"/>
        </w:rPr>
        <w:t>后经加工转换获得的能量</w:t>
      </w:r>
      <w:r>
        <w:rPr>
          <w:rFonts w:ascii="Times New Roman" w:eastAsia="宋体" w:hAnsi="宋体" w:hint="eastAsia"/>
          <w:sz w:val="24"/>
          <w:szCs w:val="24"/>
        </w:rPr>
        <w:t>，</w:t>
      </w:r>
      <w:r w:rsidR="00E821DA">
        <w:rPr>
          <w:rFonts w:ascii="Times New Roman" w:eastAsia="宋体" w:hAnsi="宋体" w:hint="eastAsia"/>
          <w:sz w:val="24"/>
          <w:szCs w:val="24"/>
        </w:rPr>
        <w:t>在计算企业综合能耗时</w:t>
      </w:r>
      <w:r w:rsidRPr="00E758D9">
        <w:rPr>
          <w:rFonts w:ascii="Times New Roman" w:eastAsia="宋体" w:hAnsi="宋体"/>
          <w:sz w:val="24"/>
          <w:szCs w:val="24"/>
        </w:rPr>
        <w:t>不</w:t>
      </w:r>
      <w:r w:rsidR="003B16E4">
        <w:rPr>
          <w:rFonts w:ascii="Times New Roman" w:eastAsia="宋体" w:hAnsi="宋体" w:hint="eastAsia"/>
          <w:sz w:val="24"/>
          <w:szCs w:val="24"/>
        </w:rPr>
        <w:t>再</w:t>
      </w:r>
      <w:r w:rsidR="00E821DA">
        <w:rPr>
          <w:rFonts w:ascii="Times New Roman" w:eastAsia="宋体" w:hAnsi="宋体" w:hint="eastAsia"/>
          <w:sz w:val="24"/>
          <w:szCs w:val="24"/>
        </w:rPr>
        <w:t>单独进行</w:t>
      </w:r>
      <w:r w:rsidRPr="00E758D9">
        <w:rPr>
          <w:rFonts w:ascii="Times New Roman" w:eastAsia="宋体" w:hAnsi="宋体"/>
          <w:sz w:val="24"/>
          <w:szCs w:val="24"/>
        </w:rPr>
        <w:t>统计</w:t>
      </w:r>
      <w:r w:rsidRPr="00E758D9">
        <w:rPr>
          <w:rFonts w:ascii="Times New Roman" w:eastAsia="宋体" w:hAnsi="宋体" w:hint="eastAsia"/>
          <w:sz w:val="24"/>
          <w:szCs w:val="24"/>
        </w:rPr>
        <w:t>。</w:t>
      </w:r>
    </w:p>
    <w:p w14:paraId="26267BBE" w14:textId="36B07923" w:rsidR="006C7797" w:rsidRPr="008E69D1" w:rsidRDefault="006C7797" w:rsidP="006C7797">
      <w:pPr>
        <w:spacing w:line="360" w:lineRule="auto"/>
        <w:ind w:firstLineChars="200" w:firstLine="482"/>
        <w:jc w:val="left"/>
        <w:rPr>
          <w:rFonts w:ascii="Times New Roman" w:eastAsia="宋体" w:hAnsi="宋体"/>
          <w:b/>
          <w:sz w:val="24"/>
          <w:szCs w:val="24"/>
        </w:rPr>
      </w:pPr>
      <w:r w:rsidRPr="008E69D1">
        <w:rPr>
          <w:rFonts w:ascii="Times New Roman" w:eastAsia="宋体" w:hAnsi="宋体" w:hint="eastAsia"/>
          <w:b/>
          <w:sz w:val="24"/>
          <w:szCs w:val="24"/>
        </w:rPr>
        <w:t>原则</w:t>
      </w:r>
      <w:r>
        <w:rPr>
          <w:rFonts w:ascii="Times New Roman" w:eastAsia="宋体" w:hAnsi="宋体"/>
          <w:b/>
          <w:sz w:val="24"/>
          <w:szCs w:val="24"/>
        </w:rPr>
        <w:t>5</w:t>
      </w:r>
      <w:r w:rsidRPr="008E69D1">
        <w:rPr>
          <w:rFonts w:ascii="Times New Roman" w:eastAsia="宋体" w:hAnsi="宋体"/>
          <w:b/>
          <w:sz w:val="24"/>
          <w:szCs w:val="24"/>
        </w:rPr>
        <w:t>：</w:t>
      </w:r>
      <w:r w:rsidRPr="006C7797">
        <w:rPr>
          <w:rFonts w:ascii="Times New Roman" w:eastAsia="宋体" w:hAnsi="宋体" w:hint="eastAsia"/>
          <w:b/>
          <w:sz w:val="24"/>
          <w:szCs w:val="24"/>
        </w:rPr>
        <w:t>遵循“谁消耗、谁统计”的原则</w:t>
      </w:r>
    </w:p>
    <w:p w14:paraId="2F8D5BB3" w14:textId="78A80EC6" w:rsidR="00F20BF0" w:rsidRDefault="00232BA6" w:rsidP="00F20BF0">
      <w:pPr>
        <w:spacing w:line="360" w:lineRule="auto"/>
        <w:ind w:firstLineChars="200" w:firstLine="480"/>
        <w:jc w:val="left"/>
        <w:rPr>
          <w:rFonts w:ascii="Times New Roman" w:eastAsia="宋体" w:hAnsi="宋体"/>
          <w:sz w:val="24"/>
          <w:szCs w:val="24"/>
        </w:rPr>
      </w:pPr>
      <w:r w:rsidRPr="00232BA6">
        <w:rPr>
          <w:rFonts w:ascii="Times New Roman" w:eastAsia="宋体" w:hAnsi="宋体" w:hint="eastAsia"/>
          <w:sz w:val="24"/>
          <w:szCs w:val="24"/>
        </w:rPr>
        <w:t>“谁消耗、谁统计”是能源统计应遵循的基本原则。即“谁”实际消耗了能源，不论其支出费用与否，就由“谁”统计。</w:t>
      </w:r>
      <w:r w:rsidR="00F20BF0" w:rsidRPr="00F20BF0">
        <w:rPr>
          <w:rFonts w:ascii="Times New Roman" w:eastAsia="宋体" w:hAnsi="宋体" w:hint="eastAsia"/>
          <w:sz w:val="24"/>
          <w:szCs w:val="24"/>
        </w:rPr>
        <w:t>特别应注意以下情况：</w:t>
      </w:r>
    </w:p>
    <w:p w14:paraId="22F7FEF8" w14:textId="502741B8" w:rsidR="00F20BF0" w:rsidRPr="002A424C" w:rsidRDefault="00F20BF0" w:rsidP="00F20BF0">
      <w:pPr>
        <w:spacing w:line="360" w:lineRule="auto"/>
        <w:ind w:firstLineChars="200" w:firstLine="480"/>
        <w:jc w:val="left"/>
        <w:rPr>
          <w:rFonts w:ascii="Times New Roman" w:eastAsia="宋体" w:hAnsi="宋体"/>
          <w:sz w:val="24"/>
          <w:szCs w:val="24"/>
        </w:rPr>
      </w:pPr>
      <w:r w:rsidRPr="002A424C">
        <w:rPr>
          <w:rFonts w:ascii="Times New Roman" w:eastAsia="宋体" w:hAnsi="宋体"/>
          <w:sz w:val="24"/>
          <w:szCs w:val="24"/>
        </w:rPr>
        <w:t>1</w:t>
      </w:r>
      <w:r w:rsidRPr="002A424C">
        <w:rPr>
          <w:rFonts w:ascii="Times New Roman" w:eastAsia="宋体" w:hAnsi="宋体" w:hint="eastAsia"/>
          <w:sz w:val="24"/>
          <w:szCs w:val="24"/>
        </w:rPr>
        <w:t>）对于在顾客</w:t>
      </w:r>
      <w:r>
        <w:rPr>
          <w:rFonts w:ascii="Times New Roman" w:eastAsia="宋体" w:hAnsi="宋体" w:hint="eastAsia"/>
          <w:sz w:val="24"/>
          <w:szCs w:val="24"/>
        </w:rPr>
        <w:t>场所</w:t>
      </w:r>
      <w:r w:rsidRPr="002A424C">
        <w:rPr>
          <w:rFonts w:ascii="Times New Roman" w:eastAsia="宋体" w:hAnsi="宋体" w:hint="eastAsia"/>
          <w:sz w:val="24"/>
          <w:szCs w:val="24"/>
        </w:rPr>
        <w:t>进行服务的组织，能源消耗不应包括</w:t>
      </w:r>
      <w:r w:rsidR="007D0AD3">
        <w:rPr>
          <w:rFonts w:ascii="Times New Roman" w:eastAsia="宋体" w:hAnsi="宋体" w:hint="eastAsia"/>
          <w:sz w:val="24"/>
          <w:szCs w:val="24"/>
        </w:rPr>
        <w:t>由其客户消耗的</w:t>
      </w:r>
      <w:r w:rsidRPr="002A424C">
        <w:rPr>
          <w:rFonts w:ascii="Times New Roman" w:eastAsia="宋体" w:hAnsi="宋体" w:hint="eastAsia"/>
          <w:sz w:val="24"/>
          <w:szCs w:val="24"/>
        </w:rPr>
        <w:t>能</w:t>
      </w:r>
      <w:r w:rsidR="00E862C3">
        <w:rPr>
          <w:rFonts w:ascii="Times New Roman" w:eastAsia="宋体" w:hAnsi="宋体" w:hint="eastAsia"/>
          <w:sz w:val="24"/>
          <w:szCs w:val="24"/>
        </w:rPr>
        <w:t>源</w:t>
      </w:r>
      <w:r w:rsidRPr="002A424C">
        <w:rPr>
          <w:rFonts w:ascii="Times New Roman" w:eastAsia="宋体" w:hAnsi="宋体" w:hint="eastAsia"/>
          <w:sz w:val="24"/>
          <w:szCs w:val="24"/>
        </w:rPr>
        <w:t>，如</w:t>
      </w:r>
      <w:r>
        <w:rPr>
          <w:rFonts w:ascii="Times New Roman" w:eastAsia="宋体" w:hAnsi="宋体" w:hint="eastAsia"/>
          <w:sz w:val="24"/>
          <w:szCs w:val="24"/>
        </w:rPr>
        <w:t>某些</w:t>
      </w:r>
      <w:r w:rsidRPr="00F20BF0">
        <w:rPr>
          <w:rFonts w:ascii="Times New Roman" w:eastAsia="宋体" w:hAnsi="宋体" w:hint="eastAsia"/>
          <w:sz w:val="24"/>
          <w:szCs w:val="24"/>
        </w:rPr>
        <w:t>物业服务公司</w:t>
      </w:r>
      <w:r w:rsidR="00E862C3">
        <w:rPr>
          <w:rFonts w:ascii="Times New Roman" w:eastAsia="宋体" w:hAnsi="宋体" w:hint="eastAsia"/>
          <w:sz w:val="24"/>
          <w:szCs w:val="24"/>
        </w:rPr>
        <w:t>为某机场</w:t>
      </w:r>
      <w:r w:rsidR="00A80232">
        <w:rPr>
          <w:rFonts w:ascii="Times New Roman" w:eastAsia="宋体" w:hAnsi="宋体" w:hint="eastAsia"/>
          <w:sz w:val="24"/>
          <w:szCs w:val="24"/>
        </w:rPr>
        <w:t>、</w:t>
      </w:r>
      <w:r w:rsidR="00E862C3">
        <w:rPr>
          <w:rFonts w:ascii="Times New Roman" w:eastAsia="宋体" w:hAnsi="宋体" w:hint="eastAsia"/>
          <w:sz w:val="24"/>
          <w:szCs w:val="24"/>
        </w:rPr>
        <w:t>大学</w:t>
      </w:r>
      <w:r w:rsidR="00A80232">
        <w:rPr>
          <w:rFonts w:ascii="Times New Roman" w:eastAsia="宋体" w:hAnsi="宋体" w:hint="eastAsia"/>
          <w:sz w:val="24"/>
          <w:szCs w:val="24"/>
        </w:rPr>
        <w:t>和写字楼</w:t>
      </w:r>
      <w:r w:rsidR="00E8686F">
        <w:rPr>
          <w:rFonts w:ascii="Times New Roman" w:eastAsia="宋体" w:hAnsi="宋体" w:hint="eastAsia"/>
          <w:sz w:val="24"/>
          <w:szCs w:val="24"/>
        </w:rPr>
        <w:t>等</w:t>
      </w:r>
      <w:r w:rsidR="00E862C3">
        <w:rPr>
          <w:rFonts w:ascii="Times New Roman" w:eastAsia="宋体" w:hAnsi="宋体" w:hint="eastAsia"/>
          <w:sz w:val="24"/>
          <w:szCs w:val="24"/>
        </w:rPr>
        <w:t>提供物业管理服务，</w:t>
      </w:r>
      <w:r>
        <w:rPr>
          <w:rFonts w:ascii="Times New Roman" w:eastAsia="宋体" w:hAnsi="宋体" w:hint="eastAsia"/>
          <w:sz w:val="24"/>
          <w:szCs w:val="24"/>
        </w:rPr>
        <w:t>虽然负责其客户电梯、中央空调、照明等维护管理工作，但不</w:t>
      </w:r>
      <w:r w:rsidR="00754BDA">
        <w:rPr>
          <w:rFonts w:ascii="Times New Roman" w:eastAsia="宋体" w:hAnsi="宋体" w:hint="eastAsia"/>
          <w:sz w:val="24"/>
          <w:szCs w:val="24"/>
        </w:rPr>
        <w:t>宜</w:t>
      </w:r>
      <w:r>
        <w:rPr>
          <w:rFonts w:ascii="Times New Roman" w:eastAsia="宋体" w:hAnsi="宋体" w:hint="eastAsia"/>
          <w:sz w:val="24"/>
          <w:szCs w:val="24"/>
        </w:rPr>
        <w:t>将此部分</w:t>
      </w:r>
      <w:r w:rsidR="00E862C3">
        <w:rPr>
          <w:rFonts w:ascii="Times New Roman" w:eastAsia="宋体" w:hAnsi="宋体" w:hint="eastAsia"/>
          <w:sz w:val="24"/>
          <w:szCs w:val="24"/>
        </w:rPr>
        <w:t>设施设备的所消耗的能源</w:t>
      </w:r>
      <w:r>
        <w:rPr>
          <w:rFonts w:ascii="Times New Roman" w:eastAsia="宋体" w:hAnsi="宋体" w:hint="eastAsia"/>
          <w:sz w:val="24"/>
          <w:szCs w:val="24"/>
        </w:rPr>
        <w:t>作为自身消耗进行统计</w:t>
      </w:r>
      <w:r w:rsidR="007D0AD3">
        <w:rPr>
          <w:rFonts w:ascii="Times New Roman" w:eastAsia="宋体" w:hAnsi="宋体" w:hint="eastAsia"/>
          <w:sz w:val="24"/>
          <w:szCs w:val="24"/>
        </w:rPr>
        <w:t>并作为</w:t>
      </w:r>
      <w:proofErr w:type="spellStart"/>
      <w:r w:rsidR="007D0AD3">
        <w:rPr>
          <w:rFonts w:ascii="Times New Roman" w:eastAsia="宋体" w:hAnsi="宋体" w:hint="eastAsia"/>
          <w:sz w:val="24"/>
          <w:szCs w:val="24"/>
        </w:rPr>
        <w:t>En</w:t>
      </w:r>
      <w:r w:rsidR="007D0AD3">
        <w:rPr>
          <w:rFonts w:ascii="Times New Roman" w:eastAsia="宋体" w:hAnsi="宋体"/>
          <w:sz w:val="24"/>
          <w:szCs w:val="24"/>
        </w:rPr>
        <w:t>MS</w:t>
      </w:r>
      <w:proofErr w:type="spellEnd"/>
      <w:r w:rsidR="007D0AD3">
        <w:rPr>
          <w:rFonts w:ascii="Times New Roman" w:eastAsia="宋体" w:hAnsi="宋体" w:hint="eastAsia"/>
          <w:sz w:val="24"/>
          <w:szCs w:val="24"/>
        </w:rPr>
        <w:t>范围的一部分进行认证</w:t>
      </w:r>
      <w:r w:rsidRPr="002A424C">
        <w:rPr>
          <w:rFonts w:ascii="Times New Roman" w:eastAsia="宋体" w:hAnsi="宋体" w:hint="eastAsia"/>
          <w:sz w:val="24"/>
          <w:szCs w:val="24"/>
        </w:rPr>
        <w:t>；</w:t>
      </w:r>
    </w:p>
    <w:p w14:paraId="52C3C1BE" w14:textId="44E3D95B" w:rsidR="006C7797" w:rsidRDefault="00F20BF0" w:rsidP="00F20BF0">
      <w:pPr>
        <w:spacing w:line="360" w:lineRule="auto"/>
        <w:ind w:firstLineChars="200" w:firstLine="480"/>
        <w:jc w:val="left"/>
        <w:rPr>
          <w:rFonts w:ascii="Times New Roman" w:eastAsia="宋体" w:hAnsi="宋体"/>
          <w:sz w:val="24"/>
          <w:szCs w:val="24"/>
        </w:rPr>
      </w:pPr>
      <w:r w:rsidRPr="002A424C">
        <w:rPr>
          <w:rFonts w:ascii="Times New Roman" w:eastAsia="宋体" w:hAnsi="宋体"/>
          <w:sz w:val="24"/>
          <w:szCs w:val="24"/>
        </w:rPr>
        <w:t>2</w:t>
      </w:r>
      <w:r w:rsidRPr="002A424C">
        <w:rPr>
          <w:rFonts w:ascii="Times New Roman" w:eastAsia="宋体" w:hAnsi="宋体" w:hint="eastAsia"/>
          <w:sz w:val="24"/>
          <w:szCs w:val="24"/>
        </w:rPr>
        <w:t>）对于交通工具生产企业，如造船厂、汽车制造厂，不应包括向成品轮船、汽车中添加动力用油</w:t>
      </w:r>
      <w:r w:rsidR="007D0AD3">
        <w:rPr>
          <w:rFonts w:ascii="Times New Roman" w:eastAsia="宋体" w:hAnsi="宋体" w:hint="eastAsia"/>
          <w:sz w:val="24"/>
          <w:szCs w:val="24"/>
        </w:rPr>
        <w:t>等</w:t>
      </w:r>
      <w:r w:rsidRPr="002A424C">
        <w:rPr>
          <w:rFonts w:ascii="Times New Roman" w:eastAsia="宋体" w:hAnsi="宋体" w:hint="eastAsia"/>
          <w:sz w:val="24"/>
          <w:szCs w:val="24"/>
        </w:rPr>
        <w:t>。</w:t>
      </w:r>
    </w:p>
    <w:p w14:paraId="2D9A7074" w14:textId="489CEDCB" w:rsidR="00AB1B32" w:rsidRPr="00E821DA" w:rsidRDefault="0053533A" w:rsidP="00AB1B32">
      <w:pPr>
        <w:spacing w:line="360" w:lineRule="auto"/>
        <w:jc w:val="left"/>
        <w:rPr>
          <w:rFonts w:ascii="Times New Roman" w:eastAsia="宋体" w:hAnsi="宋体"/>
          <w:b/>
          <w:sz w:val="24"/>
          <w:szCs w:val="24"/>
        </w:rPr>
      </w:pPr>
      <w:r>
        <w:rPr>
          <w:rFonts w:ascii="Times New Roman" w:eastAsia="宋体" w:hAnsi="宋体"/>
          <w:b/>
          <w:sz w:val="24"/>
          <w:szCs w:val="24"/>
        </w:rPr>
        <w:t>6</w:t>
      </w:r>
      <w:r w:rsidR="00AB1B32" w:rsidRPr="00E821DA">
        <w:rPr>
          <w:rFonts w:ascii="Times New Roman" w:eastAsia="宋体" w:hAnsi="宋体"/>
          <w:b/>
          <w:sz w:val="24"/>
          <w:szCs w:val="24"/>
        </w:rPr>
        <w:t xml:space="preserve">.3 </w:t>
      </w:r>
      <w:r w:rsidR="00AB1B32" w:rsidRPr="00E821DA">
        <w:rPr>
          <w:rFonts w:ascii="Times New Roman" w:eastAsia="宋体" w:hAnsi="宋体" w:hint="eastAsia"/>
          <w:b/>
          <w:sz w:val="24"/>
          <w:szCs w:val="24"/>
        </w:rPr>
        <w:t>能源种类数量</w:t>
      </w:r>
      <w:r w:rsidR="00924BFA">
        <w:rPr>
          <w:rFonts w:ascii="Times New Roman" w:eastAsia="宋体" w:hAnsi="宋体" w:hint="eastAsia"/>
          <w:b/>
          <w:sz w:val="24"/>
          <w:szCs w:val="24"/>
        </w:rPr>
        <w:t>的</w:t>
      </w:r>
      <w:r>
        <w:rPr>
          <w:rFonts w:ascii="Times New Roman" w:eastAsia="宋体" w:hAnsi="宋体" w:hint="eastAsia"/>
          <w:b/>
          <w:sz w:val="24"/>
          <w:szCs w:val="24"/>
        </w:rPr>
        <w:t>确定</w:t>
      </w:r>
    </w:p>
    <w:p w14:paraId="18D8E40A" w14:textId="1051329F" w:rsidR="00A676EC" w:rsidRDefault="0053533A" w:rsidP="00A676EC">
      <w:pPr>
        <w:spacing w:line="360" w:lineRule="auto"/>
        <w:jc w:val="left"/>
        <w:rPr>
          <w:rFonts w:ascii="Times New Roman" w:eastAsia="宋体" w:hAnsi="宋体"/>
          <w:sz w:val="24"/>
          <w:szCs w:val="24"/>
        </w:rPr>
      </w:pPr>
      <w:r>
        <w:rPr>
          <w:rFonts w:ascii="Times New Roman" w:eastAsia="宋体" w:hAnsi="宋体"/>
          <w:sz w:val="24"/>
          <w:szCs w:val="24"/>
        </w:rPr>
        <w:lastRenderedPageBreak/>
        <w:t>6</w:t>
      </w:r>
      <w:r w:rsidR="00A676EC">
        <w:rPr>
          <w:rFonts w:ascii="Times New Roman" w:eastAsia="宋体" w:hAnsi="宋体"/>
          <w:sz w:val="24"/>
          <w:szCs w:val="24"/>
        </w:rPr>
        <w:t>.3.1</w:t>
      </w:r>
      <w:r w:rsidR="003137EE">
        <w:rPr>
          <w:rFonts w:ascii="Times New Roman" w:eastAsia="宋体" w:hAnsi="宋体" w:hint="eastAsia"/>
          <w:sz w:val="24"/>
          <w:szCs w:val="24"/>
        </w:rPr>
        <w:t>能源种类</w:t>
      </w:r>
      <w:r w:rsidR="008F71DF">
        <w:rPr>
          <w:rFonts w:ascii="Times New Roman" w:eastAsia="宋体" w:hAnsi="宋体" w:hint="eastAsia"/>
          <w:sz w:val="24"/>
          <w:szCs w:val="24"/>
        </w:rPr>
        <w:t>的识别</w:t>
      </w:r>
    </w:p>
    <w:p w14:paraId="022DE319" w14:textId="677C2376" w:rsidR="0022373D" w:rsidRDefault="00AC00DC" w:rsidP="004C307A">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能源</w:t>
      </w:r>
      <w:r w:rsidR="0022373D">
        <w:rPr>
          <w:rFonts w:ascii="Times New Roman" w:eastAsia="宋体" w:hAnsi="宋体" w:hint="eastAsia"/>
          <w:sz w:val="24"/>
          <w:szCs w:val="24"/>
        </w:rPr>
        <w:t>是指电、燃料、蒸汽、热力、压缩空气以及其他类似介质</w:t>
      </w:r>
      <w:r w:rsidR="00A158F4">
        <w:rPr>
          <w:rFonts w:ascii="Times New Roman" w:eastAsia="宋体" w:hAnsi="宋体" w:hint="eastAsia"/>
          <w:sz w:val="24"/>
          <w:szCs w:val="24"/>
        </w:rPr>
        <w:t>，</w:t>
      </w:r>
      <w:r w:rsidR="0022373D">
        <w:rPr>
          <w:rFonts w:ascii="Times New Roman" w:eastAsia="宋体" w:hAnsi="宋体" w:hint="eastAsia"/>
          <w:sz w:val="24"/>
          <w:szCs w:val="24"/>
        </w:rPr>
        <w:t>能源包括可再生能源在内的各种形式。按照</w:t>
      </w:r>
      <w:r w:rsidR="0022373D">
        <w:rPr>
          <w:rFonts w:ascii="Times New Roman" w:eastAsia="宋体" w:hAnsi="宋体" w:hint="eastAsia"/>
          <w:sz w:val="24"/>
          <w:szCs w:val="24"/>
        </w:rPr>
        <w:t>G</w:t>
      </w:r>
      <w:r w:rsidR="0022373D">
        <w:rPr>
          <w:rFonts w:ascii="Times New Roman" w:eastAsia="宋体" w:hAnsi="宋体"/>
          <w:sz w:val="24"/>
          <w:szCs w:val="24"/>
        </w:rPr>
        <w:t>B/T2589</w:t>
      </w:r>
      <w:r w:rsidR="003B2507">
        <w:rPr>
          <w:rFonts w:ascii="Times New Roman" w:eastAsia="宋体" w:hAnsi="宋体" w:hint="eastAsia"/>
          <w:sz w:val="24"/>
          <w:szCs w:val="24"/>
        </w:rPr>
        <w:t>-2020</w:t>
      </w:r>
      <w:r w:rsidR="00A158F4">
        <w:rPr>
          <w:rFonts w:ascii="Times New Roman" w:eastAsia="宋体" w:hAnsi="宋体" w:hint="eastAsia"/>
          <w:sz w:val="24"/>
          <w:szCs w:val="24"/>
        </w:rPr>
        <w:t>标准</w:t>
      </w:r>
      <w:r w:rsidR="008F0256">
        <w:rPr>
          <w:rFonts w:ascii="Times New Roman" w:eastAsia="宋体" w:hAnsi="宋体" w:hint="eastAsia"/>
          <w:sz w:val="24"/>
          <w:szCs w:val="24"/>
        </w:rPr>
        <w:t>、国家能源统计报表制度，</w:t>
      </w:r>
      <w:r w:rsidR="0022373D">
        <w:rPr>
          <w:rFonts w:ascii="Times New Roman" w:eastAsia="宋体" w:hAnsi="宋体" w:hint="eastAsia"/>
          <w:sz w:val="24"/>
          <w:szCs w:val="24"/>
        </w:rPr>
        <w:t>能源种类按照其在自然界中存在的基本形态一般</w:t>
      </w:r>
      <w:r w:rsidR="008F0256">
        <w:rPr>
          <w:rFonts w:ascii="Times New Roman" w:eastAsia="宋体" w:hAnsi="宋体" w:hint="eastAsia"/>
          <w:sz w:val="24"/>
          <w:szCs w:val="24"/>
        </w:rPr>
        <w:t>可分为一次能源、二次能源、耗能工质三大类</w:t>
      </w:r>
      <w:r w:rsidR="0022373D">
        <w:rPr>
          <w:rFonts w:ascii="Times New Roman" w:eastAsia="宋体" w:hAnsi="宋体" w:hint="eastAsia"/>
          <w:sz w:val="24"/>
          <w:szCs w:val="24"/>
        </w:rPr>
        <w:t>：</w:t>
      </w:r>
    </w:p>
    <w:p w14:paraId="783A17D2" w14:textId="00A4753B" w:rsidR="0022373D" w:rsidRPr="0022373D" w:rsidRDefault="0022373D" w:rsidP="0022373D">
      <w:pPr>
        <w:spacing w:line="360" w:lineRule="auto"/>
        <w:ind w:firstLineChars="200" w:firstLine="480"/>
        <w:jc w:val="left"/>
        <w:rPr>
          <w:rFonts w:ascii="Times New Roman" w:eastAsia="宋体" w:hAnsi="宋体"/>
          <w:sz w:val="24"/>
          <w:szCs w:val="24"/>
        </w:rPr>
      </w:pPr>
      <w:r w:rsidRPr="0022373D">
        <w:rPr>
          <w:rFonts w:ascii="Times New Roman" w:eastAsia="宋体" w:hAnsi="宋体"/>
          <w:sz w:val="24"/>
          <w:szCs w:val="24"/>
        </w:rPr>
        <w:t>a</w:t>
      </w:r>
      <w:r w:rsidR="003B1B79">
        <w:rPr>
          <w:rFonts w:ascii="Times New Roman" w:eastAsia="宋体" w:hAnsi="宋体"/>
          <w:sz w:val="24"/>
          <w:szCs w:val="24"/>
        </w:rPr>
        <w:t>）一次能源，</w:t>
      </w:r>
      <w:r w:rsidR="00701AC1">
        <w:rPr>
          <w:rFonts w:ascii="Times New Roman" w:eastAsia="宋体" w:hAnsi="宋体" w:hint="eastAsia"/>
          <w:sz w:val="24"/>
          <w:szCs w:val="24"/>
        </w:rPr>
        <w:t>指在自然界现成存在的能源，</w:t>
      </w:r>
      <w:r w:rsidR="003B1B79">
        <w:rPr>
          <w:rFonts w:ascii="Times New Roman" w:eastAsia="宋体" w:hAnsi="宋体"/>
          <w:sz w:val="24"/>
          <w:szCs w:val="24"/>
        </w:rPr>
        <w:t>主要包括：原煤、原油、天然气、水</w:t>
      </w:r>
      <w:r w:rsidR="003B1B79">
        <w:rPr>
          <w:rFonts w:ascii="Times New Roman" w:eastAsia="宋体" w:hAnsi="宋体" w:hint="eastAsia"/>
          <w:sz w:val="24"/>
          <w:szCs w:val="24"/>
        </w:rPr>
        <w:t>能</w:t>
      </w:r>
      <w:r w:rsidR="003B1B79">
        <w:rPr>
          <w:rFonts w:ascii="Times New Roman" w:eastAsia="宋体" w:hAnsi="宋体"/>
          <w:sz w:val="24"/>
          <w:szCs w:val="24"/>
        </w:rPr>
        <w:t>、风</w:t>
      </w:r>
      <w:r w:rsidR="003B1B79">
        <w:rPr>
          <w:rFonts w:ascii="Times New Roman" w:eastAsia="宋体" w:hAnsi="宋体" w:hint="eastAsia"/>
          <w:sz w:val="24"/>
          <w:szCs w:val="24"/>
        </w:rPr>
        <w:t>能</w:t>
      </w:r>
      <w:r w:rsidRPr="0022373D">
        <w:rPr>
          <w:rFonts w:ascii="Times New Roman" w:eastAsia="宋体" w:hAnsi="宋体"/>
          <w:sz w:val="24"/>
          <w:szCs w:val="24"/>
        </w:rPr>
        <w:t>、太阳能、生物质能等；</w:t>
      </w:r>
    </w:p>
    <w:p w14:paraId="67B0C45B" w14:textId="1370C638" w:rsidR="0022373D" w:rsidRPr="0022373D" w:rsidRDefault="0022373D" w:rsidP="0022373D">
      <w:pPr>
        <w:spacing w:line="360" w:lineRule="auto"/>
        <w:ind w:firstLineChars="200" w:firstLine="480"/>
        <w:jc w:val="left"/>
        <w:rPr>
          <w:rFonts w:ascii="Times New Roman" w:eastAsia="宋体" w:hAnsi="宋体"/>
          <w:sz w:val="24"/>
          <w:szCs w:val="24"/>
        </w:rPr>
      </w:pPr>
      <w:r w:rsidRPr="0022373D">
        <w:rPr>
          <w:rFonts w:ascii="Times New Roman" w:eastAsia="宋体" w:hAnsi="宋体"/>
          <w:sz w:val="24"/>
          <w:szCs w:val="24"/>
        </w:rPr>
        <w:t>b</w:t>
      </w:r>
      <w:r w:rsidR="009D3162">
        <w:rPr>
          <w:rFonts w:ascii="Times New Roman" w:eastAsia="宋体" w:hAnsi="宋体"/>
          <w:sz w:val="24"/>
          <w:szCs w:val="24"/>
        </w:rPr>
        <w:t>）二次能源，</w:t>
      </w:r>
      <w:r w:rsidR="00701AC1">
        <w:rPr>
          <w:rFonts w:ascii="Times New Roman" w:eastAsia="宋体" w:hAnsi="宋体" w:hint="eastAsia"/>
          <w:sz w:val="24"/>
          <w:szCs w:val="24"/>
        </w:rPr>
        <w:t>指由一次能源加工转换而成的能源产品，</w:t>
      </w:r>
      <w:r w:rsidR="009D3162">
        <w:rPr>
          <w:rFonts w:ascii="Times New Roman" w:eastAsia="宋体" w:hAnsi="宋体"/>
          <w:sz w:val="24"/>
          <w:szCs w:val="24"/>
        </w:rPr>
        <w:t>主要包括：洗</w:t>
      </w:r>
      <w:r w:rsidRPr="0022373D">
        <w:rPr>
          <w:rFonts w:ascii="Times New Roman" w:eastAsia="宋体" w:hAnsi="宋体"/>
          <w:sz w:val="24"/>
          <w:szCs w:val="24"/>
        </w:rPr>
        <w:t>煤、焦炭、煤气、</w:t>
      </w:r>
      <w:r w:rsidR="00F4045D">
        <w:rPr>
          <w:rFonts w:ascii="Times New Roman" w:eastAsia="宋体" w:hAnsi="宋体"/>
          <w:sz w:val="24"/>
          <w:szCs w:val="24"/>
        </w:rPr>
        <w:t>汽油、煤油、柴油、燃料油、液化石油气、</w:t>
      </w:r>
      <w:r w:rsidR="008F0256">
        <w:rPr>
          <w:rFonts w:ascii="Times New Roman" w:eastAsia="宋体" w:hAnsi="宋体" w:hint="eastAsia"/>
          <w:sz w:val="24"/>
          <w:szCs w:val="24"/>
        </w:rPr>
        <w:t>外购</w:t>
      </w:r>
      <w:r w:rsidRPr="0022373D">
        <w:rPr>
          <w:rFonts w:ascii="Times New Roman" w:eastAsia="宋体" w:hAnsi="宋体"/>
          <w:sz w:val="24"/>
          <w:szCs w:val="24"/>
        </w:rPr>
        <w:t>热力、电力等；</w:t>
      </w:r>
    </w:p>
    <w:p w14:paraId="28C9216E" w14:textId="160FBC08" w:rsidR="00432DBD" w:rsidRDefault="0022373D" w:rsidP="0022373D">
      <w:pPr>
        <w:spacing w:line="360" w:lineRule="auto"/>
        <w:ind w:firstLineChars="200" w:firstLine="480"/>
        <w:jc w:val="left"/>
        <w:rPr>
          <w:rFonts w:ascii="Times New Roman" w:eastAsia="宋体" w:hAnsi="宋体"/>
          <w:sz w:val="24"/>
          <w:szCs w:val="24"/>
        </w:rPr>
      </w:pPr>
      <w:r w:rsidRPr="0022373D">
        <w:rPr>
          <w:rFonts w:ascii="Times New Roman" w:eastAsia="宋体" w:hAnsi="宋体"/>
          <w:sz w:val="24"/>
          <w:szCs w:val="24"/>
        </w:rPr>
        <w:t>c</w:t>
      </w:r>
      <w:r w:rsidRPr="0022373D">
        <w:rPr>
          <w:rFonts w:ascii="Times New Roman" w:eastAsia="宋体" w:hAnsi="宋体"/>
          <w:sz w:val="24"/>
          <w:szCs w:val="24"/>
        </w:rPr>
        <w:t>）耗能工质，</w:t>
      </w:r>
      <w:r w:rsidR="002C1DD9">
        <w:rPr>
          <w:rFonts w:ascii="Times New Roman" w:eastAsia="宋体" w:hAnsi="宋体" w:hint="eastAsia"/>
          <w:sz w:val="24"/>
          <w:szCs w:val="24"/>
        </w:rPr>
        <w:t>指在生产过程中所消耗的不作为原料使用、也不进入产品，在生产或制取时需要直接消耗能源的工作物质，</w:t>
      </w:r>
      <w:r w:rsidRPr="0022373D">
        <w:rPr>
          <w:rFonts w:ascii="Times New Roman" w:eastAsia="宋体" w:hAnsi="宋体"/>
          <w:sz w:val="24"/>
          <w:szCs w:val="24"/>
        </w:rPr>
        <w:t>主要包括：新水、软化水、除氧水、压缩空气、氧气、氮气、二氧化碳、乙炔、电石等。</w:t>
      </w:r>
    </w:p>
    <w:p w14:paraId="4976B922" w14:textId="5316EF73" w:rsidR="00C05D03" w:rsidRPr="00C05D03" w:rsidRDefault="00432DBD" w:rsidP="00FF1B8E">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考虑到我国能源统计制度要求和</w:t>
      </w:r>
      <w:r>
        <w:rPr>
          <w:rFonts w:ascii="Times New Roman" w:eastAsia="宋体" w:hAnsi="宋体" w:hint="eastAsia"/>
          <w:sz w:val="24"/>
          <w:szCs w:val="24"/>
        </w:rPr>
        <w:t>/</w:t>
      </w:r>
      <w:r>
        <w:rPr>
          <w:rFonts w:ascii="Times New Roman" w:eastAsia="宋体" w:hAnsi="宋体" w:hint="eastAsia"/>
          <w:sz w:val="24"/>
          <w:szCs w:val="24"/>
        </w:rPr>
        <w:t>或考虑用能的经济性的影响，申请认证组织采购能源品质有所变化，但基于其使用方式和原理的相通性，</w:t>
      </w:r>
      <w:r w:rsidR="00AC25B7">
        <w:rPr>
          <w:rFonts w:ascii="Times New Roman" w:eastAsia="宋体" w:hAnsi="宋体" w:hint="eastAsia"/>
          <w:sz w:val="24"/>
          <w:szCs w:val="24"/>
        </w:rPr>
        <w:t>本文件</w:t>
      </w:r>
      <w:r>
        <w:rPr>
          <w:rFonts w:ascii="Times New Roman" w:eastAsia="宋体" w:hAnsi="宋体" w:hint="eastAsia"/>
          <w:sz w:val="24"/>
          <w:szCs w:val="24"/>
        </w:rPr>
        <w:t>将能源种类</w:t>
      </w:r>
      <w:r w:rsidR="00AC25B7">
        <w:rPr>
          <w:rFonts w:ascii="Times New Roman" w:eastAsia="宋体" w:hAnsi="宋体" w:hint="eastAsia"/>
          <w:sz w:val="24"/>
          <w:szCs w:val="24"/>
        </w:rPr>
        <w:t>进行分类，具体可参考附录</w:t>
      </w:r>
      <w:r w:rsidR="00AC25B7">
        <w:rPr>
          <w:rFonts w:ascii="Times New Roman" w:eastAsia="宋体" w:hAnsi="宋体" w:hint="eastAsia"/>
          <w:sz w:val="24"/>
          <w:szCs w:val="24"/>
        </w:rPr>
        <w:t>B</w:t>
      </w:r>
      <w:r w:rsidR="00AC25B7">
        <w:rPr>
          <w:rFonts w:ascii="Times New Roman" w:eastAsia="宋体" w:hAnsi="宋体" w:hint="eastAsia"/>
          <w:sz w:val="24"/>
          <w:szCs w:val="24"/>
        </w:rPr>
        <w:t>。</w:t>
      </w:r>
    </w:p>
    <w:p w14:paraId="00FA7203" w14:textId="1A88643C" w:rsidR="00944B0B" w:rsidRPr="00DB16B3" w:rsidRDefault="0053533A" w:rsidP="003137EE">
      <w:pPr>
        <w:spacing w:line="360" w:lineRule="auto"/>
        <w:jc w:val="left"/>
        <w:rPr>
          <w:rFonts w:ascii="Times New Roman" w:eastAsia="宋体" w:hAnsi="宋体"/>
          <w:sz w:val="24"/>
          <w:szCs w:val="24"/>
        </w:rPr>
      </w:pPr>
      <w:r w:rsidRPr="00DB16B3">
        <w:rPr>
          <w:rFonts w:ascii="Times New Roman" w:eastAsia="宋体" w:hAnsi="宋体"/>
          <w:sz w:val="24"/>
          <w:szCs w:val="24"/>
        </w:rPr>
        <w:t>6</w:t>
      </w:r>
      <w:r w:rsidR="003137EE" w:rsidRPr="00DB16B3">
        <w:rPr>
          <w:rFonts w:ascii="Times New Roman" w:eastAsia="宋体" w:hAnsi="宋体"/>
          <w:sz w:val="24"/>
          <w:szCs w:val="24"/>
        </w:rPr>
        <w:t>.3.2</w:t>
      </w:r>
      <w:r w:rsidR="00701AC1">
        <w:rPr>
          <w:rFonts w:ascii="Times New Roman" w:eastAsia="宋体" w:hAnsi="宋体"/>
          <w:sz w:val="24"/>
          <w:szCs w:val="24"/>
        </w:rPr>
        <w:t xml:space="preserve"> </w:t>
      </w:r>
      <w:r w:rsidR="009C1D28">
        <w:rPr>
          <w:rFonts w:ascii="Times New Roman" w:eastAsia="宋体" w:hAnsi="宋体" w:hint="eastAsia"/>
          <w:sz w:val="24"/>
          <w:szCs w:val="24"/>
        </w:rPr>
        <w:t>能源种类数量</w:t>
      </w:r>
      <w:r w:rsidR="00701AC1">
        <w:rPr>
          <w:rFonts w:ascii="Times New Roman" w:eastAsia="宋体" w:hAnsi="宋体" w:hint="eastAsia"/>
          <w:sz w:val="24"/>
          <w:szCs w:val="24"/>
        </w:rPr>
        <w:t>的确定</w:t>
      </w:r>
    </w:p>
    <w:p w14:paraId="16C034C1" w14:textId="64F4F0E3" w:rsidR="00710403" w:rsidRDefault="00151BAE" w:rsidP="00802FBD">
      <w:pPr>
        <w:spacing w:line="360" w:lineRule="auto"/>
        <w:jc w:val="left"/>
        <w:rPr>
          <w:rFonts w:ascii="Times New Roman" w:eastAsia="宋体" w:hAnsi="宋体"/>
          <w:sz w:val="24"/>
          <w:szCs w:val="24"/>
        </w:rPr>
      </w:pPr>
      <w:r>
        <w:rPr>
          <w:rFonts w:ascii="Times New Roman" w:eastAsia="宋体" w:hAnsi="宋体" w:hint="eastAsia"/>
          <w:sz w:val="24"/>
          <w:szCs w:val="24"/>
        </w:rPr>
        <w:t>6</w:t>
      </w:r>
      <w:r>
        <w:rPr>
          <w:rFonts w:ascii="Times New Roman" w:eastAsia="宋体" w:hAnsi="宋体"/>
          <w:sz w:val="24"/>
          <w:szCs w:val="24"/>
        </w:rPr>
        <w:t xml:space="preserve">.3.2.1 </w:t>
      </w:r>
      <w:r>
        <w:rPr>
          <w:rFonts w:ascii="Times New Roman" w:eastAsia="宋体" w:hAnsi="宋体" w:hint="eastAsia"/>
          <w:sz w:val="24"/>
          <w:szCs w:val="24"/>
        </w:rPr>
        <w:t>按照</w:t>
      </w:r>
      <w:r w:rsidR="00962EAB">
        <w:rPr>
          <w:rFonts w:ascii="Times New Roman" w:eastAsia="宋体" w:hAnsi="宋体" w:hint="eastAsia"/>
          <w:sz w:val="24"/>
          <w:szCs w:val="24"/>
        </w:rPr>
        <w:t>C</w:t>
      </w:r>
      <w:r w:rsidR="00962EAB">
        <w:rPr>
          <w:rFonts w:ascii="Times New Roman" w:eastAsia="宋体" w:hAnsi="宋体"/>
          <w:sz w:val="24"/>
          <w:szCs w:val="24"/>
        </w:rPr>
        <w:t>NAS-</w:t>
      </w:r>
      <w:r>
        <w:rPr>
          <w:rFonts w:ascii="Times New Roman" w:eastAsia="宋体" w:hAnsi="宋体" w:hint="eastAsia"/>
          <w:sz w:val="24"/>
          <w:szCs w:val="24"/>
        </w:rPr>
        <w:t>C</w:t>
      </w:r>
      <w:r>
        <w:rPr>
          <w:rFonts w:ascii="Times New Roman" w:eastAsia="宋体" w:hAnsi="宋体"/>
          <w:sz w:val="24"/>
          <w:szCs w:val="24"/>
        </w:rPr>
        <w:t>C190</w:t>
      </w:r>
      <w:r>
        <w:rPr>
          <w:rFonts w:ascii="Times New Roman" w:eastAsia="宋体" w:hAnsi="宋体" w:hint="eastAsia"/>
          <w:sz w:val="24"/>
          <w:szCs w:val="24"/>
        </w:rPr>
        <w:t>中</w:t>
      </w:r>
      <w:r w:rsidR="00710403">
        <w:rPr>
          <w:rFonts w:ascii="Times New Roman" w:eastAsia="宋体" w:hAnsi="宋体" w:hint="eastAsia"/>
          <w:sz w:val="24"/>
          <w:szCs w:val="24"/>
        </w:rPr>
        <w:t>A</w:t>
      </w:r>
      <w:r w:rsidR="00710403">
        <w:rPr>
          <w:rFonts w:ascii="Times New Roman" w:eastAsia="宋体" w:hAnsi="宋体"/>
          <w:sz w:val="24"/>
          <w:szCs w:val="24"/>
        </w:rPr>
        <w:t>.3</w:t>
      </w:r>
      <w:r w:rsidR="00710403">
        <w:rPr>
          <w:rFonts w:ascii="Times New Roman" w:eastAsia="宋体" w:hAnsi="宋体" w:hint="eastAsia"/>
          <w:sz w:val="24"/>
          <w:szCs w:val="24"/>
        </w:rPr>
        <w:t>条的要求，</w:t>
      </w:r>
      <w:r w:rsidR="00701AC1" w:rsidRPr="00701AC1">
        <w:rPr>
          <w:rFonts w:ascii="Times New Roman" w:eastAsia="宋体" w:hAnsi="宋体" w:hint="eastAsia"/>
          <w:sz w:val="24"/>
          <w:szCs w:val="24"/>
        </w:rPr>
        <w:t>能源种类应</w:t>
      </w:r>
      <w:r w:rsidR="00710403">
        <w:rPr>
          <w:rFonts w:ascii="Times New Roman" w:eastAsia="宋体" w:hAnsi="宋体" w:hint="eastAsia"/>
          <w:sz w:val="24"/>
          <w:szCs w:val="24"/>
        </w:rPr>
        <w:t>为跨越能源管理体系边界的能源种类。</w:t>
      </w:r>
    </w:p>
    <w:p w14:paraId="17609223" w14:textId="662E5594" w:rsidR="00710403" w:rsidRDefault="00710403" w:rsidP="00802FBD">
      <w:pPr>
        <w:spacing w:line="360" w:lineRule="auto"/>
        <w:jc w:val="left"/>
        <w:rPr>
          <w:rFonts w:ascii="Times New Roman" w:eastAsia="宋体" w:hAnsi="宋体"/>
          <w:sz w:val="24"/>
          <w:szCs w:val="24"/>
        </w:rPr>
      </w:pPr>
      <w:r>
        <w:rPr>
          <w:rFonts w:ascii="Times New Roman" w:eastAsia="宋体" w:hAnsi="宋体" w:hint="eastAsia"/>
          <w:sz w:val="24"/>
          <w:szCs w:val="24"/>
        </w:rPr>
        <w:t>6</w:t>
      </w:r>
      <w:r>
        <w:rPr>
          <w:rFonts w:ascii="Times New Roman" w:eastAsia="宋体" w:hAnsi="宋体"/>
          <w:sz w:val="24"/>
          <w:szCs w:val="24"/>
        </w:rPr>
        <w:t>.3.2.2</w:t>
      </w:r>
      <w:r>
        <w:rPr>
          <w:rFonts w:ascii="Times New Roman" w:eastAsia="宋体" w:hAnsi="宋体" w:hint="eastAsia"/>
          <w:sz w:val="24"/>
          <w:szCs w:val="24"/>
        </w:rPr>
        <w:t xml:space="preserve"> </w:t>
      </w:r>
      <w:r>
        <w:rPr>
          <w:rFonts w:ascii="Times New Roman" w:eastAsia="宋体" w:hAnsi="宋体" w:hint="eastAsia"/>
          <w:sz w:val="24"/>
          <w:szCs w:val="24"/>
        </w:rPr>
        <w:t>对于</w:t>
      </w:r>
      <w:r w:rsidR="00701AC1" w:rsidRPr="00701AC1">
        <w:rPr>
          <w:rFonts w:ascii="Times New Roman" w:eastAsia="宋体" w:hAnsi="宋体" w:hint="eastAsia"/>
          <w:sz w:val="24"/>
          <w:szCs w:val="24"/>
        </w:rPr>
        <w:t>在</w:t>
      </w:r>
      <w:r>
        <w:rPr>
          <w:rFonts w:ascii="Times New Roman" w:eastAsia="宋体" w:hAnsi="宋体" w:hint="eastAsia"/>
          <w:sz w:val="24"/>
          <w:szCs w:val="24"/>
        </w:rPr>
        <w:t>拟认证</w:t>
      </w:r>
      <w:r w:rsidR="00701AC1" w:rsidRPr="00701AC1">
        <w:rPr>
          <w:rFonts w:ascii="Times New Roman" w:eastAsia="宋体" w:hAnsi="宋体" w:hint="eastAsia"/>
          <w:sz w:val="24"/>
          <w:szCs w:val="24"/>
        </w:rPr>
        <w:t>组织边界内开采（如原油、天然气、煤炭）或捕获（如太阳能、风能）的并被用于生产或服务活动的能源种类，应</w:t>
      </w:r>
      <w:r>
        <w:rPr>
          <w:rFonts w:ascii="Times New Roman" w:eastAsia="宋体" w:hAnsi="宋体" w:hint="eastAsia"/>
          <w:sz w:val="24"/>
          <w:szCs w:val="24"/>
        </w:rPr>
        <w:t>作为跨越边界的</w:t>
      </w:r>
      <w:r w:rsidR="00701AC1" w:rsidRPr="00701AC1">
        <w:rPr>
          <w:rFonts w:ascii="Times New Roman" w:eastAsia="宋体" w:hAnsi="宋体" w:hint="eastAsia"/>
          <w:sz w:val="24"/>
          <w:szCs w:val="24"/>
        </w:rPr>
        <w:t>能源种类</w:t>
      </w:r>
      <w:r>
        <w:rPr>
          <w:rFonts w:ascii="Times New Roman" w:eastAsia="宋体" w:hAnsi="宋体" w:hint="eastAsia"/>
          <w:sz w:val="24"/>
          <w:szCs w:val="24"/>
        </w:rPr>
        <w:t>进行统计</w:t>
      </w:r>
      <w:r w:rsidR="00701AC1" w:rsidRPr="00701AC1">
        <w:rPr>
          <w:rFonts w:ascii="Times New Roman" w:eastAsia="宋体" w:hAnsi="宋体" w:hint="eastAsia"/>
          <w:sz w:val="24"/>
          <w:szCs w:val="24"/>
        </w:rPr>
        <w:t>。</w:t>
      </w:r>
    </w:p>
    <w:p w14:paraId="3DA1E8AA" w14:textId="77777777" w:rsidR="00056C78" w:rsidRDefault="00710403" w:rsidP="00802FBD">
      <w:pPr>
        <w:spacing w:line="360" w:lineRule="auto"/>
        <w:jc w:val="left"/>
        <w:rPr>
          <w:rFonts w:ascii="Times New Roman" w:eastAsia="宋体" w:hAnsi="宋体"/>
          <w:sz w:val="24"/>
          <w:szCs w:val="24"/>
        </w:rPr>
      </w:pPr>
      <w:r>
        <w:rPr>
          <w:rFonts w:ascii="Times New Roman" w:eastAsia="宋体" w:hAnsi="宋体"/>
          <w:sz w:val="24"/>
          <w:szCs w:val="24"/>
        </w:rPr>
        <w:t xml:space="preserve">6.3.2.3 </w:t>
      </w:r>
      <w:r w:rsidR="00056C78">
        <w:rPr>
          <w:rFonts w:ascii="Times New Roman" w:eastAsia="宋体" w:hAnsi="宋体" w:hint="eastAsia"/>
          <w:sz w:val="24"/>
          <w:szCs w:val="24"/>
        </w:rPr>
        <w:t>对于</w:t>
      </w:r>
      <w:r w:rsidR="00701AC1" w:rsidRPr="00701AC1">
        <w:rPr>
          <w:rFonts w:ascii="Times New Roman" w:eastAsia="宋体" w:hAnsi="宋体" w:hint="eastAsia"/>
          <w:sz w:val="24"/>
          <w:szCs w:val="24"/>
        </w:rPr>
        <w:t>耗能工质</w:t>
      </w:r>
      <w:r w:rsidR="00056C78">
        <w:rPr>
          <w:rFonts w:ascii="Times New Roman" w:eastAsia="宋体" w:hAnsi="宋体" w:hint="eastAsia"/>
          <w:sz w:val="24"/>
          <w:szCs w:val="24"/>
        </w:rPr>
        <w:t>，在进行能源种类统计时，可考虑以下两种情况：</w:t>
      </w:r>
    </w:p>
    <w:p w14:paraId="1035FE04" w14:textId="4A739C6F" w:rsidR="00701AC1" w:rsidRDefault="00D265BC" w:rsidP="00802FBD">
      <w:pPr>
        <w:pStyle w:val="a3"/>
        <w:numPr>
          <w:ilvl w:val="0"/>
          <w:numId w:val="12"/>
        </w:numPr>
        <w:spacing w:line="360" w:lineRule="auto"/>
        <w:ind w:firstLineChars="0"/>
        <w:jc w:val="left"/>
        <w:rPr>
          <w:rFonts w:ascii="Times New Roman" w:eastAsia="宋体" w:hAnsi="宋体"/>
          <w:sz w:val="24"/>
          <w:szCs w:val="24"/>
        </w:rPr>
      </w:pPr>
      <w:r>
        <w:rPr>
          <w:rFonts w:ascii="Times New Roman" w:eastAsia="宋体" w:hAnsi="宋体" w:hint="eastAsia"/>
          <w:sz w:val="24"/>
          <w:szCs w:val="24"/>
        </w:rPr>
        <w:t>通常情况</w:t>
      </w:r>
      <w:r w:rsidR="00056C78">
        <w:rPr>
          <w:rFonts w:ascii="Times New Roman" w:eastAsia="宋体" w:hAnsi="宋体" w:hint="eastAsia"/>
          <w:sz w:val="24"/>
          <w:szCs w:val="24"/>
        </w:rPr>
        <w:t>下，耗能工质是在进入</w:t>
      </w:r>
      <w:r w:rsidR="00003BD3">
        <w:rPr>
          <w:rFonts w:ascii="Times New Roman" w:eastAsia="宋体" w:hAnsi="宋体" w:hint="eastAsia"/>
          <w:sz w:val="24"/>
          <w:szCs w:val="24"/>
        </w:rPr>
        <w:t>组织边界时本身不携带能量</w:t>
      </w:r>
      <w:r w:rsidR="00056C78">
        <w:rPr>
          <w:rFonts w:ascii="Times New Roman" w:eastAsia="宋体" w:hAnsi="宋体" w:hint="eastAsia"/>
          <w:sz w:val="24"/>
          <w:szCs w:val="24"/>
        </w:rPr>
        <w:t>，</w:t>
      </w:r>
      <w:r w:rsidR="00701AC1" w:rsidRPr="00802FBD">
        <w:rPr>
          <w:rFonts w:ascii="Times New Roman" w:eastAsia="宋体" w:hAnsi="宋体" w:hint="eastAsia"/>
          <w:sz w:val="24"/>
          <w:szCs w:val="24"/>
        </w:rPr>
        <w:t>在进入企业后经加工转换获得的能量，在计算企业综合能耗时不</w:t>
      </w:r>
      <w:r w:rsidR="00DA460B">
        <w:rPr>
          <w:rFonts w:ascii="Times New Roman" w:eastAsia="宋体" w:hAnsi="宋体" w:hint="eastAsia"/>
          <w:sz w:val="24"/>
          <w:szCs w:val="24"/>
        </w:rPr>
        <w:t>再</w:t>
      </w:r>
      <w:r w:rsidR="00701AC1" w:rsidRPr="00802FBD">
        <w:rPr>
          <w:rFonts w:ascii="Times New Roman" w:eastAsia="宋体" w:hAnsi="宋体" w:hint="eastAsia"/>
          <w:sz w:val="24"/>
          <w:szCs w:val="24"/>
        </w:rPr>
        <w:t>单独进行统计，故在识别能源种类时不考虑耗能工质的影响。</w:t>
      </w:r>
    </w:p>
    <w:p w14:paraId="2A806AC5" w14:textId="4B598687" w:rsidR="00ED000D" w:rsidRPr="00802FBD" w:rsidRDefault="00ED000D" w:rsidP="00802FBD">
      <w:pPr>
        <w:pStyle w:val="a3"/>
        <w:numPr>
          <w:ilvl w:val="0"/>
          <w:numId w:val="12"/>
        </w:numPr>
        <w:spacing w:line="360" w:lineRule="auto"/>
        <w:ind w:firstLineChars="0"/>
        <w:jc w:val="left"/>
        <w:rPr>
          <w:rFonts w:ascii="Times New Roman" w:eastAsia="宋体" w:hAnsi="宋体"/>
          <w:sz w:val="24"/>
          <w:szCs w:val="24"/>
        </w:rPr>
      </w:pPr>
      <w:r>
        <w:rPr>
          <w:rFonts w:ascii="Times New Roman" w:eastAsia="宋体" w:hAnsi="宋体" w:hint="eastAsia"/>
          <w:sz w:val="24"/>
          <w:szCs w:val="24"/>
        </w:rPr>
        <w:t>在某些特殊情况下，如基于循环经济的工业园区中耗能工质的梯级利用，或作为整个组织的一部分申请认证时使用</w:t>
      </w:r>
      <w:r w:rsidR="00E45230">
        <w:rPr>
          <w:rFonts w:ascii="Times New Roman" w:eastAsia="宋体" w:hAnsi="宋体" w:hint="eastAsia"/>
          <w:sz w:val="24"/>
          <w:szCs w:val="24"/>
        </w:rPr>
        <w:t>边界以外</w:t>
      </w:r>
      <w:r>
        <w:rPr>
          <w:rFonts w:ascii="Times New Roman" w:eastAsia="宋体" w:hAnsi="宋体" w:hint="eastAsia"/>
          <w:sz w:val="24"/>
          <w:szCs w:val="24"/>
        </w:rPr>
        <w:t>提供的耗能</w:t>
      </w:r>
      <w:r w:rsidR="00E45230">
        <w:rPr>
          <w:rFonts w:ascii="Times New Roman" w:eastAsia="宋体" w:hAnsi="宋体" w:hint="eastAsia"/>
          <w:sz w:val="24"/>
          <w:szCs w:val="24"/>
        </w:rPr>
        <w:t>工质</w:t>
      </w:r>
      <w:r>
        <w:rPr>
          <w:rFonts w:ascii="Times New Roman" w:eastAsia="宋体" w:hAnsi="宋体" w:hint="eastAsia"/>
          <w:sz w:val="24"/>
          <w:szCs w:val="24"/>
        </w:rPr>
        <w:t>（如冷却水、压缩空气等）时</w:t>
      </w:r>
      <w:r w:rsidR="00E45230">
        <w:rPr>
          <w:rFonts w:ascii="Times New Roman" w:eastAsia="宋体" w:hAnsi="宋体" w:hint="eastAsia"/>
          <w:sz w:val="24"/>
          <w:szCs w:val="24"/>
        </w:rPr>
        <w:t>，可根据其使用量作为能源种类予以考虑。</w:t>
      </w:r>
    </w:p>
    <w:p w14:paraId="22F499C9" w14:textId="4542D75D" w:rsidR="004C307A" w:rsidRDefault="00E45230" w:rsidP="00802FBD">
      <w:pPr>
        <w:spacing w:line="360" w:lineRule="auto"/>
        <w:jc w:val="left"/>
        <w:rPr>
          <w:rFonts w:ascii="Times New Roman" w:eastAsia="宋体" w:hAnsi="宋体"/>
          <w:sz w:val="24"/>
          <w:szCs w:val="24"/>
        </w:rPr>
      </w:pPr>
      <w:r>
        <w:rPr>
          <w:rFonts w:ascii="Times New Roman" w:eastAsia="宋体" w:hAnsi="宋体" w:hint="eastAsia"/>
          <w:sz w:val="24"/>
          <w:szCs w:val="24"/>
        </w:rPr>
        <w:t>6</w:t>
      </w:r>
      <w:r>
        <w:rPr>
          <w:rFonts w:ascii="Times New Roman" w:eastAsia="宋体" w:hAnsi="宋体"/>
          <w:sz w:val="24"/>
          <w:szCs w:val="24"/>
        </w:rPr>
        <w:t xml:space="preserve">.3.2.4 </w:t>
      </w:r>
      <w:r w:rsidR="003137EE">
        <w:rPr>
          <w:rFonts w:ascii="Times New Roman" w:eastAsia="宋体" w:hAnsi="宋体" w:hint="eastAsia"/>
          <w:sz w:val="24"/>
          <w:szCs w:val="24"/>
        </w:rPr>
        <w:t>根据</w:t>
      </w:r>
      <w:r w:rsidR="008F0256">
        <w:rPr>
          <w:rFonts w:ascii="Times New Roman" w:eastAsia="宋体" w:hAnsi="宋体" w:hint="eastAsia"/>
          <w:sz w:val="24"/>
          <w:szCs w:val="24"/>
        </w:rPr>
        <w:t>不同</w:t>
      </w:r>
      <w:r w:rsidR="009C1D28">
        <w:rPr>
          <w:rFonts w:ascii="Times New Roman" w:eastAsia="宋体" w:hAnsi="宋体" w:hint="eastAsia"/>
          <w:sz w:val="24"/>
          <w:szCs w:val="24"/>
        </w:rPr>
        <w:t>能源</w:t>
      </w:r>
      <w:r w:rsidR="008F0256">
        <w:rPr>
          <w:rFonts w:ascii="Times New Roman" w:eastAsia="宋体" w:hAnsi="宋体" w:hint="eastAsia"/>
          <w:sz w:val="24"/>
          <w:szCs w:val="24"/>
        </w:rPr>
        <w:t>种类</w:t>
      </w:r>
      <w:r w:rsidR="009C1D28">
        <w:rPr>
          <w:rFonts w:ascii="Times New Roman" w:eastAsia="宋体" w:hAnsi="宋体" w:hint="eastAsia"/>
          <w:sz w:val="24"/>
          <w:szCs w:val="24"/>
        </w:rPr>
        <w:t>的消耗量（按照实际消耗实物量折算为标准煤量）</w:t>
      </w:r>
      <w:r w:rsidR="003137EE">
        <w:rPr>
          <w:rFonts w:ascii="Times New Roman" w:eastAsia="宋体" w:hAnsi="宋体" w:hint="eastAsia"/>
          <w:sz w:val="24"/>
          <w:szCs w:val="24"/>
        </w:rPr>
        <w:t>，</w:t>
      </w:r>
      <w:r w:rsidR="009C1D28">
        <w:rPr>
          <w:rFonts w:ascii="Times New Roman" w:eastAsia="宋体" w:hAnsi="宋体" w:hint="eastAsia"/>
          <w:sz w:val="24"/>
          <w:szCs w:val="24"/>
        </w:rPr>
        <w:t>计</w:t>
      </w:r>
      <w:r w:rsidR="009C1D28">
        <w:rPr>
          <w:rFonts w:ascii="Times New Roman" w:eastAsia="宋体" w:hAnsi="宋体" w:hint="eastAsia"/>
          <w:sz w:val="24"/>
          <w:szCs w:val="24"/>
        </w:rPr>
        <w:lastRenderedPageBreak/>
        <w:t>算其占比，并</w:t>
      </w:r>
      <w:r w:rsidR="003137EE">
        <w:rPr>
          <w:rFonts w:ascii="Times New Roman" w:eastAsia="宋体" w:hAnsi="宋体" w:hint="eastAsia"/>
          <w:sz w:val="24"/>
          <w:szCs w:val="24"/>
        </w:rPr>
        <w:t>按照从大到小的顺序进行</w:t>
      </w:r>
      <w:r w:rsidR="00D31884">
        <w:rPr>
          <w:rFonts w:ascii="Times New Roman" w:eastAsia="宋体" w:hAnsi="宋体" w:hint="eastAsia"/>
          <w:sz w:val="24"/>
          <w:szCs w:val="24"/>
        </w:rPr>
        <w:t>排序</w:t>
      </w:r>
      <w:r w:rsidR="003137EE">
        <w:rPr>
          <w:rFonts w:ascii="Times New Roman" w:eastAsia="宋体" w:hAnsi="宋体" w:hint="eastAsia"/>
          <w:sz w:val="24"/>
          <w:szCs w:val="24"/>
        </w:rPr>
        <w:t>，</w:t>
      </w:r>
      <w:r w:rsidR="00924BFA">
        <w:rPr>
          <w:rFonts w:ascii="Times New Roman" w:eastAsia="宋体" w:hAnsi="宋体" w:hint="eastAsia"/>
          <w:sz w:val="24"/>
          <w:szCs w:val="24"/>
        </w:rPr>
        <w:t>以确定</w:t>
      </w:r>
      <w:r w:rsidR="004C307A">
        <w:rPr>
          <w:rFonts w:ascii="Times New Roman" w:eastAsia="宋体" w:hAnsi="宋体" w:hint="eastAsia"/>
          <w:sz w:val="24"/>
          <w:szCs w:val="24"/>
        </w:rPr>
        <w:t>组织总能耗</w:t>
      </w:r>
      <w:r w:rsidR="00864188">
        <w:rPr>
          <w:rFonts w:ascii="Times New Roman" w:eastAsia="宋体" w:hAnsi="宋体" w:hint="eastAsia"/>
          <w:sz w:val="24"/>
          <w:szCs w:val="24"/>
        </w:rPr>
        <w:t>量</w:t>
      </w:r>
      <w:r w:rsidR="004C307A">
        <w:rPr>
          <w:rFonts w:ascii="Times New Roman" w:eastAsia="宋体" w:hAnsi="宋体" w:hint="eastAsia"/>
          <w:sz w:val="24"/>
          <w:szCs w:val="24"/>
        </w:rPr>
        <w:t>8</w:t>
      </w:r>
      <w:r w:rsidR="004C307A">
        <w:rPr>
          <w:rFonts w:ascii="Times New Roman" w:eastAsia="宋体" w:hAnsi="宋体"/>
          <w:sz w:val="24"/>
          <w:szCs w:val="24"/>
        </w:rPr>
        <w:t>0%</w:t>
      </w:r>
      <w:r w:rsidR="009C1D28">
        <w:rPr>
          <w:rFonts w:ascii="Times New Roman" w:eastAsia="宋体" w:hAnsi="宋体" w:hint="eastAsia"/>
          <w:sz w:val="24"/>
          <w:szCs w:val="24"/>
        </w:rPr>
        <w:t>所覆盖</w:t>
      </w:r>
      <w:r w:rsidR="004C307A">
        <w:rPr>
          <w:rFonts w:ascii="Times New Roman" w:eastAsia="宋体" w:hAnsi="宋体" w:hint="eastAsia"/>
          <w:sz w:val="24"/>
          <w:szCs w:val="24"/>
        </w:rPr>
        <w:t>的能源种类</w:t>
      </w:r>
      <w:r w:rsidR="003137EE">
        <w:rPr>
          <w:rFonts w:ascii="Times New Roman" w:eastAsia="宋体" w:hAnsi="宋体" w:hint="eastAsia"/>
          <w:sz w:val="24"/>
          <w:szCs w:val="24"/>
        </w:rPr>
        <w:t>数量</w:t>
      </w:r>
      <w:r w:rsidR="004C307A">
        <w:rPr>
          <w:rFonts w:ascii="Times New Roman" w:eastAsia="宋体" w:hAnsi="宋体" w:hint="eastAsia"/>
          <w:sz w:val="24"/>
          <w:szCs w:val="24"/>
        </w:rPr>
        <w:t>。</w:t>
      </w:r>
    </w:p>
    <w:p w14:paraId="1CBC6C72" w14:textId="7B28B1B1" w:rsidR="006D11C1" w:rsidRDefault="003137EE" w:rsidP="00D31884">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例如：某组织</w:t>
      </w:r>
      <w:r w:rsidR="009C1D28">
        <w:rPr>
          <w:rFonts w:ascii="Times New Roman" w:eastAsia="宋体" w:hAnsi="宋体" w:hint="eastAsia"/>
          <w:sz w:val="24"/>
          <w:szCs w:val="24"/>
        </w:rPr>
        <w:t>煤炭</w:t>
      </w:r>
      <w:r w:rsidR="00924BFA">
        <w:rPr>
          <w:rFonts w:ascii="Times New Roman" w:eastAsia="宋体" w:hAnsi="宋体" w:hint="eastAsia"/>
          <w:sz w:val="24"/>
          <w:szCs w:val="24"/>
        </w:rPr>
        <w:t>消耗量</w:t>
      </w:r>
      <w:r w:rsidR="006A18D7">
        <w:rPr>
          <w:rFonts w:ascii="Times New Roman" w:eastAsia="宋体" w:hAnsi="宋体"/>
          <w:sz w:val="24"/>
          <w:szCs w:val="24"/>
        </w:rPr>
        <w:t>4</w:t>
      </w:r>
      <w:r w:rsidR="00A158F4">
        <w:rPr>
          <w:rFonts w:ascii="Times New Roman" w:eastAsia="宋体" w:hAnsi="宋体"/>
          <w:sz w:val="24"/>
          <w:szCs w:val="24"/>
        </w:rPr>
        <w:t>0</w:t>
      </w:r>
      <w:r>
        <w:rPr>
          <w:rFonts w:ascii="Times New Roman" w:eastAsia="宋体" w:hAnsi="宋体"/>
          <w:sz w:val="24"/>
          <w:szCs w:val="24"/>
        </w:rPr>
        <w:t>%</w:t>
      </w:r>
      <w:r>
        <w:rPr>
          <w:rFonts w:ascii="Times New Roman" w:eastAsia="宋体" w:hAnsi="宋体" w:hint="eastAsia"/>
          <w:sz w:val="24"/>
          <w:szCs w:val="24"/>
        </w:rPr>
        <w:t>、</w:t>
      </w:r>
      <w:r w:rsidR="00786AC7">
        <w:rPr>
          <w:rFonts w:ascii="Times New Roman" w:eastAsia="宋体" w:hAnsi="宋体" w:hint="eastAsia"/>
          <w:sz w:val="24"/>
          <w:szCs w:val="24"/>
        </w:rPr>
        <w:t>用</w:t>
      </w:r>
      <w:r>
        <w:rPr>
          <w:rFonts w:ascii="Times New Roman" w:eastAsia="宋体" w:hAnsi="宋体" w:hint="eastAsia"/>
          <w:sz w:val="24"/>
          <w:szCs w:val="24"/>
        </w:rPr>
        <w:t>电量</w:t>
      </w:r>
      <w:r w:rsidR="006A18D7">
        <w:rPr>
          <w:rFonts w:ascii="Times New Roman" w:eastAsia="宋体" w:hAnsi="宋体"/>
          <w:sz w:val="24"/>
          <w:szCs w:val="24"/>
        </w:rPr>
        <w:t>34</w:t>
      </w:r>
      <w:r>
        <w:rPr>
          <w:rFonts w:ascii="Times New Roman" w:eastAsia="宋体" w:hAnsi="宋体"/>
          <w:sz w:val="24"/>
          <w:szCs w:val="24"/>
        </w:rPr>
        <w:t>%</w:t>
      </w:r>
      <w:r>
        <w:rPr>
          <w:rFonts w:ascii="Times New Roman" w:eastAsia="宋体" w:hAnsi="宋体" w:hint="eastAsia"/>
          <w:sz w:val="24"/>
          <w:szCs w:val="24"/>
        </w:rPr>
        <w:t>、</w:t>
      </w:r>
      <w:r w:rsidR="00B35741">
        <w:rPr>
          <w:rFonts w:ascii="Times New Roman" w:eastAsia="宋体" w:hAnsi="宋体" w:hint="eastAsia"/>
          <w:sz w:val="24"/>
          <w:szCs w:val="24"/>
        </w:rPr>
        <w:t>天然气</w:t>
      </w:r>
      <w:r>
        <w:rPr>
          <w:rFonts w:ascii="Times New Roman" w:eastAsia="宋体" w:hAnsi="宋体"/>
          <w:sz w:val="24"/>
          <w:szCs w:val="24"/>
        </w:rPr>
        <w:t>1</w:t>
      </w:r>
      <w:r w:rsidR="006A18D7">
        <w:rPr>
          <w:rFonts w:ascii="Times New Roman" w:eastAsia="宋体" w:hAnsi="宋体"/>
          <w:sz w:val="24"/>
          <w:szCs w:val="24"/>
        </w:rPr>
        <w:t>5</w:t>
      </w:r>
      <w:r>
        <w:rPr>
          <w:rFonts w:ascii="Times New Roman" w:eastAsia="宋体" w:hAnsi="宋体"/>
          <w:sz w:val="24"/>
          <w:szCs w:val="24"/>
        </w:rPr>
        <w:t>%</w:t>
      </w:r>
      <w:r>
        <w:rPr>
          <w:rFonts w:ascii="Times New Roman" w:eastAsia="宋体" w:hAnsi="宋体" w:hint="eastAsia"/>
          <w:sz w:val="24"/>
          <w:szCs w:val="24"/>
        </w:rPr>
        <w:t>、</w:t>
      </w:r>
      <w:r w:rsidR="00B35741">
        <w:rPr>
          <w:rFonts w:ascii="Times New Roman" w:eastAsia="宋体" w:hAnsi="宋体" w:hint="eastAsia"/>
          <w:sz w:val="24"/>
          <w:szCs w:val="24"/>
        </w:rPr>
        <w:t>柴油</w:t>
      </w:r>
      <w:r w:rsidR="006A18D7">
        <w:rPr>
          <w:rFonts w:ascii="Times New Roman" w:eastAsia="宋体" w:hAnsi="宋体"/>
          <w:sz w:val="24"/>
          <w:szCs w:val="24"/>
        </w:rPr>
        <w:t>5</w:t>
      </w:r>
      <w:r w:rsidR="00B35741">
        <w:rPr>
          <w:rFonts w:ascii="Times New Roman" w:eastAsia="宋体" w:hAnsi="宋体"/>
          <w:sz w:val="24"/>
          <w:szCs w:val="24"/>
        </w:rPr>
        <w:t>%</w:t>
      </w:r>
      <w:r w:rsidR="00B35741">
        <w:rPr>
          <w:rFonts w:ascii="Times New Roman" w:eastAsia="宋体" w:hAnsi="宋体" w:hint="eastAsia"/>
          <w:sz w:val="24"/>
          <w:szCs w:val="24"/>
        </w:rPr>
        <w:t>、</w:t>
      </w:r>
      <w:r w:rsidR="000223D7">
        <w:rPr>
          <w:rFonts w:ascii="Times New Roman" w:eastAsia="宋体" w:hAnsi="宋体" w:hint="eastAsia"/>
          <w:sz w:val="24"/>
          <w:szCs w:val="24"/>
        </w:rPr>
        <w:t>汽油</w:t>
      </w:r>
      <w:r w:rsidR="00B35741">
        <w:rPr>
          <w:rFonts w:ascii="Times New Roman" w:eastAsia="宋体" w:hAnsi="宋体"/>
          <w:sz w:val="24"/>
          <w:szCs w:val="24"/>
        </w:rPr>
        <w:t>3</w:t>
      </w:r>
      <w:r w:rsidR="000223D7">
        <w:rPr>
          <w:rFonts w:ascii="Times New Roman" w:eastAsia="宋体" w:hAnsi="宋体"/>
          <w:sz w:val="24"/>
          <w:szCs w:val="24"/>
        </w:rPr>
        <w:t>%</w:t>
      </w:r>
      <w:r w:rsidR="000223D7">
        <w:rPr>
          <w:rFonts w:ascii="Times New Roman" w:eastAsia="宋体" w:hAnsi="宋体" w:hint="eastAsia"/>
          <w:sz w:val="24"/>
          <w:szCs w:val="24"/>
        </w:rPr>
        <w:t>、其他燃料</w:t>
      </w:r>
      <w:r w:rsidR="00A158F4">
        <w:rPr>
          <w:rFonts w:ascii="Times New Roman" w:eastAsia="宋体" w:hAnsi="宋体"/>
          <w:sz w:val="24"/>
          <w:szCs w:val="24"/>
        </w:rPr>
        <w:t>3</w:t>
      </w:r>
      <w:r w:rsidR="000223D7">
        <w:rPr>
          <w:rFonts w:ascii="Times New Roman" w:eastAsia="宋体" w:hAnsi="宋体"/>
          <w:sz w:val="24"/>
          <w:szCs w:val="24"/>
        </w:rPr>
        <w:t>%</w:t>
      </w:r>
      <w:r w:rsidR="00D31884">
        <w:rPr>
          <w:rFonts w:ascii="Times New Roman" w:eastAsia="宋体" w:hAnsi="宋体" w:hint="eastAsia"/>
          <w:sz w:val="24"/>
          <w:szCs w:val="24"/>
        </w:rPr>
        <w:t>，</w:t>
      </w:r>
      <w:r w:rsidR="007D0AD3">
        <w:rPr>
          <w:rFonts w:ascii="Times New Roman" w:eastAsia="宋体" w:hAnsi="宋体" w:hint="eastAsia"/>
          <w:sz w:val="24"/>
          <w:szCs w:val="24"/>
        </w:rPr>
        <w:t>由于前三种能源种类的总消耗量达到了</w:t>
      </w:r>
      <w:r w:rsidR="007D0AD3">
        <w:rPr>
          <w:rFonts w:ascii="Times New Roman" w:eastAsia="宋体" w:hAnsi="宋体" w:hint="eastAsia"/>
          <w:sz w:val="24"/>
          <w:szCs w:val="24"/>
        </w:rPr>
        <w:t>8</w:t>
      </w:r>
      <w:r w:rsidR="007D0AD3">
        <w:rPr>
          <w:rFonts w:ascii="Times New Roman" w:eastAsia="宋体" w:hAnsi="宋体"/>
          <w:sz w:val="24"/>
          <w:szCs w:val="24"/>
        </w:rPr>
        <w:t>9%</w:t>
      </w:r>
      <w:r w:rsidR="007D0AD3">
        <w:rPr>
          <w:rFonts w:ascii="Times New Roman" w:eastAsia="宋体" w:hAnsi="宋体" w:hint="eastAsia"/>
          <w:sz w:val="24"/>
          <w:szCs w:val="24"/>
        </w:rPr>
        <w:t>，</w:t>
      </w:r>
      <w:r w:rsidR="00D31884">
        <w:rPr>
          <w:rFonts w:ascii="Times New Roman" w:eastAsia="宋体" w:hAnsi="宋体" w:hint="eastAsia"/>
          <w:sz w:val="24"/>
          <w:szCs w:val="24"/>
        </w:rPr>
        <w:t>则该组织确定的能源种类数量为</w:t>
      </w:r>
      <w:r w:rsidR="00A158F4">
        <w:rPr>
          <w:rFonts w:ascii="Times New Roman" w:eastAsia="宋体" w:hAnsi="宋体"/>
          <w:sz w:val="24"/>
          <w:szCs w:val="24"/>
        </w:rPr>
        <w:t>3</w:t>
      </w:r>
      <w:r w:rsidR="00D31884">
        <w:rPr>
          <w:rFonts w:ascii="Times New Roman" w:eastAsia="宋体" w:hAnsi="宋体" w:hint="eastAsia"/>
          <w:sz w:val="24"/>
          <w:szCs w:val="24"/>
        </w:rPr>
        <w:t>种。</w:t>
      </w:r>
    </w:p>
    <w:p w14:paraId="20CC1B86" w14:textId="475B6B79" w:rsidR="00596394" w:rsidRPr="006D11C1" w:rsidRDefault="0053533A" w:rsidP="00596394">
      <w:pPr>
        <w:spacing w:line="360" w:lineRule="auto"/>
        <w:jc w:val="left"/>
        <w:rPr>
          <w:rFonts w:ascii="Times New Roman" w:eastAsia="宋体" w:hAnsi="宋体"/>
          <w:b/>
          <w:sz w:val="24"/>
          <w:szCs w:val="24"/>
        </w:rPr>
      </w:pPr>
      <w:r>
        <w:rPr>
          <w:rFonts w:ascii="Times New Roman" w:eastAsia="宋体" w:hAnsi="宋体"/>
          <w:b/>
          <w:sz w:val="24"/>
          <w:szCs w:val="24"/>
        </w:rPr>
        <w:t>6</w:t>
      </w:r>
      <w:r w:rsidR="00596394" w:rsidRPr="006D11C1">
        <w:rPr>
          <w:rFonts w:ascii="Times New Roman" w:eastAsia="宋体" w:hAnsi="宋体"/>
          <w:b/>
          <w:sz w:val="24"/>
          <w:szCs w:val="24"/>
        </w:rPr>
        <w:t xml:space="preserve">.4 </w:t>
      </w:r>
      <w:r w:rsidR="00596394" w:rsidRPr="006D11C1">
        <w:rPr>
          <w:rFonts w:ascii="Times New Roman" w:eastAsia="宋体" w:hAnsi="宋体" w:hint="eastAsia"/>
          <w:b/>
          <w:sz w:val="24"/>
          <w:szCs w:val="24"/>
        </w:rPr>
        <w:t>主要能源使用数量</w:t>
      </w:r>
      <w:r w:rsidR="00924BFA">
        <w:rPr>
          <w:rFonts w:ascii="Times New Roman" w:eastAsia="宋体" w:hAnsi="宋体" w:hint="eastAsia"/>
          <w:b/>
          <w:sz w:val="24"/>
          <w:szCs w:val="24"/>
        </w:rPr>
        <w:t>的</w:t>
      </w:r>
      <w:r>
        <w:rPr>
          <w:rFonts w:ascii="Times New Roman" w:eastAsia="宋体" w:hAnsi="宋体" w:hint="eastAsia"/>
          <w:b/>
          <w:sz w:val="24"/>
          <w:szCs w:val="24"/>
        </w:rPr>
        <w:t>确定</w:t>
      </w:r>
    </w:p>
    <w:p w14:paraId="1EDA6503" w14:textId="3631BB04" w:rsidR="004A2CA9" w:rsidRDefault="004A2CA9" w:rsidP="00802FBD">
      <w:pPr>
        <w:spacing w:line="360" w:lineRule="auto"/>
        <w:jc w:val="left"/>
        <w:rPr>
          <w:rFonts w:ascii="Times New Roman" w:eastAsia="宋体" w:hAnsi="宋体"/>
          <w:sz w:val="24"/>
          <w:szCs w:val="24"/>
        </w:rPr>
      </w:pPr>
      <w:r>
        <w:rPr>
          <w:rFonts w:ascii="Times New Roman" w:eastAsia="宋体" w:hAnsi="宋体" w:hint="eastAsia"/>
          <w:sz w:val="24"/>
          <w:szCs w:val="24"/>
        </w:rPr>
        <w:t>6</w:t>
      </w:r>
      <w:r>
        <w:rPr>
          <w:rFonts w:ascii="Times New Roman" w:eastAsia="宋体" w:hAnsi="宋体"/>
          <w:sz w:val="24"/>
          <w:szCs w:val="24"/>
        </w:rPr>
        <w:t xml:space="preserve">.4.1 </w:t>
      </w:r>
      <w:r w:rsidR="009310D0">
        <w:rPr>
          <w:rFonts w:ascii="Times New Roman" w:eastAsia="宋体" w:hAnsi="宋体" w:hint="eastAsia"/>
          <w:sz w:val="24"/>
          <w:szCs w:val="24"/>
        </w:rPr>
        <w:t>主要能源使用数量从</w:t>
      </w:r>
      <w:r>
        <w:rPr>
          <w:rFonts w:ascii="Times New Roman" w:eastAsia="宋体" w:hAnsi="宋体" w:hint="eastAsia"/>
          <w:sz w:val="24"/>
          <w:szCs w:val="24"/>
        </w:rPr>
        <w:t>拟认证</w:t>
      </w:r>
      <w:r w:rsidR="009310D0">
        <w:rPr>
          <w:rFonts w:ascii="Times New Roman" w:eastAsia="宋体" w:hAnsi="宋体" w:hint="eastAsia"/>
          <w:sz w:val="24"/>
          <w:szCs w:val="24"/>
        </w:rPr>
        <w:t>组织的能源评审中获得。</w:t>
      </w:r>
      <w:r>
        <w:rPr>
          <w:rFonts w:ascii="Times New Roman" w:eastAsia="宋体" w:hAnsi="宋体" w:hint="eastAsia"/>
          <w:sz w:val="24"/>
          <w:szCs w:val="24"/>
        </w:rPr>
        <w:t>认证机构在确定主要能源使用数量时，首先应获取组织主要能源使用</w:t>
      </w:r>
      <w:r w:rsidR="00AD162B">
        <w:rPr>
          <w:rFonts w:ascii="Times New Roman" w:eastAsia="宋体" w:hAnsi="宋体" w:hint="eastAsia"/>
          <w:sz w:val="24"/>
          <w:szCs w:val="24"/>
        </w:rPr>
        <w:t>确定的准则</w:t>
      </w:r>
      <w:r>
        <w:rPr>
          <w:rFonts w:ascii="Times New Roman" w:eastAsia="宋体" w:hAnsi="宋体" w:hint="eastAsia"/>
          <w:sz w:val="24"/>
          <w:szCs w:val="24"/>
        </w:rPr>
        <w:t>，即</w:t>
      </w:r>
      <w:r w:rsidR="00376EE9">
        <w:rPr>
          <w:rFonts w:ascii="Times New Roman" w:eastAsia="宋体" w:hAnsi="宋体" w:hint="eastAsia"/>
          <w:sz w:val="24"/>
          <w:szCs w:val="24"/>
        </w:rPr>
        <w:t>何为能源消耗量大和</w:t>
      </w:r>
      <w:r w:rsidR="00376EE9">
        <w:rPr>
          <w:rFonts w:ascii="Times New Roman" w:eastAsia="宋体" w:hAnsi="宋体" w:hint="eastAsia"/>
          <w:sz w:val="24"/>
          <w:szCs w:val="24"/>
        </w:rPr>
        <w:t>/</w:t>
      </w:r>
      <w:r w:rsidR="00376EE9">
        <w:rPr>
          <w:rFonts w:ascii="Times New Roman" w:eastAsia="宋体" w:hAnsi="宋体" w:hint="eastAsia"/>
          <w:sz w:val="24"/>
          <w:szCs w:val="24"/>
        </w:rPr>
        <w:t>或何为在能源绩效改进方面存在较大潜力</w:t>
      </w:r>
      <w:r>
        <w:rPr>
          <w:rFonts w:ascii="Times New Roman" w:eastAsia="宋体" w:hAnsi="宋体" w:hint="eastAsia"/>
          <w:sz w:val="24"/>
          <w:szCs w:val="24"/>
        </w:rPr>
        <w:t>。</w:t>
      </w:r>
    </w:p>
    <w:p w14:paraId="689FB3D7" w14:textId="3C65AB31" w:rsidR="00924BFA" w:rsidRDefault="004A2CA9" w:rsidP="00802FBD">
      <w:pPr>
        <w:spacing w:line="360" w:lineRule="auto"/>
        <w:jc w:val="left"/>
        <w:rPr>
          <w:rFonts w:ascii="Times New Roman" w:eastAsia="宋体" w:hAnsi="宋体"/>
          <w:sz w:val="24"/>
          <w:szCs w:val="24"/>
        </w:rPr>
      </w:pPr>
      <w:r>
        <w:rPr>
          <w:rFonts w:ascii="Times New Roman" w:eastAsia="宋体" w:hAnsi="宋体" w:hint="eastAsia"/>
          <w:sz w:val="24"/>
          <w:szCs w:val="24"/>
        </w:rPr>
        <w:t>6</w:t>
      </w:r>
      <w:r>
        <w:rPr>
          <w:rFonts w:ascii="Times New Roman" w:eastAsia="宋体" w:hAnsi="宋体"/>
          <w:sz w:val="24"/>
          <w:szCs w:val="24"/>
        </w:rPr>
        <w:t xml:space="preserve">.4.2 </w:t>
      </w:r>
      <w:r w:rsidR="00376EE9">
        <w:rPr>
          <w:rFonts w:ascii="Times New Roman" w:eastAsia="宋体" w:hAnsi="宋体" w:hint="eastAsia"/>
          <w:sz w:val="24"/>
          <w:szCs w:val="24"/>
        </w:rPr>
        <w:t>主要能源使用</w:t>
      </w:r>
      <w:r>
        <w:rPr>
          <w:rFonts w:ascii="Times New Roman" w:eastAsia="宋体" w:hAnsi="宋体" w:hint="eastAsia"/>
          <w:sz w:val="24"/>
          <w:szCs w:val="24"/>
        </w:rPr>
        <w:t>可基于组织的不同层面进行识别和确认，例如：</w:t>
      </w:r>
      <w:r w:rsidR="00852EE6">
        <w:rPr>
          <w:rFonts w:ascii="Times New Roman" w:eastAsia="宋体" w:hAnsi="宋体" w:hint="eastAsia"/>
          <w:sz w:val="24"/>
          <w:szCs w:val="24"/>
        </w:rPr>
        <w:t>设施（</w:t>
      </w:r>
      <w:r>
        <w:rPr>
          <w:rFonts w:ascii="Times New Roman" w:eastAsia="宋体" w:hAnsi="宋体" w:hint="eastAsia"/>
          <w:sz w:val="24"/>
          <w:szCs w:val="24"/>
        </w:rPr>
        <w:t>仓库</w:t>
      </w:r>
      <w:r w:rsidR="00852EE6" w:rsidRPr="00852EE6">
        <w:rPr>
          <w:rFonts w:ascii="Times New Roman" w:eastAsia="宋体" w:hAnsi="宋体" w:hint="eastAsia"/>
          <w:sz w:val="24"/>
          <w:szCs w:val="24"/>
        </w:rPr>
        <w:t>、车间、办公室等</w:t>
      </w:r>
      <w:r w:rsidR="00852EE6">
        <w:rPr>
          <w:rFonts w:ascii="Times New Roman" w:eastAsia="宋体" w:hAnsi="宋体" w:hint="eastAsia"/>
          <w:sz w:val="24"/>
          <w:szCs w:val="24"/>
        </w:rPr>
        <w:t>）、设备（</w:t>
      </w:r>
      <w:r w:rsidR="00852EE6" w:rsidRPr="00852EE6">
        <w:rPr>
          <w:rFonts w:ascii="Times New Roman" w:eastAsia="宋体" w:hAnsi="宋体" w:hint="eastAsia"/>
          <w:sz w:val="24"/>
          <w:szCs w:val="24"/>
        </w:rPr>
        <w:t>电机、锅炉</w:t>
      </w:r>
      <w:r>
        <w:rPr>
          <w:rFonts w:ascii="Times New Roman" w:eastAsia="宋体" w:hAnsi="宋体" w:hint="eastAsia"/>
          <w:sz w:val="24"/>
          <w:szCs w:val="24"/>
        </w:rPr>
        <w:t>等</w:t>
      </w:r>
      <w:r w:rsidR="00852EE6">
        <w:rPr>
          <w:rFonts w:ascii="Times New Roman" w:eastAsia="宋体" w:hAnsi="宋体" w:hint="eastAsia"/>
          <w:sz w:val="24"/>
          <w:szCs w:val="24"/>
        </w:rPr>
        <w:t>）、</w:t>
      </w:r>
      <w:r>
        <w:rPr>
          <w:rFonts w:ascii="Times New Roman" w:eastAsia="宋体" w:hAnsi="宋体" w:hint="eastAsia"/>
          <w:sz w:val="24"/>
          <w:szCs w:val="24"/>
        </w:rPr>
        <w:t>过程或</w:t>
      </w:r>
      <w:r w:rsidR="00852EE6">
        <w:rPr>
          <w:rFonts w:ascii="Times New Roman" w:eastAsia="宋体" w:hAnsi="宋体" w:hint="eastAsia"/>
          <w:sz w:val="24"/>
          <w:szCs w:val="24"/>
        </w:rPr>
        <w:t>系统（照明、蒸汽、运输</w:t>
      </w:r>
      <w:r w:rsidR="00852EE6" w:rsidRPr="00852EE6">
        <w:rPr>
          <w:rFonts w:ascii="Times New Roman" w:eastAsia="宋体" w:hAnsi="宋体" w:hint="eastAsia"/>
          <w:sz w:val="24"/>
          <w:szCs w:val="24"/>
        </w:rPr>
        <w:t>、电解、电机驱动</w:t>
      </w:r>
      <w:r w:rsidR="00852EE6">
        <w:rPr>
          <w:rFonts w:ascii="Times New Roman" w:eastAsia="宋体" w:hAnsi="宋体" w:hint="eastAsia"/>
          <w:sz w:val="24"/>
          <w:szCs w:val="24"/>
        </w:rPr>
        <w:t>等）。</w:t>
      </w:r>
    </w:p>
    <w:p w14:paraId="2E1B71B8" w14:textId="14D60B15" w:rsidR="004A2CA9" w:rsidRDefault="004A2CA9" w:rsidP="00802FBD">
      <w:pPr>
        <w:spacing w:line="360" w:lineRule="auto"/>
        <w:jc w:val="left"/>
        <w:rPr>
          <w:rFonts w:ascii="Times New Roman" w:eastAsia="宋体" w:hAnsi="宋体"/>
          <w:sz w:val="24"/>
          <w:szCs w:val="24"/>
        </w:rPr>
      </w:pPr>
      <w:r>
        <w:rPr>
          <w:rFonts w:ascii="Times New Roman" w:eastAsia="宋体" w:hAnsi="宋体" w:hint="eastAsia"/>
          <w:sz w:val="24"/>
          <w:szCs w:val="24"/>
        </w:rPr>
        <w:t>6</w:t>
      </w:r>
      <w:r>
        <w:rPr>
          <w:rFonts w:ascii="Times New Roman" w:eastAsia="宋体" w:hAnsi="宋体"/>
          <w:sz w:val="24"/>
          <w:szCs w:val="24"/>
        </w:rPr>
        <w:t xml:space="preserve">.4.3 </w:t>
      </w:r>
      <w:r w:rsidR="00D265BC">
        <w:rPr>
          <w:rFonts w:ascii="Times New Roman" w:eastAsia="宋体" w:hAnsi="宋体" w:hint="eastAsia"/>
          <w:sz w:val="24"/>
          <w:szCs w:val="24"/>
        </w:rPr>
        <w:t>通常情况</w:t>
      </w:r>
      <w:r w:rsidR="0096216C">
        <w:rPr>
          <w:rFonts w:ascii="Times New Roman" w:eastAsia="宋体" w:hAnsi="宋体" w:hint="eastAsia"/>
          <w:sz w:val="24"/>
          <w:szCs w:val="24"/>
        </w:rPr>
        <w:t>下，</w:t>
      </w:r>
      <w:r w:rsidR="00CF16AB">
        <w:rPr>
          <w:rFonts w:ascii="Times New Roman" w:eastAsia="宋体" w:hAnsi="宋体" w:hint="eastAsia"/>
          <w:sz w:val="24"/>
          <w:szCs w:val="24"/>
        </w:rPr>
        <w:t>主要能源</w:t>
      </w:r>
      <w:r w:rsidR="0096216C">
        <w:rPr>
          <w:rFonts w:ascii="Times New Roman" w:eastAsia="宋体" w:hAnsi="宋体" w:hint="eastAsia"/>
          <w:sz w:val="24"/>
          <w:szCs w:val="24"/>
        </w:rPr>
        <w:t>可根据不同能源使用的</w:t>
      </w:r>
      <w:r w:rsidR="00BB32A1">
        <w:rPr>
          <w:rFonts w:ascii="Times New Roman" w:eastAsia="宋体" w:hAnsi="宋体" w:hint="eastAsia"/>
          <w:sz w:val="24"/>
          <w:szCs w:val="24"/>
        </w:rPr>
        <w:t>用能结构、</w:t>
      </w:r>
      <w:r w:rsidR="0096216C">
        <w:rPr>
          <w:rFonts w:ascii="Times New Roman" w:eastAsia="宋体" w:hAnsi="宋体" w:hint="eastAsia"/>
          <w:sz w:val="24"/>
          <w:szCs w:val="24"/>
        </w:rPr>
        <w:t>工作原理和节能技术的共性进行分类和统计，能源使用的</w:t>
      </w:r>
      <w:r w:rsidR="002A33B0">
        <w:rPr>
          <w:rFonts w:ascii="Times New Roman" w:eastAsia="宋体" w:hAnsi="宋体" w:hint="eastAsia"/>
          <w:sz w:val="24"/>
          <w:szCs w:val="24"/>
        </w:rPr>
        <w:t>类别</w:t>
      </w:r>
      <w:r w:rsidR="0096216C">
        <w:rPr>
          <w:rFonts w:ascii="Times New Roman" w:eastAsia="宋体" w:hAnsi="宋体" w:hint="eastAsia"/>
          <w:sz w:val="24"/>
          <w:szCs w:val="24"/>
        </w:rPr>
        <w:t>可参考附录</w:t>
      </w:r>
      <w:r w:rsidR="0096216C">
        <w:rPr>
          <w:rFonts w:ascii="Times New Roman" w:eastAsia="宋体" w:hAnsi="宋体" w:hint="eastAsia"/>
          <w:sz w:val="24"/>
          <w:szCs w:val="24"/>
        </w:rPr>
        <w:t>C</w:t>
      </w:r>
      <w:r w:rsidR="0096216C">
        <w:rPr>
          <w:rFonts w:ascii="Times New Roman" w:eastAsia="宋体" w:hAnsi="宋体" w:hint="eastAsia"/>
          <w:sz w:val="24"/>
          <w:szCs w:val="24"/>
        </w:rPr>
        <w:t>。</w:t>
      </w:r>
    </w:p>
    <w:p w14:paraId="69BA05D4" w14:textId="4EF96DD6" w:rsidR="00B80AD3" w:rsidRDefault="0053533A" w:rsidP="00B80AD3">
      <w:pPr>
        <w:spacing w:line="360" w:lineRule="auto"/>
        <w:jc w:val="left"/>
        <w:rPr>
          <w:rFonts w:ascii="Times New Roman" w:eastAsia="宋体" w:hAnsi="宋体"/>
          <w:b/>
          <w:sz w:val="24"/>
          <w:szCs w:val="24"/>
        </w:rPr>
      </w:pPr>
      <w:r>
        <w:rPr>
          <w:rFonts w:ascii="Times New Roman" w:eastAsia="宋体" w:hAnsi="宋体"/>
          <w:b/>
          <w:sz w:val="24"/>
          <w:szCs w:val="24"/>
        </w:rPr>
        <w:t>6</w:t>
      </w:r>
      <w:r w:rsidR="00B80AD3" w:rsidRPr="006D11C1">
        <w:rPr>
          <w:rFonts w:ascii="Times New Roman" w:eastAsia="宋体" w:hAnsi="宋体"/>
          <w:b/>
          <w:sz w:val="24"/>
          <w:szCs w:val="24"/>
        </w:rPr>
        <w:t>.</w:t>
      </w:r>
      <w:r w:rsidR="00B80AD3">
        <w:rPr>
          <w:rFonts w:ascii="Times New Roman" w:eastAsia="宋体" w:hAnsi="宋体"/>
          <w:b/>
          <w:sz w:val="24"/>
          <w:szCs w:val="24"/>
        </w:rPr>
        <w:t xml:space="preserve">5 </w:t>
      </w:r>
      <w:proofErr w:type="spellStart"/>
      <w:r w:rsidR="00D47D97">
        <w:rPr>
          <w:rFonts w:ascii="Times New Roman" w:eastAsia="宋体" w:hAnsi="宋体" w:hint="eastAsia"/>
          <w:b/>
          <w:sz w:val="24"/>
          <w:szCs w:val="24"/>
        </w:rPr>
        <w:t>En</w:t>
      </w:r>
      <w:r w:rsidR="00D47D97">
        <w:rPr>
          <w:rFonts w:ascii="Times New Roman" w:eastAsia="宋体" w:hAnsi="宋体"/>
          <w:b/>
          <w:sz w:val="24"/>
          <w:szCs w:val="24"/>
        </w:rPr>
        <w:t>MS</w:t>
      </w:r>
      <w:proofErr w:type="spellEnd"/>
      <w:r w:rsidR="00B80AD3">
        <w:rPr>
          <w:rFonts w:ascii="Times New Roman" w:eastAsia="宋体" w:hAnsi="宋体" w:hint="eastAsia"/>
          <w:b/>
          <w:sz w:val="24"/>
          <w:szCs w:val="24"/>
        </w:rPr>
        <w:t>复杂程度等级确定</w:t>
      </w:r>
    </w:p>
    <w:p w14:paraId="03973448" w14:textId="36ACF6DE" w:rsidR="00B80AD3" w:rsidRPr="00DB16B3" w:rsidRDefault="00B80AD3" w:rsidP="00DB16B3">
      <w:pPr>
        <w:spacing w:line="360" w:lineRule="auto"/>
        <w:ind w:firstLineChars="200" w:firstLine="480"/>
        <w:jc w:val="left"/>
        <w:rPr>
          <w:rFonts w:ascii="Times New Roman" w:eastAsia="宋体" w:hAnsi="宋体"/>
          <w:sz w:val="24"/>
          <w:szCs w:val="24"/>
        </w:rPr>
      </w:pPr>
      <w:r>
        <w:rPr>
          <w:rFonts w:ascii="Times New Roman" w:eastAsia="宋体" w:hAnsi="宋体" w:hint="eastAsia"/>
          <w:sz w:val="24"/>
          <w:szCs w:val="24"/>
        </w:rPr>
        <w:t>根据</w:t>
      </w:r>
      <w:r w:rsidR="00487404">
        <w:rPr>
          <w:rFonts w:ascii="Times New Roman" w:eastAsia="宋体" w:hAnsi="宋体" w:hint="eastAsia"/>
          <w:sz w:val="24"/>
          <w:szCs w:val="24"/>
        </w:rPr>
        <w:t>以上确定年度综合能耗、主要能源使用数量、能源种类数量进一步确定能源管理体系复杂程度等级，具体见</w:t>
      </w:r>
      <w:r>
        <w:rPr>
          <w:rFonts w:ascii="Times New Roman" w:eastAsia="宋体" w:hAnsi="宋体" w:hint="eastAsia"/>
          <w:sz w:val="24"/>
          <w:szCs w:val="24"/>
        </w:rPr>
        <w:t>C</w:t>
      </w:r>
      <w:r>
        <w:rPr>
          <w:rFonts w:ascii="Times New Roman" w:eastAsia="宋体" w:hAnsi="宋体"/>
          <w:sz w:val="24"/>
          <w:szCs w:val="24"/>
        </w:rPr>
        <w:t>NAS-CC190</w:t>
      </w:r>
      <w:r w:rsidR="00487404">
        <w:rPr>
          <w:rFonts w:ascii="Times New Roman" w:eastAsia="宋体" w:hAnsi="宋体" w:hint="eastAsia"/>
          <w:sz w:val="24"/>
          <w:szCs w:val="24"/>
        </w:rPr>
        <w:t>中</w:t>
      </w:r>
      <w:r>
        <w:rPr>
          <w:rFonts w:ascii="Times New Roman" w:eastAsia="宋体" w:hAnsi="宋体" w:hint="eastAsia"/>
          <w:sz w:val="24"/>
          <w:szCs w:val="24"/>
        </w:rPr>
        <w:t>A</w:t>
      </w:r>
      <w:r>
        <w:rPr>
          <w:rFonts w:ascii="Times New Roman" w:eastAsia="宋体" w:hAnsi="宋体"/>
          <w:sz w:val="24"/>
          <w:szCs w:val="24"/>
        </w:rPr>
        <w:t>4.2</w:t>
      </w:r>
      <w:r w:rsidR="00487404">
        <w:rPr>
          <w:rFonts w:ascii="Times New Roman" w:eastAsia="宋体" w:hAnsi="宋体" w:hint="eastAsia"/>
          <w:sz w:val="24"/>
          <w:szCs w:val="24"/>
        </w:rPr>
        <w:t>、</w:t>
      </w:r>
      <w:r>
        <w:rPr>
          <w:rFonts w:ascii="Times New Roman" w:eastAsia="宋体" w:hAnsi="宋体" w:hint="eastAsia"/>
          <w:sz w:val="24"/>
          <w:szCs w:val="24"/>
        </w:rPr>
        <w:t>A</w:t>
      </w:r>
      <w:r>
        <w:rPr>
          <w:rFonts w:ascii="Times New Roman" w:eastAsia="宋体" w:hAnsi="宋体"/>
          <w:sz w:val="24"/>
          <w:szCs w:val="24"/>
        </w:rPr>
        <w:t>4.3</w:t>
      </w:r>
      <w:r w:rsidR="00487404">
        <w:rPr>
          <w:rFonts w:ascii="Times New Roman" w:eastAsia="宋体" w:hAnsi="宋体" w:hint="eastAsia"/>
          <w:sz w:val="24"/>
          <w:szCs w:val="24"/>
        </w:rPr>
        <w:t>要求</w:t>
      </w:r>
      <w:r>
        <w:rPr>
          <w:rFonts w:ascii="Times New Roman" w:eastAsia="宋体" w:hAnsi="宋体" w:hint="eastAsia"/>
          <w:sz w:val="24"/>
          <w:szCs w:val="24"/>
        </w:rPr>
        <w:t>。</w:t>
      </w:r>
    </w:p>
    <w:p w14:paraId="2E081BF1" w14:textId="59528E0F" w:rsidR="0053533A" w:rsidRDefault="00D47D97" w:rsidP="006F0A95">
      <w:pPr>
        <w:pStyle w:val="1"/>
        <w:numPr>
          <w:ilvl w:val="0"/>
          <w:numId w:val="1"/>
        </w:numPr>
        <w:spacing w:before="240" w:line="360" w:lineRule="auto"/>
        <w:rPr>
          <w:rFonts w:ascii="Times New Roman" w:eastAsia="宋体" w:hAnsi="宋体"/>
          <w:sz w:val="24"/>
          <w:szCs w:val="24"/>
          <w:lang w:eastAsia="zh-CN"/>
        </w:rPr>
      </w:pPr>
      <w:bookmarkStart w:id="40" w:name="_Toc80606004"/>
      <w:proofErr w:type="spellStart"/>
      <w:r>
        <w:rPr>
          <w:rFonts w:ascii="Times New Roman" w:eastAsia="宋体" w:hAnsi="宋体" w:hint="eastAsia"/>
          <w:sz w:val="24"/>
          <w:szCs w:val="24"/>
          <w:lang w:eastAsia="zh-CN"/>
        </w:rPr>
        <w:t>En</w:t>
      </w:r>
      <w:r>
        <w:rPr>
          <w:rFonts w:ascii="Times New Roman" w:eastAsia="宋体" w:hAnsi="宋体"/>
          <w:sz w:val="24"/>
          <w:szCs w:val="24"/>
          <w:lang w:eastAsia="zh-CN"/>
        </w:rPr>
        <w:t>MS</w:t>
      </w:r>
      <w:r w:rsidR="0053533A">
        <w:rPr>
          <w:rFonts w:ascii="Times New Roman" w:eastAsia="宋体" w:hAnsi="宋体" w:hint="eastAsia"/>
          <w:sz w:val="24"/>
          <w:szCs w:val="24"/>
          <w:lang w:eastAsia="zh-CN"/>
        </w:rPr>
        <w:t>审核时间的确定</w:t>
      </w:r>
      <w:bookmarkEnd w:id="40"/>
      <w:proofErr w:type="spellEnd"/>
    </w:p>
    <w:p w14:paraId="55EAFB80" w14:textId="77777777" w:rsidR="00E16359" w:rsidRDefault="003B1B79" w:rsidP="00DB16B3">
      <w:pPr>
        <w:spacing w:line="360" w:lineRule="auto"/>
        <w:jc w:val="left"/>
        <w:rPr>
          <w:rFonts w:ascii="Times New Roman" w:eastAsia="宋体" w:hAnsi="宋体"/>
          <w:sz w:val="24"/>
          <w:szCs w:val="24"/>
          <w:lang w:val="x-none"/>
        </w:rPr>
      </w:pPr>
      <w:r>
        <w:rPr>
          <w:rFonts w:ascii="Times New Roman" w:eastAsia="宋体" w:hAnsi="宋体" w:hint="eastAsia"/>
          <w:sz w:val="24"/>
          <w:szCs w:val="24"/>
          <w:lang w:val="x-none"/>
        </w:rPr>
        <w:t>7</w:t>
      </w:r>
      <w:r>
        <w:rPr>
          <w:rFonts w:ascii="Times New Roman" w:eastAsia="宋体" w:hAnsi="宋体"/>
          <w:sz w:val="24"/>
          <w:szCs w:val="24"/>
          <w:lang w:val="x-none"/>
        </w:rPr>
        <w:t xml:space="preserve">.1 </w:t>
      </w:r>
      <w:r w:rsidR="0053533A">
        <w:rPr>
          <w:rFonts w:ascii="Times New Roman" w:eastAsia="宋体" w:hAnsi="宋体" w:hint="eastAsia"/>
          <w:sz w:val="24"/>
          <w:szCs w:val="24"/>
          <w:lang w:val="x-none"/>
        </w:rPr>
        <w:t>认证机构应根据能源管理体系有效人员的数量和能源管理体系复杂程度</w:t>
      </w:r>
      <w:r w:rsidR="00E16359">
        <w:rPr>
          <w:rFonts w:ascii="Times New Roman" w:eastAsia="宋体" w:hAnsi="宋体" w:hint="eastAsia"/>
          <w:sz w:val="24"/>
          <w:szCs w:val="24"/>
          <w:lang w:val="x-none"/>
        </w:rPr>
        <w:t>，通过查附录</w:t>
      </w:r>
      <w:proofErr w:type="spellStart"/>
      <w:r w:rsidR="00E16359">
        <w:rPr>
          <w:rFonts w:ascii="Times New Roman" w:eastAsia="宋体" w:hAnsi="宋体"/>
          <w:sz w:val="24"/>
          <w:szCs w:val="24"/>
          <w:lang w:val="x-none"/>
        </w:rPr>
        <w:t>A</w:t>
      </w:r>
      <w:r w:rsidR="0053533A">
        <w:rPr>
          <w:rFonts w:ascii="Times New Roman" w:eastAsia="宋体" w:hAnsi="宋体" w:hint="eastAsia"/>
          <w:sz w:val="24"/>
          <w:szCs w:val="24"/>
          <w:lang w:val="x-none"/>
        </w:rPr>
        <w:t>确定</w:t>
      </w:r>
      <w:r w:rsidR="00E16359">
        <w:rPr>
          <w:rFonts w:ascii="Times New Roman" w:eastAsia="宋体" w:hAnsi="宋体" w:hint="eastAsia"/>
          <w:sz w:val="24"/>
          <w:szCs w:val="24"/>
          <w:lang w:val="x-none"/>
        </w:rPr>
        <w:t>相应的</w:t>
      </w:r>
      <w:r w:rsidR="0053533A">
        <w:rPr>
          <w:rFonts w:ascii="Times New Roman" w:eastAsia="宋体" w:hAnsi="宋体" w:hint="eastAsia"/>
          <w:sz w:val="24"/>
          <w:szCs w:val="24"/>
          <w:lang w:val="x-none"/>
        </w:rPr>
        <w:t>审核时间</w:t>
      </w:r>
      <w:proofErr w:type="spellEnd"/>
      <w:r w:rsidR="00E16359">
        <w:rPr>
          <w:rFonts w:ascii="Times New Roman" w:eastAsia="宋体" w:hAnsi="宋体" w:hint="eastAsia"/>
          <w:sz w:val="24"/>
          <w:szCs w:val="24"/>
          <w:lang w:val="x-none"/>
        </w:rPr>
        <w:t>。</w:t>
      </w:r>
    </w:p>
    <w:p w14:paraId="5DD2B25F" w14:textId="2400BD20" w:rsidR="0053533A" w:rsidRPr="0053533A" w:rsidRDefault="00E16359" w:rsidP="00DB16B3">
      <w:pPr>
        <w:spacing w:line="360" w:lineRule="auto"/>
        <w:jc w:val="left"/>
        <w:rPr>
          <w:rFonts w:ascii="Times New Roman" w:eastAsia="宋体" w:hAnsi="宋体"/>
          <w:sz w:val="24"/>
          <w:szCs w:val="24"/>
          <w:lang w:val="x-none"/>
        </w:rPr>
      </w:pPr>
      <w:r>
        <w:rPr>
          <w:rFonts w:ascii="Times New Roman" w:eastAsia="宋体" w:hAnsi="宋体" w:hint="eastAsia"/>
          <w:sz w:val="24"/>
          <w:szCs w:val="24"/>
          <w:lang w:val="x-none"/>
        </w:rPr>
        <w:t>7</w:t>
      </w:r>
      <w:r>
        <w:rPr>
          <w:rFonts w:ascii="Times New Roman" w:eastAsia="宋体" w:hAnsi="宋体"/>
          <w:sz w:val="24"/>
          <w:szCs w:val="24"/>
          <w:lang w:val="x-none"/>
        </w:rPr>
        <w:t xml:space="preserve">.2 </w:t>
      </w:r>
      <w:r>
        <w:rPr>
          <w:rFonts w:ascii="Times New Roman" w:eastAsia="宋体" w:hAnsi="宋体" w:hint="eastAsia"/>
          <w:sz w:val="24"/>
          <w:szCs w:val="24"/>
          <w:lang w:val="x-none"/>
        </w:rPr>
        <w:t>对于初次认证，应按照</w:t>
      </w:r>
      <w:r>
        <w:rPr>
          <w:rFonts w:ascii="Times New Roman" w:eastAsia="宋体" w:hAnsi="宋体" w:hint="eastAsia"/>
          <w:sz w:val="24"/>
          <w:szCs w:val="24"/>
          <w:lang w:val="x-none"/>
        </w:rPr>
        <w:t>S</w:t>
      </w:r>
      <w:r>
        <w:rPr>
          <w:rFonts w:ascii="Times New Roman" w:eastAsia="宋体" w:hAnsi="宋体"/>
          <w:sz w:val="24"/>
          <w:szCs w:val="24"/>
          <w:lang w:val="x-none"/>
        </w:rPr>
        <w:t>C-190</w:t>
      </w:r>
      <w:r>
        <w:rPr>
          <w:rFonts w:ascii="Times New Roman" w:eastAsia="宋体" w:hAnsi="宋体" w:hint="eastAsia"/>
          <w:sz w:val="24"/>
          <w:szCs w:val="24"/>
          <w:lang w:val="x-none"/>
        </w:rPr>
        <w:t>中的相关要求，在附录</w:t>
      </w:r>
      <w:proofErr w:type="spellStart"/>
      <w:r>
        <w:rPr>
          <w:rFonts w:ascii="Times New Roman" w:eastAsia="宋体" w:hAnsi="宋体" w:hint="eastAsia"/>
          <w:sz w:val="24"/>
          <w:szCs w:val="24"/>
          <w:lang w:val="x-none"/>
        </w:rPr>
        <w:t>A</w:t>
      </w:r>
      <w:r>
        <w:rPr>
          <w:rFonts w:ascii="Times New Roman" w:eastAsia="宋体" w:hAnsi="宋体" w:hint="eastAsia"/>
          <w:sz w:val="24"/>
          <w:szCs w:val="24"/>
          <w:lang w:val="x-none"/>
        </w:rPr>
        <w:t>查表的基础上至少增加</w:t>
      </w:r>
      <w:proofErr w:type="spellEnd"/>
      <w:r>
        <w:rPr>
          <w:rFonts w:ascii="Times New Roman" w:eastAsia="宋体" w:hAnsi="宋体" w:hint="eastAsia"/>
          <w:sz w:val="24"/>
          <w:szCs w:val="24"/>
          <w:lang w:val="x-none"/>
        </w:rPr>
        <w:t>1</w:t>
      </w:r>
      <w:r>
        <w:rPr>
          <w:rFonts w:ascii="Times New Roman" w:eastAsia="宋体" w:hAnsi="宋体" w:hint="eastAsia"/>
          <w:sz w:val="24"/>
          <w:szCs w:val="24"/>
          <w:lang w:val="x-none"/>
        </w:rPr>
        <w:t>个审核人日；对于监督和再认证审核，应视情况增加相应的审核人日</w:t>
      </w:r>
      <w:r w:rsidR="0053533A" w:rsidRPr="0053533A">
        <w:rPr>
          <w:rFonts w:ascii="Times New Roman" w:eastAsia="宋体" w:hAnsi="宋体"/>
          <w:sz w:val="24"/>
          <w:szCs w:val="24"/>
          <w:lang w:val="x-none"/>
        </w:rPr>
        <w:t>。</w:t>
      </w:r>
    </w:p>
    <w:p w14:paraId="7711C212" w14:textId="338A92CC" w:rsidR="0053533A" w:rsidRPr="0053533A" w:rsidRDefault="003B1B79" w:rsidP="00DB16B3">
      <w:pPr>
        <w:spacing w:line="360" w:lineRule="auto"/>
        <w:jc w:val="left"/>
        <w:rPr>
          <w:rFonts w:ascii="Times New Roman" w:eastAsia="宋体" w:hAnsi="宋体"/>
          <w:sz w:val="24"/>
          <w:szCs w:val="24"/>
          <w:lang w:val="x-none"/>
        </w:rPr>
      </w:pPr>
      <w:r>
        <w:rPr>
          <w:rFonts w:ascii="Times New Roman" w:eastAsia="宋体" w:hAnsi="宋体"/>
          <w:sz w:val="24"/>
          <w:szCs w:val="24"/>
          <w:lang w:val="x-none"/>
        </w:rPr>
        <w:t>7.</w:t>
      </w:r>
      <w:r w:rsidR="00E16359">
        <w:rPr>
          <w:rFonts w:ascii="Times New Roman" w:eastAsia="宋体" w:hAnsi="宋体"/>
          <w:sz w:val="24"/>
          <w:szCs w:val="24"/>
          <w:lang w:val="x-none"/>
        </w:rPr>
        <w:t xml:space="preserve">3 </w:t>
      </w:r>
      <w:r w:rsidR="00487404">
        <w:rPr>
          <w:rFonts w:ascii="Times New Roman" w:eastAsia="宋体" w:hAnsi="宋体" w:hint="eastAsia"/>
          <w:sz w:val="24"/>
          <w:szCs w:val="24"/>
          <w:lang w:val="x-none"/>
        </w:rPr>
        <w:t>根据</w:t>
      </w:r>
      <w:r w:rsidR="00487404">
        <w:rPr>
          <w:rFonts w:ascii="Times New Roman" w:eastAsia="宋体" w:hAnsi="宋体" w:hint="eastAsia"/>
          <w:sz w:val="24"/>
          <w:szCs w:val="24"/>
          <w:lang w:val="x-none"/>
        </w:rPr>
        <w:t>CNAS-CC190</w:t>
      </w:r>
      <w:r w:rsidR="00487404">
        <w:rPr>
          <w:rFonts w:ascii="Times New Roman" w:eastAsia="宋体" w:hAnsi="宋体" w:hint="eastAsia"/>
          <w:sz w:val="24"/>
          <w:szCs w:val="24"/>
          <w:lang w:val="x-none"/>
        </w:rPr>
        <w:t>中</w:t>
      </w:r>
      <w:r w:rsidR="00487404">
        <w:rPr>
          <w:rFonts w:ascii="Times New Roman" w:eastAsia="宋体" w:hAnsi="宋体" w:hint="eastAsia"/>
          <w:sz w:val="24"/>
          <w:szCs w:val="24"/>
          <w:lang w:val="x-none"/>
        </w:rPr>
        <w:t>A.6</w:t>
      </w:r>
      <w:r w:rsidR="00487404">
        <w:rPr>
          <w:rFonts w:ascii="Times New Roman" w:eastAsia="宋体" w:hAnsi="宋体" w:hint="eastAsia"/>
          <w:sz w:val="24"/>
          <w:szCs w:val="24"/>
          <w:lang w:val="x-none"/>
        </w:rPr>
        <w:t>条的要求，</w:t>
      </w:r>
      <w:r w:rsidR="00487404" w:rsidRPr="0053533A">
        <w:rPr>
          <w:rFonts w:ascii="Times New Roman" w:eastAsia="宋体" w:hAnsi="宋体" w:hint="eastAsia"/>
          <w:sz w:val="24"/>
          <w:szCs w:val="24"/>
          <w:lang w:val="x-none"/>
        </w:rPr>
        <w:t>考虑</w:t>
      </w:r>
      <w:r w:rsidR="0053533A" w:rsidRPr="0053533A">
        <w:rPr>
          <w:rFonts w:ascii="Times New Roman" w:eastAsia="宋体" w:hAnsi="宋体" w:hint="eastAsia"/>
          <w:sz w:val="24"/>
          <w:szCs w:val="24"/>
          <w:lang w:val="x-none"/>
        </w:rPr>
        <w:t>能源管理体系审核时间减少和增加的调整因素，能源管理体系审核时间的减少不应超过</w:t>
      </w:r>
      <w:r w:rsidR="007D0AD3">
        <w:rPr>
          <w:rFonts w:ascii="Times New Roman" w:eastAsia="宋体" w:hAnsi="宋体" w:hint="eastAsia"/>
          <w:sz w:val="24"/>
          <w:szCs w:val="24"/>
          <w:lang w:val="x-none"/>
        </w:rPr>
        <w:t>7</w:t>
      </w:r>
      <w:r w:rsidR="007D0AD3">
        <w:rPr>
          <w:rFonts w:ascii="Times New Roman" w:eastAsia="宋体" w:hAnsi="宋体"/>
          <w:sz w:val="24"/>
          <w:szCs w:val="24"/>
          <w:lang w:val="x-none"/>
        </w:rPr>
        <w:t>.1-7.2</w:t>
      </w:r>
      <w:r w:rsidR="00487404">
        <w:rPr>
          <w:rFonts w:ascii="Times New Roman" w:eastAsia="宋体" w:hAnsi="宋体" w:hint="eastAsia"/>
          <w:sz w:val="24"/>
          <w:szCs w:val="24"/>
          <w:lang w:val="x-none"/>
        </w:rPr>
        <w:t>所</w:t>
      </w:r>
      <w:r w:rsidR="0053533A" w:rsidRPr="0053533A">
        <w:rPr>
          <w:rFonts w:ascii="Times New Roman" w:eastAsia="宋体" w:hAnsi="宋体"/>
          <w:sz w:val="24"/>
          <w:szCs w:val="24"/>
          <w:lang w:val="x-none"/>
        </w:rPr>
        <w:t>确定</w:t>
      </w:r>
      <w:r w:rsidR="00487404">
        <w:rPr>
          <w:rFonts w:ascii="Times New Roman" w:eastAsia="宋体" w:hAnsi="宋体" w:hint="eastAsia"/>
          <w:sz w:val="24"/>
          <w:szCs w:val="24"/>
          <w:lang w:val="x-none"/>
        </w:rPr>
        <w:t>的基础</w:t>
      </w:r>
      <w:r w:rsidR="0053533A" w:rsidRPr="0053533A">
        <w:rPr>
          <w:rFonts w:ascii="Times New Roman" w:eastAsia="宋体" w:hAnsi="宋体"/>
          <w:sz w:val="24"/>
          <w:szCs w:val="24"/>
          <w:lang w:val="x-none"/>
        </w:rPr>
        <w:t>时间的</w:t>
      </w:r>
      <w:r w:rsidR="0053533A" w:rsidRPr="0053533A">
        <w:rPr>
          <w:rFonts w:ascii="Times New Roman" w:eastAsia="宋体" w:hAnsi="宋体"/>
          <w:sz w:val="24"/>
          <w:szCs w:val="24"/>
          <w:lang w:val="x-none"/>
        </w:rPr>
        <w:t>30%</w:t>
      </w:r>
      <w:r w:rsidR="0053533A" w:rsidRPr="0053533A">
        <w:rPr>
          <w:rFonts w:ascii="Times New Roman" w:eastAsia="宋体" w:hAnsi="宋体"/>
          <w:sz w:val="24"/>
          <w:szCs w:val="24"/>
          <w:lang w:val="x-none"/>
        </w:rPr>
        <w:t>。</w:t>
      </w:r>
    </w:p>
    <w:p w14:paraId="7F4F2B64" w14:textId="3F0C0337" w:rsidR="0053533A" w:rsidRPr="0053533A" w:rsidRDefault="003B1B79" w:rsidP="00DB16B3">
      <w:pPr>
        <w:spacing w:line="360" w:lineRule="auto"/>
        <w:jc w:val="left"/>
        <w:rPr>
          <w:rFonts w:ascii="Times New Roman" w:eastAsia="宋体" w:hAnsi="宋体"/>
          <w:sz w:val="24"/>
          <w:szCs w:val="24"/>
          <w:lang w:val="x-none"/>
        </w:rPr>
      </w:pPr>
      <w:r>
        <w:rPr>
          <w:rFonts w:ascii="Times New Roman" w:eastAsia="宋体" w:hAnsi="宋体"/>
          <w:sz w:val="24"/>
          <w:szCs w:val="24"/>
          <w:lang w:val="x-none"/>
        </w:rPr>
        <w:t>7.</w:t>
      </w:r>
      <w:r w:rsidR="00E16359">
        <w:rPr>
          <w:rFonts w:ascii="Times New Roman" w:eastAsia="宋体" w:hAnsi="宋体"/>
          <w:sz w:val="24"/>
          <w:szCs w:val="24"/>
          <w:lang w:val="x-none"/>
        </w:rPr>
        <w:t xml:space="preserve">4 </w:t>
      </w:r>
      <w:r w:rsidR="00487404">
        <w:rPr>
          <w:rFonts w:ascii="Times New Roman" w:eastAsia="宋体" w:hAnsi="宋体" w:hint="eastAsia"/>
          <w:sz w:val="24"/>
          <w:szCs w:val="24"/>
          <w:lang w:val="x-none"/>
        </w:rPr>
        <w:t>在上述</w:t>
      </w:r>
      <w:r w:rsidR="007D0AD3">
        <w:rPr>
          <w:rFonts w:ascii="Times New Roman" w:eastAsia="宋体" w:hAnsi="宋体"/>
          <w:sz w:val="24"/>
          <w:szCs w:val="24"/>
          <w:lang w:val="x-none"/>
        </w:rPr>
        <w:t>7.1-</w:t>
      </w:r>
      <w:r w:rsidR="0081166A">
        <w:rPr>
          <w:rFonts w:ascii="Times New Roman" w:eastAsia="宋体" w:hAnsi="宋体"/>
          <w:sz w:val="24"/>
          <w:szCs w:val="24"/>
          <w:lang w:val="x-none"/>
        </w:rPr>
        <w:t>7.3</w:t>
      </w:r>
      <w:r w:rsidR="00487404">
        <w:rPr>
          <w:rFonts w:ascii="Times New Roman" w:eastAsia="宋体" w:hAnsi="宋体" w:hint="eastAsia"/>
          <w:sz w:val="24"/>
          <w:szCs w:val="24"/>
          <w:lang w:val="x-none"/>
        </w:rPr>
        <w:t>条所确定的审核时间的基础上，可进一步考虑</w:t>
      </w:r>
      <w:r w:rsidR="0053533A" w:rsidRPr="0053533A">
        <w:rPr>
          <w:rFonts w:ascii="Times New Roman" w:eastAsia="宋体" w:hAnsi="宋体" w:hint="eastAsia"/>
          <w:sz w:val="24"/>
          <w:szCs w:val="24"/>
          <w:lang w:val="x-none"/>
        </w:rPr>
        <w:t>一体化管理体系审核</w:t>
      </w:r>
      <w:r w:rsidR="00487404">
        <w:rPr>
          <w:rFonts w:ascii="Times New Roman" w:eastAsia="宋体" w:hAnsi="宋体" w:hint="eastAsia"/>
          <w:sz w:val="24"/>
          <w:szCs w:val="24"/>
          <w:lang w:val="x-none"/>
        </w:rPr>
        <w:t>的影响，对</w:t>
      </w:r>
      <w:r w:rsidR="0053533A" w:rsidRPr="0053533A">
        <w:rPr>
          <w:rFonts w:ascii="Times New Roman" w:eastAsia="宋体" w:hAnsi="宋体" w:hint="eastAsia"/>
          <w:sz w:val="24"/>
          <w:szCs w:val="24"/>
          <w:lang w:val="x-none"/>
        </w:rPr>
        <w:t>能源管理体系审核时间可在上</w:t>
      </w:r>
      <w:r w:rsidR="00487404">
        <w:rPr>
          <w:rFonts w:ascii="Times New Roman" w:eastAsia="宋体" w:hAnsi="宋体" w:hint="eastAsia"/>
          <w:sz w:val="24"/>
          <w:szCs w:val="24"/>
          <w:lang w:val="x-none"/>
        </w:rPr>
        <w:t>进行</w:t>
      </w:r>
      <w:r w:rsidR="0053533A" w:rsidRPr="0053533A">
        <w:rPr>
          <w:rFonts w:ascii="Times New Roman" w:eastAsia="宋体" w:hAnsi="宋体" w:hint="eastAsia"/>
          <w:sz w:val="24"/>
          <w:szCs w:val="24"/>
          <w:lang w:val="x-none"/>
        </w:rPr>
        <w:t>调整</w:t>
      </w:r>
      <w:r w:rsidR="007B0478">
        <w:rPr>
          <w:rFonts w:ascii="Times New Roman" w:eastAsia="宋体" w:hAnsi="宋体" w:hint="eastAsia"/>
          <w:sz w:val="24"/>
          <w:szCs w:val="24"/>
          <w:lang w:val="x-none"/>
        </w:rPr>
        <w:t>。根据</w:t>
      </w:r>
      <w:r w:rsidR="0081166A">
        <w:rPr>
          <w:rFonts w:ascii="Times New Roman" w:eastAsia="宋体" w:hAnsi="宋体" w:hint="eastAsia"/>
          <w:sz w:val="24"/>
          <w:szCs w:val="24"/>
          <w:lang w:val="x-none"/>
        </w:rPr>
        <w:t>C</w:t>
      </w:r>
      <w:r w:rsidR="0081166A">
        <w:rPr>
          <w:rFonts w:ascii="Times New Roman" w:eastAsia="宋体" w:hAnsi="宋体"/>
          <w:sz w:val="24"/>
          <w:szCs w:val="24"/>
          <w:lang w:val="x-none"/>
        </w:rPr>
        <w:t>NAS-</w:t>
      </w:r>
      <w:r w:rsidR="007B0478">
        <w:rPr>
          <w:rFonts w:ascii="Times New Roman" w:eastAsia="宋体" w:hAnsi="宋体" w:hint="eastAsia"/>
          <w:sz w:val="24"/>
          <w:szCs w:val="24"/>
          <w:lang w:val="x-none"/>
        </w:rPr>
        <w:t>C</w:t>
      </w:r>
      <w:r w:rsidR="007B0478">
        <w:rPr>
          <w:rFonts w:ascii="Times New Roman" w:eastAsia="宋体" w:hAnsi="宋体"/>
          <w:sz w:val="24"/>
          <w:szCs w:val="24"/>
          <w:lang w:val="x-none"/>
        </w:rPr>
        <w:t>C106</w:t>
      </w:r>
      <w:r w:rsidR="007B0478">
        <w:rPr>
          <w:rFonts w:ascii="Times New Roman" w:eastAsia="宋体" w:hAnsi="宋体" w:hint="eastAsia"/>
          <w:sz w:val="24"/>
          <w:szCs w:val="24"/>
          <w:lang w:val="x-none"/>
        </w:rPr>
        <w:t>中附录</w:t>
      </w:r>
      <w:proofErr w:type="spellStart"/>
      <w:r w:rsidR="007B0478">
        <w:rPr>
          <w:rFonts w:ascii="Times New Roman" w:eastAsia="宋体" w:hAnsi="宋体"/>
          <w:sz w:val="24"/>
          <w:szCs w:val="24"/>
          <w:lang w:val="x-none"/>
        </w:rPr>
        <w:t>A</w:t>
      </w:r>
      <w:r w:rsidR="007B0478">
        <w:rPr>
          <w:rFonts w:ascii="Times New Roman" w:eastAsia="宋体" w:hAnsi="宋体" w:hint="eastAsia"/>
          <w:sz w:val="24"/>
          <w:szCs w:val="24"/>
          <w:lang w:val="x-none"/>
        </w:rPr>
        <w:t>的要求，</w:t>
      </w:r>
      <w:r w:rsidR="004A6B7D">
        <w:rPr>
          <w:rFonts w:ascii="Times New Roman" w:eastAsia="宋体" w:hAnsi="宋体" w:hint="eastAsia"/>
          <w:sz w:val="24"/>
          <w:szCs w:val="24"/>
          <w:lang w:val="x-none"/>
        </w:rPr>
        <w:t>可</w:t>
      </w:r>
      <w:r w:rsidR="007B0478">
        <w:rPr>
          <w:rFonts w:ascii="Times New Roman" w:eastAsia="宋体" w:hAnsi="宋体" w:hint="eastAsia"/>
          <w:sz w:val="24"/>
          <w:szCs w:val="24"/>
          <w:lang w:val="x-none"/>
        </w:rPr>
        <w:t>考虑拟认证组织体系的一体化程度及</w:t>
      </w:r>
      <w:r w:rsidR="008A6D69">
        <w:rPr>
          <w:rFonts w:ascii="Times New Roman" w:eastAsia="宋体" w:hAnsi="宋体" w:hint="eastAsia"/>
          <w:sz w:val="24"/>
          <w:szCs w:val="24"/>
          <w:lang w:val="x-none"/>
        </w:rPr>
        <w:t>审核组</w:t>
      </w:r>
      <w:r w:rsidR="007B0478">
        <w:rPr>
          <w:rFonts w:ascii="Times New Roman" w:eastAsia="宋体" w:hAnsi="宋体" w:hint="eastAsia"/>
          <w:sz w:val="24"/>
          <w:szCs w:val="24"/>
          <w:lang w:val="x-none"/>
        </w:rPr>
        <w:t>实施一体化审核的能力</w:t>
      </w:r>
      <w:r w:rsidR="008A6D69">
        <w:rPr>
          <w:rFonts w:ascii="Times New Roman" w:eastAsia="宋体" w:hAnsi="宋体" w:hint="eastAsia"/>
          <w:sz w:val="24"/>
          <w:szCs w:val="24"/>
          <w:lang w:val="x-none"/>
        </w:rPr>
        <w:t>减少</w:t>
      </w:r>
      <w:r w:rsidR="0053533A" w:rsidRPr="0053533A">
        <w:rPr>
          <w:rFonts w:ascii="Times New Roman" w:eastAsia="宋体" w:hAnsi="宋体" w:hint="eastAsia"/>
          <w:sz w:val="24"/>
          <w:szCs w:val="24"/>
          <w:lang w:val="x-none"/>
        </w:rPr>
        <w:t>审核时间，</w:t>
      </w:r>
      <w:r w:rsidR="00487404">
        <w:rPr>
          <w:rFonts w:ascii="Times New Roman" w:eastAsia="宋体" w:hAnsi="宋体" w:hint="eastAsia"/>
          <w:sz w:val="24"/>
          <w:szCs w:val="24"/>
          <w:lang w:val="x-none"/>
        </w:rPr>
        <w:t>最大减少量</w:t>
      </w:r>
      <w:r w:rsidR="0053533A" w:rsidRPr="0053533A">
        <w:rPr>
          <w:rFonts w:ascii="Times New Roman" w:eastAsia="宋体" w:hAnsi="宋体" w:hint="eastAsia"/>
          <w:sz w:val="24"/>
          <w:szCs w:val="24"/>
          <w:lang w:val="x-none"/>
        </w:rPr>
        <w:t>不得超过</w:t>
      </w:r>
      <w:r w:rsidR="0081166A">
        <w:rPr>
          <w:rFonts w:ascii="Times New Roman" w:eastAsia="宋体" w:hAnsi="宋体" w:hint="eastAsia"/>
          <w:sz w:val="24"/>
          <w:szCs w:val="24"/>
          <w:lang w:val="x-none"/>
        </w:rPr>
        <w:t>上述核算审核人日</w:t>
      </w:r>
      <w:proofErr w:type="spellEnd"/>
      <w:r w:rsidR="007B0478">
        <w:rPr>
          <w:rFonts w:ascii="Times New Roman" w:eastAsia="宋体" w:hAnsi="宋体" w:hint="eastAsia"/>
          <w:sz w:val="24"/>
          <w:szCs w:val="24"/>
          <w:lang w:val="x-none"/>
        </w:rPr>
        <w:t>（根据附录</w:t>
      </w:r>
      <w:proofErr w:type="spellStart"/>
      <w:r w:rsidR="007B0478">
        <w:rPr>
          <w:rFonts w:ascii="Times New Roman" w:eastAsia="宋体" w:hAnsi="宋体"/>
          <w:sz w:val="24"/>
          <w:szCs w:val="24"/>
          <w:lang w:val="x-none"/>
        </w:rPr>
        <w:t>A</w:t>
      </w:r>
      <w:r w:rsidR="007B0478">
        <w:rPr>
          <w:rFonts w:ascii="Times New Roman" w:eastAsia="宋体" w:hAnsi="宋体" w:hint="eastAsia"/>
          <w:sz w:val="24"/>
          <w:szCs w:val="24"/>
          <w:lang w:val="x-none"/>
        </w:rPr>
        <w:t>查</w:t>
      </w:r>
      <w:r w:rsidR="007B0478">
        <w:rPr>
          <w:rFonts w:ascii="Times New Roman" w:eastAsia="宋体" w:hAnsi="宋体" w:hint="eastAsia"/>
          <w:sz w:val="24"/>
          <w:szCs w:val="24"/>
          <w:lang w:val="x-none"/>
        </w:rPr>
        <w:lastRenderedPageBreak/>
        <w:t>表所得</w:t>
      </w:r>
      <w:proofErr w:type="spellEnd"/>
      <w:r w:rsidR="007B0478">
        <w:rPr>
          <w:rFonts w:ascii="Times New Roman" w:eastAsia="宋体" w:hAnsi="宋体" w:hint="eastAsia"/>
          <w:sz w:val="24"/>
          <w:szCs w:val="24"/>
          <w:lang w:val="x-none"/>
        </w:rPr>
        <w:t>）的</w:t>
      </w:r>
      <w:r w:rsidR="0053533A" w:rsidRPr="0053533A">
        <w:rPr>
          <w:rFonts w:ascii="Times New Roman" w:eastAsia="宋体" w:hAnsi="宋体"/>
          <w:sz w:val="24"/>
          <w:szCs w:val="24"/>
          <w:lang w:val="x-none"/>
        </w:rPr>
        <w:t>20%</w:t>
      </w:r>
      <w:r w:rsidR="0053533A" w:rsidRPr="0053533A">
        <w:rPr>
          <w:rFonts w:ascii="Times New Roman" w:eastAsia="宋体" w:hAnsi="宋体"/>
          <w:sz w:val="24"/>
          <w:szCs w:val="24"/>
          <w:lang w:val="x-none"/>
        </w:rPr>
        <w:t>。</w:t>
      </w:r>
    </w:p>
    <w:p w14:paraId="1B40891A" w14:textId="07C616C4" w:rsidR="0053533A" w:rsidRPr="0053533A" w:rsidRDefault="003B1B79" w:rsidP="00DB16B3">
      <w:pPr>
        <w:spacing w:line="360" w:lineRule="auto"/>
        <w:jc w:val="left"/>
        <w:rPr>
          <w:rFonts w:ascii="Times New Roman" w:eastAsia="宋体" w:hAnsi="宋体"/>
          <w:sz w:val="24"/>
          <w:szCs w:val="24"/>
          <w:lang w:val="x-none"/>
        </w:rPr>
      </w:pPr>
      <w:r>
        <w:rPr>
          <w:rFonts w:ascii="Times New Roman" w:eastAsia="宋体" w:hAnsi="宋体" w:hint="eastAsia"/>
          <w:sz w:val="24"/>
          <w:szCs w:val="24"/>
          <w:lang w:val="x-none"/>
        </w:rPr>
        <w:t>7</w:t>
      </w:r>
      <w:r>
        <w:rPr>
          <w:rFonts w:ascii="Times New Roman" w:eastAsia="宋体" w:hAnsi="宋体"/>
          <w:sz w:val="24"/>
          <w:szCs w:val="24"/>
          <w:lang w:val="x-none"/>
        </w:rPr>
        <w:t>.</w:t>
      </w:r>
      <w:r w:rsidR="00E16359">
        <w:rPr>
          <w:rFonts w:ascii="Times New Roman" w:eastAsia="宋体" w:hAnsi="宋体"/>
          <w:sz w:val="24"/>
          <w:szCs w:val="24"/>
          <w:lang w:val="x-none"/>
        </w:rPr>
        <w:t xml:space="preserve">5 </w:t>
      </w:r>
      <w:r w:rsidR="0053533A" w:rsidRPr="0053533A">
        <w:rPr>
          <w:rFonts w:ascii="Times New Roman" w:eastAsia="宋体" w:hAnsi="宋体" w:hint="eastAsia"/>
          <w:sz w:val="24"/>
          <w:szCs w:val="24"/>
          <w:lang w:val="x-none"/>
        </w:rPr>
        <w:t>审核持续时间</w:t>
      </w:r>
      <w:r w:rsidR="0053533A" w:rsidRPr="0053533A">
        <w:rPr>
          <w:rFonts w:ascii="Times New Roman" w:eastAsia="宋体" w:hAnsi="宋体"/>
          <w:sz w:val="24"/>
          <w:szCs w:val="24"/>
          <w:lang w:val="x-none"/>
        </w:rPr>
        <w:t>应不少于</w:t>
      </w:r>
      <w:r w:rsidR="008A6D69">
        <w:rPr>
          <w:rFonts w:ascii="Times New Roman" w:eastAsia="宋体" w:hAnsi="宋体" w:hint="eastAsia"/>
          <w:sz w:val="24"/>
          <w:szCs w:val="24"/>
          <w:lang w:val="x-none"/>
        </w:rPr>
        <w:t>依据</w:t>
      </w:r>
      <w:r w:rsidR="0081166A">
        <w:rPr>
          <w:rFonts w:ascii="Times New Roman" w:eastAsia="宋体" w:hAnsi="宋体"/>
          <w:sz w:val="24"/>
          <w:szCs w:val="24"/>
          <w:lang w:val="x-none"/>
        </w:rPr>
        <w:t>7.1-7.4</w:t>
      </w:r>
      <w:r w:rsidR="008A6D69">
        <w:rPr>
          <w:rFonts w:ascii="Times New Roman" w:eastAsia="宋体" w:hAnsi="宋体" w:hint="eastAsia"/>
          <w:sz w:val="24"/>
          <w:szCs w:val="24"/>
          <w:lang w:val="x-none"/>
        </w:rPr>
        <w:t>条所确定</w:t>
      </w:r>
      <w:r w:rsidR="0053533A" w:rsidRPr="0053533A">
        <w:rPr>
          <w:rFonts w:ascii="Times New Roman" w:eastAsia="宋体" w:hAnsi="宋体"/>
          <w:sz w:val="24"/>
          <w:szCs w:val="24"/>
          <w:lang w:val="x-none"/>
        </w:rPr>
        <w:t>的审核时间的</w:t>
      </w:r>
      <w:r w:rsidR="0053533A" w:rsidRPr="0053533A">
        <w:rPr>
          <w:rFonts w:ascii="Times New Roman" w:eastAsia="宋体" w:hAnsi="宋体"/>
          <w:sz w:val="24"/>
          <w:szCs w:val="24"/>
          <w:lang w:val="x-none"/>
        </w:rPr>
        <w:t>80%</w:t>
      </w:r>
      <w:r w:rsidR="0053533A" w:rsidRPr="0053533A">
        <w:rPr>
          <w:rFonts w:ascii="Times New Roman" w:eastAsia="宋体" w:hAnsi="宋体"/>
          <w:sz w:val="24"/>
          <w:szCs w:val="24"/>
          <w:lang w:val="x-none"/>
        </w:rPr>
        <w:t>。</w:t>
      </w:r>
    </w:p>
    <w:p w14:paraId="2BF76C11" w14:textId="693E09FE" w:rsidR="009310D0" w:rsidRDefault="003B1B79" w:rsidP="00DB16B3">
      <w:pPr>
        <w:spacing w:line="360" w:lineRule="auto"/>
        <w:jc w:val="left"/>
        <w:rPr>
          <w:rFonts w:ascii="Times New Roman" w:eastAsia="宋体" w:hAnsi="宋体"/>
          <w:sz w:val="24"/>
          <w:szCs w:val="24"/>
          <w:lang w:val="x-none"/>
        </w:rPr>
      </w:pPr>
      <w:r>
        <w:rPr>
          <w:rFonts w:ascii="Times New Roman" w:eastAsia="宋体" w:hAnsi="宋体"/>
          <w:sz w:val="24"/>
          <w:szCs w:val="24"/>
          <w:lang w:val="x-none"/>
        </w:rPr>
        <w:t>7.</w:t>
      </w:r>
      <w:r w:rsidR="00E16359">
        <w:rPr>
          <w:rFonts w:ascii="Times New Roman" w:eastAsia="宋体" w:hAnsi="宋体"/>
          <w:sz w:val="24"/>
          <w:szCs w:val="24"/>
          <w:lang w:val="x-none"/>
        </w:rPr>
        <w:t xml:space="preserve">6 </w:t>
      </w:r>
      <w:r w:rsidR="0053533A" w:rsidRPr="0053533A">
        <w:rPr>
          <w:rFonts w:ascii="Times New Roman" w:eastAsia="宋体" w:hAnsi="宋体" w:hint="eastAsia"/>
          <w:sz w:val="24"/>
          <w:szCs w:val="24"/>
          <w:lang w:val="x-none"/>
        </w:rPr>
        <w:t>对于初次认证，</w:t>
      </w:r>
      <w:r w:rsidR="008A6D69">
        <w:rPr>
          <w:rFonts w:ascii="Times New Roman" w:eastAsia="宋体" w:hAnsi="宋体" w:hint="eastAsia"/>
          <w:sz w:val="24"/>
          <w:szCs w:val="24"/>
          <w:lang w:val="x-none"/>
        </w:rPr>
        <w:t>认证机构可根据拟认证组织的特点、规模和复杂程度，合理策划和确定第</w:t>
      </w:r>
      <w:r w:rsidR="0053533A" w:rsidRPr="0053533A">
        <w:rPr>
          <w:rFonts w:ascii="Times New Roman" w:eastAsia="宋体" w:hAnsi="宋体" w:hint="eastAsia"/>
          <w:sz w:val="24"/>
          <w:szCs w:val="24"/>
          <w:lang w:val="x-none"/>
        </w:rPr>
        <w:t>一阶段审核时间</w:t>
      </w:r>
      <w:r w:rsidR="008A6D69">
        <w:rPr>
          <w:rFonts w:ascii="Times New Roman" w:eastAsia="宋体" w:hAnsi="宋体" w:hint="eastAsia"/>
          <w:sz w:val="24"/>
          <w:szCs w:val="24"/>
          <w:lang w:val="x-none"/>
        </w:rPr>
        <w:t>，其占比不宜超过所确定的审核持续时间的</w:t>
      </w:r>
      <w:r w:rsidR="008A6D69">
        <w:rPr>
          <w:rFonts w:ascii="Times New Roman" w:eastAsia="宋体" w:hAnsi="宋体" w:hint="eastAsia"/>
          <w:sz w:val="24"/>
          <w:szCs w:val="24"/>
          <w:lang w:val="x-none"/>
        </w:rPr>
        <w:t>3</w:t>
      </w:r>
      <w:r w:rsidR="008A6D69">
        <w:rPr>
          <w:rFonts w:ascii="Times New Roman" w:eastAsia="宋体" w:hAnsi="宋体"/>
          <w:sz w:val="24"/>
          <w:szCs w:val="24"/>
          <w:lang w:val="x-none"/>
        </w:rPr>
        <w:t>0%</w:t>
      </w:r>
      <w:r w:rsidR="008A6D69">
        <w:rPr>
          <w:rFonts w:ascii="Times New Roman" w:eastAsia="宋体" w:hAnsi="宋体" w:hint="eastAsia"/>
          <w:sz w:val="24"/>
          <w:szCs w:val="24"/>
          <w:lang w:val="x-none"/>
        </w:rPr>
        <w:t>。</w:t>
      </w:r>
      <w:proofErr w:type="spellStart"/>
      <w:r w:rsidR="0053533A" w:rsidRPr="0053533A">
        <w:rPr>
          <w:rFonts w:ascii="Times New Roman" w:eastAsia="宋体" w:hAnsi="宋体"/>
          <w:sz w:val="24"/>
          <w:szCs w:val="24"/>
          <w:lang w:val="x-none"/>
        </w:rPr>
        <w:t>通常情况下，第一阶段现场审核所需的审核时间不宜少于</w:t>
      </w:r>
      <w:proofErr w:type="spellEnd"/>
      <w:r w:rsidR="0053533A" w:rsidRPr="0053533A">
        <w:rPr>
          <w:rFonts w:ascii="Times New Roman" w:eastAsia="宋体" w:hAnsi="宋体"/>
          <w:sz w:val="24"/>
          <w:szCs w:val="24"/>
          <w:lang w:val="x-none"/>
        </w:rPr>
        <w:t>1</w:t>
      </w:r>
      <w:r w:rsidR="0053533A" w:rsidRPr="0053533A">
        <w:rPr>
          <w:rFonts w:ascii="Times New Roman" w:eastAsia="宋体" w:hAnsi="宋体"/>
          <w:sz w:val="24"/>
          <w:szCs w:val="24"/>
          <w:lang w:val="x-none"/>
        </w:rPr>
        <w:t>个审核人日</w:t>
      </w:r>
      <w:r w:rsidR="008A6D69">
        <w:rPr>
          <w:rFonts w:ascii="Times New Roman" w:eastAsia="宋体" w:hAnsi="宋体" w:hint="eastAsia"/>
          <w:sz w:val="24"/>
          <w:szCs w:val="24"/>
          <w:lang w:val="x-none"/>
        </w:rPr>
        <w:t>；对于人数较少、能源复杂程度低的</w:t>
      </w:r>
      <w:r w:rsidR="00E06DB6">
        <w:rPr>
          <w:rFonts w:ascii="Times New Roman" w:eastAsia="宋体" w:hAnsi="宋体" w:hint="eastAsia"/>
          <w:sz w:val="24"/>
          <w:szCs w:val="24"/>
          <w:lang w:val="x-none"/>
        </w:rPr>
        <w:t>受审核方，</w:t>
      </w:r>
      <w:r w:rsidR="008A6D69">
        <w:rPr>
          <w:rFonts w:ascii="Times New Roman" w:eastAsia="宋体" w:hAnsi="宋体" w:hint="eastAsia"/>
          <w:sz w:val="24"/>
          <w:szCs w:val="24"/>
          <w:lang w:val="x-none"/>
        </w:rPr>
        <w:t>可适当降低至</w:t>
      </w:r>
      <w:r w:rsidR="008A6D69">
        <w:rPr>
          <w:rFonts w:ascii="Times New Roman" w:eastAsia="宋体" w:hAnsi="宋体" w:hint="eastAsia"/>
          <w:sz w:val="24"/>
          <w:szCs w:val="24"/>
          <w:lang w:val="x-none"/>
        </w:rPr>
        <w:t>0</w:t>
      </w:r>
      <w:r w:rsidR="008A6D69">
        <w:rPr>
          <w:rFonts w:ascii="Times New Roman" w:eastAsia="宋体" w:hAnsi="宋体"/>
          <w:sz w:val="24"/>
          <w:szCs w:val="24"/>
          <w:lang w:val="x-none"/>
        </w:rPr>
        <w:t>.5</w:t>
      </w:r>
      <w:r w:rsidR="008A6D69">
        <w:rPr>
          <w:rFonts w:ascii="Times New Roman" w:eastAsia="宋体" w:hAnsi="宋体" w:hint="eastAsia"/>
          <w:sz w:val="24"/>
          <w:szCs w:val="24"/>
          <w:lang w:val="x-none"/>
        </w:rPr>
        <w:t>人日</w:t>
      </w:r>
      <w:r w:rsidR="0053533A" w:rsidRPr="0053533A">
        <w:rPr>
          <w:rFonts w:ascii="Times New Roman" w:eastAsia="宋体" w:hAnsi="宋体"/>
          <w:sz w:val="24"/>
          <w:szCs w:val="24"/>
          <w:lang w:val="x-none"/>
        </w:rPr>
        <w:t>。</w:t>
      </w:r>
    </w:p>
    <w:p w14:paraId="6EF29092" w14:textId="2E853B6E" w:rsidR="006172B4" w:rsidRPr="00FF1B8E" w:rsidRDefault="006172B4" w:rsidP="007B2FCB">
      <w:pPr>
        <w:pStyle w:val="1"/>
        <w:numPr>
          <w:ilvl w:val="0"/>
          <w:numId w:val="1"/>
        </w:numPr>
        <w:spacing w:before="240" w:line="360" w:lineRule="auto"/>
        <w:rPr>
          <w:rFonts w:ascii="Times New Roman" w:eastAsia="宋体" w:hAnsi="宋体"/>
          <w:sz w:val="24"/>
          <w:szCs w:val="24"/>
          <w:lang w:eastAsia="zh-CN"/>
        </w:rPr>
      </w:pPr>
      <w:bookmarkStart w:id="41" w:name="_Toc80606005"/>
      <w:r w:rsidRPr="00FF1B8E">
        <w:rPr>
          <w:rFonts w:ascii="Times New Roman" w:eastAsia="宋体" w:hAnsi="宋体" w:hint="eastAsia"/>
          <w:sz w:val="24"/>
          <w:szCs w:val="24"/>
          <w:lang w:eastAsia="zh-CN"/>
        </w:rPr>
        <w:t>多场所审核时间的确定</w:t>
      </w:r>
      <w:bookmarkEnd w:id="41"/>
    </w:p>
    <w:p w14:paraId="448E2292" w14:textId="63FD12B5" w:rsidR="000E3193" w:rsidRPr="00FF1B8E" w:rsidRDefault="00E453DC" w:rsidP="00FF1B8E">
      <w:pPr>
        <w:spacing w:line="360" w:lineRule="auto"/>
        <w:jc w:val="left"/>
        <w:rPr>
          <w:rFonts w:ascii="Times New Roman" w:eastAsia="宋体" w:hAnsi="宋体"/>
          <w:sz w:val="24"/>
          <w:szCs w:val="24"/>
          <w:lang w:val="x-none"/>
        </w:rPr>
      </w:pPr>
      <w:r w:rsidRPr="00FF1B8E">
        <w:rPr>
          <w:rFonts w:ascii="Times New Roman" w:eastAsia="宋体" w:hAnsi="宋体"/>
          <w:sz w:val="24"/>
          <w:szCs w:val="24"/>
          <w:lang w:val="x-none"/>
        </w:rPr>
        <w:t>8.1</w:t>
      </w:r>
      <w:r>
        <w:rPr>
          <w:rFonts w:ascii="Times New Roman" w:eastAsia="宋体" w:hAnsi="宋体" w:hint="eastAsia"/>
          <w:sz w:val="24"/>
          <w:szCs w:val="24"/>
          <w:lang w:val="x-none"/>
        </w:rPr>
        <w:t xml:space="preserve"> </w:t>
      </w:r>
      <w:r w:rsidRPr="00FF1B8E">
        <w:rPr>
          <w:rFonts w:ascii="Times New Roman" w:eastAsia="宋体" w:hAnsi="宋体" w:hint="eastAsia"/>
          <w:sz w:val="24"/>
          <w:szCs w:val="24"/>
          <w:lang w:val="x-none"/>
        </w:rPr>
        <w:t>本文件所指多场所包括常设场所</w:t>
      </w:r>
      <w:r w:rsidRPr="00FF1B8E">
        <w:rPr>
          <w:rFonts w:ascii="Times New Roman" w:eastAsia="宋体" w:hAnsi="宋体"/>
          <w:sz w:val="24"/>
          <w:szCs w:val="24"/>
          <w:lang w:val="x-none"/>
        </w:rPr>
        <w:t>(</w:t>
      </w:r>
      <w:proofErr w:type="spellStart"/>
      <w:r w:rsidRPr="00FF1B8E">
        <w:rPr>
          <w:rFonts w:ascii="Times New Roman" w:eastAsia="宋体" w:hAnsi="宋体" w:hint="eastAsia"/>
          <w:sz w:val="24"/>
          <w:szCs w:val="24"/>
          <w:lang w:val="x-none"/>
        </w:rPr>
        <w:t>物理的或虚拟的</w:t>
      </w:r>
      <w:proofErr w:type="spellEnd"/>
      <w:r w:rsidRPr="00FF1B8E">
        <w:rPr>
          <w:rFonts w:ascii="Times New Roman" w:eastAsia="宋体" w:hAnsi="宋体"/>
          <w:sz w:val="24"/>
          <w:szCs w:val="24"/>
          <w:lang w:val="x-none"/>
        </w:rPr>
        <w:t>)</w:t>
      </w:r>
      <w:proofErr w:type="spellStart"/>
      <w:r w:rsidRPr="00FF1B8E">
        <w:rPr>
          <w:rFonts w:ascii="Times New Roman" w:eastAsia="宋体" w:hAnsi="宋体" w:hint="eastAsia"/>
          <w:sz w:val="24"/>
          <w:szCs w:val="24"/>
          <w:lang w:val="x-none"/>
        </w:rPr>
        <w:t>或临时场所</w:t>
      </w:r>
      <w:proofErr w:type="spellEnd"/>
      <w:r w:rsidRPr="00FF1B8E">
        <w:rPr>
          <w:rFonts w:ascii="Times New Roman" w:eastAsia="宋体" w:hAnsi="宋体"/>
          <w:sz w:val="24"/>
          <w:szCs w:val="24"/>
          <w:lang w:val="x-none"/>
        </w:rPr>
        <w:t>(</w:t>
      </w:r>
      <w:proofErr w:type="spellStart"/>
      <w:r w:rsidRPr="00FF1B8E">
        <w:rPr>
          <w:rFonts w:ascii="Times New Roman" w:eastAsia="宋体" w:hAnsi="宋体" w:hint="eastAsia"/>
          <w:sz w:val="24"/>
          <w:szCs w:val="24"/>
          <w:lang w:val="x-none"/>
        </w:rPr>
        <w:t>物理的或虚拟的</w:t>
      </w:r>
      <w:proofErr w:type="spellEnd"/>
      <w:r w:rsidRPr="00FF1B8E">
        <w:rPr>
          <w:rFonts w:ascii="Times New Roman" w:eastAsia="宋体" w:hAnsi="宋体"/>
          <w:sz w:val="24"/>
          <w:szCs w:val="24"/>
          <w:lang w:val="x-none"/>
        </w:rPr>
        <w:t>)</w:t>
      </w:r>
      <w:r w:rsidRPr="00FF1B8E">
        <w:rPr>
          <w:rFonts w:ascii="Times New Roman" w:eastAsia="宋体" w:hAnsi="宋体" w:hint="eastAsia"/>
          <w:sz w:val="24"/>
          <w:szCs w:val="24"/>
          <w:lang w:val="x-none"/>
        </w:rPr>
        <w:t>，</w:t>
      </w:r>
      <w:proofErr w:type="spellStart"/>
      <w:r w:rsidRPr="00FF1B8E">
        <w:rPr>
          <w:rFonts w:ascii="Times New Roman" w:eastAsia="宋体" w:hAnsi="宋体" w:hint="eastAsia"/>
          <w:sz w:val="24"/>
          <w:szCs w:val="24"/>
          <w:lang w:val="x-none"/>
        </w:rPr>
        <w:t>对多场所抽样的要求详见</w:t>
      </w:r>
      <w:proofErr w:type="spellEnd"/>
      <w:r w:rsidRPr="00FF1B8E">
        <w:rPr>
          <w:rFonts w:ascii="Times New Roman" w:eastAsia="宋体" w:hAnsi="宋体"/>
          <w:sz w:val="24"/>
          <w:szCs w:val="24"/>
          <w:lang w:val="x-none"/>
        </w:rPr>
        <w:t>CNAS-CC190</w:t>
      </w:r>
      <w:r w:rsidRPr="00FF1B8E">
        <w:rPr>
          <w:rFonts w:ascii="Times New Roman" w:eastAsia="宋体" w:hAnsi="宋体" w:hint="eastAsia"/>
          <w:sz w:val="24"/>
          <w:szCs w:val="24"/>
          <w:lang w:val="x-none"/>
        </w:rPr>
        <w:t>附录</w:t>
      </w:r>
      <w:r w:rsidRPr="00FF1B8E">
        <w:rPr>
          <w:rFonts w:ascii="Times New Roman" w:eastAsia="宋体" w:hAnsi="宋体"/>
          <w:sz w:val="24"/>
          <w:szCs w:val="24"/>
          <w:lang w:val="x-none"/>
        </w:rPr>
        <w:t>B</w:t>
      </w:r>
      <w:r w:rsidRPr="00FF1B8E">
        <w:rPr>
          <w:rFonts w:ascii="Times New Roman" w:eastAsia="宋体" w:hAnsi="宋体" w:hint="eastAsia"/>
          <w:sz w:val="24"/>
          <w:szCs w:val="24"/>
          <w:lang w:val="x-none"/>
        </w:rPr>
        <w:t>。</w:t>
      </w:r>
    </w:p>
    <w:p w14:paraId="2C395441" w14:textId="0739DE98" w:rsidR="00E453DC" w:rsidRPr="00FF1B8E" w:rsidRDefault="00E453DC" w:rsidP="00FF1B8E">
      <w:pPr>
        <w:spacing w:line="360" w:lineRule="auto"/>
        <w:jc w:val="left"/>
        <w:rPr>
          <w:rFonts w:ascii="Times New Roman" w:eastAsia="宋体" w:hAnsi="宋体"/>
          <w:sz w:val="24"/>
          <w:szCs w:val="24"/>
          <w:lang w:val="x-none"/>
        </w:rPr>
      </w:pPr>
      <w:r w:rsidRPr="00FF1B8E">
        <w:rPr>
          <w:rFonts w:ascii="Times New Roman" w:eastAsia="宋体" w:hAnsi="宋体"/>
          <w:sz w:val="24"/>
          <w:szCs w:val="24"/>
          <w:lang w:val="x-none"/>
        </w:rPr>
        <w:t>8.2</w:t>
      </w:r>
      <w:r>
        <w:rPr>
          <w:rFonts w:ascii="Times New Roman" w:eastAsia="宋体" w:hAnsi="宋体" w:hint="eastAsia"/>
          <w:sz w:val="24"/>
          <w:szCs w:val="24"/>
          <w:lang w:val="x-none"/>
        </w:rPr>
        <w:t xml:space="preserve"> </w:t>
      </w:r>
      <w:r w:rsidR="003F06E4" w:rsidRPr="003F06E4">
        <w:rPr>
          <w:rFonts w:ascii="Times New Roman" w:eastAsia="宋体" w:hAnsi="宋体"/>
          <w:sz w:val="24"/>
          <w:szCs w:val="24"/>
          <w:lang w:val="x-none"/>
        </w:rPr>
        <w:t>对于多场所组织，根据</w:t>
      </w:r>
      <w:r w:rsidR="009435EC">
        <w:rPr>
          <w:rFonts w:ascii="Times New Roman" w:eastAsia="宋体" w:hAnsi="宋体" w:hint="eastAsia"/>
          <w:sz w:val="24"/>
          <w:szCs w:val="24"/>
          <w:lang w:val="x-none"/>
        </w:rPr>
        <w:t>C</w:t>
      </w:r>
      <w:r w:rsidR="009435EC">
        <w:rPr>
          <w:rFonts w:ascii="Times New Roman" w:eastAsia="宋体" w:hAnsi="宋体"/>
          <w:sz w:val="24"/>
          <w:szCs w:val="24"/>
          <w:lang w:val="x-none"/>
        </w:rPr>
        <w:t>NAS-</w:t>
      </w:r>
      <w:r w:rsidR="003F06E4" w:rsidRPr="003F06E4">
        <w:rPr>
          <w:rFonts w:ascii="Times New Roman" w:eastAsia="宋体" w:hAnsi="宋体"/>
          <w:sz w:val="24"/>
          <w:szCs w:val="24"/>
          <w:lang w:val="x-none"/>
        </w:rPr>
        <w:t>CC190</w:t>
      </w:r>
      <w:r w:rsidR="003F06E4" w:rsidRPr="003F06E4">
        <w:rPr>
          <w:rFonts w:ascii="Times New Roman" w:eastAsia="宋体" w:hAnsi="宋体"/>
          <w:sz w:val="24"/>
          <w:szCs w:val="24"/>
          <w:lang w:val="x-none"/>
        </w:rPr>
        <w:t>中</w:t>
      </w:r>
      <w:r w:rsidR="003F06E4" w:rsidRPr="003F06E4">
        <w:rPr>
          <w:rFonts w:ascii="Times New Roman" w:eastAsia="宋体" w:hAnsi="宋体"/>
          <w:sz w:val="24"/>
          <w:szCs w:val="24"/>
          <w:lang w:val="x-none"/>
        </w:rPr>
        <w:t>B.5.4.2</w:t>
      </w:r>
      <w:r w:rsidR="003F06E4" w:rsidRPr="003F06E4">
        <w:rPr>
          <w:rFonts w:ascii="Times New Roman" w:eastAsia="宋体" w:hAnsi="宋体"/>
          <w:sz w:val="24"/>
          <w:szCs w:val="24"/>
          <w:lang w:val="x-none"/>
        </w:rPr>
        <w:t>的要求，每个被选定场所的审核时间应按</w:t>
      </w:r>
      <w:r w:rsidR="003F06E4">
        <w:rPr>
          <w:rFonts w:ascii="Times New Roman" w:eastAsia="宋体" w:hAnsi="宋体" w:hint="eastAsia"/>
          <w:sz w:val="24"/>
          <w:szCs w:val="24"/>
          <w:lang w:val="x-none"/>
        </w:rPr>
        <w:t>本文件第</w:t>
      </w:r>
      <w:r w:rsidR="003F06E4">
        <w:rPr>
          <w:rFonts w:ascii="Times New Roman" w:eastAsia="宋体" w:hAnsi="宋体" w:hint="eastAsia"/>
          <w:sz w:val="24"/>
          <w:szCs w:val="24"/>
          <w:lang w:val="x-none"/>
        </w:rPr>
        <w:t>4</w:t>
      </w:r>
      <w:r w:rsidR="003F06E4">
        <w:rPr>
          <w:rFonts w:ascii="Times New Roman" w:eastAsia="宋体" w:hAnsi="宋体"/>
          <w:sz w:val="24"/>
          <w:szCs w:val="24"/>
          <w:lang w:val="x-none"/>
        </w:rPr>
        <w:t>-7</w:t>
      </w:r>
      <w:r w:rsidR="003F06E4">
        <w:rPr>
          <w:rFonts w:ascii="Times New Roman" w:eastAsia="宋体" w:hAnsi="宋体" w:hint="eastAsia"/>
          <w:sz w:val="24"/>
          <w:szCs w:val="24"/>
          <w:lang w:val="x-none"/>
        </w:rPr>
        <w:t>章的要求单独</w:t>
      </w:r>
      <w:r w:rsidR="003F06E4" w:rsidRPr="003F06E4">
        <w:rPr>
          <w:rFonts w:ascii="Times New Roman" w:eastAsia="宋体" w:hAnsi="宋体"/>
          <w:sz w:val="24"/>
          <w:szCs w:val="24"/>
          <w:lang w:val="x-none"/>
        </w:rPr>
        <w:t>进行计算</w:t>
      </w:r>
      <w:r w:rsidR="003F06E4">
        <w:rPr>
          <w:rFonts w:ascii="Times New Roman" w:eastAsia="宋体" w:hAnsi="宋体" w:hint="eastAsia"/>
          <w:sz w:val="24"/>
          <w:szCs w:val="24"/>
          <w:lang w:val="x-none"/>
        </w:rPr>
        <w:t>。多场所组织</w:t>
      </w:r>
      <w:r w:rsidR="003F06E4" w:rsidRPr="003F06E4">
        <w:rPr>
          <w:rFonts w:ascii="Times New Roman" w:eastAsia="宋体" w:hAnsi="宋体"/>
          <w:sz w:val="24"/>
          <w:szCs w:val="24"/>
          <w:lang w:val="x-none"/>
        </w:rPr>
        <w:t>审核时间应为每个选定场所和中心职能确定的审核时间之和。</w:t>
      </w:r>
    </w:p>
    <w:p w14:paraId="1B235657" w14:textId="77777777" w:rsidR="000E3193" w:rsidRPr="00E453DC" w:rsidRDefault="000E3193" w:rsidP="00A66FBC">
      <w:pPr>
        <w:spacing w:line="360" w:lineRule="auto"/>
        <w:rPr>
          <w:rFonts w:ascii="Times New Roman" w:eastAsia="宋体" w:hAnsi="宋体"/>
          <w:sz w:val="24"/>
          <w:szCs w:val="24"/>
        </w:rPr>
      </w:pPr>
    </w:p>
    <w:p w14:paraId="1BFAC278" w14:textId="44D52BF1" w:rsidR="006E29AB" w:rsidRDefault="006E29AB">
      <w:pPr>
        <w:widowControl/>
        <w:jc w:val="left"/>
        <w:rPr>
          <w:rFonts w:ascii="Times New Roman" w:eastAsia="宋体" w:hAnsi="宋体"/>
          <w:sz w:val="24"/>
          <w:szCs w:val="24"/>
        </w:rPr>
      </w:pPr>
      <w:r>
        <w:rPr>
          <w:rFonts w:ascii="Times New Roman" w:eastAsia="宋体" w:hAnsi="宋体"/>
          <w:sz w:val="24"/>
          <w:szCs w:val="24"/>
        </w:rPr>
        <w:br w:type="page"/>
      </w:r>
    </w:p>
    <w:p w14:paraId="42E00865" w14:textId="6DBDD9EA" w:rsidR="00096A17" w:rsidRPr="00E91250" w:rsidRDefault="00096A17" w:rsidP="007301DD">
      <w:pPr>
        <w:spacing w:line="360" w:lineRule="auto"/>
        <w:outlineLvl w:val="0"/>
        <w:rPr>
          <w:rFonts w:ascii="Times New Roman" w:eastAsia="宋体" w:hAnsi="宋体"/>
          <w:b/>
          <w:sz w:val="24"/>
          <w:szCs w:val="24"/>
        </w:rPr>
      </w:pPr>
      <w:bookmarkStart w:id="42" w:name="_Toc80606006"/>
      <w:r w:rsidRPr="00E91250">
        <w:rPr>
          <w:rFonts w:ascii="Times New Roman" w:eastAsia="宋体" w:hAnsi="宋体" w:hint="eastAsia"/>
          <w:b/>
          <w:sz w:val="24"/>
          <w:szCs w:val="24"/>
        </w:rPr>
        <w:lastRenderedPageBreak/>
        <w:t>附录</w:t>
      </w:r>
      <w:r w:rsidRPr="00E91250">
        <w:rPr>
          <w:rFonts w:ascii="Times New Roman" w:eastAsia="宋体" w:hAnsi="宋体" w:hint="eastAsia"/>
          <w:b/>
          <w:sz w:val="24"/>
          <w:szCs w:val="24"/>
        </w:rPr>
        <w:t>A</w:t>
      </w:r>
      <w:bookmarkEnd w:id="42"/>
      <w:r w:rsidRPr="00E91250">
        <w:rPr>
          <w:rFonts w:ascii="Times New Roman" w:eastAsia="宋体" w:hAnsi="宋体"/>
          <w:b/>
          <w:sz w:val="24"/>
          <w:szCs w:val="24"/>
        </w:rPr>
        <w:t xml:space="preserve"> </w:t>
      </w:r>
    </w:p>
    <w:p w14:paraId="275DD85A" w14:textId="39D4F68C" w:rsidR="00096A17" w:rsidRPr="00E91250" w:rsidRDefault="00B57CE9" w:rsidP="00DB16B3">
      <w:pPr>
        <w:spacing w:line="360" w:lineRule="auto"/>
        <w:jc w:val="center"/>
        <w:rPr>
          <w:rFonts w:ascii="Times New Roman" w:eastAsia="宋体" w:hAnsi="宋体"/>
          <w:b/>
          <w:sz w:val="24"/>
          <w:szCs w:val="24"/>
        </w:rPr>
      </w:pPr>
      <w:r w:rsidRPr="00E91250">
        <w:rPr>
          <w:rFonts w:ascii="Times New Roman" w:eastAsia="宋体" w:hAnsi="宋体" w:hint="eastAsia"/>
          <w:b/>
          <w:sz w:val="24"/>
          <w:szCs w:val="24"/>
        </w:rPr>
        <w:t>能源管理体系审核时间表</w:t>
      </w:r>
    </w:p>
    <w:tbl>
      <w:tblPr>
        <w:tblW w:w="7989" w:type="dxa"/>
        <w:jc w:val="center"/>
        <w:tblLook w:val="04A0" w:firstRow="1" w:lastRow="0" w:firstColumn="1" w:lastColumn="0" w:noHBand="0" w:noVBand="1"/>
      </w:tblPr>
      <w:tblGrid>
        <w:gridCol w:w="1240"/>
        <w:gridCol w:w="653"/>
        <w:gridCol w:w="709"/>
        <w:gridCol w:w="851"/>
        <w:gridCol w:w="708"/>
        <w:gridCol w:w="709"/>
        <w:gridCol w:w="851"/>
        <w:gridCol w:w="708"/>
        <w:gridCol w:w="709"/>
        <w:gridCol w:w="851"/>
      </w:tblGrid>
      <w:tr w:rsidR="00B57CE9" w:rsidRPr="00B57CE9" w14:paraId="20FB85EE" w14:textId="77777777" w:rsidTr="00EF17CE">
        <w:trPr>
          <w:trHeight w:val="480"/>
          <w:jc w:val="center"/>
        </w:trPr>
        <w:tc>
          <w:tcPr>
            <w:tcW w:w="12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705B2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hint="eastAsia"/>
                <w:kern w:val="0"/>
                <w:szCs w:val="21"/>
              </w:rPr>
              <w:t>能源管理体系有效人员的数量</w:t>
            </w:r>
          </w:p>
        </w:tc>
        <w:tc>
          <w:tcPr>
            <w:tcW w:w="6749" w:type="dxa"/>
            <w:gridSpan w:val="9"/>
            <w:tcBorders>
              <w:top w:val="single" w:sz="8" w:space="0" w:color="000000"/>
              <w:left w:val="nil"/>
              <w:bottom w:val="single" w:sz="8" w:space="0" w:color="000000"/>
              <w:right w:val="single" w:sz="8" w:space="0" w:color="000000"/>
            </w:tcBorders>
            <w:shd w:val="clear" w:color="auto" w:fill="auto"/>
            <w:vAlign w:val="center"/>
            <w:hideMark/>
          </w:tcPr>
          <w:p w14:paraId="7866F61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hint="eastAsia"/>
                <w:kern w:val="0"/>
                <w:szCs w:val="21"/>
              </w:rPr>
              <w:t>能源管理体系复杂程度</w:t>
            </w:r>
          </w:p>
        </w:tc>
      </w:tr>
      <w:tr w:rsidR="00B57CE9" w:rsidRPr="00B57CE9" w14:paraId="1928781E" w14:textId="77777777" w:rsidTr="00EF17CE">
        <w:trPr>
          <w:trHeight w:val="285"/>
          <w:jc w:val="center"/>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14:paraId="6C4DD081" w14:textId="77777777" w:rsidR="00B57CE9" w:rsidRPr="00DB16B3" w:rsidRDefault="00B57CE9" w:rsidP="00B57CE9">
            <w:pPr>
              <w:widowControl/>
              <w:jc w:val="left"/>
              <w:rPr>
                <w:rFonts w:ascii="宋体" w:eastAsia="宋体" w:hAnsi="宋体" w:cs="宋体"/>
                <w:kern w:val="0"/>
                <w:szCs w:val="21"/>
              </w:rPr>
            </w:pPr>
          </w:p>
        </w:tc>
        <w:tc>
          <w:tcPr>
            <w:tcW w:w="2213" w:type="dxa"/>
            <w:gridSpan w:val="3"/>
            <w:tcBorders>
              <w:top w:val="single" w:sz="8" w:space="0" w:color="000000"/>
              <w:left w:val="nil"/>
              <w:bottom w:val="single" w:sz="8" w:space="0" w:color="000000"/>
              <w:right w:val="single" w:sz="8" w:space="0" w:color="000000"/>
            </w:tcBorders>
            <w:shd w:val="clear" w:color="auto" w:fill="auto"/>
            <w:vAlign w:val="center"/>
            <w:hideMark/>
          </w:tcPr>
          <w:p w14:paraId="0044C4E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hint="eastAsia"/>
                <w:kern w:val="0"/>
                <w:szCs w:val="21"/>
              </w:rPr>
              <w:t>低</w:t>
            </w:r>
          </w:p>
        </w:tc>
        <w:tc>
          <w:tcPr>
            <w:tcW w:w="2268" w:type="dxa"/>
            <w:gridSpan w:val="3"/>
            <w:tcBorders>
              <w:top w:val="single" w:sz="8" w:space="0" w:color="000000"/>
              <w:left w:val="nil"/>
              <w:bottom w:val="single" w:sz="8" w:space="0" w:color="000000"/>
              <w:right w:val="single" w:sz="8" w:space="0" w:color="000000"/>
            </w:tcBorders>
            <w:shd w:val="clear" w:color="auto" w:fill="auto"/>
            <w:vAlign w:val="center"/>
            <w:hideMark/>
          </w:tcPr>
          <w:p w14:paraId="6943667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hint="eastAsia"/>
                <w:kern w:val="0"/>
                <w:szCs w:val="21"/>
              </w:rPr>
              <w:t>中</w:t>
            </w:r>
          </w:p>
        </w:tc>
        <w:tc>
          <w:tcPr>
            <w:tcW w:w="2268" w:type="dxa"/>
            <w:gridSpan w:val="3"/>
            <w:tcBorders>
              <w:top w:val="single" w:sz="8" w:space="0" w:color="000000"/>
              <w:left w:val="nil"/>
              <w:bottom w:val="single" w:sz="8" w:space="0" w:color="000000"/>
              <w:right w:val="single" w:sz="8" w:space="0" w:color="000000"/>
            </w:tcBorders>
            <w:shd w:val="clear" w:color="auto" w:fill="auto"/>
            <w:vAlign w:val="center"/>
            <w:hideMark/>
          </w:tcPr>
          <w:p w14:paraId="59BF40D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hint="eastAsia"/>
                <w:kern w:val="0"/>
                <w:szCs w:val="21"/>
              </w:rPr>
              <w:t>高</w:t>
            </w:r>
          </w:p>
        </w:tc>
      </w:tr>
      <w:tr w:rsidR="00EF17CE" w:rsidRPr="00B57CE9" w14:paraId="1D3DBABF" w14:textId="77777777" w:rsidTr="00EF17CE">
        <w:trPr>
          <w:trHeight w:val="285"/>
          <w:jc w:val="center"/>
        </w:trPr>
        <w:tc>
          <w:tcPr>
            <w:tcW w:w="1240" w:type="dxa"/>
            <w:vMerge/>
            <w:tcBorders>
              <w:top w:val="single" w:sz="8" w:space="0" w:color="000000"/>
              <w:left w:val="single" w:sz="8" w:space="0" w:color="000000"/>
              <w:bottom w:val="single" w:sz="8" w:space="0" w:color="000000"/>
              <w:right w:val="single" w:sz="8" w:space="0" w:color="000000"/>
            </w:tcBorders>
            <w:vAlign w:val="center"/>
            <w:hideMark/>
          </w:tcPr>
          <w:p w14:paraId="4094C6DA" w14:textId="77777777" w:rsidR="00EF17CE" w:rsidRPr="00DB16B3" w:rsidRDefault="00EF17CE" w:rsidP="00EF17CE">
            <w:pPr>
              <w:widowControl/>
              <w:jc w:val="left"/>
              <w:rPr>
                <w:rFonts w:ascii="宋体" w:eastAsia="宋体" w:hAnsi="宋体" w:cs="宋体"/>
                <w:kern w:val="0"/>
                <w:szCs w:val="21"/>
              </w:rPr>
            </w:pPr>
          </w:p>
        </w:tc>
        <w:tc>
          <w:tcPr>
            <w:tcW w:w="653" w:type="dxa"/>
            <w:tcBorders>
              <w:top w:val="nil"/>
              <w:left w:val="nil"/>
              <w:bottom w:val="single" w:sz="8" w:space="0" w:color="000000"/>
              <w:right w:val="single" w:sz="8" w:space="0" w:color="000000"/>
            </w:tcBorders>
            <w:shd w:val="clear" w:color="auto" w:fill="auto"/>
            <w:vAlign w:val="center"/>
            <w:hideMark/>
          </w:tcPr>
          <w:p w14:paraId="269D7CA1" w14:textId="49F0EE46"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初</w:t>
            </w:r>
            <w:r>
              <w:rPr>
                <w:rFonts w:ascii="宋体" w:eastAsia="宋体" w:hAnsi="宋体" w:cs="宋体" w:hint="eastAsia"/>
                <w:kern w:val="0"/>
                <w:szCs w:val="21"/>
              </w:rPr>
              <w:t>次认证</w:t>
            </w:r>
          </w:p>
        </w:tc>
        <w:tc>
          <w:tcPr>
            <w:tcW w:w="709" w:type="dxa"/>
            <w:tcBorders>
              <w:top w:val="nil"/>
              <w:left w:val="nil"/>
              <w:bottom w:val="single" w:sz="8" w:space="0" w:color="000000"/>
              <w:right w:val="single" w:sz="8" w:space="0" w:color="000000"/>
            </w:tcBorders>
            <w:shd w:val="clear" w:color="auto" w:fill="auto"/>
            <w:vAlign w:val="center"/>
            <w:hideMark/>
          </w:tcPr>
          <w:p w14:paraId="02C2E164" w14:textId="77777777"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监督</w:t>
            </w:r>
          </w:p>
        </w:tc>
        <w:tc>
          <w:tcPr>
            <w:tcW w:w="851" w:type="dxa"/>
            <w:tcBorders>
              <w:top w:val="nil"/>
              <w:left w:val="nil"/>
              <w:bottom w:val="single" w:sz="8" w:space="0" w:color="000000"/>
              <w:right w:val="single" w:sz="8" w:space="0" w:color="000000"/>
            </w:tcBorders>
            <w:shd w:val="clear" w:color="auto" w:fill="auto"/>
            <w:vAlign w:val="center"/>
            <w:hideMark/>
          </w:tcPr>
          <w:p w14:paraId="094D75F3" w14:textId="77777777"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再认证</w:t>
            </w:r>
          </w:p>
        </w:tc>
        <w:tc>
          <w:tcPr>
            <w:tcW w:w="708" w:type="dxa"/>
            <w:tcBorders>
              <w:top w:val="nil"/>
              <w:left w:val="nil"/>
              <w:bottom w:val="single" w:sz="8" w:space="0" w:color="000000"/>
              <w:right w:val="single" w:sz="8" w:space="0" w:color="000000"/>
            </w:tcBorders>
            <w:shd w:val="clear" w:color="auto" w:fill="auto"/>
            <w:vAlign w:val="center"/>
            <w:hideMark/>
          </w:tcPr>
          <w:p w14:paraId="7BB29CBB" w14:textId="2FD8041A"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初</w:t>
            </w:r>
            <w:r>
              <w:rPr>
                <w:rFonts w:ascii="宋体" w:eastAsia="宋体" w:hAnsi="宋体" w:cs="宋体" w:hint="eastAsia"/>
                <w:kern w:val="0"/>
                <w:szCs w:val="21"/>
              </w:rPr>
              <w:t>次认证</w:t>
            </w:r>
          </w:p>
        </w:tc>
        <w:tc>
          <w:tcPr>
            <w:tcW w:w="709" w:type="dxa"/>
            <w:tcBorders>
              <w:top w:val="nil"/>
              <w:left w:val="nil"/>
              <w:bottom w:val="single" w:sz="8" w:space="0" w:color="000000"/>
              <w:right w:val="single" w:sz="8" w:space="0" w:color="000000"/>
            </w:tcBorders>
            <w:shd w:val="clear" w:color="auto" w:fill="auto"/>
            <w:vAlign w:val="center"/>
            <w:hideMark/>
          </w:tcPr>
          <w:p w14:paraId="0E339E46" w14:textId="77777777"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监督</w:t>
            </w:r>
          </w:p>
        </w:tc>
        <w:tc>
          <w:tcPr>
            <w:tcW w:w="851" w:type="dxa"/>
            <w:tcBorders>
              <w:top w:val="nil"/>
              <w:left w:val="nil"/>
              <w:bottom w:val="single" w:sz="8" w:space="0" w:color="000000"/>
              <w:right w:val="single" w:sz="8" w:space="0" w:color="000000"/>
            </w:tcBorders>
            <w:shd w:val="clear" w:color="auto" w:fill="auto"/>
            <w:vAlign w:val="center"/>
            <w:hideMark/>
          </w:tcPr>
          <w:p w14:paraId="6D4BA0CB" w14:textId="77777777"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再认证</w:t>
            </w:r>
          </w:p>
        </w:tc>
        <w:tc>
          <w:tcPr>
            <w:tcW w:w="708" w:type="dxa"/>
            <w:tcBorders>
              <w:top w:val="nil"/>
              <w:left w:val="nil"/>
              <w:bottom w:val="single" w:sz="8" w:space="0" w:color="000000"/>
              <w:right w:val="single" w:sz="8" w:space="0" w:color="000000"/>
            </w:tcBorders>
            <w:shd w:val="clear" w:color="auto" w:fill="auto"/>
            <w:vAlign w:val="center"/>
            <w:hideMark/>
          </w:tcPr>
          <w:p w14:paraId="096482E3" w14:textId="792D37DC"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初</w:t>
            </w:r>
            <w:r>
              <w:rPr>
                <w:rFonts w:ascii="宋体" w:eastAsia="宋体" w:hAnsi="宋体" w:cs="宋体" w:hint="eastAsia"/>
                <w:kern w:val="0"/>
                <w:szCs w:val="21"/>
              </w:rPr>
              <w:t>次认证</w:t>
            </w:r>
          </w:p>
        </w:tc>
        <w:tc>
          <w:tcPr>
            <w:tcW w:w="709" w:type="dxa"/>
            <w:tcBorders>
              <w:top w:val="nil"/>
              <w:left w:val="nil"/>
              <w:bottom w:val="single" w:sz="8" w:space="0" w:color="000000"/>
              <w:right w:val="single" w:sz="8" w:space="0" w:color="000000"/>
            </w:tcBorders>
            <w:shd w:val="clear" w:color="auto" w:fill="auto"/>
            <w:vAlign w:val="center"/>
            <w:hideMark/>
          </w:tcPr>
          <w:p w14:paraId="6FFDEABF" w14:textId="77777777"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监督</w:t>
            </w:r>
          </w:p>
        </w:tc>
        <w:tc>
          <w:tcPr>
            <w:tcW w:w="851" w:type="dxa"/>
            <w:tcBorders>
              <w:top w:val="nil"/>
              <w:left w:val="nil"/>
              <w:bottom w:val="single" w:sz="8" w:space="0" w:color="000000"/>
              <w:right w:val="single" w:sz="8" w:space="0" w:color="000000"/>
            </w:tcBorders>
            <w:shd w:val="clear" w:color="auto" w:fill="auto"/>
            <w:vAlign w:val="center"/>
            <w:hideMark/>
          </w:tcPr>
          <w:p w14:paraId="7B2388A2" w14:textId="77777777" w:rsidR="00EF17CE" w:rsidRPr="00DB16B3" w:rsidRDefault="00EF17CE" w:rsidP="00EF17CE">
            <w:pPr>
              <w:widowControl/>
              <w:jc w:val="center"/>
              <w:rPr>
                <w:rFonts w:ascii="宋体" w:eastAsia="宋体" w:hAnsi="宋体" w:cs="宋体"/>
                <w:kern w:val="0"/>
                <w:szCs w:val="21"/>
              </w:rPr>
            </w:pPr>
            <w:r w:rsidRPr="00DB16B3">
              <w:rPr>
                <w:rFonts w:ascii="宋体" w:eastAsia="宋体" w:hAnsi="宋体" w:cs="宋体" w:hint="eastAsia"/>
                <w:kern w:val="0"/>
                <w:szCs w:val="21"/>
              </w:rPr>
              <w:t>再认证</w:t>
            </w:r>
          </w:p>
        </w:tc>
      </w:tr>
      <w:tr w:rsidR="00B57CE9" w:rsidRPr="00B57CE9" w14:paraId="7C663105"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6431E9A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1-8</w:t>
            </w:r>
          </w:p>
        </w:tc>
        <w:tc>
          <w:tcPr>
            <w:tcW w:w="653" w:type="dxa"/>
            <w:tcBorders>
              <w:top w:val="nil"/>
              <w:left w:val="nil"/>
              <w:bottom w:val="single" w:sz="8" w:space="0" w:color="000000"/>
              <w:right w:val="single" w:sz="8" w:space="0" w:color="000000"/>
            </w:tcBorders>
            <w:shd w:val="clear" w:color="auto" w:fill="auto"/>
            <w:vAlign w:val="center"/>
            <w:hideMark/>
          </w:tcPr>
          <w:p w14:paraId="69DDBBA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709" w:type="dxa"/>
            <w:tcBorders>
              <w:top w:val="nil"/>
              <w:left w:val="nil"/>
              <w:bottom w:val="single" w:sz="8" w:space="0" w:color="000000"/>
              <w:right w:val="single" w:sz="8" w:space="0" w:color="000000"/>
            </w:tcBorders>
            <w:shd w:val="clear" w:color="auto" w:fill="auto"/>
            <w:vAlign w:val="center"/>
            <w:hideMark/>
          </w:tcPr>
          <w:p w14:paraId="7A75E06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w:t>
            </w:r>
          </w:p>
        </w:tc>
        <w:tc>
          <w:tcPr>
            <w:tcW w:w="851" w:type="dxa"/>
            <w:tcBorders>
              <w:top w:val="nil"/>
              <w:left w:val="nil"/>
              <w:bottom w:val="single" w:sz="8" w:space="0" w:color="000000"/>
              <w:right w:val="single" w:sz="8" w:space="0" w:color="000000"/>
            </w:tcBorders>
            <w:shd w:val="clear" w:color="auto" w:fill="auto"/>
            <w:vAlign w:val="center"/>
            <w:hideMark/>
          </w:tcPr>
          <w:p w14:paraId="172E68E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1.5</w:t>
            </w:r>
          </w:p>
        </w:tc>
        <w:tc>
          <w:tcPr>
            <w:tcW w:w="708" w:type="dxa"/>
            <w:tcBorders>
              <w:top w:val="nil"/>
              <w:left w:val="nil"/>
              <w:bottom w:val="single" w:sz="8" w:space="0" w:color="000000"/>
              <w:right w:val="single" w:sz="8" w:space="0" w:color="000000"/>
            </w:tcBorders>
            <w:shd w:val="clear" w:color="auto" w:fill="auto"/>
            <w:vAlign w:val="center"/>
            <w:hideMark/>
          </w:tcPr>
          <w:p w14:paraId="6A7AE9B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w:t>
            </w:r>
          </w:p>
        </w:tc>
        <w:tc>
          <w:tcPr>
            <w:tcW w:w="709" w:type="dxa"/>
            <w:tcBorders>
              <w:top w:val="nil"/>
              <w:left w:val="nil"/>
              <w:bottom w:val="single" w:sz="8" w:space="0" w:color="000000"/>
              <w:right w:val="single" w:sz="8" w:space="0" w:color="000000"/>
            </w:tcBorders>
            <w:shd w:val="clear" w:color="auto" w:fill="auto"/>
            <w:vAlign w:val="center"/>
            <w:hideMark/>
          </w:tcPr>
          <w:p w14:paraId="0865DB9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w:t>
            </w:r>
          </w:p>
        </w:tc>
        <w:tc>
          <w:tcPr>
            <w:tcW w:w="851" w:type="dxa"/>
            <w:tcBorders>
              <w:top w:val="nil"/>
              <w:left w:val="nil"/>
              <w:bottom w:val="single" w:sz="8" w:space="0" w:color="000000"/>
              <w:right w:val="single" w:sz="8" w:space="0" w:color="000000"/>
            </w:tcBorders>
            <w:shd w:val="clear" w:color="auto" w:fill="auto"/>
            <w:vAlign w:val="center"/>
            <w:hideMark/>
          </w:tcPr>
          <w:p w14:paraId="46A6FBB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708" w:type="dxa"/>
            <w:tcBorders>
              <w:top w:val="nil"/>
              <w:left w:val="nil"/>
              <w:bottom w:val="single" w:sz="8" w:space="0" w:color="000000"/>
              <w:right w:val="single" w:sz="8" w:space="0" w:color="000000"/>
            </w:tcBorders>
            <w:shd w:val="clear" w:color="auto" w:fill="auto"/>
            <w:vAlign w:val="center"/>
            <w:hideMark/>
          </w:tcPr>
          <w:p w14:paraId="0F13619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709" w:type="dxa"/>
            <w:tcBorders>
              <w:top w:val="nil"/>
              <w:left w:val="nil"/>
              <w:bottom w:val="single" w:sz="8" w:space="0" w:color="000000"/>
              <w:right w:val="single" w:sz="8" w:space="0" w:color="000000"/>
            </w:tcBorders>
            <w:shd w:val="clear" w:color="auto" w:fill="auto"/>
            <w:vAlign w:val="center"/>
            <w:hideMark/>
          </w:tcPr>
          <w:p w14:paraId="75949E7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1.5</w:t>
            </w:r>
          </w:p>
        </w:tc>
        <w:tc>
          <w:tcPr>
            <w:tcW w:w="851" w:type="dxa"/>
            <w:tcBorders>
              <w:top w:val="nil"/>
              <w:left w:val="nil"/>
              <w:bottom w:val="single" w:sz="8" w:space="0" w:color="000000"/>
              <w:right w:val="single" w:sz="8" w:space="0" w:color="000000"/>
            </w:tcBorders>
            <w:shd w:val="clear" w:color="auto" w:fill="auto"/>
            <w:vAlign w:val="center"/>
            <w:hideMark/>
          </w:tcPr>
          <w:p w14:paraId="61906B0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w:t>
            </w:r>
          </w:p>
        </w:tc>
      </w:tr>
      <w:tr w:rsidR="00B57CE9" w:rsidRPr="00B57CE9" w14:paraId="172E0F13"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7773925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9-15</w:t>
            </w:r>
          </w:p>
        </w:tc>
        <w:tc>
          <w:tcPr>
            <w:tcW w:w="653" w:type="dxa"/>
            <w:tcBorders>
              <w:top w:val="nil"/>
              <w:left w:val="nil"/>
              <w:bottom w:val="single" w:sz="8" w:space="0" w:color="000000"/>
              <w:right w:val="single" w:sz="8" w:space="0" w:color="000000"/>
            </w:tcBorders>
            <w:shd w:val="clear" w:color="auto" w:fill="auto"/>
            <w:vAlign w:val="center"/>
            <w:hideMark/>
          </w:tcPr>
          <w:p w14:paraId="27C1E17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w:t>
            </w:r>
          </w:p>
        </w:tc>
        <w:tc>
          <w:tcPr>
            <w:tcW w:w="709" w:type="dxa"/>
            <w:tcBorders>
              <w:top w:val="nil"/>
              <w:left w:val="nil"/>
              <w:bottom w:val="single" w:sz="8" w:space="0" w:color="000000"/>
              <w:right w:val="single" w:sz="8" w:space="0" w:color="000000"/>
            </w:tcBorders>
            <w:shd w:val="clear" w:color="auto" w:fill="auto"/>
            <w:vAlign w:val="center"/>
            <w:hideMark/>
          </w:tcPr>
          <w:p w14:paraId="53F314D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w:t>
            </w:r>
          </w:p>
        </w:tc>
        <w:tc>
          <w:tcPr>
            <w:tcW w:w="851" w:type="dxa"/>
            <w:tcBorders>
              <w:top w:val="nil"/>
              <w:left w:val="nil"/>
              <w:bottom w:val="single" w:sz="8" w:space="0" w:color="000000"/>
              <w:right w:val="single" w:sz="8" w:space="0" w:color="000000"/>
            </w:tcBorders>
            <w:shd w:val="clear" w:color="auto" w:fill="auto"/>
            <w:vAlign w:val="center"/>
            <w:hideMark/>
          </w:tcPr>
          <w:p w14:paraId="2F73D6B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708" w:type="dxa"/>
            <w:tcBorders>
              <w:top w:val="nil"/>
              <w:left w:val="nil"/>
              <w:bottom w:val="single" w:sz="8" w:space="0" w:color="000000"/>
              <w:right w:val="single" w:sz="8" w:space="0" w:color="000000"/>
            </w:tcBorders>
            <w:shd w:val="clear" w:color="auto" w:fill="auto"/>
            <w:vAlign w:val="center"/>
            <w:hideMark/>
          </w:tcPr>
          <w:p w14:paraId="0A02384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709" w:type="dxa"/>
            <w:tcBorders>
              <w:top w:val="nil"/>
              <w:left w:val="nil"/>
              <w:bottom w:val="single" w:sz="8" w:space="0" w:color="000000"/>
              <w:right w:val="single" w:sz="8" w:space="0" w:color="000000"/>
            </w:tcBorders>
            <w:shd w:val="clear" w:color="auto" w:fill="auto"/>
            <w:vAlign w:val="center"/>
            <w:hideMark/>
          </w:tcPr>
          <w:p w14:paraId="1235BBE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w:t>
            </w:r>
          </w:p>
        </w:tc>
        <w:tc>
          <w:tcPr>
            <w:tcW w:w="851" w:type="dxa"/>
            <w:tcBorders>
              <w:top w:val="nil"/>
              <w:left w:val="nil"/>
              <w:bottom w:val="single" w:sz="8" w:space="0" w:color="000000"/>
              <w:right w:val="single" w:sz="8" w:space="0" w:color="000000"/>
            </w:tcBorders>
            <w:shd w:val="clear" w:color="auto" w:fill="auto"/>
            <w:vAlign w:val="center"/>
            <w:hideMark/>
          </w:tcPr>
          <w:p w14:paraId="327785E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w:t>
            </w:r>
          </w:p>
        </w:tc>
        <w:tc>
          <w:tcPr>
            <w:tcW w:w="708" w:type="dxa"/>
            <w:tcBorders>
              <w:top w:val="nil"/>
              <w:left w:val="nil"/>
              <w:bottom w:val="single" w:sz="8" w:space="0" w:color="000000"/>
              <w:right w:val="single" w:sz="8" w:space="0" w:color="000000"/>
            </w:tcBorders>
            <w:shd w:val="clear" w:color="auto" w:fill="auto"/>
            <w:vAlign w:val="center"/>
            <w:hideMark/>
          </w:tcPr>
          <w:p w14:paraId="2E58029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709" w:type="dxa"/>
            <w:tcBorders>
              <w:top w:val="nil"/>
              <w:left w:val="nil"/>
              <w:bottom w:val="single" w:sz="8" w:space="0" w:color="000000"/>
              <w:right w:val="single" w:sz="8" w:space="0" w:color="000000"/>
            </w:tcBorders>
            <w:shd w:val="clear" w:color="auto" w:fill="auto"/>
            <w:vAlign w:val="center"/>
            <w:hideMark/>
          </w:tcPr>
          <w:p w14:paraId="0167823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851" w:type="dxa"/>
            <w:tcBorders>
              <w:top w:val="nil"/>
              <w:left w:val="nil"/>
              <w:bottom w:val="single" w:sz="8" w:space="0" w:color="000000"/>
              <w:right w:val="single" w:sz="8" w:space="0" w:color="000000"/>
            </w:tcBorders>
            <w:shd w:val="clear" w:color="auto" w:fill="auto"/>
            <w:vAlign w:val="center"/>
            <w:hideMark/>
          </w:tcPr>
          <w:p w14:paraId="7AFB566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r>
      <w:tr w:rsidR="00B57CE9" w:rsidRPr="00B57CE9" w14:paraId="64E8E2DA"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5D051BB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16-25</w:t>
            </w:r>
          </w:p>
        </w:tc>
        <w:tc>
          <w:tcPr>
            <w:tcW w:w="653" w:type="dxa"/>
            <w:tcBorders>
              <w:top w:val="nil"/>
              <w:left w:val="nil"/>
              <w:bottom w:val="single" w:sz="8" w:space="0" w:color="000000"/>
              <w:right w:val="single" w:sz="8" w:space="0" w:color="000000"/>
            </w:tcBorders>
            <w:shd w:val="clear" w:color="auto" w:fill="auto"/>
            <w:vAlign w:val="center"/>
            <w:hideMark/>
          </w:tcPr>
          <w:p w14:paraId="28048D0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709" w:type="dxa"/>
            <w:tcBorders>
              <w:top w:val="nil"/>
              <w:left w:val="nil"/>
              <w:bottom w:val="single" w:sz="8" w:space="0" w:color="000000"/>
              <w:right w:val="single" w:sz="8" w:space="0" w:color="000000"/>
            </w:tcBorders>
            <w:shd w:val="clear" w:color="auto" w:fill="auto"/>
            <w:vAlign w:val="center"/>
            <w:hideMark/>
          </w:tcPr>
          <w:p w14:paraId="51A307B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w:t>
            </w:r>
          </w:p>
        </w:tc>
        <w:tc>
          <w:tcPr>
            <w:tcW w:w="851" w:type="dxa"/>
            <w:tcBorders>
              <w:top w:val="nil"/>
              <w:left w:val="nil"/>
              <w:bottom w:val="single" w:sz="8" w:space="0" w:color="000000"/>
              <w:right w:val="single" w:sz="8" w:space="0" w:color="000000"/>
            </w:tcBorders>
            <w:shd w:val="clear" w:color="auto" w:fill="auto"/>
            <w:vAlign w:val="center"/>
            <w:hideMark/>
          </w:tcPr>
          <w:p w14:paraId="766B6D2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708" w:type="dxa"/>
            <w:tcBorders>
              <w:top w:val="nil"/>
              <w:left w:val="nil"/>
              <w:bottom w:val="single" w:sz="8" w:space="0" w:color="000000"/>
              <w:right w:val="single" w:sz="8" w:space="0" w:color="000000"/>
            </w:tcBorders>
            <w:shd w:val="clear" w:color="auto" w:fill="auto"/>
            <w:vAlign w:val="center"/>
            <w:hideMark/>
          </w:tcPr>
          <w:p w14:paraId="1246D55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709" w:type="dxa"/>
            <w:tcBorders>
              <w:top w:val="nil"/>
              <w:left w:val="nil"/>
              <w:bottom w:val="single" w:sz="8" w:space="0" w:color="000000"/>
              <w:right w:val="single" w:sz="8" w:space="0" w:color="000000"/>
            </w:tcBorders>
            <w:shd w:val="clear" w:color="auto" w:fill="auto"/>
            <w:vAlign w:val="center"/>
            <w:hideMark/>
          </w:tcPr>
          <w:p w14:paraId="4274688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851" w:type="dxa"/>
            <w:tcBorders>
              <w:top w:val="nil"/>
              <w:left w:val="nil"/>
              <w:bottom w:val="single" w:sz="8" w:space="0" w:color="000000"/>
              <w:right w:val="single" w:sz="8" w:space="0" w:color="000000"/>
            </w:tcBorders>
            <w:shd w:val="clear" w:color="auto" w:fill="auto"/>
            <w:vAlign w:val="center"/>
            <w:hideMark/>
          </w:tcPr>
          <w:p w14:paraId="06DA62F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708" w:type="dxa"/>
            <w:tcBorders>
              <w:top w:val="nil"/>
              <w:left w:val="nil"/>
              <w:bottom w:val="single" w:sz="8" w:space="0" w:color="000000"/>
              <w:right w:val="single" w:sz="8" w:space="0" w:color="000000"/>
            </w:tcBorders>
            <w:shd w:val="clear" w:color="auto" w:fill="auto"/>
            <w:vAlign w:val="center"/>
            <w:hideMark/>
          </w:tcPr>
          <w:p w14:paraId="0313CE3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w:t>
            </w:r>
          </w:p>
        </w:tc>
        <w:tc>
          <w:tcPr>
            <w:tcW w:w="709" w:type="dxa"/>
            <w:tcBorders>
              <w:top w:val="nil"/>
              <w:left w:val="nil"/>
              <w:bottom w:val="single" w:sz="8" w:space="0" w:color="000000"/>
              <w:right w:val="single" w:sz="8" w:space="0" w:color="000000"/>
            </w:tcBorders>
            <w:shd w:val="clear" w:color="auto" w:fill="auto"/>
            <w:vAlign w:val="center"/>
            <w:hideMark/>
          </w:tcPr>
          <w:p w14:paraId="29D9D83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w:t>
            </w:r>
          </w:p>
        </w:tc>
        <w:tc>
          <w:tcPr>
            <w:tcW w:w="851" w:type="dxa"/>
            <w:tcBorders>
              <w:top w:val="nil"/>
              <w:left w:val="nil"/>
              <w:bottom w:val="single" w:sz="8" w:space="0" w:color="000000"/>
              <w:right w:val="single" w:sz="8" w:space="0" w:color="000000"/>
            </w:tcBorders>
            <w:shd w:val="clear" w:color="auto" w:fill="auto"/>
            <w:vAlign w:val="center"/>
            <w:hideMark/>
          </w:tcPr>
          <w:p w14:paraId="2548621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r>
      <w:tr w:rsidR="00B57CE9" w:rsidRPr="00B57CE9" w14:paraId="7900888F"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5553A9C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26-65</w:t>
            </w:r>
          </w:p>
        </w:tc>
        <w:tc>
          <w:tcPr>
            <w:tcW w:w="653" w:type="dxa"/>
            <w:tcBorders>
              <w:top w:val="nil"/>
              <w:left w:val="nil"/>
              <w:bottom w:val="single" w:sz="8" w:space="0" w:color="000000"/>
              <w:right w:val="single" w:sz="8" w:space="0" w:color="000000"/>
            </w:tcBorders>
            <w:shd w:val="clear" w:color="auto" w:fill="auto"/>
            <w:vAlign w:val="center"/>
            <w:hideMark/>
          </w:tcPr>
          <w:p w14:paraId="05A3FB7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6.5</w:t>
            </w:r>
          </w:p>
        </w:tc>
        <w:tc>
          <w:tcPr>
            <w:tcW w:w="709" w:type="dxa"/>
            <w:tcBorders>
              <w:top w:val="nil"/>
              <w:left w:val="nil"/>
              <w:bottom w:val="single" w:sz="8" w:space="0" w:color="000000"/>
              <w:right w:val="single" w:sz="8" w:space="0" w:color="000000"/>
            </w:tcBorders>
            <w:shd w:val="clear" w:color="auto" w:fill="auto"/>
            <w:vAlign w:val="center"/>
            <w:hideMark/>
          </w:tcPr>
          <w:p w14:paraId="7EF2364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851" w:type="dxa"/>
            <w:tcBorders>
              <w:top w:val="nil"/>
              <w:left w:val="nil"/>
              <w:bottom w:val="single" w:sz="8" w:space="0" w:color="000000"/>
              <w:right w:val="single" w:sz="8" w:space="0" w:color="000000"/>
            </w:tcBorders>
            <w:shd w:val="clear" w:color="auto" w:fill="auto"/>
            <w:vAlign w:val="center"/>
            <w:hideMark/>
          </w:tcPr>
          <w:p w14:paraId="2D1A2BC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708" w:type="dxa"/>
            <w:tcBorders>
              <w:top w:val="nil"/>
              <w:left w:val="nil"/>
              <w:bottom w:val="single" w:sz="8" w:space="0" w:color="000000"/>
              <w:right w:val="single" w:sz="8" w:space="0" w:color="000000"/>
            </w:tcBorders>
            <w:shd w:val="clear" w:color="auto" w:fill="auto"/>
            <w:vAlign w:val="center"/>
            <w:hideMark/>
          </w:tcPr>
          <w:p w14:paraId="600E11E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w:t>
            </w:r>
          </w:p>
        </w:tc>
        <w:tc>
          <w:tcPr>
            <w:tcW w:w="709" w:type="dxa"/>
            <w:tcBorders>
              <w:top w:val="nil"/>
              <w:left w:val="nil"/>
              <w:bottom w:val="single" w:sz="8" w:space="0" w:color="000000"/>
              <w:right w:val="single" w:sz="8" w:space="0" w:color="000000"/>
            </w:tcBorders>
            <w:shd w:val="clear" w:color="auto" w:fill="auto"/>
            <w:vAlign w:val="center"/>
            <w:hideMark/>
          </w:tcPr>
          <w:p w14:paraId="16D10BD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w:t>
            </w:r>
          </w:p>
        </w:tc>
        <w:tc>
          <w:tcPr>
            <w:tcW w:w="851" w:type="dxa"/>
            <w:tcBorders>
              <w:top w:val="nil"/>
              <w:left w:val="nil"/>
              <w:bottom w:val="single" w:sz="8" w:space="0" w:color="000000"/>
              <w:right w:val="single" w:sz="8" w:space="0" w:color="000000"/>
            </w:tcBorders>
            <w:shd w:val="clear" w:color="auto" w:fill="auto"/>
            <w:vAlign w:val="center"/>
            <w:hideMark/>
          </w:tcPr>
          <w:p w14:paraId="6CBFA01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708" w:type="dxa"/>
            <w:tcBorders>
              <w:top w:val="nil"/>
              <w:left w:val="nil"/>
              <w:bottom w:val="single" w:sz="8" w:space="0" w:color="000000"/>
              <w:right w:val="single" w:sz="8" w:space="0" w:color="000000"/>
            </w:tcBorders>
            <w:shd w:val="clear" w:color="auto" w:fill="auto"/>
            <w:vAlign w:val="center"/>
            <w:hideMark/>
          </w:tcPr>
          <w:p w14:paraId="0E6DE85B"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10</w:t>
            </w:r>
          </w:p>
        </w:tc>
        <w:tc>
          <w:tcPr>
            <w:tcW w:w="709" w:type="dxa"/>
            <w:tcBorders>
              <w:top w:val="nil"/>
              <w:left w:val="nil"/>
              <w:bottom w:val="single" w:sz="8" w:space="0" w:color="000000"/>
              <w:right w:val="single" w:sz="8" w:space="0" w:color="000000"/>
            </w:tcBorders>
            <w:shd w:val="clear" w:color="auto" w:fill="auto"/>
            <w:vAlign w:val="center"/>
            <w:hideMark/>
          </w:tcPr>
          <w:p w14:paraId="2977958B"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6BB0CEF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r>
      <w:tr w:rsidR="00B57CE9" w:rsidRPr="00B57CE9" w14:paraId="1876CED3"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2483C40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66-85</w:t>
            </w:r>
          </w:p>
        </w:tc>
        <w:tc>
          <w:tcPr>
            <w:tcW w:w="653" w:type="dxa"/>
            <w:tcBorders>
              <w:top w:val="nil"/>
              <w:left w:val="nil"/>
              <w:bottom w:val="single" w:sz="8" w:space="0" w:color="000000"/>
              <w:right w:val="single" w:sz="8" w:space="0" w:color="000000"/>
            </w:tcBorders>
            <w:shd w:val="clear" w:color="auto" w:fill="auto"/>
            <w:vAlign w:val="center"/>
            <w:hideMark/>
          </w:tcPr>
          <w:p w14:paraId="6E03C73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w:t>
            </w:r>
          </w:p>
        </w:tc>
        <w:tc>
          <w:tcPr>
            <w:tcW w:w="709" w:type="dxa"/>
            <w:tcBorders>
              <w:top w:val="nil"/>
              <w:left w:val="nil"/>
              <w:bottom w:val="single" w:sz="8" w:space="0" w:color="000000"/>
              <w:right w:val="single" w:sz="8" w:space="0" w:color="000000"/>
            </w:tcBorders>
            <w:shd w:val="clear" w:color="auto" w:fill="auto"/>
            <w:vAlign w:val="center"/>
            <w:hideMark/>
          </w:tcPr>
          <w:p w14:paraId="21FE42D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851" w:type="dxa"/>
            <w:tcBorders>
              <w:top w:val="nil"/>
              <w:left w:val="nil"/>
              <w:bottom w:val="single" w:sz="8" w:space="0" w:color="000000"/>
              <w:right w:val="single" w:sz="8" w:space="0" w:color="000000"/>
            </w:tcBorders>
            <w:shd w:val="clear" w:color="auto" w:fill="auto"/>
            <w:vAlign w:val="center"/>
            <w:hideMark/>
          </w:tcPr>
          <w:p w14:paraId="32567B2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708" w:type="dxa"/>
            <w:tcBorders>
              <w:top w:val="nil"/>
              <w:left w:val="nil"/>
              <w:bottom w:val="single" w:sz="8" w:space="0" w:color="000000"/>
              <w:right w:val="single" w:sz="8" w:space="0" w:color="000000"/>
            </w:tcBorders>
            <w:shd w:val="clear" w:color="auto" w:fill="auto"/>
            <w:vAlign w:val="center"/>
            <w:hideMark/>
          </w:tcPr>
          <w:p w14:paraId="3AC08E7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9.5</w:t>
            </w:r>
          </w:p>
        </w:tc>
        <w:tc>
          <w:tcPr>
            <w:tcW w:w="709" w:type="dxa"/>
            <w:tcBorders>
              <w:top w:val="nil"/>
              <w:left w:val="nil"/>
              <w:bottom w:val="single" w:sz="8" w:space="0" w:color="000000"/>
              <w:right w:val="single" w:sz="8" w:space="0" w:color="000000"/>
            </w:tcBorders>
            <w:shd w:val="clear" w:color="auto" w:fill="auto"/>
            <w:vAlign w:val="center"/>
            <w:hideMark/>
          </w:tcPr>
          <w:p w14:paraId="0825732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1FBE3F9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6.5</w:t>
            </w:r>
          </w:p>
        </w:tc>
        <w:tc>
          <w:tcPr>
            <w:tcW w:w="708" w:type="dxa"/>
            <w:tcBorders>
              <w:top w:val="nil"/>
              <w:left w:val="nil"/>
              <w:bottom w:val="single" w:sz="8" w:space="0" w:color="000000"/>
              <w:right w:val="single" w:sz="8" w:space="0" w:color="000000"/>
            </w:tcBorders>
            <w:shd w:val="clear" w:color="auto" w:fill="auto"/>
            <w:vAlign w:val="center"/>
            <w:hideMark/>
          </w:tcPr>
          <w:p w14:paraId="609A105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11.5</w:t>
            </w:r>
          </w:p>
        </w:tc>
        <w:tc>
          <w:tcPr>
            <w:tcW w:w="709" w:type="dxa"/>
            <w:tcBorders>
              <w:top w:val="nil"/>
              <w:left w:val="nil"/>
              <w:bottom w:val="single" w:sz="8" w:space="0" w:color="000000"/>
              <w:right w:val="single" w:sz="8" w:space="0" w:color="000000"/>
            </w:tcBorders>
            <w:shd w:val="clear" w:color="auto" w:fill="auto"/>
            <w:vAlign w:val="center"/>
            <w:hideMark/>
          </w:tcPr>
          <w:p w14:paraId="1172CCC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7C27A87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8.5</w:t>
            </w:r>
          </w:p>
        </w:tc>
      </w:tr>
      <w:tr w:rsidR="00B57CE9" w:rsidRPr="00B57CE9" w14:paraId="61AC5065"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20E9363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86-175</w:t>
            </w:r>
          </w:p>
        </w:tc>
        <w:tc>
          <w:tcPr>
            <w:tcW w:w="653" w:type="dxa"/>
            <w:tcBorders>
              <w:top w:val="nil"/>
              <w:left w:val="nil"/>
              <w:bottom w:val="single" w:sz="8" w:space="0" w:color="000000"/>
              <w:right w:val="single" w:sz="8" w:space="0" w:color="000000"/>
            </w:tcBorders>
            <w:shd w:val="clear" w:color="auto" w:fill="auto"/>
            <w:vAlign w:val="center"/>
            <w:hideMark/>
          </w:tcPr>
          <w:p w14:paraId="2DD1B35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8.5</w:t>
            </w:r>
          </w:p>
        </w:tc>
        <w:tc>
          <w:tcPr>
            <w:tcW w:w="709" w:type="dxa"/>
            <w:tcBorders>
              <w:top w:val="nil"/>
              <w:left w:val="nil"/>
              <w:bottom w:val="single" w:sz="8" w:space="0" w:color="000000"/>
              <w:right w:val="single" w:sz="8" w:space="0" w:color="000000"/>
            </w:tcBorders>
            <w:shd w:val="clear" w:color="auto" w:fill="auto"/>
            <w:vAlign w:val="center"/>
            <w:hideMark/>
          </w:tcPr>
          <w:p w14:paraId="60DA2F3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851" w:type="dxa"/>
            <w:tcBorders>
              <w:top w:val="nil"/>
              <w:left w:val="nil"/>
              <w:bottom w:val="single" w:sz="8" w:space="0" w:color="000000"/>
              <w:right w:val="single" w:sz="8" w:space="0" w:color="000000"/>
            </w:tcBorders>
            <w:shd w:val="clear" w:color="auto" w:fill="auto"/>
            <w:vAlign w:val="center"/>
            <w:hideMark/>
          </w:tcPr>
          <w:p w14:paraId="2D52B25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708" w:type="dxa"/>
            <w:tcBorders>
              <w:top w:val="nil"/>
              <w:left w:val="nil"/>
              <w:bottom w:val="single" w:sz="8" w:space="0" w:color="000000"/>
              <w:right w:val="single" w:sz="8" w:space="0" w:color="000000"/>
            </w:tcBorders>
            <w:shd w:val="clear" w:color="auto" w:fill="auto"/>
            <w:vAlign w:val="center"/>
            <w:hideMark/>
          </w:tcPr>
          <w:p w14:paraId="5891820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w:t>
            </w:r>
          </w:p>
        </w:tc>
        <w:tc>
          <w:tcPr>
            <w:tcW w:w="709" w:type="dxa"/>
            <w:tcBorders>
              <w:top w:val="nil"/>
              <w:left w:val="nil"/>
              <w:bottom w:val="single" w:sz="8" w:space="0" w:color="000000"/>
              <w:right w:val="single" w:sz="8" w:space="0" w:color="000000"/>
            </w:tcBorders>
            <w:shd w:val="clear" w:color="auto" w:fill="auto"/>
            <w:vAlign w:val="center"/>
            <w:hideMark/>
          </w:tcPr>
          <w:p w14:paraId="613579F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5B94E08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708" w:type="dxa"/>
            <w:tcBorders>
              <w:top w:val="nil"/>
              <w:left w:val="nil"/>
              <w:bottom w:val="single" w:sz="8" w:space="0" w:color="000000"/>
              <w:right w:val="single" w:sz="8" w:space="0" w:color="000000"/>
            </w:tcBorders>
            <w:shd w:val="clear" w:color="auto" w:fill="auto"/>
            <w:vAlign w:val="center"/>
            <w:hideMark/>
          </w:tcPr>
          <w:p w14:paraId="7975A4A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w:t>
            </w:r>
          </w:p>
        </w:tc>
        <w:tc>
          <w:tcPr>
            <w:tcW w:w="709" w:type="dxa"/>
            <w:tcBorders>
              <w:top w:val="nil"/>
              <w:left w:val="nil"/>
              <w:bottom w:val="single" w:sz="8" w:space="0" w:color="000000"/>
              <w:right w:val="single" w:sz="8" w:space="0" w:color="000000"/>
            </w:tcBorders>
            <w:shd w:val="clear" w:color="auto" w:fill="auto"/>
            <w:vAlign w:val="center"/>
            <w:hideMark/>
          </w:tcPr>
          <w:p w14:paraId="313A9B2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305FAE3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8.5</w:t>
            </w:r>
          </w:p>
        </w:tc>
      </w:tr>
      <w:tr w:rsidR="00B57CE9" w:rsidRPr="00B57CE9" w14:paraId="0E66BD95"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2A9524A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176-275</w:t>
            </w:r>
          </w:p>
        </w:tc>
        <w:tc>
          <w:tcPr>
            <w:tcW w:w="653" w:type="dxa"/>
            <w:tcBorders>
              <w:top w:val="nil"/>
              <w:left w:val="nil"/>
              <w:bottom w:val="single" w:sz="8" w:space="0" w:color="000000"/>
              <w:right w:val="single" w:sz="8" w:space="0" w:color="000000"/>
            </w:tcBorders>
            <w:shd w:val="clear" w:color="auto" w:fill="auto"/>
            <w:vAlign w:val="center"/>
            <w:hideMark/>
          </w:tcPr>
          <w:p w14:paraId="36AC257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w:t>
            </w:r>
          </w:p>
        </w:tc>
        <w:tc>
          <w:tcPr>
            <w:tcW w:w="709" w:type="dxa"/>
            <w:tcBorders>
              <w:top w:val="nil"/>
              <w:left w:val="nil"/>
              <w:bottom w:val="single" w:sz="8" w:space="0" w:color="000000"/>
              <w:right w:val="single" w:sz="8" w:space="0" w:color="000000"/>
            </w:tcBorders>
            <w:shd w:val="clear" w:color="auto" w:fill="auto"/>
            <w:vAlign w:val="center"/>
            <w:hideMark/>
          </w:tcPr>
          <w:p w14:paraId="0524FC7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w:t>
            </w:r>
          </w:p>
        </w:tc>
        <w:tc>
          <w:tcPr>
            <w:tcW w:w="851" w:type="dxa"/>
            <w:tcBorders>
              <w:top w:val="nil"/>
              <w:left w:val="nil"/>
              <w:bottom w:val="single" w:sz="8" w:space="0" w:color="000000"/>
              <w:right w:val="single" w:sz="8" w:space="0" w:color="000000"/>
            </w:tcBorders>
            <w:shd w:val="clear" w:color="auto" w:fill="auto"/>
            <w:vAlign w:val="center"/>
            <w:hideMark/>
          </w:tcPr>
          <w:p w14:paraId="76F59B8B"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708" w:type="dxa"/>
            <w:tcBorders>
              <w:top w:val="nil"/>
              <w:left w:val="nil"/>
              <w:bottom w:val="single" w:sz="8" w:space="0" w:color="000000"/>
              <w:right w:val="single" w:sz="8" w:space="0" w:color="000000"/>
            </w:tcBorders>
            <w:shd w:val="clear" w:color="auto" w:fill="auto"/>
            <w:vAlign w:val="center"/>
            <w:hideMark/>
          </w:tcPr>
          <w:p w14:paraId="475D268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11.5</w:t>
            </w:r>
          </w:p>
        </w:tc>
        <w:tc>
          <w:tcPr>
            <w:tcW w:w="709" w:type="dxa"/>
            <w:tcBorders>
              <w:top w:val="nil"/>
              <w:left w:val="nil"/>
              <w:bottom w:val="single" w:sz="8" w:space="0" w:color="000000"/>
              <w:right w:val="single" w:sz="8" w:space="0" w:color="000000"/>
            </w:tcBorders>
            <w:shd w:val="clear" w:color="auto" w:fill="auto"/>
            <w:vAlign w:val="center"/>
            <w:hideMark/>
          </w:tcPr>
          <w:p w14:paraId="5B9C96D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w:t>
            </w:r>
          </w:p>
        </w:tc>
        <w:tc>
          <w:tcPr>
            <w:tcW w:w="851" w:type="dxa"/>
            <w:tcBorders>
              <w:top w:val="nil"/>
              <w:left w:val="nil"/>
              <w:bottom w:val="single" w:sz="8" w:space="0" w:color="000000"/>
              <w:right w:val="single" w:sz="8" w:space="0" w:color="000000"/>
            </w:tcBorders>
            <w:shd w:val="clear" w:color="auto" w:fill="auto"/>
            <w:vAlign w:val="center"/>
            <w:hideMark/>
          </w:tcPr>
          <w:p w14:paraId="2154532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w:t>
            </w:r>
          </w:p>
        </w:tc>
        <w:tc>
          <w:tcPr>
            <w:tcW w:w="708" w:type="dxa"/>
            <w:tcBorders>
              <w:top w:val="nil"/>
              <w:left w:val="nil"/>
              <w:bottom w:val="single" w:sz="8" w:space="0" w:color="000000"/>
              <w:right w:val="single" w:sz="8" w:space="0" w:color="000000"/>
            </w:tcBorders>
            <w:shd w:val="clear" w:color="auto" w:fill="auto"/>
            <w:vAlign w:val="center"/>
            <w:hideMark/>
          </w:tcPr>
          <w:p w14:paraId="3B0617B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12.5</w:t>
            </w:r>
          </w:p>
        </w:tc>
        <w:tc>
          <w:tcPr>
            <w:tcW w:w="709" w:type="dxa"/>
            <w:tcBorders>
              <w:top w:val="nil"/>
              <w:left w:val="nil"/>
              <w:bottom w:val="single" w:sz="8" w:space="0" w:color="000000"/>
              <w:right w:val="single" w:sz="8" w:space="0" w:color="000000"/>
            </w:tcBorders>
            <w:shd w:val="clear" w:color="auto" w:fill="auto"/>
            <w:vAlign w:val="center"/>
            <w:hideMark/>
          </w:tcPr>
          <w:p w14:paraId="73C7C10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w:t>
            </w:r>
          </w:p>
        </w:tc>
        <w:tc>
          <w:tcPr>
            <w:tcW w:w="851" w:type="dxa"/>
            <w:tcBorders>
              <w:top w:val="nil"/>
              <w:left w:val="nil"/>
              <w:bottom w:val="single" w:sz="8" w:space="0" w:color="000000"/>
              <w:right w:val="single" w:sz="8" w:space="0" w:color="000000"/>
            </w:tcBorders>
            <w:shd w:val="clear" w:color="auto" w:fill="auto"/>
            <w:vAlign w:val="center"/>
            <w:hideMark/>
          </w:tcPr>
          <w:p w14:paraId="51463B8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9.5</w:t>
            </w:r>
          </w:p>
        </w:tc>
      </w:tr>
      <w:tr w:rsidR="00B57CE9" w:rsidRPr="00B57CE9" w14:paraId="563CEB6B"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1683A33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276-425</w:t>
            </w:r>
          </w:p>
        </w:tc>
        <w:tc>
          <w:tcPr>
            <w:tcW w:w="653" w:type="dxa"/>
            <w:tcBorders>
              <w:top w:val="nil"/>
              <w:left w:val="nil"/>
              <w:bottom w:val="single" w:sz="8" w:space="0" w:color="000000"/>
              <w:right w:val="single" w:sz="8" w:space="0" w:color="000000"/>
            </w:tcBorders>
            <w:shd w:val="clear" w:color="auto" w:fill="auto"/>
            <w:vAlign w:val="center"/>
            <w:hideMark/>
          </w:tcPr>
          <w:p w14:paraId="5318732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10</w:t>
            </w:r>
          </w:p>
        </w:tc>
        <w:tc>
          <w:tcPr>
            <w:tcW w:w="709" w:type="dxa"/>
            <w:tcBorders>
              <w:top w:val="nil"/>
              <w:left w:val="nil"/>
              <w:bottom w:val="single" w:sz="8" w:space="0" w:color="000000"/>
              <w:right w:val="single" w:sz="8" w:space="0" w:color="000000"/>
            </w:tcBorders>
            <w:shd w:val="clear" w:color="auto" w:fill="auto"/>
            <w:vAlign w:val="center"/>
            <w:hideMark/>
          </w:tcPr>
          <w:p w14:paraId="6C059B2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2E1DB25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708" w:type="dxa"/>
            <w:tcBorders>
              <w:top w:val="nil"/>
              <w:left w:val="nil"/>
              <w:bottom w:val="single" w:sz="8" w:space="0" w:color="000000"/>
              <w:right w:val="single" w:sz="8" w:space="0" w:color="000000"/>
            </w:tcBorders>
            <w:shd w:val="clear" w:color="auto" w:fill="auto"/>
            <w:vAlign w:val="center"/>
            <w:hideMark/>
          </w:tcPr>
          <w:p w14:paraId="444F434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13</w:t>
            </w:r>
          </w:p>
        </w:tc>
        <w:tc>
          <w:tcPr>
            <w:tcW w:w="709" w:type="dxa"/>
            <w:tcBorders>
              <w:top w:val="nil"/>
              <w:left w:val="nil"/>
              <w:bottom w:val="single" w:sz="8" w:space="0" w:color="000000"/>
              <w:right w:val="single" w:sz="8" w:space="0" w:color="000000"/>
            </w:tcBorders>
            <w:shd w:val="clear" w:color="auto" w:fill="auto"/>
            <w:vAlign w:val="center"/>
            <w:hideMark/>
          </w:tcPr>
          <w:p w14:paraId="2FD4601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w:t>
            </w:r>
          </w:p>
        </w:tc>
        <w:tc>
          <w:tcPr>
            <w:tcW w:w="851" w:type="dxa"/>
            <w:tcBorders>
              <w:top w:val="nil"/>
              <w:left w:val="nil"/>
              <w:bottom w:val="single" w:sz="8" w:space="0" w:color="000000"/>
              <w:right w:val="single" w:sz="8" w:space="0" w:color="000000"/>
            </w:tcBorders>
            <w:shd w:val="clear" w:color="auto" w:fill="auto"/>
            <w:vAlign w:val="center"/>
            <w:hideMark/>
          </w:tcPr>
          <w:p w14:paraId="017845A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8.5</w:t>
            </w:r>
          </w:p>
        </w:tc>
        <w:tc>
          <w:tcPr>
            <w:tcW w:w="708" w:type="dxa"/>
            <w:tcBorders>
              <w:top w:val="nil"/>
              <w:left w:val="nil"/>
              <w:bottom w:val="single" w:sz="8" w:space="0" w:color="000000"/>
              <w:right w:val="single" w:sz="8" w:space="0" w:color="000000"/>
            </w:tcBorders>
            <w:shd w:val="clear" w:color="auto" w:fill="auto"/>
            <w:vAlign w:val="center"/>
            <w:hideMark/>
          </w:tcPr>
          <w:p w14:paraId="7E13E61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15</w:t>
            </w:r>
          </w:p>
        </w:tc>
        <w:tc>
          <w:tcPr>
            <w:tcW w:w="709" w:type="dxa"/>
            <w:tcBorders>
              <w:top w:val="nil"/>
              <w:left w:val="nil"/>
              <w:bottom w:val="single" w:sz="8" w:space="0" w:color="000000"/>
              <w:right w:val="single" w:sz="8" w:space="0" w:color="000000"/>
            </w:tcBorders>
            <w:shd w:val="clear" w:color="auto" w:fill="auto"/>
            <w:vAlign w:val="center"/>
            <w:hideMark/>
          </w:tcPr>
          <w:p w14:paraId="5C6EC77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851" w:type="dxa"/>
            <w:tcBorders>
              <w:top w:val="nil"/>
              <w:left w:val="nil"/>
              <w:bottom w:val="single" w:sz="8" w:space="0" w:color="000000"/>
              <w:right w:val="single" w:sz="8" w:space="0" w:color="000000"/>
            </w:tcBorders>
            <w:shd w:val="clear" w:color="auto" w:fill="auto"/>
            <w:vAlign w:val="center"/>
            <w:hideMark/>
          </w:tcPr>
          <w:p w14:paraId="20E6EDC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w:t>
            </w:r>
          </w:p>
        </w:tc>
      </w:tr>
      <w:tr w:rsidR="00B57CE9" w:rsidRPr="00B57CE9" w14:paraId="287BC864"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7A2058E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426-625</w:t>
            </w:r>
          </w:p>
        </w:tc>
        <w:tc>
          <w:tcPr>
            <w:tcW w:w="653" w:type="dxa"/>
            <w:tcBorders>
              <w:top w:val="nil"/>
              <w:left w:val="nil"/>
              <w:bottom w:val="single" w:sz="8" w:space="0" w:color="000000"/>
              <w:right w:val="single" w:sz="8" w:space="0" w:color="000000"/>
            </w:tcBorders>
            <w:shd w:val="clear" w:color="auto" w:fill="auto"/>
            <w:vAlign w:val="center"/>
            <w:hideMark/>
          </w:tcPr>
          <w:p w14:paraId="4600CCB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10.5</w:t>
            </w:r>
          </w:p>
        </w:tc>
        <w:tc>
          <w:tcPr>
            <w:tcW w:w="709" w:type="dxa"/>
            <w:tcBorders>
              <w:top w:val="nil"/>
              <w:left w:val="nil"/>
              <w:bottom w:val="single" w:sz="8" w:space="0" w:color="000000"/>
              <w:right w:val="single" w:sz="8" w:space="0" w:color="000000"/>
            </w:tcBorders>
            <w:shd w:val="clear" w:color="auto" w:fill="auto"/>
            <w:vAlign w:val="center"/>
            <w:hideMark/>
          </w:tcPr>
          <w:p w14:paraId="27B9BCE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1B8FD30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708" w:type="dxa"/>
            <w:tcBorders>
              <w:top w:val="nil"/>
              <w:left w:val="nil"/>
              <w:bottom w:val="single" w:sz="8" w:space="0" w:color="000000"/>
              <w:right w:val="single" w:sz="8" w:space="0" w:color="000000"/>
            </w:tcBorders>
            <w:shd w:val="clear" w:color="auto" w:fill="auto"/>
            <w:vAlign w:val="center"/>
            <w:hideMark/>
          </w:tcPr>
          <w:p w14:paraId="779EFAAB"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13.5</w:t>
            </w:r>
          </w:p>
        </w:tc>
        <w:tc>
          <w:tcPr>
            <w:tcW w:w="709" w:type="dxa"/>
            <w:tcBorders>
              <w:top w:val="nil"/>
              <w:left w:val="nil"/>
              <w:bottom w:val="single" w:sz="8" w:space="0" w:color="000000"/>
              <w:right w:val="single" w:sz="8" w:space="0" w:color="000000"/>
            </w:tcBorders>
            <w:shd w:val="clear" w:color="auto" w:fill="auto"/>
            <w:vAlign w:val="center"/>
            <w:hideMark/>
          </w:tcPr>
          <w:p w14:paraId="2903777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4.5</w:t>
            </w:r>
          </w:p>
        </w:tc>
        <w:tc>
          <w:tcPr>
            <w:tcW w:w="851" w:type="dxa"/>
            <w:tcBorders>
              <w:top w:val="nil"/>
              <w:left w:val="nil"/>
              <w:bottom w:val="single" w:sz="8" w:space="0" w:color="000000"/>
              <w:right w:val="single" w:sz="8" w:space="0" w:color="000000"/>
            </w:tcBorders>
            <w:shd w:val="clear" w:color="auto" w:fill="auto"/>
            <w:vAlign w:val="center"/>
            <w:hideMark/>
          </w:tcPr>
          <w:p w14:paraId="050C02E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w:t>
            </w:r>
          </w:p>
        </w:tc>
        <w:tc>
          <w:tcPr>
            <w:tcW w:w="708" w:type="dxa"/>
            <w:tcBorders>
              <w:top w:val="nil"/>
              <w:left w:val="nil"/>
              <w:bottom w:val="single" w:sz="8" w:space="0" w:color="000000"/>
              <w:right w:val="single" w:sz="8" w:space="0" w:color="000000"/>
            </w:tcBorders>
            <w:shd w:val="clear" w:color="auto" w:fill="auto"/>
            <w:vAlign w:val="center"/>
            <w:hideMark/>
          </w:tcPr>
          <w:p w14:paraId="38D8218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15.5</w:t>
            </w:r>
          </w:p>
        </w:tc>
        <w:tc>
          <w:tcPr>
            <w:tcW w:w="709" w:type="dxa"/>
            <w:tcBorders>
              <w:top w:val="nil"/>
              <w:left w:val="nil"/>
              <w:bottom w:val="single" w:sz="8" w:space="0" w:color="000000"/>
              <w:right w:val="single" w:sz="8" w:space="0" w:color="000000"/>
            </w:tcBorders>
            <w:shd w:val="clear" w:color="auto" w:fill="auto"/>
            <w:vAlign w:val="center"/>
            <w:hideMark/>
          </w:tcPr>
          <w:p w14:paraId="5689ED3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851" w:type="dxa"/>
            <w:tcBorders>
              <w:top w:val="nil"/>
              <w:left w:val="nil"/>
              <w:bottom w:val="single" w:sz="8" w:space="0" w:color="000000"/>
              <w:right w:val="single" w:sz="8" w:space="0" w:color="000000"/>
            </w:tcBorders>
            <w:shd w:val="clear" w:color="auto" w:fill="auto"/>
            <w:vAlign w:val="center"/>
            <w:hideMark/>
          </w:tcPr>
          <w:p w14:paraId="045E15E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w:t>
            </w:r>
          </w:p>
        </w:tc>
      </w:tr>
      <w:tr w:rsidR="00B57CE9" w:rsidRPr="00B57CE9" w14:paraId="1545DD18"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2FC36D0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626-875</w:t>
            </w:r>
          </w:p>
        </w:tc>
        <w:tc>
          <w:tcPr>
            <w:tcW w:w="653" w:type="dxa"/>
            <w:tcBorders>
              <w:top w:val="nil"/>
              <w:left w:val="nil"/>
              <w:bottom w:val="single" w:sz="8" w:space="0" w:color="000000"/>
              <w:right w:val="single" w:sz="8" w:space="0" w:color="000000"/>
            </w:tcBorders>
            <w:shd w:val="clear" w:color="auto" w:fill="auto"/>
            <w:vAlign w:val="center"/>
            <w:hideMark/>
          </w:tcPr>
          <w:p w14:paraId="7739C6E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w:t>
            </w:r>
          </w:p>
        </w:tc>
        <w:tc>
          <w:tcPr>
            <w:tcW w:w="709" w:type="dxa"/>
            <w:tcBorders>
              <w:top w:val="nil"/>
              <w:left w:val="nil"/>
              <w:bottom w:val="single" w:sz="8" w:space="0" w:color="000000"/>
              <w:right w:val="single" w:sz="8" w:space="0" w:color="000000"/>
            </w:tcBorders>
            <w:shd w:val="clear" w:color="auto" w:fill="auto"/>
            <w:vAlign w:val="center"/>
            <w:hideMark/>
          </w:tcPr>
          <w:p w14:paraId="7E90A2A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3.5</w:t>
            </w:r>
          </w:p>
        </w:tc>
        <w:tc>
          <w:tcPr>
            <w:tcW w:w="851" w:type="dxa"/>
            <w:tcBorders>
              <w:top w:val="nil"/>
              <w:left w:val="nil"/>
              <w:bottom w:val="single" w:sz="8" w:space="0" w:color="000000"/>
              <w:right w:val="single" w:sz="8" w:space="0" w:color="000000"/>
            </w:tcBorders>
            <w:shd w:val="clear" w:color="auto" w:fill="auto"/>
            <w:vAlign w:val="center"/>
            <w:hideMark/>
          </w:tcPr>
          <w:p w14:paraId="0DBD8C0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708" w:type="dxa"/>
            <w:tcBorders>
              <w:top w:val="nil"/>
              <w:left w:val="nil"/>
              <w:bottom w:val="single" w:sz="8" w:space="0" w:color="000000"/>
              <w:right w:val="single" w:sz="8" w:space="0" w:color="000000"/>
            </w:tcBorders>
            <w:shd w:val="clear" w:color="auto" w:fill="auto"/>
            <w:vAlign w:val="center"/>
            <w:hideMark/>
          </w:tcPr>
          <w:p w14:paraId="3BB0F56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14</w:t>
            </w:r>
          </w:p>
        </w:tc>
        <w:tc>
          <w:tcPr>
            <w:tcW w:w="709" w:type="dxa"/>
            <w:tcBorders>
              <w:top w:val="nil"/>
              <w:left w:val="nil"/>
              <w:bottom w:val="single" w:sz="8" w:space="0" w:color="000000"/>
              <w:right w:val="single" w:sz="8" w:space="0" w:color="000000"/>
            </w:tcBorders>
            <w:shd w:val="clear" w:color="auto" w:fill="auto"/>
            <w:vAlign w:val="center"/>
            <w:hideMark/>
          </w:tcPr>
          <w:p w14:paraId="0EC25D1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4.5</w:t>
            </w:r>
          </w:p>
        </w:tc>
        <w:tc>
          <w:tcPr>
            <w:tcW w:w="851" w:type="dxa"/>
            <w:tcBorders>
              <w:top w:val="nil"/>
              <w:left w:val="nil"/>
              <w:bottom w:val="single" w:sz="8" w:space="0" w:color="000000"/>
              <w:right w:val="single" w:sz="8" w:space="0" w:color="000000"/>
            </w:tcBorders>
            <w:shd w:val="clear" w:color="auto" w:fill="auto"/>
            <w:vAlign w:val="center"/>
            <w:hideMark/>
          </w:tcPr>
          <w:p w14:paraId="517AD0F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9.5</w:t>
            </w:r>
          </w:p>
        </w:tc>
        <w:tc>
          <w:tcPr>
            <w:tcW w:w="708" w:type="dxa"/>
            <w:tcBorders>
              <w:top w:val="nil"/>
              <w:left w:val="nil"/>
              <w:bottom w:val="single" w:sz="8" w:space="0" w:color="000000"/>
              <w:right w:val="single" w:sz="8" w:space="0" w:color="000000"/>
            </w:tcBorders>
            <w:shd w:val="clear" w:color="auto" w:fill="auto"/>
            <w:vAlign w:val="center"/>
            <w:hideMark/>
          </w:tcPr>
          <w:p w14:paraId="6FAF6CB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w:t>
            </w:r>
          </w:p>
        </w:tc>
        <w:tc>
          <w:tcPr>
            <w:tcW w:w="709" w:type="dxa"/>
            <w:tcBorders>
              <w:top w:val="nil"/>
              <w:left w:val="nil"/>
              <w:bottom w:val="single" w:sz="8" w:space="0" w:color="000000"/>
              <w:right w:val="single" w:sz="8" w:space="0" w:color="000000"/>
            </w:tcBorders>
            <w:shd w:val="clear" w:color="auto" w:fill="auto"/>
            <w:vAlign w:val="center"/>
            <w:hideMark/>
          </w:tcPr>
          <w:p w14:paraId="37EBAD2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5.5</w:t>
            </w:r>
          </w:p>
        </w:tc>
        <w:tc>
          <w:tcPr>
            <w:tcW w:w="851" w:type="dxa"/>
            <w:tcBorders>
              <w:top w:val="nil"/>
              <w:left w:val="nil"/>
              <w:bottom w:val="single" w:sz="8" w:space="0" w:color="000000"/>
              <w:right w:val="single" w:sz="8" w:space="0" w:color="000000"/>
            </w:tcBorders>
            <w:shd w:val="clear" w:color="auto" w:fill="auto"/>
            <w:vAlign w:val="center"/>
            <w:hideMark/>
          </w:tcPr>
          <w:p w14:paraId="675DD1C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w:t>
            </w:r>
          </w:p>
        </w:tc>
      </w:tr>
      <w:tr w:rsidR="00B57CE9" w:rsidRPr="00B57CE9" w14:paraId="6DFB3606"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343FA9B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876-1175</w:t>
            </w:r>
          </w:p>
        </w:tc>
        <w:tc>
          <w:tcPr>
            <w:tcW w:w="653" w:type="dxa"/>
            <w:tcBorders>
              <w:top w:val="nil"/>
              <w:left w:val="nil"/>
              <w:bottom w:val="single" w:sz="8" w:space="0" w:color="000000"/>
              <w:right w:val="single" w:sz="8" w:space="0" w:color="000000"/>
            </w:tcBorders>
            <w:shd w:val="clear" w:color="auto" w:fill="auto"/>
            <w:vAlign w:val="center"/>
            <w:hideMark/>
          </w:tcPr>
          <w:p w14:paraId="095F0D6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13</w:t>
            </w:r>
          </w:p>
        </w:tc>
        <w:tc>
          <w:tcPr>
            <w:tcW w:w="709" w:type="dxa"/>
            <w:tcBorders>
              <w:top w:val="nil"/>
              <w:left w:val="nil"/>
              <w:bottom w:val="single" w:sz="8" w:space="0" w:color="000000"/>
              <w:right w:val="single" w:sz="8" w:space="0" w:color="000000"/>
            </w:tcBorders>
            <w:shd w:val="clear" w:color="auto" w:fill="auto"/>
            <w:vAlign w:val="center"/>
            <w:hideMark/>
          </w:tcPr>
          <w:p w14:paraId="1E91F12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w:t>
            </w:r>
          </w:p>
        </w:tc>
        <w:tc>
          <w:tcPr>
            <w:tcW w:w="851" w:type="dxa"/>
            <w:tcBorders>
              <w:top w:val="nil"/>
              <w:left w:val="nil"/>
              <w:bottom w:val="single" w:sz="8" w:space="0" w:color="000000"/>
              <w:right w:val="single" w:sz="8" w:space="0" w:color="000000"/>
            </w:tcBorders>
            <w:shd w:val="clear" w:color="auto" w:fill="auto"/>
            <w:vAlign w:val="center"/>
            <w:hideMark/>
          </w:tcPr>
          <w:p w14:paraId="5FDE0D2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8.5</w:t>
            </w:r>
          </w:p>
        </w:tc>
        <w:tc>
          <w:tcPr>
            <w:tcW w:w="708" w:type="dxa"/>
            <w:tcBorders>
              <w:top w:val="nil"/>
              <w:left w:val="nil"/>
              <w:bottom w:val="single" w:sz="8" w:space="0" w:color="000000"/>
              <w:right w:val="single" w:sz="8" w:space="0" w:color="000000"/>
            </w:tcBorders>
            <w:shd w:val="clear" w:color="auto" w:fill="auto"/>
            <w:vAlign w:val="center"/>
            <w:hideMark/>
          </w:tcPr>
          <w:p w14:paraId="64AABD9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w:t>
            </w:r>
          </w:p>
        </w:tc>
        <w:tc>
          <w:tcPr>
            <w:tcW w:w="709" w:type="dxa"/>
            <w:tcBorders>
              <w:top w:val="nil"/>
              <w:left w:val="nil"/>
              <w:bottom w:val="single" w:sz="8" w:space="0" w:color="000000"/>
              <w:right w:val="single" w:sz="8" w:space="0" w:color="000000"/>
            </w:tcBorders>
            <w:shd w:val="clear" w:color="auto" w:fill="auto"/>
            <w:vAlign w:val="center"/>
            <w:hideMark/>
          </w:tcPr>
          <w:p w14:paraId="053968A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851" w:type="dxa"/>
            <w:tcBorders>
              <w:top w:val="nil"/>
              <w:left w:val="nil"/>
              <w:bottom w:val="single" w:sz="8" w:space="0" w:color="000000"/>
              <w:right w:val="single" w:sz="8" w:space="0" w:color="000000"/>
            </w:tcBorders>
            <w:shd w:val="clear" w:color="auto" w:fill="auto"/>
            <w:vAlign w:val="center"/>
            <w:hideMark/>
          </w:tcPr>
          <w:p w14:paraId="0670E47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10.5</w:t>
            </w:r>
          </w:p>
        </w:tc>
        <w:tc>
          <w:tcPr>
            <w:tcW w:w="708" w:type="dxa"/>
            <w:tcBorders>
              <w:top w:val="nil"/>
              <w:left w:val="nil"/>
              <w:bottom w:val="single" w:sz="8" w:space="0" w:color="000000"/>
              <w:right w:val="single" w:sz="8" w:space="0" w:color="000000"/>
            </w:tcBorders>
            <w:shd w:val="clear" w:color="auto" w:fill="auto"/>
            <w:vAlign w:val="center"/>
            <w:hideMark/>
          </w:tcPr>
          <w:p w14:paraId="33F8ED7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18</w:t>
            </w:r>
          </w:p>
        </w:tc>
        <w:tc>
          <w:tcPr>
            <w:tcW w:w="709" w:type="dxa"/>
            <w:tcBorders>
              <w:top w:val="nil"/>
              <w:left w:val="nil"/>
              <w:bottom w:val="single" w:sz="8" w:space="0" w:color="000000"/>
              <w:right w:val="single" w:sz="8" w:space="0" w:color="000000"/>
            </w:tcBorders>
            <w:shd w:val="clear" w:color="auto" w:fill="auto"/>
            <w:vAlign w:val="center"/>
            <w:hideMark/>
          </w:tcPr>
          <w:p w14:paraId="6FB9BD7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851" w:type="dxa"/>
            <w:tcBorders>
              <w:top w:val="nil"/>
              <w:left w:val="nil"/>
              <w:bottom w:val="single" w:sz="8" w:space="0" w:color="000000"/>
              <w:right w:val="single" w:sz="8" w:space="0" w:color="000000"/>
            </w:tcBorders>
            <w:shd w:val="clear" w:color="auto" w:fill="auto"/>
            <w:vAlign w:val="center"/>
            <w:hideMark/>
          </w:tcPr>
          <w:p w14:paraId="43A6B85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12.5</w:t>
            </w:r>
          </w:p>
        </w:tc>
      </w:tr>
      <w:tr w:rsidR="00B57CE9" w:rsidRPr="00B57CE9" w14:paraId="4AB98F20"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5954828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1176-1550</w:t>
            </w:r>
          </w:p>
        </w:tc>
        <w:tc>
          <w:tcPr>
            <w:tcW w:w="653" w:type="dxa"/>
            <w:tcBorders>
              <w:top w:val="nil"/>
              <w:left w:val="nil"/>
              <w:bottom w:val="single" w:sz="8" w:space="0" w:color="000000"/>
              <w:right w:val="single" w:sz="8" w:space="0" w:color="000000"/>
            </w:tcBorders>
            <w:shd w:val="clear" w:color="auto" w:fill="auto"/>
            <w:vAlign w:val="center"/>
            <w:hideMark/>
          </w:tcPr>
          <w:p w14:paraId="1A1F98A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14</w:t>
            </w:r>
          </w:p>
        </w:tc>
        <w:tc>
          <w:tcPr>
            <w:tcW w:w="709" w:type="dxa"/>
            <w:tcBorders>
              <w:top w:val="nil"/>
              <w:left w:val="nil"/>
              <w:bottom w:val="single" w:sz="8" w:space="0" w:color="000000"/>
              <w:right w:val="single" w:sz="8" w:space="0" w:color="000000"/>
            </w:tcBorders>
            <w:shd w:val="clear" w:color="auto" w:fill="auto"/>
            <w:vAlign w:val="center"/>
            <w:hideMark/>
          </w:tcPr>
          <w:p w14:paraId="4930404B"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4.5</w:t>
            </w:r>
          </w:p>
        </w:tc>
        <w:tc>
          <w:tcPr>
            <w:tcW w:w="851" w:type="dxa"/>
            <w:tcBorders>
              <w:top w:val="nil"/>
              <w:left w:val="nil"/>
              <w:bottom w:val="single" w:sz="8" w:space="0" w:color="000000"/>
              <w:right w:val="single" w:sz="8" w:space="0" w:color="000000"/>
            </w:tcBorders>
            <w:shd w:val="clear" w:color="auto" w:fill="auto"/>
            <w:vAlign w:val="center"/>
            <w:hideMark/>
          </w:tcPr>
          <w:p w14:paraId="5B1F603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w:t>
            </w:r>
          </w:p>
        </w:tc>
        <w:tc>
          <w:tcPr>
            <w:tcW w:w="708" w:type="dxa"/>
            <w:tcBorders>
              <w:top w:val="nil"/>
              <w:left w:val="nil"/>
              <w:bottom w:val="single" w:sz="8" w:space="0" w:color="000000"/>
              <w:right w:val="single" w:sz="8" w:space="0" w:color="000000"/>
            </w:tcBorders>
            <w:shd w:val="clear" w:color="auto" w:fill="auto"/>
            <w:vAlign w:val="center"/>
            <w:hideMark/>
          </w:tcPr>
          <w:p w14:paraId="5DBB68E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17</w:t>
            </w:r>
          </w:p>
        </w:tc>
        <w:tc>
          <w:tcPr>
            <w:tcW w:w="709" w:type="dxa"/>
            <w:tcBorders>
              <w:top w:val="nil"/>
              <w:left w:val="nil"/>
              <w:bottom w:val="single" w:sz="8" w:space="0" w:color="000000"/>
              <w:right w:val="single" w:sz="8" w:space="0" w:color="000000"/>
            </w:tcBorders>
            <w:shd w:val="clear" w:color="auto" w:fill="auto"/>
            <w:vAlign w:val="center"/>
            <w:hideMark/>
          </w:tcPr>
          <w:p w14:paraId="79B3A1C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5.5</w:t>
            </w:r>
          </w:p>
        </w:tc>
        <w:tc>
          <w:tcPr>
            <w:tcW w:w="851" w:type="dxa"/>
            <w:tcBorders>
              <w:top w:val="nil"/>
              <w:left w:val="nil"/>
              <w:bottom w:val="single" w:sz="8" w:space="0" w:color="000000"/>
              <w:right w:val="single" w:sz="8" w:space="0" w:color="000000"/>
            </w:tcBorders>
            <w:shd w:val="clear" w:color="auto" w:fill="auto"/>
            <w:vAlign w:val="center"/>
            <w:hideMark/>
          </w:tcPr>
          <w:p w14:paraId="7B5357C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11.5</w:t>
            </w:r>
          </w:p>
        </w:tc>
        <w:tc>
          <w:tcPr>
            <w:tcW w:w="708" w:type="dxa"/>
            <w:tcBorders>
              <w:top w:val="nil"/>
              <w:left w:val="nil"/>
              <w:bottom w:val="single" w:sz="8" w:space="0" w:color="000000"/>
              <w:right w:val="single" w:sz="8" w:space="0" w:color="000000"/>
            </w:tcBorders>
            <w:shd w:val="clear" w:color="auto" w:fill="auto"/>
            <w:vAlign w:val="center"/>
            <w:hideMark/>
          </w:tcPr>
          <w:p w14:paraId="475AE4D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19</w:t>
            </w:r>
          </w:p>
        </w:tc>
        <w:tc>
          <w:tcPr>
            <w:tcW w:w="709" w:type="dxa"/>
            <w:tcBorders>
              <w:top w:val="nil"/>
              <w:left w:val="nil"/>
              <w:bottom w:val="single" w:sz="8" w:space="0" w:color="000000"/>
              <w:right w:val="single" w:sz="8" w:space="0" w:color="000000"/>
            </w:tcBorders>
            <w:shd w:val="clear" w:color="auto" w:fill="auto"/>
            <w:vAlign w:val="center"/>
            <w:hideMark/>
          </w:tcPr>
          <w:p w14:paraId="05095EC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6.5</w:t>
            </w:r>
          </w:p>
        </w:tc>
        <w:tc>
          <w:tcPr>
            <w:tcW w:w="851" w:type="dxa"/>
            <w:tcBorders>
              <w:top w:val="nil"/>
              <w:left w:val="nil"/>
              <w:bottom w:val="single" w:sz="8" w:space="0" w:color="000000"/>
              <w:right w:val="single" w:sz="8" w:space="0" w:color="000000"/>
            </w:tcBorders>
            <w:shd w:val="clear" w:color="auto" w:fill="auto"/>
            <w:vAlign w:val="center"/>
            <w:hideMark/>
          </w:tcPr>
          <w:p w14:paraId="5385AFE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12.5</w:t>
            </w:r>
          </w:p>
        </w:tc>
      </w:tr>
      <w:tr w:rsidR="00B57CE9" w:rsidRPr="00B57CE9" w14:paraId="355009E6"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4BB49B8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1551-2025</w:t>
            </w:r>
          </w:p>
        </w:tc>
        <w:tc>
          <w:tcPr>
            <w:tcW w:w="653" w:type="dxa"/>
            <w:tcBorders>
              <w:top w:val="nil"/>
              <w:left w:val="nil"/>
              <w:bottom w:val="single" w:sz="8" w:space="0" w:color="000000"/>
              <w:right w:val="single" w:sz="8" w:space="0" w:color="000000"/>
            </w:tcBorders>
            <w:shd w:val="clear" w:color="auto" w:fill="auto"/>
            <w:vAlign w:val="center"/>
            <w:hideMark/>
          </w:tcPr>
          <w:p w14:paraId="6ABFB99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15</w:t>
            </w:r>
          </w:p>
        </w:tc>
        <w:tc>
          <w:tcPr>
            <w:tcW w:w="709" w:type="dxa"/>
            <w:tcBorders>
              <w:top w:val="nil"/>
              <w:left w:val="nil"/>
              <w:bottom w:val="single" w:sz="8" w:space="0" w:color="000000"/>
              <w:right w:val="single" w:sz="8" w:space="0" w:color="000000"/>
            </w:tcBorders>
            <w:shd w:val="clear" w:color="auto" w:fill="auto"/>
            <w:vAlign w:val="center"/>
            <w:hideMark/>
          </w:tcPr>
          <w:p w14:paraId="584012D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851" w:type="dxa"/>
            <w:tcBorders>
              <w:top w:val="nil"/>
              <w:left w:val="nil"/>
              <w:bottom w:val="single" w:sz="8" w:space="0" w:color="000000"/>
              <w:right w:val="single" w:sz="8" w:space="0" w:color="000000"/>
            </w:tcBorders>
            <w:shd w:val="clear" w:color="auto" w:fill="auto"/>
            <w:vAlign w:val="center"/>
            <w:hideMark/>
          </w:tcPr>
          <w:p w14:paraId="2D1F063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10</w:t>
            </w:r>
          </w:p>
        </w:tc>
        <w:tc>
          <w:tcPr>
            <w:tcW w:w="708" w:type="dxa"/>
            <w:tcBorders>
              <w:top w:val="nil"/>
              <w:left w:val="nil"/>
              <w:bottom w:val="single" w:sz="8" w:space="0" w:color="000000"/>
              <w:right w:val="single" w:sz="8" w:space="0" w:color="000000"/>
            </w:tcBorders>
            <w:shd w:val="clear" w:color="auto" w:fill="auto"/>
            <w:vAlign w:val="center"/>
            <w:hideMark/>
          </w:tcPr>
          <w:p w14:paraId="1A3F26FB"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18</w:t>
            </w:r>
          </w:p>
        </w:tc>
        <w:tc>
          <w:tcPr>
            <w:tcW w:w="709" w:type="dxa"/>
            <w:tcBorders>
              <w:top w:val="nil"/>
              <w:left w:val="nil"/>
              <w:bottom w:val="single" w:sz="8" w:space="0" w:color="000000"/>
              <w:right w:val="single" w:sz="8" w:space="0" w:color="000000"/>
            </w:tcBorders>
            <w:shd w:val="clear" w:color="auto" w:fill="auto"/>
            <w:vAlign w:val="center"/>
            <w:hideMark/>
          </w:tcPr>
          <w:p w14:paraId="03C7365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851" w:type="dxa"/>
            <w:tcBorders>
              <w:top w:val="nil"/>
              <w:left w:val="nil"/>
              <w:bottom w:val="single" w:sz="8" w:space="0" w:color="000000"/>
              <w:right w:val="single" w:sz="8" w:space="0" w:color="000000"/>
            </w:tcBorders>
            <w:shd w:val="clear" w:color="auto" w:fill="auto"/>
            <w:vAlign w:val="center"/>
            <w:hideMark/>
          </w:tcPr>
          <w:p w14:paraId="0C7C623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w:t>
            </w:r>
          </w:p>
        </w:tc>
        <w:tc>
          <w:tcPr>
            <w:tcW w:w="708" w:type="dxa"/>
            <w:tcBorders>
              <w:top w:val="nil"/>
              <w:left w:val="nil"/>
              <w:bottom w:val="single" w:sz="8" w:space="0" w:color="000000"/>
              <w:right w:val="single" w:sz="8" w:space="0" w:color="000000"/>
            </w:tcBorders>
            <w:shd w:val="clear" w:color="auto" w:fill="auto"/>
            <w:vAlign w:val="center"/>
            <w:hideMark/>
          </w:tcPr>
          <w:p w14:paraId="1AD01A0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20</w:t>
            </w:r>
          </w:p>
        </w:tc>
        <w:tc>
          <w:tcPr>
            <w:tcW w:w="709" w:type="dxa"/>
            <w:tcBorders>
              <w:top w:val="nil"/>
              <w:left w:val="nil"/>
              <w:bottom w:val="single" w:sz="8" w:space="0" w:color="000000"/>
              <w:right w:val="single" w:sz="8" w:space="0" w:color="000000"/>
            </w:tcBorders>
            <w:shd w:val="clear" w:color="auto" w:fill="auto"/>
            <w:vAlign w:val="center"/>
            <w:hideMark/>
          </w:tcPr>
          <w:p w14:paraId="3C82DCF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6.5</w:t>
            </w:r>
          </w:p>
        </w:tc>
        <w:tc>
          <w:tcPr>
            <w:tcW w:w="851" w:type="dxa"/>
            <w:tcBorders>
              <w:top w:val="nil"/>
              <w:left w:val="nil"/>
              <w:bottom w:val="single" w:sz="8" w:space="0" w:color="000000"/>
              <w:right w:val="single" w:sz="8" w:space="0" w:color="000000"/>
            </w:tcBorders>
            <w:shd w:val="clear" w:color="auto" w:fill="auto"/>
            <w:vAlign w:val="center"/>
            <w:hideMark/>
          </w:tcPr>
          <w:p w14:paraId="03642E4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13.5</w:t>
            </w:r>
          </w:p>
        </w:tc>
      </w:tr>
      <w:tr w:rsidR="00B57CE9" w:rsidRPr="00B57CE9" w14:paraId="4A278816"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5A98878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2026-2675</w:t>
            </w:r>
          </w:p>
        </w:tc>
        <w:tc>
          <w:tcPr>
            <w:tcW w:w="653" w:type="dxa"/>
            <w:tcBorders>
              <w:top w:val="nil"/>
              <w:left w:val="nil"/>
              <w:bottom w:val="single" w:sz="8" w:space="0" w:color="000000"/>
              <w:right w:val="single" w:sz="8" w:space="0" w:color="000000"/>
            </w:tcBorders>
            <w:shd w:val="clear" w:color="auto" w:fill="auto"/>
            <w:vAlign w:val="center"/>
            <w:hideMark/>
          </w:tcPr>
          <w:p w14:paraId="28954BF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w:t>
            </w:r>
          </w:p>
        </w:tc>
        <w:tc>
          <w:tcPr>
            <w:tcW w:w="709" w:type="dxa"/>
            <w:tcBorders>
              <w:top w:val="nil"/>
              <w:left w:val="nil"/>
              <w:bottom w:val="single" w:sz="8" w:space="0" w:color="000000"/>
              <w:right w:val="single" w:sz="8" w:space="0" w:color="000000"/>
            </w:tcBorders>
            <w:shd w:val="clear" w:color="auto" w:fill="auto"/>
            <w:vAlign w:val="center"/>
            <w:hideMark/>
          </w:tcPr>
          <w:p w14:paraId="02904CD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w:t>
            </w:r>
          </w:p>
        </w:tc>
        <w:tc>
          <w:tcPr>
            <w:tcW w:w="851" w:type="dxa"/>
            <w:tcBorders>
              <w:top w:val="nil"/>
              <w:left w:val="nil"/>
              <w:bottom w:val="single" w:sz="8" w:space="0" w:color="000000"/>
              <w:right w:val="single" w:sz="8" w:space="0" w:color="000000"/>
            </w:tcBorders>
            <w:shd w:val="clear" w:color="auto" w:fill="auto"/>
            <w:vAlign w:val="center"/>
            <w:hideMark/>
          </w:tcPr>
          <w:p w14:paraId="74E00B6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10.5</w:t>
            </w:r>
          </w:p>
        </w:tc>
        <w:tc>
          <w:tcPr>
            <w:tcW w:w="708" w:type="dxa"/>
            <w:tcBorders>
              <w:top w:val="nil"/>
              <w:left w:val="nil"/>
              <w:bottom w:val="single" w:sz="8" w:space="0" w:color="000000"/>
              <w:right w:val="single" w:sz="8" w:space="0" w:color="000000"/>
            </w:tcBorders>
            <w:shd w:val="clear" w:color="auto" w:fill="auto"/>
            <w:vAlign w:val="center"/>
            <w:hideMark/>
          </w:tcPr>
          <w:p w14:paraId="5223271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19</w:t>
            </w:r>
          </w:p>
        </w:tc>
        <w:tc>
          <w:tcPr>
            <w:tcW w:w="709" w:type="dxa"/>
            <w:tcBorders>
              <w:top w:val="nil"/>
              <w:left w:val="nil"/>
              <w:bottom w:val="single" w:sz="8" w:space="0" w:color="000000"/>
              <w:right w:val="single" w:sz="8" w:space="0" w:color="000000"/>
            </w:tcBorders>
            <w:shd w:val="clear" w:color="auto" w:fill="auto"/>
            <w:vAlign w:val="center"/>
            <w:hideMark/>
          </w:tcPr>
          <w:p w14:paraId="299FB40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6.5</w:t>
            </w:r>
          </w:p>
        </w:tc>
        <w:tc>
          <w:tcPr>
            <w:tcW w:w="851" w:type="dxa"/>
            <w:tcBorders>
              <w:top w:val="nil"/>
              <w:left w:val="nil"/>
              <w:bottom w:val="single" w:sz="8" w:space="0" w:color="000000"/>
              <w:right w:val="single" w:sz="8" w:space="0" w:color="000000"/>
            </w:tcBorders>
            <w:shd w:val="clear" w:color="auto" w:fill="auto"/>
            <w:vAlign w:val="center"/>
            <w:hideMark/>
          </w:tcPr>
          <w:p w14:paraId="6ECAA1D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12.5</w:t>
            </w:r>
          </w:p>
        </w:tc>
        <w:tc>
          <w:tcPr>
            <w:tcW w:w="708" w:type="dxa"/>
            <w:tcBorders>
              <w:top w:val="nil"/>
              <w:left w:val="nil"/>
              <w:bottom w:val="single" w:sz="8" w:space="0" w:color="000000"/>
              <w:right w:val="single" w:sz="8" w:space="0" w:color="000000"/>
            </w:tcBorders>
            <w:shd w:val="clear" w:color="auto" w:fill="auto"/>
            <w:vAlign w:val="center"/>
            <w:hideMark/>
          </w:tcPr>
          <w:p w14:paraId="6EAEEC5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21</w:t>
            </w:r>
          </w:p>
        </w:tc>
        <w:tc>
          <w:tcPr>
            <w:tcW w:w="709" w:type="dxa"/>
            <w:tcBorders>
              <w:top w:val="nil"/>
              <w:left w:val="nil"/>
              <w:bottom w:val="single" w:sz="8" w:space="0" w:color="000000"/>
              <w:right w:val="single" w:sz="8" w:space="0" w:color="000000"/>
            </w:tcBorders>
            <w:shd w:val="clear" w:color="auto" w:fill="auto"/>
            <w:vAlign w:val="center"/>
            <w:hideMark/>
          </w:tcPr>
          <w:p w14:paraId="47AE044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851" w:type="dxa"/>
            <w:tcBorders>
              <w:top w:val="nil"/>
              <w:left w:val="nil"/>
              <w:bottom w:val="single" w:sz="8" w:space="0" w:color="000000"/>
              <w:right w:val="single" w:sz="8" w:space="0" w:color="000000"/>
            </w:tcBorders>
            <w:shd w:val="clear" w:color="auto" w:fill="auto"/>
            <w:vAlign w:val="center"/>
            <w:hideMark/>
          </w:tcPr>
          <w:p w14:paraId="79E7BC1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14</w:t>
            </w:r>
          </w:p>
        </w:tc>
      </w:tr>
      <w:tr w:rsidR="00B57CE9" w:rsidRPr="00B57CE9" w14:paraId="7BEFEC0B"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699C83A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2676-3450</w:t>
            </w:r>
          </w:p>
        </w:tc>
        <w:tc>
          <w:tcPr>
            <w:tcW w:w="653" w:type="dxa"/>
            <w:tcBorders>
              <w:top w:val="nil"/>
              <w:left w:val="nil"/>
              <w:bottom w:val="single" w:sz="8" w:space="0" w:color="000000"/>
              <w:right w:val="single" w:sz="8" w:space="0" w:color="000000"/>
            </w:tcBorders>
            <w:shd w:val="clear" w:color="auto" w:fill="auto"/>
            <w:vAlign w:val="center"/>
            <w:hideMark/>
          </w:tcPr>
          <w:p w14:paraId="347307A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17</w:t>
            </w:r>
          </w:p>
        </w:tc>
        <w:tc>
          <w:tcPr>
            <w:tcW w:w="709" w:type="dxa"/>
            <w:tcBorders>
              <w:top w:val="nil"/>
              <w:left w:val="nil"/>
              <w:bottom w:val="single" w:sz="8" w:space="0" w:color="000000"/>
              <w:right w:val="single" w:sz="8" w:space="0" w:color="000000"/>
            </w:tcBorders>
            <w:shd w:val="clear" w:color="auto" w:fill="auto"/>
            <w:vAlign w:val="center"/>
            <w:hideMark/>
          </w:tcPr>
          <w:p w14:paraId="3BF8E8F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5.5</w:t>
            </w:r>
          </w:p>
        </w:tc>
        <w:tc>
          <w:tcPr>
            <w:tcW w:w="851" w:type="dxa"/>
            <w:tcBorders>
              <w:top w:val="nil"/>
              <w:left w:val="nil"/>
              <w:bottom w:val="single" w:sz="8" w:space="0" w:color="000000"/>
              <w:right w:val="single" w:sz="8" w:space="0" w:color="000000"/>
            </w:tcBorders>
            <w:shd w:val="clear" w:color="auto" w:fill="auto"/>
            <w:vAlign w:val="center"/>
            <w:hideMark/>
          </w:tcPr>
          <w:p w14:paraId="570ECD2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11</w:t>
            </w:r>
          </w:p>
        </w:tc>
        <w:tc>
          <w:tcPr>
            <w:tcW w:w="708" w:type="dxa"/>
            <w:tcBorders>
              <w:top w:val="nil"/>
              <w:left w:val="nil"/>
              <w:bottom w:val="single" w:sz="8" w:space="0" w:color="000000"/>
              <w:right w:val="single" w:sz="8" w:space="0" w:color="000000"/>
            </w:tcBorders>
            <w:shd w:val="clear" w:color="auto" w:fill="auto"/>
            <w:vAlign w:val="center"/>
            <w:hideMark/>
          </w:tcPr>
          <w:p w14:paraId="6DE2626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20</w:t>
            </w:r>
          </w:p>
        </w:tc>
        <w:tc>
          <w:tcPr>
            <w:tcW w:w="709" w:type="dxa"/>
            <w:tcBorders>
              <w:top w:val="nil"/>
              <w:left w:val="nil"/>
              <w:bottom w:val="single" w:sz="8" w:space="0" w:color="000000"/>
              <w:right w:val="single" w:sz="8" w:space="0" w:color="000000"/>
            </w:tcBorders>
            <w:shd w:val="clear" w:color="auto" w:fill="auto"/>
            <w:vAlign w:val="center"/>
            <w:hideMark/>
          </w:tcPr>
          <w:p w14:paraId="20E623E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6.5</w:t>
            </w:r>
          </w:p>
        </w:tc>
        <w:tc>
          <w:tcPr>
            <w:tcW w:w="851" w:type="dxa"/>
            <w:tcBorders>
              <w:top w:val="nil"/>
              <w:left w:val="nil"/>
              <w:bottom w:val="single" w:sz="8" w:space="0" w:color="000000"/>
              <w:right w:val="single" w:sz="8" w:space="0" w:color="000000"/>
            </w:tcBorders>
            <w:shd w:val="clear" w:color="auto" w:fill="auto"/>
            <w:vAlign w:val="center"/>
            <w:hideMark/>
          </w:tcPr>
          <w:p w14:paraId="37FCDD3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13.5</w:t>
            </w:r>
          </w:p>
        </w:tc>
        <w:tc>
          <w:tcPr>
            <w:tcW w:w="708" w:type="dxa"/>
            <w:tcBorders>
              <w:top w:val="nil"/>
              <w:left w:val="nil"/>
              <w:bottom w:val="single" w:sz="8" w:space="0" w:color="000000"/>
              <w:right w:val="single" w:sz="8" w:space="0" w:color="000000"/>
            </w:tcBorders>
            <w:shd w:val="clear" w:color="auto" w:fill="auto"/>
            <w:vAlign w:val="center"/>
            <w:hideMark/>
          </w:tcPr>
          <w:p w14:paraId="7ABE6D1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22</w:t>
            </w:r>
          </w:p>
        </w:tc>
        <w:tc>
          <w:tcPr>
            <w:tcW w:w="709" w:type="dxa"/>
            <w:tcBorders>
              <w:top w:val="nil"/>
              <w:left w:val="nil"/>
              <w:bottom w:val="single" w:sz="8" w:space="0" w:color="000000"/>
              <w:right w:val="single" w:sz="8" w:space="0" w:color="000000"/>
            </w:tcBorders>
            <w:shd w:val="clear" w:color="auto" w:fill="auto"/>
            <w:vAlign w:val="center"/>
            <w:hideMark/>
          </w:tcPr>
          <w:p w14:paraId="766B6EA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851" w:type="dxa"/>
            <w:tcBorders>
              <w:top w:val="nil"/>
              <w:left w:val="nil"/>
              <w:bottom w:val="single" w:sz="8" w:space="0" w:color="000000"/>
              <w:right w:val="single" w:sz="8" w:space="0" w:color="000000"/>
            </w:tcBorders>
            <w:shd w:val="clear" w:color="auto" w:fill="auto"/>
            <w:vAlign w:val="center"/>
            <w:hideMark/>
          </w:tcPr>
          <w:p w14:paraId="12810D8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14.5</w:t>
            </w:r>
          </w:p>
        </w:tc>
      </w:tr>
      <w:tr w:rsidR="00B57CE9" w:rsidRPr="00B57CE9" w14:paraId="163958C5"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3E3F6E9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3451-4350</w:t>
            </w:r>
          </w:p>
        </w:tc>
        <w:tc>
          <w:tcPr>
            <w:tcW w:w="653" w:type="dxa"/>
            <w:tcBorders>
              <w:top w:val="nil"/>
              <w:left w:val="nil"/>
              <w:bottom w:val="single" w:sz="8" w:space="0" w:color="000000"/>
              <w:right w:val="single" w:sz="8" w:space="0" w:color="000000"/>
            </w:tcBorders>
            <w:shd w:val="clear" w:color="auto" w:fill="auto"/>
            <w:vAlign w:val="center"/>
            <w:hideMark/>
          </w:tcPr>
          <w:p w14:paraId="22815AD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18</w:t>
            </w:r>
          </w:p>
        </w:tc>
        <w:tc>
          <w:tcPr>
            <w:tcW w:w="709" w:type="dxa"/>
            <w:tcBorders>
              <w:top w:val="nil"/>
              <w:left w:val="nil"/>
              <w:bottom w:val="single" w:sz="8" w:space="0" w:color="000000"/>
              <w:right w:val="single" w:sz="8" w:space="0" w:color="000000"/>
            </w:tcBorders>
            <w:shd w:val="clear" w:color="auto" w:fill="auto"/>
            <w:vAlign w:val="center"/>
            <w:hideMark/>
          </w:tcPr>
          <w:p w14:paraId="57878DE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851" w:type="dxa"/>
            <w:tcBorders>
              <w:top w:val="nil"/>
              <w:left w:val="nil"/>
              <w:bottom w:val="single" w:sz="8" w:space="0" w:color="000000"/>
              <w:right w:val="single" w:sz="8" w:space="0" w:color="000000"/>
            </w:tcBorders>
            <w:shd w:val="clear" w:color="auto" w:fill="auto"/>
            <w:vAlign w:val="center"/>
            <w:hideMark/>
          </w:tcPr>
          <w:p w14:paraId="065AB00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w:t>
            </w:r>
          </w:p>
        </w:tc>
        <w:tc>
          <w:tcPr>
            <w:tcW w:w="708" w:type="dxa"/>
            <w:tcBorders>
              <w:top w:val="nil"/>
              <w:left w:val="nil"/>
              <w:bottom w:val="single" w:sz="8" w:space="0" w:color="000000"/>
              <w:right w:val="single" w:sz="8" w:space="0" w:color="000000"/>
            </w:tcBorders>
            <w:shd w:val="clear" w:color="auto" w:fill="auto"/>
            <w:vAlign w:val="center"/>
            <w:hideMark/>
          </w:tcPr>
          <w:p w14:paraId="6020CF3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21</w:t>
            </w:r>
          </w:p>
        </w:tc>
        <w:tc>
          <w:tcPr>
            <w:tcW w:w="709" w:type="dxa"/>
            <w:tcBorders>
              <w:top w:val="nil"/>
              <w:left w:val="nil"/>
              <w:bottom w:val="single" w:sz="8" w:space="0" w:color="000000"/>
              <w:right w:val="single" w:sz="8" w:space="0" w:color="000000"/>
            </w:tcBorders>
            <w:shd w:val="clear" w:color="auto" w:fill="auto"/>
            <w:vAlign w:val="center"/>
            <w:hideMark/>
          </w:tcPr>
          <w:p w14:paraId="65BA71C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851" w:type="dxa"/>
            <w:tcBorders>
              <w:top w:val="nil"/>
              <w:left w:val="nil"/>
              <w:bottom w:val="single" w:sz="8" w:space="0" w:color="000000"/>
              <w:right w:val="single" w:sz="8" w:space="0" w:color="000000"/>
            </w:tcBorders>
            <w:shd w:val="clear" w:color="auto" w:fill="auto"/>
            <w:vAlign w:val="center"/>
            <w:hideMark/>
          </w:tcPr>
          <w:p w14:paraId="3CABE8B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14</w:t>
            </w:r>
          </w:p>
        </w:tc>
        <w:tc>
          <w:tcPr>
            <w:tcW w:w="708" w:type="dxa"/>
            <w:tcBorders>
              <w:top w:val="nil"/>
              <w:left w:val="nil"/>
              <w:bottom w:val="single" w:sz="8" w:space="0" w:color="000000"/>
              <w:right w:val="single" w:sz="8" w:space="0" w:color="000000"/>
            </w:tcBorders>
            <w:shd w:val="clear" w:color="auto" w:fill="auto"/>
            <w:vAlign w:val="center"/>
            <w:hideMark/>
          </w:tcPr>
          <w:p w14:paraId="2A0B6CE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23</w:t>
            </w:r>
          </w:p>
        </w:tc>
        <w:tc>
          <w:tcPr>
            <w:tcW w:w="709" w:type="dxa"/>
            <w:tcBorders>
              <w:top w:val="nil"/>
              <w:left w:val="nil"/>
              <w:bottom w:val="single" w:sz="8" w:space="0" w:color="000000"/>
              <w:right w:val="single" w:sz="8" w:space="0" w:color="000000"/>
            </w:tcBorders>
            <w:shd w:val="clear" w:color="auto" w:fill="auto"/>
            <w:vAlign w:val="center"/>
            <w:hideMark/>
          </w:tcPr>
          <w:p w14:paraId="135DAB2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7.5</w:t>
            </w:r>
          </w:p>
        </w:tc>
        <w:tc>
          <w:tcPr>
            <w:tcW w:w="851" w:type="dxa"/>
            <w:tcBorders>
              <w:top w:val="nil"/>
              <w:left w:val="nil"/>
              <w:bottom w:val="single" w:sz="8" w:space="0" w:color="000000"/>
              <w:right w:val="single" w:sz="8" w:space="0" w:color="000000"/>
            </w:tcBorders>
            <w:shd w:val="clear" w:color="auto" w:fill="auto"/>
            <w:vAlign w:val="center"/>
            <w:hideMark/>
          </w:tcPr>
          <w:p w14:paraId="0B7B5A0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15</w:t>
            </w:r>
          </w:p>
        </w:tc>
      </w:tr>
      <w:tr w:rsidR="00B57CE9" w:rsidRPr="00B57CE9" w14:paraId="67EC1127"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310F471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4351-5450</w:t>
            </w:r>
          </w:p>
        </w:tc>
        <w:tc>
          <w:tcPr>
            <w:tcW w:w="653" w:type="dxa"/>
            <w:tcBorders>
              <w:top w:val="nil"/>
              <w:left w:val="nil"/>
              <w:bottom w:val="single" w:sz="8" w:space="0" w:color="000000"/>
              <w:right w:val="single" w:sz="8" w:space="0" w:color="000000"/>
            </w:tcBorders>
            <w:shd w:val="clear" w:color="auto" w:fill="auto"/>
            <w:vAlign w:val="center"/>
            <w:hideMark/>
          </w:tcPr>
          <w:p w14:paraId="32265EA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19</w:t>
            </w:r>
          </w:p>
        </w:tc>
        <w:tc>
          <w:tcPr>
            <w:tcW w:w="709" w:type="dxa"/>
            <w:tcBorders>
              <w:top w:val="nil"/>
              <w:left w:val="nil"/>
              <w:bottom w:val="single" w:sz="8" w:space="0" w:color="000000"/>
              <w:right w:val="single" w:sz="8" w:space="0" w:color="000000"/>
            </w:tcBorders>
            <w:shd w:val="clear" w:color="auto" w:fill="auto"/>
            <w:vAlign w:val="center"/>
            <w:hideMark/>
          </w:tcPr>
          <w:p w14:paraId="0509C95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w:t>
            </w:r>
          </w:p>
        </w:tc>
        <w:tc>
          <w:tcPr>
            <w:tcW w:w="851" w:type="dxa"/>
            <w:tcBorders>
              <w:top w:val="nil"/>
              <w:left w:val="nil"/>
              <w:bottom w:val="single" w:sz="8" w:space="0" w:color="000000"/>
              <w:right w:val="single" w:sz="8" w:space="0" w:color="000000"/>
            </w:tcBorders>
            <w:shd w:val="clear" w:color="auto" w:fill="auto"/>
            <w:vAlign w:val="center"/>
            <w:hideMark/>
          </w:tcPr>
          <w:p w14:paraId="637EE46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12.5</w:t>
            </w:r>
          </w:p>
        </w:tc>
        <w:tc>
          <w:tcPr>
            <w:tcW w:w="708" w:type="dxa"/>
            <w:tcBorders>
              <w:top w:val="nil"/>
              <w:left w:val="nil"/>
              <w:bottom w:val="single" w:sz="8" w:space="0" w:color="000000"/>
              <w:right w:val="single" w:sz="8" w:space="0" w:color="000000"/>
            </w:tcBorders>
            <w:shd w:val="clear" w:color="auto" w:fill="auto"/>
            <w:vAlign w:val="center"/>
            <w:hideMark/>
          </w:tcPr>
          <w:p w14:paraId="160E1C2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22</w:t>
            </w:r>
          </w:p>
        </w:tc>
        <w:tc>
          <w:tcPr>
            <w:tcW w:w="709" w:type="dxa"/>
            <w:tcBorders>
              <w:top w:val="nil"/>
              <w:left w:val="nil"/>
              <w:bottom w:val="single" w:sz="8" w:space="0" w:color="000000"/>
              <w:right w:val="single" w:sz="8" w:space="0" w:color="000000"/>
            </w:tcBorders>
            <w:shd w:val="clear" w:color="auto" w:fill="auto"/>
            <w:vAlign w:val="center"/>
            <w:hideMark/>
          </w:tcPr>
          <w:p w14:paraId="365B46A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7.5</w:t>
            </w:r>
          </w:p>
        </w:tc>
        <w:tc>
          <w:tcPr>
            <w:tcW w:w="851" w:type="dxa"/>
            <w:tcBorders>
              <w:top w:val="nil"/>
              <w:left w:val="nil"/>
              <w:bottom w:val="single" w:sz="8" w:space="0" w:color="000000"/>
              <w:right w:val="single" w:sz="8" w:space="0" w:color="000000"/>
            </w:tcBorders>
            <w:shd w:val="clear" w:color="auto" w:fill="auto"/>
            <w:vAlign w:val="center"/>
            <w:hideMark/>
          </w:tcPr>
          <w:p w14:paraId="66B36FBA"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14.5</w:t>
            </w:r>
          </w:p>
        </w:tc>
        <w:tc>
          <w:tcPr>
            <w:tcW w:w="708" w:type="dxa"/>
            <w:tcBorders>
              <w:top w:val="nil"/>
              <w:left w:val="nil"/>
              <w:bottom w:val="single" w:sz="8" w:space="0" w:color="000000"/>
              <w:right w:val="single" w:sz="8" w:space="0" w:color="000000"/>
            </w:tcBorders>
            <w:shd w:val="clear" w:color="auto" w:fill="auto"/>
            <w:vAlign w:val="center"/>
            <w:hideMark/>
          </w:tcPr>
          <w:p w14:paraId="0CD22FB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24</w:t>
            </w:r>
          </w:p>
        </w:tc>
        <w:tc>
          <w:tcPr>
            <w:tcW w:w="709" w:type="dxa"/>
            <w:tcBorders>
              <w:top w:val="nil"/>
              <w:left w:val="nil"/>
              <w:bottom w:val="single" w:sz="8" w:space="0" w:color="000000"/>
              <w:right w:val="single" w:sz="8" w:space="0" w:color="000000"/>
            </w:tcBorders>
            <w:shd w:val="clear" w:color="auto" w:fill="auto"/>
            <w:vAlign w:val="center"/>
            <w:hideMark/>
          </w:tcPr>
          <w:p w14:paraId="767CCCE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w:t>
            </w:r>
          </w:p>
        </w:tc>
        <w:tc>
          <w:tcPr>
            <w:tcW w:w="851" w:type="dxa"/>
            <w:tcBorders>
              <w:top w:val="nil"/>
              <w:left w:val="nil"/>
              <w:bottom w:val="single" w:sz="8" w:space="0" w:color="000000"/>
              <w:right w:val="single" w:sz="8" w:space="0" w:color="000000"/>
            </w:tcBorders>
            <w:shd w:val="clear" w:color="auto" w:fill="auto"/>
            <w:vAlign w:val="center"/>
            <w:hideMark/>
          </w:tcPr>
          <w:p w14:paraId="2CCDA2D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w:t>
            </w:r>
          </w:p>
        </w:tc>
      </w:tr>
      <w:tr w:rsidR="00B57CE9" w:rsidRPr="00B57CE9" w14:paraId="067F3CE8"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665AEE37"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5451-6800</w:t>
            </w:r>
          </w:p>
        </w:tc>
        <w:tc>
          <w:tcPr>
            <w:tcW w:w="653" w:type="dxa"/>
            <w:tcBorders>
              <w:top w:val="nil"/>
              <w:left w:val="nil"/>
              <w:bottom w:val="single" w:sz="8" w:space="0" w:color="000000"/>
              <w:right w:val="single" w:sz="8" w:space="0" w:color="000000"/>
            </w:tcBorders>
            <w:shd w:val="clear" w:color="auto" w:fill="auto"/>
            <w:vAlign w:val="center"/>
            <w:hideMark/>
          </w:tcPr>
          <w:p w14:paraId="4971A72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21</w:t>
            </w:r>
          </w:p>
        </w:tc>
        <w:tc>
          <w:tcPr>
            <w:tcW w:w="709" w:type="dxa"/>
            <w:tcBorders>
              <w:top w:val="nil"/>
              <w:left w:val="nil"/>
              <w:bottom w:val="single" w:sz="8" w:space="0" w:color="000000"/>
              <w:right w:val="single" w:sz="8" w:space="0" w:color="000000"/>
            </w:tcBorders>
            <w:shd w:val="clear" w:color="auto" w:fill="auto"/>
            <w:vAlign w:val="center"/>
            <w:hideMark/>
          </w:tcPr>
          <w:p w14:paraId="2826174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7</w:t>
            </w:r>
          </w:p>
        </w:tc>
        <w:tc>
          <w:tcPr>
            <w:tcW w:w="851" w:type="dxa"/>
            <w:tcBorders>
              <w:top w:val="nil"/>
              <w:left w:val="nil"/>
              <w:bottom w:val="single" w:sz="8" w:space="0" w:color="000000"/>
              <w:right w:val="single" w:sz="8" w:space="0" w:color="000000"/>
            </w:tcBorders>
            <w:shd w:val="clear" w:color="auto" w:fill="auto"/>
            <w:vAlign w:val="center"/>
            <w:hideMark/>
          </w:tcPr>
          <w:p w14:paraId="5856BFC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14</w:t>
            </w:r>
          </w:p>
        </w:tc>
        <w:tc>
          <w:tcPr>
            <w:tcW w:w="708" w:type="dxa"/>
            <w:tcBorders>
              <w:top w:val="nil"/>
              <w:left w:val="nil"/>
              <w:bottom w:val="single" w:sz="8" w:space="0" w:color="000000"/>
              <w:right w:val="single" w:sz="8" w:space="0" w:color="000000"/>
            </w:tcBorders>
            <w:shd w:val="clear" w:color="auto" w:fill="auto"/>
            <w:vAlign w:val="center"/>
            <w:hideMark/>
          </w:tcPr>
          <w:p w14:paraId="1308F53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24</w:t>
            </w:r>
          </w:p>
        </w:tc>
        <w:tc>
          <w:tcPr>
            <w:tcW w:w="709" w:type="dxa"/>
            <w:tcBorders>
              <w:top w:val="nil"/>
              <w:left w:val="nil"/>
              <w:bottom w:val="single" w:sz="8" w:space="0" w:color="000000"/>
              <w:right w:val="single" w:sz="8" w:space="0" w:color="000000"/>
            </w:tcBorders>
            <w:shd w:val="clear" w:color="auto" w:fill="auto"/>
            <w:vAlign w:val="center"/>
            <w:hideMark/>
          </w:tcPr>
          <w:p w14:paraId="59B4EFD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w:t>
            </w:r>
          </w:p>
        </w:tc>
        <w:tc>
          <w:tcPr>
            <w:tcW w:w="851" w:type="dxa"/>
            <w:tcBorders>
              <w:top w:val="nil"/>
              <w:left w:val="nil"/>
              <w:bottom w:val="single" w:sz="8" w:space="0" w:color="000000"/>
              <w:right w:val="single" w:sz="8" w:space="0" w:color="000000"/>
            </w:tcBorders>
            <w:shd w:val="clear" w:color="auto" w:fill="auto"/>
            <w:vAlign w:val="center"/>
            <w:hideMark/>
          </w:tcPr>
          <w:p w14:paraId="0D62CECD"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w:t>
            </w:r>
          </w:p>
        </w:tc>
        <w:tc>
          <w:tcPr>
            <w:tcW w:w="708" w:type="dxa"/>
            <w:tcBorders>
              <w:top w:val="nil"/>
              <w:left w:val="nil"/>
              <w:bottom w:val="single" w:sz="8" w:space="0" w:color="000000"/>
              <w:right w:val="single" w:sz="8" w:space="0" w:color="000000"/>
            </w:tcBorders>
            <w:shd w:val="clear" w:color="auto" w:fill="auto"/>
            <w:vAlign w:val="center"/>
            <w:hideMark/>
          </w:tcPr>
          <w:p w14:paraId="22A435F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26</w:t>
            </w:r>
          </w:p>
        </w:tc>
        <w:tc>
          <w:tcPr>
            <w:tcW w:w="709" w:type="dxa"/>
            <w:tcBorders>
              <w:top w:val="nil"/>
              <w:left w:val="nil"/>
              <w:bottom w:val="single" w:sz="8" w:space="0" w:color="000000"/>
              <w:right w:val="single" w:sz="8" w:space="0" w:color="000000"/>
            </w:tcBorders>
            <w:shd w:val="clear" w:color="auto" w:fill="auto"/>
            <w:vAlign w:val="center"/>
            <w:hideMark/>
          </w:tcPr>
          <w:p w14:paraId="10B6EDA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8.5</w:t>
            </w:r>
          </w:p>
        </w:tc>
        <w:tc>
          <w:tcPr>
            <w:tcW w:w="851" w:type="dxa"/>
            <w:tcBorders>
              <w:top w:val="nil"/>
              <w:left w:val="nil"/>
              <w:bottom w:val="single" w:sz="8" w:space="0" w:color="000000"/>
              <w:right w:val="single" w:sz="8" w:space="0" w:color="000000"/>
            </w:tcBorders>
            <w:shd w:val="clear" w:color="auto" w:fill="auto"/>
            <w:vAlign w:val="center"/>
            <w:hideMark/>
          </w:tcPr>
          <w:p w14:paraId="54C78D2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17</w:t>
            </w:r>
          </w:p>
        </w:tc>
      </w:tr>
      <w:tr w:rsidR="00B57CE9" w:rsidRPr="00B57CE9" w14:paraId="2B36EF27"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5A50500B"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6801-8500</w:t>
            </w:r>
          </w:p>
        </w:tc>
        <w:tc>
          <w:tcPr>
            <w:tcW w:w="653" w:type="dxa"/>
            <w:tcBorders>
              <w:top w:val="nil"/>
              <w:left w:val="nil"/>
              <w:bottom w:val="single" w:sz="8" w:space="0" w:color="000000"/>
              <w:right w:val="single" w:sz="8" w:space="0" w:color="000000"/>
            </w:tcBorders>
            <w:shd w:val="clear" w:color="auto" w:fill="auto"/>
            <w:vAlign w:val="center"/>
            <w:hideMark/>
          </w:tcPr>
          <w:p w14:paraId="561BA5F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23</w:t>
            </w:r>
          </w:p>
        </w:tc>
        <w:tc>
          <w:tcPr>
            <w:tcW w:w="709" w:type="dxa"/>
            <w:tcBorders>
              <w:top w:val="nil"/>
              <w:left w:val="nil"/>
              <w:bottom w:val="single" w:sz="8" w:space="0" w:color="000000"/>
              <w:right w:val="single" w:sz="8" w:space="0" w:color="000000"/>
            </w:tcBorders>
            <w:shd w:val="clear" w:color="auto" w:fill="auto"/>
            <w:vAlign w:val="center"/>
            <w:hideMark/>
          </w:tcPr>
          <w:p w14:paraId="7DB9D04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w:t>
            </w:r>
          </w:p>
        </w:tc>
        <w:tc>
          <w:tcPr>
            <w:tcW w:w="851" w:type="dxa"/>
            <w:tcBorders>
              <w:top w:val="nil"/>
              <w:left w:val="nil"/>
              <w:bottom w:val="single" w:sz="8" w:space="0" w:color="000000"/>
              <w:right w:val="single" w:sz="8" w:space="0" w:color="000000"/>
            </w:tcBorders>
            <w:shd w:val="clear" w:color="auto" w:fill="auto"/>
            <w:vAlign w:val="center"/>
            <w:hideMark/>
          </w:tcPr>
          <w:p w14:paraId="5C777FA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w:t>
            </w:r>
          </w:p>
        </w:tc>
        <w:tc>
          <w:tcPr>
            <w:tcW w:w="708" w:type="dxa"/>
            <w:tcBorders>
              <w:top w:val="nil"/>
              <w:left w:val="nil"/>
              <w:bottom w:val="single" w:sz="8" w:space="0" w:color="000000"/>
              <w:right w:val="single" w:sz="8" w:space="0" w:color="000000"/>
            </w:tcBorders>
            <w:shd w:val="clear" w:color="auto" w:fill="auto"/>
            <w:vAlign w:val="center"/>
            <w:hideMark/>
          </w:tcPr>
          <w:p w14:paraId="6F68A698"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26</w:t>
            </w:r>
          </w:p>
        </w:tc>
        <w:tc>
          <w:tcPr>
            <w:tcW w:w="709" w:type="dxa"/>
            <w:tcBorders>
              <w:top w:val="nil"/>
              <w:left w:val="nil"/>
              <w:bottom w:val="single" w:sz="8" w:space="0" w:color="000000"/>
              <w:right w:val="single" w:sz="8" w:space="0" w:color="000000"/>
            </w:tcBorders>
            <w:shd w:val="clear" w:color="auto" w:fill="auto"/>
            <w:vAlign w:val="center"/>
            <w:hideMark/>
          </w:tcPr>
          <w:p w14:paraId="1CCC044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8.5</w:t>
            </w:r>
          </w:p>
        </w:tc>
        <w:tc>
          <w:tcPr>
            <w:tcW w:w="851" w:type="dxa"/>
            <w:tcBorders>
              <w:top w:val="nil"/>
              <w:left w:val="nil"/>
              <w:bottom w:val="single" w:sz="8" w:space="0" w:color="000000"/>
              <w:right w:val="single" w:sz="8" w:space="0" w:color="000000"/>
            </w:tcBorders>
            <w:shd w:val="clear" w:color="auto" w:fill="auto"/>
            <w:vAlign w:val="center"/>
            <w:hideMark/>
          </w:tcPr>
          <w:p w14:paraId="59CC5FAC"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17</w:t>
            </w:r>
          </w:p>
        </w:tc>
        <w:tc>
          <w:tcPr>
            <w:tcW w:w="708" w:type="dxa"/>
            <w:tcBorders>
              <w:top w:val="nil"/>
              <w:left w:val="nil"/>
              <w:bottom w:val="single" w:sz="8" w:space="0" w:color="000000"/>
              <w:right w:val="single" w:sz="8" w:space="0" w:color="000000"/>
            </w:tcBorders>
            <w:shd w:val="clear" w:color="auto" w:fill="auto"/>
            <w:vAlign w:val="center"/>
            <w:hideMark/>
          </w:tcPr>
          <w:p w14:paraId="107F2174"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28</w:t>
            </w:r>
          </w:p>
        </w:tc>
        <w:tc>
          <w:tcPr>
            <w:tcW w:w="709" w:type="dxa"/>
            <w:tcBorders>
              <w:top w:val="nil"/>
              <w:left w:val="nil"/>
              <w:bottom w:val="single" w:sz="8" w:space="0" w:color="000000"/>
              <w:right w:val="single" w:sz="8" w:space="0" w:color="000000"/>
            </w:tcBorders>
            <w:shd w:val="clear" w:color="auto" w:fill="auto"/>
            <w:vAlign w:val="center"/>
            <w:hideMark/>
          </w:tcPr>
          <w:p w14:paraId="78331C0E"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w:t>
            </w:r>
          </w:p>
        </w:tc>
        <w:tc>
          <w:tcPr>
            <w:tcW w:w="851" w:type="dxa"/>
            <w:tcBorders>
              <w:top w:val="nil"/>
              <w:left w:val="nil"/>
              <w:bottom w:val="single" w:sz="8" w:space="0" w:color="000000"/>
              <w:right w:val="single" w:sz="8" w:space="0" w:color="000000"/>
            </w:tcBorders>
            <w:shd w:val="clear" w:color="auto" w:fill="auto"/>
            <w:vAlign w:val="center"/>
            <w:hideMark/>
          </w:tcPr>
          <w:p w14:paraId="5BC838C6"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18.5</w:t>
            </w:r>
          </w:p>
        </w:tc>
      </w:tr>
      <w:tr w:rsidR="00B57CE9" w:rsidRPr="00B57CE9" w14:paraId="626675F7" w14:textId="77777777" w:rsidTr="00EF17CE">
        <w:trPr>
          <w:trHeight w:val="28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7581823B" w14:textId="77777777" w:rsidR="00B57CE9" w:rsidRPr="00DB16B3" w:rsidRDefault="00B57CE9" w:rsidP="00B57CE9">
            <w:pPr>
              <w:widowControl/>
              <w:jc w:val="center"/>
              <w:rPr>
                <w:rFonts w:ascii="宋体" w:eastAsia="宋体" w:hAnsi="宋体" w:cs="宋体"/>
                <w:spacing w:val="-20"/>
                <w:kern w:val="0"/>
                <w:szCs w:val="21"/>
              </w:rPr>
            </w:pPr>
            <w:r w:rsidRPr="00DB16B3">
              <w:rPr>
                <w:rFonts w:ascii="宋体" w:eastAsia="宋体" w:hAnsi="宋体" w:cs="宋体"/>
                <w:spacing w:val="-20"/>
                <w:kern w:val="0"/>
                <w:szCs w:val="21"/>
              </w:rPr>
              <w:t>8501-10700</w:t>
            </w:r>
          </w:p>
        </w:tc>
        <w:tc>
          <w:tcPr>
            <w:tcW w:w="653" w:type="dxa"/>
            <w:tcBorders>
              <w:top w:val="nil"/>
              <w:left w:val="nil"/>
              <w:bottom w:val="single" w:sz="8" w:space="0" w:color="000000"/>
              <w:right w:val="single" w:sz="8" w:space="0" w:color="000000"/>
            </w:tcBorders>
            <w:shd w:val="clear" w:color="auto" w:fill="auto"/>
            <w:vAlign w:val="center"/>
            <w:hideMark/>
          </w:tcPr>
          <w:p w14:paraId="046E143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25</w:t>
            </w:r>
          </w:p>
        </w:tc>
        <w:tc>
          <w:tcPr>
            <w:tcW w:w="709" w:type="dxa"/>
            <w:tcBorders>
              <w:top w:val="nil"/>
              <w:left w:val="nil"/>
              <w:bottom w:val="single" w:sz="8" w:space="0" w:color="000000"/>
              <w:right w:val="single" w:sz="8" w:space="0" w:color="000000"/>
            </w:tcBorders>
            <w:shd w:val="clear" w:color="auto" w:fill="auto"/>
            <w:vAlign w:val="center"/>
            <w:hideMark/>
          </w:tcPr>
          <w:p w14:paraId="0E09279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8</w:t>
            </w:r>
          </w:p>
        </w:tc>
        <w:tc>
          <w:tcPr>
            <w:tcW w:w="851" w:type="dxa"/>
            <w:tcBorders>
              <w:top w:val="nil"/>
              <w:left w:val="nil"/>
              <w:bottom w:val="single" w:sz="8" w:space="0" w:color="000000"/>
              <w:right w:val="single" w:sz="8" w:space="0" w:color="000000"/>
            </w:tcBorders>
            <w:shd w:val="clear" w:color="auto" w:fill="auto"/>
            <w:vAlign w:val="center"/>
            <w:hideMark/>
          </w:tcPr>
          <w:p w14:paraId="103FAD03"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16.5</w:t>
            </w:r>
          </w:p>
        </w:tc>
        <w:tc>
          <w:tcPr>
            <w:tcW w:w="708" w:type="dxa"/>
            <w:tcBorders>
              <w:top w:val="nil"/>
              <w:left w:val="nil"/>
              <w:bottom w:val="single" w:sz="8" w:space="0" w:color="000000"/>
              <w:right w:val="single" w:sz="8" w:space="0" w:color="000000"/>
            </w:tcBorders>
            <w:shd w:val="clear" w:color="auto" w:fill="auto"/>
            <w:vAlign w:val="center"/>
            <w:hideMark/>
          </w:tcPr>
          <w:p w14:paraId="75DCFC91"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28</w:t>
            </w:r>
          </w:p>
        </w:tc>
        <w:tc>
          <w:tcPr>
            <w:tcW w:w="709" w:type="dxa"/>
            <w:tcBorders>
              <w:top w:val="nil"/>
              <w:left w:val="nil"/>
              <w:bottom w:val="single" w:sz="8" w:space="0" w:color="000000"/>
              <w:right w:val="single" w:sz="8" w:space="0" w:color="000000"/>
            </w:tcBorders>
            <w:shd w:val="clear" w:color="auto" w:fill="auto"/>
            <w:vAlign w:val="center"/>
            <w:hideMark/>
          </w:tcPr>
          <w:p w14:paraId="39D2348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9</w:t>
            </w:r>
          </w:p>
        </w:tc>
        <w:tc>
          <w:tcPr>
            <w:tcW w:w="851" w:type="dxa"/>
            <w:tcBorders>
              <w:top w:val="nil"/>
              <w:left w:val="nil"/>
              <w:bottom w:val="single" w:sz="8" w:space="0" w:color="000000"/>
              <w:right w:val="single" w:sz="8" w:space="0" w:color="000000"/>
            </w:tcBorders>
            <w:shd w:val="clear" w:color="auto" w:fill="auto"/>
            <w:vAlign w:val="center"/>
            <w:hideMark/>
          </w:tcPr>
          <w:p w14:paraId="5035B73F"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18.5</w:t>
            </w:r>
          </w:p>
        </w:tc>
        <w:tc>
          <w:tcPr>
            <w:tcW w:w="708" w:type="dxa"/>
            <w:tcBorders>
              <w:top w:val="nil"/>
              <w:left w:val="nil"/>
              <w:bottom w:val="single" w:sz="8" w:space="0" w:color="000000"/>
              <w:right w:val="single" w:sz="8" w:space="0" w:color="000000"/>
            </w:tcBorders>
            <w:shd w:val="clear" w:color="auto" w:fill="auto"/>
            <w:vAlign w:val="center"/>
            <w:hideMark/>
          </w:tcPr>
          <w:p w14:paraId="37C3B910"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30</w:t>
            </w:r>
          </w:p>
        </w:tc>
        <w:tc>
          <w:tcPr>
            <w:tcW w:w="709" w:type="dxa"/>
            <w:tcBorders>
              <w:top w:val="nil"/>
              <w:left w:val="nil"/>
              <w:bottom w:val="single" w:sz="8" w:space="0" w:color="000000"/>
              <w:right w:val="single" w:sz="8" w:space="0" w:color="000000"/>
            </w:tcBorders>
            <w:shd w:val="clear" w:color="auto" w:fill="auto"/>
            <w:vAlign w:val="center"/>
            <w:hideMark/>
          </w:tcPr>
          <w:p w14:paraId="6A9F7819"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10</w:t>
            </w:r>
          </w:p>
        </w:tc>
        <w:tc>
          <w:tcPr>
            <w:tcW w:w="851" w:type="dxa"/>
            <w:tcBorders>
              <w:top w:val="nil"/>
              <w:left w:val="nil"/>
              <w:bottom w:val="single" w:sz="8" w:space="0" w:color="000000"/>
              <w:right w:val="single" w:sz="8" w:space="0" w:color="000000"/>
            </w:tcBorders>
            <w:shd w:val="clear" w:color="auto" w:fill="auto"/>
            <w:vAlign w:val="center"/>
            <w:hideMark/>
          </w:tcPr>
          <w:p w14:paraId="02CF3665"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kern w:val="0"/>
                <w:szCs w:val="21"/>
              </w:rPr>
              <w:t>20</w:t>
            </w:r>
          </w:p>
        </w:tc>
      </w:tr>
      <w:tr w:rsidR="00B57CE9" w:rsidRPr="00B57CE9" w14:paraId="62FA159A" w14:textId="77777777" w:rsidTr="00EF17CE">
        <w:trPr>
          <w:trHeight w:val="645"/>
          <w:jc w:val="center"/>
        </w:trPr>
        <w:tc>
          <w:tcPr>
            <w:tcW w:w="1240" w:type="dxa"/>
            <w:tcBorders>
              <w:top w:val="nil"/>
              <w:left w:val="single" w:sz="8" w:space="0" w:color="000000"/>
              <w:bottom w:val="single" w:sz="8" w:space="0" w:color="000000"/>
              <w:right w:val="single" w:sz="8" w:space="0" w:color="000000"/>
            </w:tcBorders>
            <w:shd w:val="clear" w:color="auto" w:fill="auto"/>
            <w:vAlign w:val="center"/>
            <w:hideMark/>
          </w:tcPr>
          <w:p w14:paraId="0FC86432" w14:textId="77777777" w:rsidR="00B57CE9" w:rsidRPr="00DB16B3" w:rsidRDefault="00B57CE9" w:rsidP="00B57CE9">
            <w:pPr>
              <w:widowControl/>
              <w:jc w:val="center"/>
              <w:rPr>
                <w:rFonts w:ascii="宋体" w:eastAsia="宋体" w:hAnsi="宋体" w:cs="宋体"/>
                <w:kern w:val="0"/>
                <w:szCs w:val="21"/>
              </w:rPr>
            </w:pPr>
            <w:r w:rsidRPr="00DB16B3">
              <w:rPr>
                <w:rFonts w:ascii="宋体" w:eastAsia="宋体" w:hAnsi="宋体" w:cs="宋体" w:hint="eastAsia"/>
                <w:kern w:val="0"/>
                <w:szCs w:val="21"/>
              </w:rPr>
              <w:t>＞</w:t>
            </w:r>
            <w:r w:rsidRPr="00DB16B3">
              <w:rPr>
                <w:rFonts w:ascii="宋体" w:eastAsia="宋体" w:hAnsi="宋体" w:cs="宋体"/>
                <w:kern w:val="0"/>
                <w:szCs w:val="21"/>
              </w:rPr>
              <w:t>10700</w:t>
            </w:r>
          </w:p>
        </w:tc>
        <w:tc>
          <w:tcPr>
            <w:tcW w:w="6749" w:type="dxa"/>
            <w:gridSpan w:val="9"/>
            <w:tcBorders>
              <w:top w:val="single" w:sz="8" w:space="0" w:color="000000"/>
              <w:left w:val="nil"/>
              <w:bottom w:val="single" w:sz="8" w:space="0" w:color="000000"/>
              <w:right w:val="single" w:sz="8" w:space="0" w:color="000000"/>
            </w:tcBorders>
            <w:shd w:val="clear" w:color="auto" w:fill="auto"/>
            <w:vAlign w:val="center"/>
            <w:hideMark/>
          </w:tcPr>
          <w:p w14:paraId="15B88604" w14:textId="77777777" w:rsidR="00B57CE9" w:rsidRPr="00DB16B3" w:rsidRDefault="00B57CE9" w:rsidP="00B57CE9">
            <w:pPr>
              <w:widowControl/>
              <w:jc w:val="left"/>
              <w:rPr>
                <w:rFonts w:ascii="宋体" w:eastAsia="宋体" w:hAnsi="宋体" w:cs="宋体"/>
                <w:kern w:val="0"/>
                <w:szCs w:val="21"/>
              </w:rPr>
            </w:pPr>
            <w:r w:rsidRPr="00DB16B3">
              <w:rPr>
                <w:rFonts w:ascii="宋体" w:eastAsia="宋体" w:hAnsi="宋体" w:cs="宋体" w:hint="eastAsia"/>
                <w:kern w:val="0"/>
                <w:szCs w:val="21"/>
              </w:rPr>
              <w:t>当能源管理体系有效人员数量超过</w:t>
            </w:r>
            <w:r w:rsidRPr="00DB16B3">
              <w:rPr>
                <w:rFonts w:ascii="宋体" w:eastAsia="宋体" w:hAnsi="宋体" w:cs="宋体"/>
                <w:kern w:val="0"/>
                <w:szCs w:val="21"/>
              </w:rPr>
              <w:t>10700名时，由认证机构确定审核时间，认证机构应保留有关计算审核时间的决定的文件化信息。</w:t>
            </w:r>
          </w:p>
        </w:tc>
      </w:tr>
    </w:tbl>
    <w:p w14:paraId="3A032A4F" w14:textId="26B2E521" w:rsidR="00B57CE9" w:rsidRDefault="00B57CE9" w:rsidP="00DB16B3">
      <w:pPr>
        <w:spacing w:line="360" w:lineRule="auto"/>
        <w:jc w:val="center"/>
        <w:rPr>
          <w:rFonts w:ascii="Times New Roman" w:eastAsia="宋体" w:hAnsi="宋体"/>
          <w:sz w:val="24"/>
          <w:szCs w:val="24"/>
        </w:rPr>
      </w:pPr>
    </w:p>
    <w:p w14:paraId="5EB866B1" w14:textId="77777777" w:rsidR="00E75A1C" w:rsidRDefault="00E75A1C" w:rsidP="00DB16B3">
      <w:pPr>
        <w:spacing w:line="360" w:lineRule="auto"/>
        <w:jc w:val="center"/>
        <w:rPr>
          <w:rFonts w:ascii="Times New Roman" w:eastAsia="宋体" w:hAnsi="宋体"/>
          <w:sz w:val="24"/>
          <w:szCs w:val="24"/>
        </w:rPr>
        <w:sectPr w:rsidR="00E75A1C" w:rsidSect="00105C57">
          <w:pgSz w:w="11906" w:h="16838"/>
          <w:pgMar w:top="1440" w:right="1800" w:bottom="1440" w:left="1800" w:header="851" w:footer="992" w:gutter="0"/>
          <w:pgNumType w:start="1"/>
          <w:cols w:space="425"/>
          <w:docGrid w:type="lines" w:linePitch="312"/>
        </w:sectPr>
      </w:pPr>
    </w:p>
    <w:p w14:paraId="2DB48510" w14:textId="38AF988A" w:rsidR="00B57CE9" w:rsidRPr="00FB7AFA" w:rsidRDefault="00B57CE9" w:rsidP="00FB7AFA">
      <w:pPr>
        <w:spacing w:line="360" w:lineRule="auto"/>
        <w:outlineLvl w:val="0"/>
        <w:rPr>
          <w:rFonts w:ascii="Times New Roman" w:eastAsia="宋体" w:hAnsi="宋体"/>
          <w:b/>
          <w:sz w:val="24"/>
          <w:szCs w:val="24"/>
        </w:rPr>
      </w:pPr>
      <w:bookmarkStart w:id="43" w:name="_Toc80606007"/>
      <w:r w:rsidRPr="00FB7AFA">
        <w:rPr>
          <w:rFonts w:ascii="Times New Roman" w:eastAsia="宋体" w:hAnsi="宋体" w:hint="eastAsia"/>
          <w:b/>
          <w:sz w:val="24"/>
          <w:szCs w:val="24"/>
        </w:rPr>
        <w:lastRenderedPageBreak/>
        <w:t>附录</w:t>
      </w:r>
      <w:r w:rsidRPr="00FB7AFA">
        <w:rPr>
          <w:rFonts w:ascii="Times New Roman" w:eastAsia="宋体" w:hAnsi="宋体" w:hint="eastAsia"/>
          <w:b/>
          <w:sz w:val="24"/>
          <w:szCs w:val="24"/>
        </w:rPr>
        <w:t>B</w:t>
      </w:r>
      <w:bookmarkEnd w:id="43"/>
    </w:p>
    <w:p w14:paraId="0C0420C8" w14:textId="4A4B3BA7" w:rsidR="00B57CE9" w:rsidRPr="00DB16B3" w:rsidRDefault="00B57CE9" w:rsidP="00DB16B3">
      <w:pPr>
        <w:spacing w:afterLines="50" w:after="156" w:line="360" w:lineRule="auto"/>
        <w:jc w:val="center"/>
        <w:rPr>
          <w:rFonts w:ascii="Times New Roman" w:eastAsia="宋体" w:hAnsi="宋体"/>
          <w:b/>
          <w:sz w:val="28"/>
          <w:szCs w:val="28"/>
        </w:rPr>
      </w:pPr>
      <w:r w:rsidRPr="00DB16B3">
        <w:rPr>
          <w:rFonts w:ascii="Times New Roman" w:eastAsia="宋体" w:hAnsi="宋体" w:hint="eastAsia"/>
          <w:b/>
          <w:sz w:val="28"/>
          <w:szCs w:val="28"/>
        </w:rPr>
        <w:t>能源种类分类表</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1"/>
        <w:gridCol w:w="1984"/>
        <w:gridCol w:w="741"/>
        <w:gridCol w:w="2124"/>
        <w:gridCol w:w="1987"/>
      </w:tblGrid>
      <w:tr w:rsidR="003852F9" w:rsidRPr="00B6611C" w14:paraId="36411F74" w14:textId="77777777" w:rsidTr="0076080A">
        <w:trPr>
          <w:trHeight w:val="285"/>
          <w:jc w:val="center"/>
        </w:trPr>
        <w:tc>
          <w:tcPr>
            <w:tcW w:w="851" w:type="dxa"/>
            <w:shd w:val="clear" w:color="auto" w:fill="D9D9D9"/>
          </w:tcPr>
          <w:p w14:paraId="33AB22A3" w14:textId="77777777" w:rsidR="003852F9" w:rsidRPr="00FF1B8E" w:rsidRDefault="003852F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序号</w:t>
            </w:r>
          </w:p>
        </w:tc>
        <w:tc>
          <w:tcPr>
            <w:tcW w:w="3255" w:type="dxa"/>
            <w:gridSpan w:val="2"/>
            <w:shd w:val="clear" w:color="auto" w:fill="D9D9D9"/>
            <w:noWrap/>
            <w:vAlign w:val="center"/>
          </w:tcPr>
          <w:p w14:paraId="48A0FBFD" w14:textId="5E16C7CF" w:rsidR="003852F9" w:rsidRPr="00FF1B8E" w:rsidRDefault="003852F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能源种类</w:t>
            </w:r>
          </w:p>
        </w:tc>
        <w:tc>
          <w:tcPr>
            <w:tcW w:w="741" w:type="dxa"/>
            <w:shd w:val="clear" w:color="auto" w:fill="D9D9D9"/>
          </w:tcPr>
          <w:p w14:paraId="62EFFAEA" w14:textId="77777777" w:rsidR="003852F9" w:rsidRPr="00FF1B8E" w:rsidRDefault="003852F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序号</w:t>
            </w:r>
          </w:p>
        </w:tc>
        <w:tc>
          <w:tcPr>
            <w:tcW w:w="4111" w:type="dxa"/>
            <w:gridSpan w:val="2"/>
            <w:shd w:val="clear" w:color="auto" w:fill="D9D9D9"/>
            <w:vAlign w:val="center"/>
          </w:tcPr>
          <w:p w14:paraId="7BACFBB4" w14:textId="2D450CB3" w:rsidR="003852F9" w:rsidRPr="00FF1B8E" w:rsidRDefault="003852F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能源种类</w:t>
            </w:r>
          </w:p>
        </w:tc>
      </w:tr>
      <w:tr w:rsidR="00B57CE9" w:rsidRPr="00B6611C" w14:paraId="426BC169" w14:textId="77777777" w:rsidTr="00DB16B3">
        <w:trPr>
          <w:trHeight w:val="285"/>
          <w:jc w:val="center"/>
        </w:trPr>
        <w:tc>
          <w:tcPr>
            <w:tcW w:w="851" w:type="dxa"/>
            <w:shd w:val="clear" w:color="auto" w:fill="D9D9D9"/>
            <w:vAlign w:val="center"/>
          </w:tcPr>
          <w:p w14:paraId="7B6070BD"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shd w:val="clear" w:color="auto" w:fill="auto"/>
            <w:noWrap/>
            <w:vAlign w:val="center"/>
          </w:tcPr>
          <w:p w14:paraId="3DD20D6E" w14:textId="77777777" w:rsidR="00B57CE9" w:rsidRPr="00FF1B8E" w:rsidRDefault="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电力</w:t>
            </w:r>
          </w:p>
        </w:tc>
        <w:tc>
          <w:tcPr>
            <w:tcW w:w="1984" w:type="dxa"/>
            <w:shd w:val="clear" w:color="auto" w:fill="auto"/>
            <w:noWrap/>
            <w:vAlign w:val="bottom"/>
          </w:tcPr>
          <w:p w14:paraId="3E59F7B9" w14:textId="77777777" w:rsidR="00B57CE9" w:rsidRPr="00FF1B8E" w:rsidRDefault="00B57CE9" w:rsidP="00B57CE9">
            <w:pPr>
              <w:widowControl/>
              <w:jc w:val="left"/>
              <w:rPr>
                <w:rFonts w:ascii="宋体" w:eastAsia="宋体" w:hAnsi="宋体" w:cs="宋体"/>
                <w:color w:val="000000"/>
                <w:kern w:val="0"/>
                <w:sz w:val="22"/>
              </w:rPr>
            </w:pPr>
          </w:p>
        </w:tc>
        <w:tc>
          <w:tcPr>
            <w:tcW w:w="741" w:type="dxa"/>
            <w:vMerge w:val="restart"/>
            <w:shd w:val="clear" w:color="auto" w:fill="D9D9D9"/>
            <w:vAlign w:val="center"/>
          </w:tcPr>
          <w:p w14:paraId="1C8147FB"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restart"/>
            <w:vAlign w:val="center"/>
          </w:tcPr>
          <w:p w14:paraId="26B31E82"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其他石油制品</w:t>
            </w:r>
          </w:p>
        </w:tc>
        <w:tc>
          <w:tcPr>
            <w:tcW w:w="1987" w:type="dxa"/>
            <w:vAlign w:val="bottom"/>
          </w:tcPr>
          <w:p w14:paraId="40A62F27"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石脑油</w:t>
            </w:r>
          </w:p>
        </w:tc>
      </w:tr>
      <w:tr w:rsidR="003852F9" w:rsidRPr="00B6611C" w14:paraId="4EA28843" w14:textId="77777777" w:rsidTr="00DB16B3">
        <w:trPr>
          <w:trHeight w:val="285"/>
          <w:jc w:val="center"/>
        </w:trPr>
        <w:tc>
          <w:tcPr>
            <w:tcW w:w="851" w:type="dxa"/>
            <w:vMerge w:val="restart"/>
            <w:shd w:val="clear" w:color="auto" w:fill="D9D9D9"/>
            <w:vAlign w:val="center"/>
          </w:tcPr>
          <w:p w14:paraId="3AE7B59B" w14:textId="77777777" w:rsidR="003852F9" w:rsidRPr="00FF1B8E" w:rsidRDefault="003852F9" w:rsidP="006F0A95">
            <w:pPr>
              <w:widowControl/>
              <w:numPr>
                <w:ilvl w:val="0"/>
                <w:numId w:val="3"/>
              </w:numPr>
              <w:jc w:val="center"/>
              <w:rPr>
                <w:rFonts w:ascii="宋体" w:eastAsia="宋体" w:hAnsi="宋体" w:cs="宋体"/>
                <w:color w:val="000000"/>
                <w:kern w:val="0"/>
                <w:sz w:val="22"/>
              </w:rPr>
            </w:pPr>
          </w:p>
        </w:tc>
        <w:tc>
          <w:tcPr>
            <w:tcW w:w="1271" w:type="dxa"/>
            <w:vMerge w:val="restart"/>
            <w:shd w:val="clear" w:color="auto" w:fill="auto"/>
            <w:noWrap/>
            <w:vAlign w:val="center"/>
            <w:hideMark/>
          </w:tcPr>
          <w:p w14:paraId="662EDAB1" w14:textId="77777777" w:rsidR="003852F9" w:rsidRPr="00FF1B8E" w:rsidRDefault="003852F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原煤</w:t>
            </w:r>
          </w:p>
        </w:tc>
        <w:tc>
          <w:tcPr>
            <w:tcW w:w="1984" w:type="dxa"/>
            <w:shd w:val="clear" w:color="auto" w:fill="auto"/>
            <w:noWrap/>
            <w:vAlign w:val="bottom"/>
            <w:hideMark/>
          </w:tcPr>
          <w:p w14:paraId="2E889AE8"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无烟煤</w:t>
            </w:r>
          </w:p>
        </w:tc>
        <w:tc>
          <w:tcPr>
            <w:tcW w:w="741" w:type="dxa"/>
            <w:vMerge/>
            <w:shd w:val="clear" w:color="auto" w:fill="D9D9D9"/>
            <w:vAlign w:val="center"/>
          </w:tcPr>
          <w:p w14:paraId="49AB919E" w14:textId="77777777" w:rsidR="003852F9" w:rsidRPr="00FF1B8E" w:rsidRDefault="003852F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55FE4459" w14:textId="77777777" w:rsidR="003852F9" w:rsidRPr="00FF1B8E" w:rsidRDefault="003852F9" w:rsidP="00B57CE9">
            <w:pPr>
              <w:widowControl/>
              <w:jc w:val="left"/>
              <w:rPr>
                <w:rFonts w:ascii="宋体" w:eastAsia="宋体" w:hAnsi="宋体" w:cs="宋体"/>
                <w:color w:val="000000"/>
                <w:kern w:val="0"/>
                <w:sz w:val="22"/>
              </w:rPr>
            </w:pPr>
          </w:p>
        </w:tc>
        <w:tc>
          <w:tcPr>
            <w:tcW w:w="1987" w:type="dxa"/>
            <w:vAlign w:val="bottom"/>
          </w:tcPr>
          <w:p w14:paraId="1690DE08"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润滑油</w:t>
            </w:r>
          </w:p>
        </w:tc>
      </w:tr>
      <w:tr w:rsidR="003852F9" w:rsidRPr="00B6611C" w14:paraId="3939C8AD" w14:textId="77777777" w:rsidTr="00DB16B3">
        <w:trPr>
          <w:trHeight w:val="285"/>
          <w:jc w:val="center"/>
        </w:trPr>
        <w:tc>
          <w:tcPr>
            <w:tcW w:w="851" w:type="dxa"/>
            <w:vMerge/>
            <w:shd w:val="clear" w:color="auto" w:fill="D9D9D9"/>
            <w:vAlign w:val="center"/>
          </w:tcPr>
          <w:p w14:paraId="4C524463" w14:textId="77777777" w:rsidR="003852F9" w:rsidRPr="00FF1B8E" w:rsidRDefault="003852F9" w:rsidP="006F0A95">
            <w:pPr>
              <w:widowControl/>
              <w:numPr>
                <w:ilvl w:val="0"/>
                <w:numId w:val="3"/>
              </w:numPr>
              <w:jc w:val="center"/>
              <w:rPr>
                <w:rFonts w:ascii="宋体" w:eastAsia="宋体" w:hAnsi="宋体" w:cs="宋体"/>
                <w:color w:val="000000"/>
                <w:kern w:val="0"/>
                <w:sz w:val="22"/>
              </w:rPr>
            </w:pPr>
          </w:p>
        </w:tc>
        <w:tc>
          <w:tcPr>
            <w:tcW w:w="1271" w:type="dxa"/>
            <w:vMerge/>
            <w:shd w:val="clear" w:color="auto" w:fill="auto"/>
            <w:vAlign w:val="center"/>
            <w:hideMark/>
          </w:tcPr>
          <w:p w14:paraId="0B165FD6" w14:textId="77777777" w:rsidR="003852F9" w:rsidRPr="00FF1B8E" w:rsidRDefault="003852F9" w:rsidP="00DB16B3">
            <w:pPr>
              <w:widowControl/>
              <w:jc w:val="center"/>
              <w:rPr>
                <w:rFonts w:ascii="宋体" w:eastAsia="宋体" w:hAnsi="宋体" w:cs="宋体"/>
                <w:color w:val="000000"/>
                <w:kern w:val="0"/>
                <w:sz w:val="22"/>
              </w:rPr>
            </w:pPr>
          </w:p>
        </w:tc>
        <w:tc>
          <w:tcPr>
            <w:tcW w:w="1984" w:type="dxa"/>
            <w:shd w:val="clear" w:color="auto" w:fill="auto"/>
            <w:noWrap/>
            <w:vAlign w:val="bottom"/>
            <w:hideMark/>
          </w:tcPr>
          <w:p w14:paraId="74674E5C"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炼焦烟煤</w:t>
            </w:r>
          </w:p>
        </w:tc>
        <w:tc>
          <w:tcPr>
            <w:tcW w:w="741" w:type="dxa"/>
            <w:vMerge/>
            <w:shd w:val="clear" w:color="auto" w:fill="D9D9D9"/>
            <w:vAlign w:val="center"/>
          </w:tcPr>
          <w:p w14:paraId="3A361369" w14:textId="77777777" w:rsidR="003852F9" w:rsidRPr="00FF1B8E" w:rsidRDefault="003852F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479383E0" w14:textId="77777777" w:rsidR="003852F9" w:rsidRPr="00FF1B8E" w:rsidRDefault="003852F9" w:rsidP="00B57CE9">
            <w:pPr>
              <w:widowControl/>
              <w:jc w:val="left"/>
              <w:rPr>
                <w:rFonts w:ascii="宋体" w:eastAsia="宋体" w:hAnsi="宋体" w:cs="宋体"/>
                <w:color w:val="000000"/>
                <w:kern w:val="0"/>
                <w:sz w:val="22"/>
              </w:rPr>
            </w:pPr>
          </w:p>
        </w:tc>
        <w:tc>
          <w:tcPr>
            <w:tcW w:w="1987" w:type="dxa"/>
            <w:vAlign w:val="bottom"/>
          </w:tcPr>
          <w:p w14:paraId="01371553"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石蜡</w:t>
            </w:r>
          </w:p>
        </w:tc>
      </w:tr>
      <w:tr w:rsidR="003852F9" w:rsidRPr="00B6611C" w14:paraId="13477426" w14:textId="77777777" w:rsidTr="00DB16B3">
        <w:trPr>
          <w:trHeight w:val="285"/>
          <w:jc w:val="center"/>
        </w:trPr>
        <w:tc>
          <w:tcPr>
            <w:tcW w:w="851" w:type="dxa"/>
            <w:vMerge/>
            <w:shd w:val="clear" w:color="auto" w:fill="D9D9D9"/>
            <w:vAlign w:val="center"/>
          </w:tcPr>
          <w:p w14:paraId="78D45F2D" w14:textId="77777777" w:rsidR="003852F9" w:rsidRPr="00FF1B8E" w:rsidRDefault="003852F9" w:rsidP="006F0A95">
            <w:pPr>
              <w:widowControl/>
              <w:numPr>
                <w:ilvl w:val="0"/>
                <w:numId w:val="3"/>
              </w:numPr>
              <w:jc w:val="center"/>
              <w:rPr>
                <w:rFonts w:ascii="宋体" w:eastAsia="宋体" w:hAnsi="宋体" w:cs="宋体"/>
                <w:color w:val="000000"/>
                <w:kern w:val="0"/>
                <w:sz w:val="22"/>
              </w:rPr>
            </w:pPr>
          </w:p>
        </w:tc>
        <w:tc>
          <w:tcPr>
            <w:tcW w:w="1271" w:type="dxa"/>
            <w:vMerge/>
            <w:shd w:val="clear" w:color="auto" w:fill="auto"/>
            <w:vAlign w:val="center"/>
            <w:hideMark/>
          </w:tcPr>
          <w:p w14:paraId="06542DD9" w14:textId="77777777" w:rsidR="003852F9" w:rsidRPr="00FF1B8E" w:rsidRDefault="003852F9" w:rsidP="00DB16B3">
            <w:pPr>
              <w:widowControl/>
              <w:jc w:val="center"/>
              <w:rPr>
                <w:rFonts w:ascii="宋体" w:eastAsia="宋体" w:hAnsi="宋体" w:cs="宋体"/>
                <w:color w:val="000000"/>
                <w:kern w:val="0"/>
                <w:sz w:val="22"/>
              </w:rPr>
            </w:pPr>
          </w:p>
        </w:tc>
        <w:tc>
          <w:tcPr>
            <w:tcW w:w="1984" w:type="dxa"/>
            <w:shd w:val="clear" w:color="auto" w:fill="auto"/>
            <w:noWrap/>
            <w:vAlign w:val="bottom"/>
            <w:hideMark/>
          </w:tcPr>
          <w:p w14:paraId="666F91E8"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一般烟煤</w:t>
            </w:r>
          </w:p>
        </w:tc>
        <w:tc>
          <w:tcPr>
            <w:tcW w:w="741" w:type="dxa"/>
            <w:vMerge/>
            <w:shd w:val="clear" w:color="auto" w:fill="D9D9D9"/>
            <w:vAlign w:val="center"/>
          </w:tcPr>
          <w:p w14:paraId="613D5456" w14:textId="77777777" w:rsidR="003852F9" w:rsidRPr="00FF1B8E" w:rsidRDefault="003852F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08D94608" w14:textId="77777777" w:rsidR="003852F9" w:rsidRPr="00FF1B8E" w:rsidRDefault="003852F9" w:rsidP="00B57CE9">
            <w:pPr>
              <w:widowControl/>
              <w:jc w:val="left"/>
              <w:rPr>
                <w:rFonts w:ascii="宋体" w:eastAsia="宋体" w:hAnsi="宋体" w:cs="宋体"/>
                <w:color w:val="000000"/>
                <w:kern w:val="0"/>
                <w:sz w:val="22"/>
              </w:rPr>
            </w:pPr>
          </w:p>
        </w:tc>
        <w:tc>
          <w:tcPr>
            <w:tcW w:w="1987" w:type="dxa"/>
            <w:vAlign w:val="bottom"/>
          </w:tcPr>
          <w:p w14:paraId="12604BC5"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溶剂油</w:t>
            </w:r>
          </w:p>
        </w:tc>
      </w:tr>
      <w:tr w:rsidR="003852F9" w:rsidRPr="00B6611C" w14:paraId="06294B50" w14:textId="77777777" w:rsidTr="00DB16B3">
        <w:trPr>
          <w:trHeight w:val="285"/>
          <w:jc w:val="center"/>
        </w:trPr>
        <w:tc>
          <w:tcPr>
            <w:tcW w:w="851" w:type="dxa"/>
            <w:vMerge/>
            <w:shd w:val="clear" w:color="auto" w:fill="D9D9D9"/>
            <w:vAlign w:val="center"/>
          </w:tcPr>
          <w:p w14:paraId="373F9665" w14:textId="77777777" w:rsidR="003852F9" w:rsidRPr="00FF1B8E" w:rsidRDefault="003852F9" w:rsidP="006F0A95">
            <w:pPr>
              <w:widowControl/>
              <w:numPr>
                <w:ilvl w:val="0"/>
                <w:numId w:val="3"/>
              </w:numPr>
              <w:jc w:val="center"/>
              <w:rPr>
                <w:rFonts w:ascii="宋体" w:eastAsia="宋体" w:hAnsi="宋体" w:cs="宋体"/>
                <w:color w:val="000000"/>
                <w:kern w:val="0"/>
                <w:sz w:val="22"/>
              </w:rPr>
            </w:pPr>
          </w:p>
        </w:tc>
        <w:tc>
          <w:tcPr>
            <w:tcW w:w="1271" w:type="dxa"/>
            <w:vMerge/>
            <w:shd w:val="clear" w:color="auto" w:fill="auto"/>
            <w:vAlign w:val="center"/>
            <w:hideMark/>
          </w:tcPr>
          <w:p w14:paraId="1D796A33" w14:textId="77777777" w:rsidR="003852F9" w:rsidRPr="00FF1B8E" w:rsidRDefault="003852F9" w:rsidP="00DB16B3">
            <w:pPr>
              <w:widowControl/>
              <w:jc w:val="center"/>
              <w:rPr>
                <w:rFonts w:ascii="宋体" w:eastAsia="宋体" w:hAnsi="宋体" w:cs="宋体"/>
                <w:color w:val="000000"/>
                <w:kern w:val="0"/>
                <w:sz w:val="22"/>
              </w:rPr>
            </w:pPr>
          </w:p>
        </w:tc>
        <w:tc>
          <w:tcPr>
            <w:tcW w:w="1984" w:type="dxa"/>
            <w:shd w:val="clear" w:color="auto" w:fill="auto"/>
            <w:noWrap/>
            <w:vAlign w:val="bottom"/>
            <w:hideMark/>
          </w:tcPr>
          <w:p w14:paraId="55EBE145"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褐煤</w:t>
            </w:r>
          </w:p>
        </w:tc>
        <w:tc>
          <w:tcPr>
            <w:tcW w:w="741" w:type="dxa"/>
            <w:vMerge/>
            <w:shd w:val="clear" w:color="auto" w:fill="D9D9D9"/>
            <w:vAlign w:val="center"/>
          </w:tcPr>
          <w:p w14:paraId="552DFD7D" w14:textId="77777777" w:rsidR="003852F9" w:rsidRPr="00FF1B8E" w:rsidRDefault="003852F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6062940D" w14:textId="77777777" w:rsidR="003852F9" w:rsidRPr="00FF1B8E" w:rsidRDefault="003852F9" w:rsidP="00B57CE9">
            <w:pPr>
              <w:widowControl/>
              <w:jc w:val="left"/>
              <w:rPr>
                <w:rFonts w:ascii="宋体" w:eastAsia="宋体" w:hAnsi="宋体" w:cs="宋体"/>
                <w:color w:val="000000"/>
                <w:kern w:val="0"/>
                <w:sz w:val="22"/>
              </w:rPr>
            </w:pPr>
          </w:p>
        </w:tc>
        <w:tc>
          <w:tcPr>
            <w:tcW w:w="1987" w:type="dxa"/>
            <w:vAlign w:val="bottom"/>
          </w:tcPr>
          <w:p w14:paraId="40D6A94A"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石油焦</w:t>
            </w:r>
          </w:p>
        </w:tc>
      </w:tr>
      <w:tr w:rsidR="003852F9" w:rsidRPr="00B6611C" w14:paraId="66071702" w14:textId="77777777" w:rsidTr="00DB16B3">
        <w:trPr>
          <w:trHeight w:val="285"/>
          <w:jc w:val="center"/>
        </w:trPr>
        <w:tc>
          <w:tcPr>
            <w:tcW w:w="851" w:type="dxa"/>
            <w:vMerge w:val="restart"/>
            <w:shd w:val="clear" w:color="auto" w:fill="D9D9D9"/>
            <w:vAlign w:val="center"/>
          </w:tcPr>
          <w:p w14:paraId="793ADDDA" w14:textId="77777777" w:rsidR="003852F9" w:rsidRPr="00FF1B8E" w:rsidRDefault="003852F9" w:rsidP="006F0A95">
            <w:pPr>
              <w:widowControl/>
              <w:numPr>
                <w:ilvl w:val="0"/>
                <w:numId w:val="3"/>
              </w:numPr>
              <w:jc w:val="center"/>
              <w:rPr>
                <w:rFonts w:ascii="宋体" w:eastAsia="宋体" w:hAnsi="宋体" w:cs="宋体"/>
                <w:color w:val="000000"/>
                <w:kern w:val="0"/>
                <w:sz w:val="22"/>
              </w:rPr>
            </w:pPr>
          </w:p>
        </w:tc>
        <w:tc>
          <w:tcPr>
            <w:tcW w:w="1271" w:type="dxa"/>
            <w:vMerge w:val="restart"/>
            <w:shd w:val="clear" w:color="auto" w:fill="auto"/>
            <w:vAlign w:val="center"/>
            <w:hideMark/>
          </w:tcPr>
          <w:p w14:paraId="625DF153" w14:textId="37F69102" w:rsidR="003852F9" w:rsidRPr="00FF1B8E" w:rsidRDefault="003852F9" w:rsidP="00DB16B3">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洗煤</w:t>
            </w:r>
          </w:p>
        </w:tc>
        <w:tc>
          <w:tcPr>
            <w:tcW w:w="1984" w:type="dxa"/>
            <w:shd w:val="clear" w:color="auto" w:fill="auto"/>
            <w:noWrap/>
            <w:vAlign w:val="bottom"/>
            <w:hideMark/>
          </w:tcPr>
          <w:p w14:paraId="48FFE42E"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洗精煤</w:t>
            </w:r>
          </w:p>
        </w:tc>
        <w:tc>
          <w:tcPr>
            <w:tcW w:w="741" w:type="dxa"/>
            <w:vMerge/>
            <w:shd w:val="clear" w:color="auto" w:fill="D9D9D9"/>
            <w:vAlign w:val="center"/>
          </w:tcPr>
          <w:p w14:paraId="1BE18930" w14:textId="77777777" w:rsidR="003852F9" w:rsidRPr="00FF1B8E" w:rsidRDefault="003852F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3658AD10" w14:textId="77777777" w:rsidR="003852F9" w:rsidRPr="00FF1B8E" w:rsidRDefault="003852F9" w:rsidP="00B57CE9">
            <w:pPr>
              <w:widowControl/>
              <w:jc w:val="left"/>
              <w:rPr>
                <w:rFonts w:ascii="宋体" w:eastAsia="宋体" w:hAnsi="宋体" w:cs="宋体"/>
                <w:color w:val="000000"/>
                <w:kern w:val="0"/>
                <w:sz w:val="22"/>
              </w:rPr>
            </w:pPr>
          </w:p>
        </w:tc>
        <w:tc>
          <w:tcPr>
            <w:tcW w:w="1987" w:type="dxa"/>
            <w:vAlign w:val="bottom"/>
          </w:tcPr>
          <w:p w14:paraId="02F40241"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石油沥青</w:t>
            </w:r>
          </w:p>
        </w:tc>
      </w:tr>
      <w:tr w:rsidR="003852F9" w:rsidRPr="00B6611C" w14:paraId="678C042D" w14:textId="77777777" w:rsidTr="00DB16B3">
        <w:trPr>
          <w:trHeight w:val="285"/>
          <w:jc w:val="center"/>
        </w:trPr>
        <w:tc>
          <w:tcPr>
            <w:tcW w:w="851" w:type="dxa"/>
            <w:vMerge/>
            <w:shd w:val="clear" w:color="auto" w:fill="D9D9D9"/>
            <w:vAlign w:val="center"/>
          </w:tcPr>
          <w:p w14:paraId="390A85B1" w14:textId="77777777" w:rsidR="003852F9" w:rsidRPr="00FF1B8E" w:rsidRDefault="003852F9" w:rsidP="006F0A95">
            <w:pPr>
              <w:widowControl/>
              <w:numPr>
                <w:ilvl w:val="0"/>
                <w:numId w:val="3"/>
              </w:numPr>
              <w:jc w:val="center"/>
              <w:rPr>
                <w:rFonts w:ascii="宋体" w:eastAsia="宋体" w:hAnsi="宋体" w:cs="宋体"/>
                <w:color w:val="000000"/>
                <w:kern w:val="0"/>
                <w:sz w:val="22"/>
              </w:rPr>
            </w:pPr>
          </w:p>
        </w:tc>
        <w:tc>
          <w:tcPr>
            <w:tcW w:w="1271" w:type="dxa"/>
            <w:vMerge/>
            <w:shd w:val="clear" w:color="auto" w:fill="auto"/>
            <w:vAlign w:val="center"/>
            <w:hideMark/>
          </w:tcPr>
          <w:p w14:paraId="63B7993C" w14:textId="77777777" w:rsidR="003852F9" w:rsidRPr="00FF1B8E" w:rsidRDefault="003852F9" w:rsidP="00B57CE9">
            <w:pPr>
              <w:widowControl/>
              <w:jc w:val="left"/>
              <w:rPr>
                <w:rFonts w:ascii="宋体" w:eastAsia="宋体" w:hAnsi="宋体" w:cs="宋体"/>
                <w:color w:val="000000"/>
                <w:kern w:val="0"/>
                <w:sz w:val="22"/>
              </w:rPr>
            </w:pPr>
          </w:p>
        </w:tc>
        <w:tc>
          <w:tcPr>
            <w:tcW w:w="1984" w:type="dxa"/>
            <w:vMerge w:val="restart"/>
            <w:shd w:val="clear" w:color="auto" w:fill="auto"/>
            <w:noWrap/>
            <w:vAlign w:val="bottom"/>
            <w:hideMark/>
          </w:tcPr>
          <w:p w14:paraId="157E8D02"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其他洗煤</w:t>
            </w:r>
          </w:p>
        </w:tc>
        <w:tc>
          <w:tcPr>
            <w:tcW w:w="741" w:type="dxa"/>
            <w:vMerge w:val="restart"/>
            <w:shd w:val="clear" w:color="auto" w:fill="D9D9D9"/>
            <w:vAlign w:val="center"/>
          </w:tcPr>
          <w:p w14:paraId="32F44305" w14:textId="77777777" w:rsidR="003852F9" w:rsidRPr="00FF1B8E" w:rsidRDefault="003852F9" w:rsidP="006F0A95">
            <w:pPr>
              <w:widowControl/>
              <w:numPr>
                <w:ilvl w:val="0"/>
                <w:numId w:val="4"/>
              </w:numPr>
              <w:jc w:val="center"/>
              <w:rPr>
                <w:rFonts w:ascii="宋体" w:eastAsia="宋体" w:hAnsi="宋体" w:cs="宋体"/>
                <w:color w:val="000000"/>
                <w:kern w:val="0"/>
                <w:sz w:val="22"/>
              </w:rPr>
            </w:pPr>
          </w:p>
        </w:tc>
        <w:tc>
          <w:tcPr>
            <w:tcW w:w="2124" w:type="dxa"/>
            <w:vMerge w:val="restart"/>
            <w:vAlign w:val="center"/>
          </w:tcPr>
          <w:p w14:paraId="5FBBE09F" w14:textId="7E1BC592" w:rsidR="003852F9" w:rsidRPr="00FF1B8E" w:rsidRDefault="003852F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其他焦化制品</w:t>
            </w:r>
          </w:p>
        </w:tc>
        <w:tc>
          <w:tcPr>
            <w:tcW w:w="1987" w:type="dxa"/>
            <w:vAlign w:val="bottom"/>
          </w:tcPr>
          <w:p w14:paraId="45A50A61" w14:textId="77777777"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煤焦油</w:t>
            </w:r>
          </w:p>
        </w:tc>
      </w:tr>
      <w:tr w:rsidR="003852F9" w:rsidRPr="00B6611C" w14:paraId="44282DBD" w14:textId="77777777" w:rsidTr="00DB16B3">
        <w:trPr>
          <w:trHeight w:val="285"/>
          <w:jc w:val="center"/>
        </w:trPr>
        <w:tc>
          <w:tcPr>
            <w:tcW w:w="851" w:type="dxa"/>
            <w:vMerge/>
            <w:shd w:val="clear" w:color="auto" w:fill="D9D9D9"/>
            <w:vAlign w:val="center"/>
          </w:tcPr>
          <w:p w14:paraId="6653ECCE" w14:textId="77777777" w:rsidR="003852F9" w:rsidRPr="00FF1B8E" w:rsidRDefault="003852F9" w:rsidP="006F0A95">
            <w:pPr>
              <w:widowControl/>
              <w:numPr>
                <w:ilvl w:val="0"/>
                <w:numId w:val="3"/>
              </w:numPr>
              <w:jc w:val="center"/>
              <w:rPr>
                <w:rFonts w:ascii="宋体" w:eastAsia="宋体" w:hAnsi="宋体" w:cs="宋体"/>
                <w:color w:val="000000"/>
                <w:kern w:val="0"/>
                <w:sz w:val="22"/>
              </w:rPr>
            </w:pPr>
          </w:p>
        </w:tc>
        <w:tc>
          <w:tcPr>
            <w:tcW w:w="1271" w:type="dxa"/>
            <w:vMerge/>
            <w:shd w:val="clear" w:color="auto" w:fill="auto"/>
            <w:noWrap/>
            <w:vAlign w:val="bottom"/>
          </w:tcPr>
          <w:p w14:paraId="3CB07905" w14:textId="77777777" w:rsidR="003852F9" w:rsidRPr="00FF1B8E" w:rsidRDefault="003852F9" w:rsidP="00B57CE9">
            <w:pPr>
              <w:widowControl/>
              <w:jc w:val="center"/>
              <w:rPr>
                <w:rFonts w:ascii="宋体" w:eastAsia="宋体" w:hAnsi="宋体" w:cs="宋体"/>
                <w:color w:val="000000"/>
                <w:kern w:val="0"/>
                <w:sz w:val="22"/>
              </w:rPr>
            </w:pPr>
          </w:p>
        </w:tc>
        <w:tc>
          <w:tcPr>
            <w:tcW w:w="1984" w:type="dxa"/>
            <w:vMerge/>
            <w:shd w:val="clear" w:color="auto" w:fill="auto"/>
            <w:noWrap/>
            <w:vAlign w:val="bottom"/>
          </w:tcPr>
          <w:p w14:paraId="591F9B04" w14:textId="77777777" w:rsidR="003852F9" w:rsidRPr="00FF1B8E" w:rsidRDefault="003852F9" w:rsidP="00B57CE9">
            <w:pPr>
              <w:widowControl/>
              <w:jc w:val="left"/>
              <w:rPr>
                <w:rFonts w:ascii="宋体" w:eastAsia="宋体" w:hAnsi="宋体" w:cs="宋体"/>
                <w:color w:val="000000"/>
                <w:kern w:val="0"/>
                <w:sz w:val="22"/>
              </w:rPr>
            </w:pPr>
          </w:p>
        </w:tc>
        <w:tc>
          <w:tcPr>
            <w:tcW w:w="741" w:type="dxa"/>
            <w:vMerge/>
            <w:shd w:val="clear" w:color="auto" w:fill="D9D9D9"/>
            <w:vAlign w:val="center"/>
          </w:tcPr>
          <w:p w14:paraId="2C8ADF5E" w14:textId="77777777" w:rsidR="003852F9" w:rsidRPr="00FF1B8E" w:rsidRDefault="003852F9" w:rsidP="00DB16B3">
            <w:pPr>
              <w:widowControl/>
              <w:ind w:left="420"/>
              <w:rPr>
                <w:rFonts w:ascii="宋体" w:eastAsia="宋体" w:hAnsi="宋体" w:cs="宋体"/>
                <w:color w:val="000000"/>
                <w:kern w:val="0"/>
                <w:sz w:val="22"/>
              </w:rPr>
            </w:pPr>
          </w:p>
        </w:tc>
        <w:tc>
          <w:tcPr>
            <w:tcW w:w="2124" w:type="dxa"/>
            <w:vMerge/>
            <w:vAlign w:val="center"/>
          </w:tcPr>
          <w:p w14:paraId="66A7D6BD" w14:textId="77777777" w:rsidR="003852F9" w:rsidRPr="00FF1B8E" w:rsidRDefault="003852F9" w:rsidP="00B57CE9">
            <w:pPr>
              <w:widowControl/>
              <w:jc w:val="center"/>
              <w:rPr>
                <w:rFonts w:ascii="宋体" w:eastAsia="宋体" w:hAnsi="宋体" w:cs="宋体"/>
                <w:color w:val="000000"/>
                <w:kern w:val="0"/>
                <w:sz w:val="22"/>
              </w:rPr>
            </w:pPr>
          </w:p>
        </w:tc>
        <w:tc>
          <w:tcPr>
            <w:tcW w:w="1987" w:type="dxa"/>
            <w:vAlign w:val="bottom"/>
          </w:tcPr>
          <w:p w14:paraId="4FE5F656" w14:textId="557A55AB" w:rsidR="003852F9" w:rsidRPr="00FF1B8E" w:rsidRDefault="003852F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粗苯</w:t>
            </w:r>
          </w:p>
        </w:tc>
      </w:tr>
      <w:tr w:rsidR="00B57CE9" w:rsidRPr="00B6611C" w14:paraId="579A89BC" w14:textId="77777777" w:rsidTr="00DB16B3">
        <w:trPr>
          <w:trHeight w:val="285"/>
          <w:jc w:val="center"/>
        </w:trPr>
        <w:tc>
          <w:tcPr>
            <w:tcW w:w="851" w:type="dxa"/>
            <w:shd w:val="clear" w:color="auto" w:fill="D9D9D9"/>
            <w:vAlign w:val="center"/>
          </w:tcPr>
          <w:p w14:paraId="3056A58D"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shd w:val="clear" w:color="auto" w:fill="auto"/>
            <w:noWrap/>
            <w:vAlign w:val="bottom"/>
            <w:hideMark/>
          </w:tcPr>
          <w:p w14:paraId="0719CE9E"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焦炭</w:t>
            </w:r>
          </w:p>
        </w:tc>
        <w:tc>
          <w:tcPr>
            <w:tcW w:w="1984" w:type="dxa"/>
            <w:shd w:val="clear" w:color="auto" w:fill="auto"/>
            <w:noWrap/>
            <w:vAlign w:val="bottom"/>
            <w:hideMark/>
          </w:tcPr>
          <w:p w14:paraId="04184650" w14:textId="77777777" w:rsidR="00B57CE9" w:rsidRPr="00FF1B8E" w:rsidRDefault="00B57CE9" w:rsidP="00B57CE9">
            <w:pPr>
              <w:widowControl/>
              <w:jc w:val="left"/>
              <w:rPr>
                <w:rFonts w:ascii="宋体" w:eastAsia="宋体" w:hAnsi="宋体" w:cs="宋体"/>
                <w:color w:val="000000"/>
                <w:kern w:val="0"/>
                <w:sz w:val="22"/>
              </w:rPr>
            </w:pPr>
          </w:p>
        </w:tc>
        <w:tc>
          <w:tcPr>
            <w:tcW w:w="741" w:type="dxa"/>
            <w:vMerge w:val="restart"/>
            <w:shd w:val="clear" w:color="auto" w:fill="D9D9D9"/>
            <w:vAlign w:val="center"/>
          </w:tcPr>
          <w:p w14:paraId="324E2668"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restart"/>
            <w:vAlign w:val="center"/>
          </w:tcPr>
          <w:p w14:paraId="7B243839"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燃料醇类</w:t>
            </w:r>
          </w:p>
        </w:tc>
        <w:tc>
          <w:tcPr>
            <w:tcW w:w="1987" w:type="dxa"/>
            <w:vAlign w:val="bottom"/>
          </w:tcPr>
          <w:p w14:paraId="378DD7BF"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燃料甲醇</w:t>
            </w:r>
          </w:p>
        </w:tc>
      </w:tr>
      <w:tr w:rsidR="00B57CE9" w:rsidRPr="00B6611C" w14:paraId="17C9AAEF" w14:textId="77777777" w:rsidTr="00DB16B3">
        <w:trPr>
          <w:trHeight w:val="285"/>
          <w:jc w:val="center"/>
        </w:trPr>
        <w:tc>
          <w:tcPr>
            <w:tcW w:w="851" w:type="dxa"/>
            <w:vMerge w:val="restart"/>
            <w:shd w:val="clear" w:color="auto" w:fill="D9D9D9"/>
            <w:vAlign w:val="center"/>
          </w:tcPr>
          <w:p w14:paraId="5EA2D8D9"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restart"/>
            <w:shd w:val="clear" w:color="auto" w:fill="auto"/>
            <w:noWrap/>
            <w:vAlign w:val="center"/>
            <w:hideMark/>
          </w:tcPr>
          <w:p w14:paraId="2865D7B9"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煤气</w:t>
            </w:r>
          </w:p>
        </w:tc>
        <w:tc>
          <w:tcPr>
            <w:tcW w:w="1984" w:type="dxa"/>
            <w:shd w:val="clear" w:color="auto" w:fill="auto"/>
            <w:noWrap/>
            <w:vAlign w:val="bottom"/>
            <w:hideMark/>
          </w:tcPr>
          <w:p w14:paraId="66119458"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焦炉煤气</w:t>
            </w:r>
          </w:p>
        </w:tc>
        <w:tc>
          <w:tcPr>
            <w:tcW w:w="741" w:type="dxa"/>
            <w:vMerge/>
            <w:shd w:val="clear" w:color="auto" w:fill="D9D9D9"/>
            <w:vAlign w:val="center"/>
          </w:tcPr>
          <w:p w14:paraId="4B74E064"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5DD12FCC" w14:textId="77777777" w:rsidR="00B57CE9" w:rsidRPr="00FF1B8E" w:rsidRDefault="00B57CE9" w:rsidP="00B57CE9">
            <w:pPr>
              <w:widowControl/>
              <w:jc w:val="left"/>
              <w:rPr>
                <w:rFonts w:ascii="宋体" w:eastAsia="宋体" w:hAnsi="宋体" w:cs="宋体"/>
                <w:color w:val="000000"/>
                <w:kern w:val="0"/>
                <w:sz w:val="22"/>
              </w:rPr>
            </w:pPr>
          </w:p>
        </w:tc>
        <w:tc>
          <w:tcPr>
            <w:tcW w:w="1987" w:type="dxa"/>
            <w:vAlign w:val="bottom"/>
          </w:tcPr>
          <w:p w14:paraId="3D238C49"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生物乙醇</w:t>
            </w:r>
          </w:p>
        </w:tc>
      </w:tr>
      <w:tr w:rsidR="00B57CE9" w:rsidRPr="00B6611C" w14:paraId="548D6B43" w14:textId="77777777" w:rsidTr="00DB16B3">
        <w:trPr>
          <w:trHeight w:val="285"/>
          <w:jc w:val="center"/>
        </w:trPr>
        <w:tc>
          <w:tcPr>
            <w:tcW w:w="851" w:type="dxa"/>
            <w:vMerge/>
            <w:shd w:val="clear" w:color="auto" w:fill="D9D9D9"/>
            <w:vAlign w:val="center"/>
          </w:tcPr>
          <w:p w14:paraId="2EAF4135"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14655271"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0E1877C5"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发生炉煤气</w:t>
            </w:r>
          </w:p>
        </w:tc>
        <w:tc>
          <w:tcPr>
            <w:tcW w:w="741" w:type="dxa"/>
            <w:shd w:val="clear" w:color="auto" w:fill="D9D9D9"/>
            <w:vAlign w:val="center"/>
          </w:tcPr>
          <w:p w14:paraId="5BB77551"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281C7979"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氢气</w:t>
            </w:r>
          </w:p>
        </w:tc>
        <w:tc>
          <w:tcPr>
            <w:tcW w:w="1987" w:type="dxa"/>
            <w:vAlign w:val="bottom"/>
          </w:tcPr>
          <w:p w14:paraId="676CD0A6" w14:textId="77777777" w:rsidR="00B57CE9" w:rsidRPr="00FF1B8E" w:rsidRDefault="00B57CE9" w:rsidP="00B57CE9">
            <w:pPr>
              <w:widowControl/>
              <w:jc w:val="left"/>
              <w:rPr>
                <w:rFonts w:ascii="宋体" w:eastAsia="宋体" w:hAnsi="宋体" w:cs="宋体"/>
                <w:color w:val="000000"/>
                <w:kern w:val="0"/>
                <w:sz w:val="22"/>
              </w:rPr>
            </w:pPr>
          </w:p>
        </w:tc>
      </w:tr>
      <w:tr w:rsidR="00B57CE9" w:rsidRPr="00B6611C" w14:paraId="0291DDDD" w14:textId="77777777" w:rsidTr="00DB16B3">
        <w:trPr>
          <w:trHeight w:val="285"/>
          <w:jc w:val="center"/>
        </w:trPr>
        <w:tc>
          <w:tcPr>
            <w:tcW w:w="851" w:type="dxa"/>
            <w:vMerge/>
            <w:shd w:val="clear" w:color="auto" w:fill="D9D9D9"/>
            <w:vAlign w:val="center"/>
          </w:tcPr>
          <w:p w14:paraId="5058C5F3"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78AEE898"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691E0FF2"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重油催化裂解煤气</w:t>
            </w:r>
          </w:p>
        </w:tc>
        <w:tc>
          <w:tcPr>
            <w:tcW w:w="741" w:type="dxa"/>
            <w:vMerge w:val="restart"/>
            <w:shd w:val="clear" w:color="auto" w:fill="D9D9D9"/>
            <w:vAlign w:val="center"/>
          </w:tcPr>
          <w:p w14:paraId="41569327"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restart"/>
            <w:vAlign w:val="center"/>
          </w:tcPr>
          <w:p w14:paraId="315809A6"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其他回收利用材料</w:t>
            </w:r>
          </w:p>
        </w:tc>
        <w:tc>
          <w:tcPr>
            <w:tcW w:w="1987" w:type="dxa"/>
            <w:vAlign w:val="bottom"/>
          </w:tcPr>
          <w:p w14:paraId="1976EDEA"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城市生活垃圾</w:t>
            </w:r>
          </w:p>
        </w:tc>
      </w:tr>
      <w:tr w:rsidR="00B57CE9" w:rsidRPr="00B6611C" w14:paraId="1771437A" w14:textId="77777777" w:rsidTr="00DB16B3">
        <w:trPr>
          <w:trHeight w:val="285"/>
          <w:jc w:val="center"/>
        </w:trPr>
        <w:tc>
          <w:tcPr>
            <w:tcW w:w="851" w:type="dxa"/>
            <w:vMerge/>
            <w:shd w:val="clear" w:color="auto" w:fill="D9D9D9"/>
            <w:vAlign w:val="center"/>
          </w:tcPr>
          <w:p w14:paraId="30F90F13"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5DC410B0"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45C1170A"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重油热裂解煤气</w:t>
            </w:r>
          </w:p>
        </w:tc>
        <w:tc>
          <w:tcPr>
            <w:tcW w:w="741" w:type="dxa"/>
            <w:vMerge/>
            <w:shd w:val="clear" w:color="auto" w:fill="D9D9D9"/>
            <w:vAlign w:val="center"/>
          </w:tcPr>
          <w:p w14:paraId="1B9DB214"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0BC55BC5" w14:textId="77777777" w:rsidR="00B57CE9" w:rsidRPr="00FF1B8E" w:rsidRDefault="00B57CE9" w:rsidP="00B57CE9">
            <w:pPr>
              <w:widowControl/>
              <w:jc w:val="left"/>
              <w:rPr>
                <w:rFonts w:ascii="宋体" w:eastAsia="宋体" w:hAnsi="宋体" w:cs="宋体"/>
                <w:color w:val="000000"/>
                <w:kern w:val="0"/>
                <w:sz w:val="22"/>
              </w:rPr>
            </w:pPr>
          </w:p>
        </w:tc>
        <w:tc>
          <w:tcPr>
            <w:tcW w:w="1987" w:type="dxa"/>
            <w:vAlign w:val="bottom"/>
          </w:tcPr>
          <w:p w14:paraId="2D5E5861"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工业废料</w:t>
            </w:r>
          </w:p>
        </w:tc>
      </w:tr>
      <w:tr w:rsidR="00B57CE9" w:rsidRPr="00B6611C" w14:paraId="304FBA02" w14:textId="77777777" w:rsidTr="00DB16B3">
        <w:trPr>
          <w:trHeight w:val="285"/>
          <w:jc w:val="center"/>
        </w:trPr>
        <w:tc>
          <w:tcPr>
            <w:tcW w:w="851" w:type="dxa"/>
            <w:vMerge/>
            <w:shd w:val="clear" w:color="auto" w:fill="D9D9D9"/>
            <w:vAlign w:val="center"/>
          </w:tcPr>
          <w:p w14:paraId="6F3668AC"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155A8805"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4D20F345"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焦炭制气</w:t>
            </w:r>
          </w:p>
        </w:tc>
        <w:tc>
          <w:tcPr>
            <w:tcW w:w="741" w:type="dxa"/>
            <w:shd w:val="clear" w:color="auto" w:fill="D9D9D9"/>
            <w:vAlign w:val="center"/>
          </w:tcPr>
          <w:p w14:paraId="0421748A"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128076C7"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液化石油气</w:t>
            </w:r>
          </w:p>
        </w:tc>
        <w:tc>
          <w:tcPr>
            <w:tcW w:w="1987" w:type="dxa"/>
            <w:vAlign w:val="bottom"/>
          </w:tcPr>
          <w:p w14:paraId="65595CF3" w14:textId="77777777" w:rsidR="00B57CE9" w:rsidRPr="00FF1B8E" w:rsidRDefault="00B57CE9" w:rsidP="00B57CE9">
            <w:pPr>
              <w:widowControl/>
              <w:jc w:val="left"/>
              <w:rPr>
                <w:rFonts w:ascii="宋体" w:eastAsia="宋体" w:hAnsi="宋体" w:cs="宋体"/>
                <w:color w:val="000000"/>
                <w:kern w:val="0"/>
                <w:sz w:val="22"/>
              </w:rPr>
            </w:pPr>
          </w:p>
        </w:tc>
      </w:tr>
      <w:tr w:rsidR="00B57CE9" w:rsidRPr="00B6611C" w14:paraId="02D5334B" w14:textId="77777777" w:rsidTr="00DB16B3">
        <w:trPr>
          <w:trHeight w:val="285"/>
          <w:jc w:val="center"/>
        </w:trPr>
        <w:tc>
          <w:tcPr>
            <w:tcW w:w="851" w:type="dxa"/>
            <w:vMerge/>
            <w:shd w:val="clear" w:color="auto" w:fill="D9D9D9"/>
            <w:vAlign w:val="center"/>
          </w:tcPr>
          <w:p w14:paraId="7D9FAF7F"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721C93FE"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4D667707"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压力气化煤气</w:t>
            </w:r>
          </w:p>
        </w:tc>
        <w:tc>
          <w:tcPr>
            <w:tcW w:w="741" w:type="dxa"/>
            <w:shd w:val="clear" w:color="auto" w:fill="D9D9D9"/>
            <w:vAlign w:val="center"/>
          </w:tcPr>
          <w:p w14:paraId="6EF115D7"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31DFD231"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炼厂干气</w:t>
            </w:r>
          </w:p>
        </w:tc>
        <w:tc>
          <w:tcPr>
            <w:tcW w:w="1987" w:type="dxa"/>
            <w:vAlign w:val="bottom"/>
          </w:tcPr>
          <w:p w14:paraId="728F69A7" w14:textId="77777777" w:rsidR="00B57CE9" w:rsidRPr="00FF1B8E" w:rsidRDefault="00B57CE9" w:rsidP="00B57CE9">
            <w:pPr>
              <w:widowControl/>
              <w:jc w:val="left"/>
              <w:rPr>
                <w:rFonts w:ascii="宋体" w:eastAsia="宋体" w:hAnsi="宋体" w:cs="宋体"/>
                <w:color w:val="000000"/>
                <w:kern w:val="0"/>
                <w:sz w:val="22"/>
              </w:rPr>
            </w:pPr>
          </w:p>
        </w:tc>
      </w:tr>
      <w:tr w:rsidR="00B57CE9" w:rsidRPr="00B6611C" w14:paraId="74923DAC" w14:textId="77777777" w:rsidTr="00DB16B3">
        <w:trPr>
          <w:trHeight w:val="285"/>
          <w:jc w:val="center"/>
        </w:trPr>
        <w:tc>
          <w:tcPr>
            <w:tcW w:w="851" w:type="dxa"/>
            <w:vMerge/>
            <w:shd w:val="clear" w:color="auto" w:fill="D9D9D9"/>
            <w:vAlign w:val="center"/>
          </w:tcPr>
          <w:p w14:paraId="481D6F08"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2C3954E2"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2E7A3DD1"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水煤气</w:t>
            </w:r>
          </w:p>
        </w:tc>
        <w:tc>
          <w:tcPr>
            <w:tcW w:w="741" w:type="dxa"/>
            <w:vMerge w:val="restart"/>
            <w:shd w:val="clear" w:color="auto" w:fill="D9D9D9"/>
            <w:vAlign w:val="center"/>
          </w:tcPr>
          <w:p w14:paraId="22A23AFE"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restart"/>
            <w:vAlign w:val="center"/>
          </w:tcPr>
          <w:p w14:paraId="44BDE15D" w14:textId="77777777" w:rsidR="00B57CE9" w:rsidRPr="00FF1B8E" w:rsidRDefault="00B57CE9" w:rsidP="00B57CE9">
            <w:pPr>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生物质能</w:t>
            </w:r>
          </w:p>
        </w:tc>
        <w:tc>
          <w:tcPr>
            <w:tcW w:w="1987" w:type="dxa"/>
            <w:vAlign w:val="bottom"/>
          </w:tcPr>
          <w:p w14:paraId="437B8460"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沼气</w:t>
            </w:r>
          </w:p>
        </w:tc>
      </w:tr>
      <w:tr w:rsidR="00B57CE9" w:rsidRPr="00B6611C" w14:paraId="3374C406" w14:textId="77777777" w:rsidTr="00DB16B3">
        <w:trPr>
          <w:trHeight w:val="285"/>
          <w:jc w:val="center"/>
        </w:trPr>
        <w:tc>
          <w:tcPr>
            <w:tcW w:w="851" w:type="dxa"/>
            <w:vMerge/>
            <w:shd w:val="clear" w:color="auto" w:fill="D9D9D9"/>
            <w:vAlign w:val="center"/>
          </w:tcPr>
          <w:p w14:paraId="2954F7C8"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3BB276B8"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48813A20"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高炉煤气</w:t>
            </w:r>
          </w:p>
        </w:tc>
        <w:tc>
          <w:tcPr>
            <w:tcW w:w="741" w:type="dxa"/>
            <w:vMerge/>
            <w:shd w:val="clear" w:color="auto" w:fill="D9D9D9"/>
            <w:vAlign w:val="center"/>
          </w:tcPr>
          <w:p w14:paraId="209FA9D4"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2842F971" w14:textId="77777777" w:rsidR="00B57CE9" w:rsidRPr="00FF1B8E" w:rsidRDefault="00B57CE9" w:rsidP="00B57CE9">
            <w:pPr>
              <w:widowControl/>
              <w:jc w:val="center"/>
              <w:rPr>
                <w:rFonts w:ascii="宋体" w:eastAsia="宋体" w:hAnsi="宋体" w:cs="宋体"/>
                <w:color w:val="000000"/>
                <w:kern w:val="0"/>
                <w:sz w:val="22"/>
              </w:rPr>
            </w:pPr>
          </w:p>
        </w:tc>
        <w:tc>
          <w:tcPr>
            <w:tcW w:w="1987" w:type="dxa"/>
            <w:vAlign w:val="bottom"/>
          </w:tcPr>
          <w:p w14:paraId="2C682C35"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蔗渣</w:t>
            </w:r>
          </w:p>
        </w:tc>
      </w:tr>
      <w:tr w:rsidR="00B57CE9" w:rsidRPr="00B6611C" w14:paraId="7A723886" w14:textId="77777777" w:rsidTr="00DB16B3">
        <w:trPr>
          <w:trHeight w:val="285"/>
          <w:jc w:val="center"/>
        </w:trPr>
        <w:tc>
          <w:tcPr>
            <w:tcW w:w="851" w:type="dxa"/>
            <w:vMerge/>
            <w:shd w:val="clear" w:color="auto" w:fill="D9D9D9"/>
            <w:vAlign w:val="center"/>
          </w:tcPr>
          <w:p w14:paraId="2190DAB2"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4D22A133"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448F06C1"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转炉煤气</w:t>
            </w:r>
          </w:p>
        </w:tc>
        <w:tc>
          <w:tcPr>
            <w:tcW w:w="741" w:type="dxa"/>
            <w:vMerge/>
            <w:shd w:val="clear" w:color="auto" w:fill="D9D9D9"/>
            <w:vAlign w:val="center"/>
          </w:tcPr>
          <w:p w14:paraId="3E03032A"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149D2F10" w14:textId="77777777" w:rsidR="00B57CE9" w:rsidRPr="00FF1B8E" w:rsidRDefault="00B57CE9" w:rsidP="00B57CE9">
            <w:pPr>
              <w:widowControl/>
              <w:jc w:val="left"/>
              <w:rPr>
                <w:rFonts w:ascii="宋体" w:eastAsia="宋体" w:hAnsi="宋体" w:cs="宋体"/>
                <w:color w:val="000000"/>
                <w:kern w:val="0"/>
                <w:sz w:val="22"/>
              </w:rPr>
            </w:pPr>
          </w:p>
        </w:tc>
        <w:tc>
          <w:tcPr>
            <w:tcW w:w="1987" w:type="dxa"/>
            <w:vAlign w:val="bottom"/>
          </w:tcPr>
          <w:p w14:paraId="6D233341"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树皮</w:t>
            </w:r>
          </w:p>
        </w:tc>
      </w:tr>
      <w:tr w:rsidR="00B57CE9" w:rsidRPr="00B6611C" w14:paraId="377C8D39" w14:textId="77777777" w:rsidTr="00DB16B3">
        <w:trPr>
          <w:trHeight w:val="285"/>
          <w:jc w:val="center"/>
        </w:trPr>
        <w:tc>
          <w:tcPr>
            <w:tcW w:w="851" w:type="dxa"/>
            <w:vMerge w:val="restart"/>
            <w:shd w:val="clear" w:color="auto" w:fill="D9D9D9"/>
            <w:vAlign w:val="center"/>
          </w:tcPr>
          <w:p w14:paraId="0AEF6CE3"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restart"/>
            <w:shd w:val="clear" w:color="auto" w:fill="auto"/>
            <w:noWrap/>
            <w:vAlign w:val="center"/>
            <w:hideMark/>
          </w:tcPr>
          <w:p w14:paraId="1E30EBDA"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天然气</w:t>
            </w:r>
          </w:p>
        </w:tc>
        <w:tc>
          <w:tcPr>
            <w:tcW w:w="1984" w:type="dxa"/>
            <w:shd w:val="clear" w:color="auto" w:fill="auto"/>
            <w:noWrap/>
            <w:vAlign w:val="bottom"/>
            <w:hideMark/>
          </w:tcPr>
          <w:p w14:paraId="55D4C430"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液化天然气</w:t>
            </w:r>
          </w:p>
        </w:tc>
        <w:tc>
          <w:tcPr>
            <w:tcW w:w="741" w:type="dxa"/>
            <w:vMerge/>
            <w:shd w:val="clear" w:color="auto" w:fill="D9D9D9"/>
            <w:vAlign w:val="center"/>
          </w:tcPr>
          <w:p w14:paraId="5E7755E7"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23277169" w14:textId="77777777" w:rsidR="00B57CE9" w:rsidRPr="00FF1B8E" w:rsidRDefault="00B57CE9" w:rsidP="00B57CE9">
            <w:pPr>
              <w:widowControl/>
              <w:jc w:val="left"/>
              <w:rPr>
                <w:rFonts w:ascii="宋体" w:eastAsia="宋体" w:hAnsi="宋体" w:cs="宋体"/>
                <w:color w:val="000000"/>
                <w:kern w:val="0"/>
                <w:sz w:val="22"/>
              </w:rPr>
            </w:pPr>
          </w:p>
        </w:tc>
        <w:tc>
          <w:tcPr>
            <w:tcW w:w="1987" w:type="dxa"/>
            <w:vAlign w:val="bottom"/>
          </w:tcPr>
          <w:p w14:paraId="3B36919A"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玉米棒</w:t>
            </w:r>
          </w:p>
        </w:tc>
      </w:tr>
      <w:tr w:rsidR="00B57CE9" w:rsidRPr="00B6611C" w14:paraId="3AE75777" w14:textId="77777777" w:rsidTr="00DB16B3">
        <w:trPr>
          <w:trHeight w:val="285"/>
          <w:jc w:val="center"/>
        </w:trPr>
        <w:tc>
          <w:tcPr>
            <w:tcW w:w="851" w:type="dxa"/>
            <w:vMerge/>
            <w:shd w:val="clear" w:color="auto" w:fill="D9D9D9"/>
            <w:vAlign w:val="center"/>
          </w:tcPr>
          <w:p w14:paraId="40429A1A"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561E9B7B"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6F3F94D3"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煤层气</w:t>
            </w:r>
          </w:p>
        </w:tc>
        <w:tc>
          <w:tcPr>
            <w:tcW w:w="741" w:type="dxa"/>
            <w:vMerge/>
            <w:shd w:val="clear" w:color="auto" w:fill="D9D9D9"/>
            <w:vAlign w:val="center"/>
          </w:tcPr>
          <w:p w14:paraId="753D4601"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4AB38F2C" w14:textId="77777777" w:rsidR="00B57CE9" w:rsidRPr="00FF1B8E" w:rsidRDefault="00B57CE9" w:rsidP="00B57CE9">
            <w:pPr>
              <w:widowControl/>
              <w:jc w:val="left"/>
              <w:rPr>
                <w:rFonts w:ascii="宋体" w:eastAsia="宋体" w:hAnsi="宋体" w:cs="宋体"/>
                <w:color w:val="000000"/>
                <w:kern w:val="0"/>
                <w:sz w:val="22"/>
              </w:rPr>
            </w:pPr>
          </w:p>
        </w:tc>
        <w:tc>
          <w:tcPr>
            <w:tcW w:w="1987" w:type="dxa"/>
            <w:vAlign w:val="bottom"/>
          </w:tcPr>
          <w:p w14:paraId="658859BB"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薪柴</w:t>
            </w:r>
          </w:p>
        </w:tc>
      </w:tr>
      <w:tr w:rsidR="00B57CE9" w:rsidRPr="00B6611C" w14:paraId="65D6AB3F" w14:textId="77777777" w:rsidTr="00DB16B3">
        <w:trPr>
          <w:trHeight w:val="285"/>
          <w:jc w:val="center"/>
        </w:trPr>
        <w:tc>
          <w:tcPr>
            <w:tcW w:w="851" w:type="dxa"/>
            <w:vMerge/>
            <w:shd w:val="clear" w:color="auto" w:fill="D9D9D9"/>
            <w:vAlign w:val="center"/>
          </w:tcPr>
          <w:p w14:paraId="581345B9"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ign w:val="center"/>
            <w:hideMark/>
          </w:tcPr>
          <w:p w14:paraId="7666ADB5" w14:textId="77777777" w:rsidR="00B57CE9" w:rsidRPr="00FF1B8E" w:rsidRDefault="00B57CE9" w:rsidP="00B57CE9">
            <w:pPr>
              <w:widowControl/>
              <w:jc w:val="left"/>
              <w:rPr>
                <w:rFonts w:ascii="宋体" w:eastAsia="宋体" w:hAnsi="宋体" w:cs="宋体"/>
                <w:color w:val="000000"/>
                <w:kern w:val="0"/>
                <w:sz w:val="22"/>
              </w:rPr>
            </w:pPr>
          </w:p>
        </w:tc>
        <w:tc>
          <w:tcPr>
            <w:tcW w:w="1984" w:type="dxa"/>
            <w:shd w:val="clear" w:color="auto" w:fill="auto"/>
            <w:noWrap/>
            <w:vAlign w:val="bottom"/>
            <w:hideMark/>
          </w:tcPr>
          <w:p w14:paraId="5C230159"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页岩气</w:t>
            </w:r>
          </w:p>
        </w:tc>
        <w:tc>
          <w:tcPr>
            <w:tcW w:w="741" w:type="dxa"/>
            <w:vMerge/>
            <w:shd w:val="clear" w:color="auto" w:fill="D9D9D9"/>
            <w:vAlign w:val="center"/>
          </w:tcPr>
          <w:p w14:paraId="45F79244"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45B319DD" w14:textId="77777777" w:rsidR="00B57CE9" w:rsidRPr="00FF1B8E" w:rsidRDefault="00B57CE9" w:rsidP="00B57CE9">
            <w:pPr>
              <w:widowControl/>
              <w:jc w:val="left"/>
              <w:rPr>
                <w:rFonts w:ascii="宋体" w:eastAsia="宋体" w:hAnsi="宋体" w:cs="宋体"/>
                <w:color w:val="000000"/>
                <w:kern w:val="0"/>
                <w:sz w:val="22"/>
              </w:rPr>
            </w:pPr>
          </w:p>
        </w:tc>
        <w:tc>
          <w:tcPr>
            <w:tcW w:w="1987" w:type="dxa"/>
            <w:vAlign w:val="bottom"/>
          </w:tcPr>
          <w:p w14:paraId="02F400FD"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稻壳</w:t>
            </w:r>
          </w:p>
        </w:tc>
      </w:tr>
      <w:tr w:rsidR="00B57CE9" w:rsidRPr="00B6611C" w14:paraId="1333ADF3" w14:textId="77777777" w:rsidTr="00DB16B3">
        <w:trPr>
          <w:trHeight w:val="285"/>
          <w:jc w:val="center"/>
        </w:trPr>
        <w:tc>
          <w:tcPr>
            <w:tcW w:w="851" w:type="dxa"/>
            <w:vMerge w:val="restart"/>
            <w:shd w:val="clear" w:color="auto" w:fill="D9D9D9"/>
            <w:vAlign w:val="center"/>
          </w:tcPr>
          <w:p w14:paraId="777478B6"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vMerge w:val="restart"/>
            <w:shd w:val="clear" w:color="auto" w:fill="auto"/>
            <w:noWrap/>
            <w:vAlign w:val="center"/>
          </w:tcPr>
          <w:p w14:paraId="4A47D361" w14:textId="298909D9" w:rsidR="00B57CE9" w:rsidRPr="00FF1B8E" w:rsidRDefault="003B1B7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外购</w:t>
            </w:r>
            <w:r w:rsidR="00B57CE9" w:rsidRPr="00FF1B8E">
              <w:rPr>
                <w:rFonts w:ascii="宋体" w:eastAsia="宋体" w:hAnsi="宋体" w:cs="宋体" w:hint="eastAsia"/>
                <w:color w:val="000000"/>
                <w:kern w:val="0"/>
                <w:sz w:val="22"/>
              </w:rPr>
              <w:t>热力</w:t>
            </w:r>
          </w:p>
        </w:tc>
        <w:tc>
          <w:tcPr>
            <w:tcW w:w="1984" w:type="dxa"/>
            <w:shd w:val="clear" w:color="auto" w:fill="auto"/>
            <w:noWrap/>
            <w:vAlign w:val="bottom"/>
            <w:hideMark/>
          </w:tcPr>
          <w:p w14:paraId="4085146B"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热水</w:t>
            </w:r>
          </w:p>
        </w:tc>
        <w:tc>
          <w:tcPr>
            <w:tcW w:w="741" w:type="dxa"/>
            <w:vMerge/>
            <w:shd w:val="clear" w:color="auto" w:fill="D9D9D9"/>
            <w:vAlign w:val="center"/>
          </w:tcPr>
          <w:p w14:paraId="4C6D2117"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Merge/>
            <w:vAlign w:val="center"/>
          </w:tcPr>
          <w:p w14:paraId="119B4F7E" w14:textId="77777777" w:rsidR="00B57CE9" w:rsidRPr="00FF1B8E" w:rsidRDefault="00B57CE9" w:rsidP="00B57CE9">
            <w:pPr>
              <w:widowControl/>
              <w:jc w:val="left"/>
              <w:rPr>
                <w:rFonts w:ascii="宋体" w:eastAsia="宋体" w:hAnsi="宋体" w:cs="宋体"/>
                <w:color w:val="000000"/>
                <w:kern w:val="0"/>
                <w:sz w:val="22"/>
              </w:rPr>
            </w:pPr>
          </w:p>
        </w:tc>
        <w:tc>
          <w:tcPr>
            <w:tcW w:w="1987" w:type="dxa"/>
            <w:vAlign w:val="bottom"/>
          </w:tcPr>
          <w:p w14:paraId="0E4549FA" w14:textId="77777777" w:rsidR="00B57CE9" w:rsidRPr="00FF1B8E" w:rsidRDefault="00B57CE9" w:rsidP="00B57CE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锯末刨花</w:t>
            </w:r>
          </w:p>
        </w:tc>
      </w:tr>
      <w:tr w:rsidR="003B1B79" w:rsidRPr="00B6611C" w14:paraId="6B2BDA19" w14:textId="77777777" w:rsidTr="00DB16B3">
        <w:trPr>
          <w:trHeight w:val="285"/>
          <w:jc w:val="center"/>
        </w:trPr>
        <w:tc>
          <w:tcPr>
            <w:tcW w:w="851" w:type="dxa"/>
            <w:vMerge/>
            <w:shd w:val="clear" w:color="auto" w:fill="D9D9D9"/>
            <w:vAlign w:val="center"/>
          </w:tcPr>
          <w:p w14:paraId="40A50A9C" w14:textId="77777777" w:rsidR="003B1B79" w:rsidRPr="00FF1B8E" w:rsidRDefault="003B1B79" w:rsidP="006F0A95">
            <w:pPr>
              <w:widowControl/>
              <w:numPr>
                <w:ilvl w:val="0"/>
                <w:numId w:val="3"/>
              </w:numPr>
              <w:jc w:val="center"/>
              <w:rPr>
                <w:rFonts w:ascii="宋体" w:eastAsia="宋体" w:hAnsi="宋体" w:cs="宋体"/>
                <w:color w:val="000000"/>
                <w:kern w:val="0"/>
                <w:sz w:val="22"/>
              </w:rPr>
            </w:pPr>
          </w:p>
        </w:tc>
        <w:tc>
          <w:tcPr>
            <w:tcW w:w="1271" w:type="dxa"/>
            <w:vMerge/>
            <w:shd w:val="clear" w:color="auto" w:fill="auto"/>
            <w:noWrap/>
            <w:vAlign w:val="center"/>
          </w:tcPr>
          <w:p w14:paraId="1694D984" w14:textId="77777777" w:rsidR="003B1B79" w:rsidRPr="00FF1B8E" w:rsidRDefault="003B1B79" w:rsidP="003B1B79">
            <w:pPr>
              <w:widowControl/>
              <w:jc w:val="left"/>
              <w:rPr>
                <w:rFonts w:ascii="宋体" w:eastAsia="宋体" w:hAnsi="宋体" w:cs="宋体"/>
                <w:color w:val="000000"/>
                <w:kern w:val="0"/>
                <w:sz w:val="22"/>
              </w:rPr>
            </w:pPr>
          </w:p>
        </w:tc>
        <w:tc>
          <w:tcPr>
            <w:tcW w:w="1984" w:type="dxa"/>
            <w:shd w:val="clear" w:color="auto" w:fill="auto"/>
            <w:noWrap/>
            <w:vAlign w:val="bottom"/>
            <w:hideMark/>
          </w:tcPr>
          <w:p w14:paraId="6769646F" w14:textId="77777777" w:rsidR="003B1B79" w:rsidRPr="00FF1B8E" w:rsidRDefault="003B1B79" w:rsidP="003B1B79">
            <w:pPr>
              <w:widowControl/>
              <w:jc w:val="left"/>
              <w:rPr>
                <w:rFonts w:ascii="宋体" w:eastAsia="宋体" w:hAnsi="宋体" w:cs="宋体"/>
                <w:color w:val="000000"/>
                <w:kern w:val="0"/>
                <w:sz w:val="22"/>
              </w:rPr>
            </w:pPr>
            <w:r w:rsidRPr="00FF1B8E">
              <w:rPr>
                <w:rFonts w:ascii="宋体" w:eastAsia="宋体" w:hAnsi="宋体" w:cs="宋体" w:hint="eastAsia"/>
                <w:color w:val="000000"/>
                <w:kern w:val="0"/>
                <w:sz w:val="22"/>
              </w:rPr>
              <w:t>蒸汽</w:t>
            </w:r>
          </w:p>
        </w:tc>
        <w:tc>
          <w:tcPr>
            <w:tcW w:w="741" w:type="dxa"/>
            <w:shd w:val="clear" w:color="auto" w:fill="D9D9D9"/>
            <w:vAlign w:val="center"/>
          </w:tcPr>
          <w:p w14:paraId="513EDB1A" w14:textId="77777777" w:rsidR="003B1B79" w:rsidRPr="00FF1B8E" w:rsidRDefault="003B1B7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73685A0C" w14:textId="3B706D67" w:rsidR="003B1B79" w:rsidRPr="00FF1B8E" w:rsidRDefault="003B1B79" w:rsidP="00DB16B3">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太阳能</w:t>
            </w:r>
          </w:p>
        </w:tc>
        <w:tc>
          <w:tcPr>
            <w:tcW w:w="1987" w:type="dxa"/>
            <w:vAlign w:val="bottom"/>
          </w:tcPr>
          <w:p w14:paraId="055363E4" w14:textId="77777777" w:rsidR="003B1B79" w:rsidRPr="00FF1B8E" w:rsidRDefault="003B1B79" w:rsidP="003B1B79">
            <w:pPr>
              <w:widowControl/>
              <w:jc w:val="left"/>
              <w:rPr>
                <w:rFonts w:ascii="宋体" w:eastAsia="宋体" w:hAnsi="宋体" w:cs="宋体"/>
                <w:color w:val="000000"/>
                <w:kern w:val="0"/>
                <w:sz w:val="22"/>
              </w:rPr>
            </w:pPr>
          </w:p>
        </w:tc>
      </w:tr>
      <w:tr w:rsidR="003B1B79" w:rsidRPr="00B6611C" w14:paraId="1359E997" w14:textId="77777777" w:rsidTr="00DB16B3">
        <w:trPr>
          <w:trHeight w:val="285"/>
          <w:jc w:val="center"/>
        </w:trPr>
        <w:tc>
          <w:tcPr>
            <w:tcW w:w="851" w:type="dxa"/>
            <w:shd w:val="clear" w:color="auto" w:fill="D9D9D9"/>
            <w:vAlign w:val="center"/>
          </w:tcPr>
          <w:p w14:paraId="0C5ADABC" w14:textId="77777777" w:rsidR="003B1B79" w:rsidRPr="00FF1B8E" w:rsidRDefault="003B1B79" w:rsidP="006F0A95">
            <w:pPr>
              <w:widowControl/>
              <w:numPr>
                <w:ilvl w:val="0"/>
                <w:numId w:val="3"/>
              </w:numPr>
              <w:jc w:val="center"/>
              <w:rPr>
                <w:rFonts w:ascii="宋体" w:eastAsia="宋体" w:hAnsi="宋体" w:cs="宋体"/>
                <w:color w:val="000000"/>
                <w:kern w:val="0"/>
                <w:sz w:val="22"/>
              </w:rPr>
            </w:pPr>
          </w:p>
        </w:tc>
        <w:tc>
          <w:tcPr>
            <w:tcW w:w="1271" w:type="dxa"/>
            <w:shd w:val="clear" w:color="auto" w:fill="auto"/>
            <w:noWrap/>
            <w:vAlign w:val="bottom"/>
          </w:tcPr>
          <w:p w14:paraId="14861645" w14:textId="77777777" w:rsidR="003B1B79" w:rsidRPr="00FF1B8E" w:rsidRDefault="003B1B79" w:rsidP="003B1B7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原油</w:t>
            </w:r>
          </w:p>
        </w:tc>
        <w:tc>
          <w:tcPr>
            <w:tcW w:w="1984" w:type="dxa"/>
            <w:shd w:val="clear" w:color="auto" w:fill="auto"/>
            <w:noWrap/>
            <w:vAlign w:val="bottom"/>
          </w:tcPr>
          <w:p w14:paraId="771122D7" w14:textId="77777777" w:rsidR="003B1B79" w:rsidRPr="00FF1B8E" w:rsidRDefault="003B1B79" w:rsidP="003B1B79">
            <w:pPr>
              <w:widowControl/>
              <w:jc w:val="left"/>
              <w:rPr>
                <w:rFonts w:ascii="宋体" w:eastAsia="宋体" w:hAnsi="宋体" w:cs="宋体"/>
                <w:color w:val="000000"/>
                <w:kern w:val="0"/>
                <w:sz w:val="22"/>
              </w:rPr>
            </w:pPr>
          </w:p>
        </w:tc>
        <w:tc>
          <w:tcPr>
            <w:tcW w:w="741" w:type="dxa"/>
            <w:shd w:val="clear" w:color="auto" w:fill="D9D9D9"/>
            <w:vAlign w:val="center"/>
          </w:tcPr>
          <w:p w14:paraId="677280C6" w14:textId="77777777" w:rsidR="003B1B79" w:rsidRPr="00FF1B8E" w:rsidRDefault="003B1B79" w:rsidP="006F0A95">
            <w:pPr>
              <w:widowControl/>
              <w:numPr>
                <w:ilvl w:val="0"/>
                <w:numId w:val="4"/>
              </w:numPr>
              <w:jc w:val="center"/>
              <w:rPr>
                <w:rFonts w:ascii="宋体" w:eastAsia="宋体" w:hAnsi="宋体" w:cs="宋体"/>
                <w:color w:val="000000"/>
                <w:kern w:val="0"/>
                <w:sz w:val="22"/>
              </w:rPr>
            </w:pPr>
          </w:p>
        </w:tc>
        <w:tc>
          <w:tcPr>
            <w:tcW w:w="2124" w:type="dxa"/>
            <w:vAlign w:val="center"/>
          </w:tcPr>
          <w:p w14:paraId="2EC310B6" w14:textId="70630CF2" w:rsidR="003B1B79" w:rsidRPr="00FF1B8E" w:rsidRDefault="003B1B79" w:rsidP="003B1B7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风能</w:t>
            </w:r>
          </w:p>
        </w:tc>
        <w:tc>
          <w:tcPr>
            <w:tcW w:w="1987" w:type="dxa"/>
            <w:vAlign w:val="bottom"/>
          </w:tcPr>
          <w:p w14:paraId="0C64D55C" w14:textId="77777777" w:rsidR="003B1B79" w:rsidRPr="00FF1B8E" w:rsidRDefault="003B1B79" w:rsidP="003B1B79">
            <w:pPr>
              <w:widowControl/>
              <w:jc w:val="left"/>
              <w:rPr>
                <w:rFonts w:ascii="宋体" w:eastAsia="宋体" w:hAnsi="宋体" w:cs="宋体"/>
                <w:color w:val="000000"/>
                <w:kern w:val="0"/>
                <w:sz w:val="22"/>
              </w:rPr>
            </w:pPr>
          </w:p>
        </w:tc>
      </w:tr>
      <w:tr w:rsidR="00B57CE9" w:rsidRPr="00B6611C" w14:paraId="38F792A6" w14:textId="77777777" w:rsidTr="00DB16B3">
        <w:trPr>
          <w:trHeight w:val="285"/>
          <w:jc w:val="center"/>
        </w:trPr>
        <w:tc>
          <w:tcPr>
            <w:tcW w:w="851" w:type="dxa"/>
            <w:shd w:val="clear" w:color="auto" w:fill="D9D9D9"/>
            <w:vAlign w:val="center"/>
          </w:tcPr>
          <w:p w14:paraId="7B62FE0C" w14:textId="77777777" w:rsidR="00B57CE9" w:rsidRPr="00FF1B8E" w:rsidRDefault="00B57CE9" w:rsidP="006F0A95">
            <w:pPr>
              <w:widowControl/>
              <w:numPr>
                <w:ilvl w:val="0"/>
                <w:numId w:val="3"/>
              </w:numPr>
              <w:jc w:val="center"/>
              <w:rPr>
                <w:rFonts w:ascii="宋体" w:eastAsia="宋体" w:hAnsi="宋体" w:cs="宋体"/>
                <w:color w:val="000000"/>
                <w:kern w:val="0"/>
                <w:sz w:val="22"/>
              </w:rPr>
            </w:pPr>
          </w:p>
        </w:tc>
        <w:tc>
          <w:tcPr>
            <w:tcW w:w="1271" w:type="dxa"/>
            <w:shd w:val="clear" w:color="auto" w:fill="auto"/>
            <w:noWrap/>
            <w:vAlign w:val="bottom"/>
          </w:tcPr>
          <w:p w14:paraId="1FB91B68" w14:textId="77777777" w:rsidR="00B57CE9" w:rsidRPr="00FF1B8E" w:rsidRDefault="00B57CE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燃料油</w:t>
            </w:r>
          </w:p>
        </w:tc>
        <w:tc>
          <w:tcPr>
            <w:tcW w:w="1984" w:type="dxa"/>
            <w:shd w:val="clear" w:color="auto" w:fill="auto"/>
            <w:noWrap/>
            <w:vAlign w:val="bottom"/>
          </w:tcPr>
          <w:p w14:paraId="1B5D20CD" w14:textId="3DBCD148" w:rsidR="00B57CE9" w:rsidRPr="00FF1B8E" w:rsidRDefault="00B57CE9" w:rsidP="00B57CE9">
            <w:pPr>
              <w:widowControl/>
              <w:jc w:val="left"/>
              <w:rPr>
                <w:rFonts w:ascii="宋体" w:eastAsia="宋体" w:hAnsi="宋体" w:cs="宋体"/>
                <w:color w:val="000000"/>
                <w:kern w:val="0"/>
                <w:sz w:val="22"/>
              </w:rPr>
            </w:pPr>
          </w:p>
        </w:tc>
        <w:tc>
          <w:tcPr>
            <w:tcW w:w="741" w:type="dxa"/>
            <w:shd w:val="clear" w:color="auto" w:fill="D9D9D9"/>
            <w:vAlign w:val="center"/>
          </w:tcPr>
          <w:p w14:paraId="5EC01EE7" w14:textId="77777777" w:rsidR="00B57CE9" w:rsidRPr="00FF1B8E" w:rsidRDefault="00B57CE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0B6E7A3C" w14:textId="3EE5928A" w:rsidR="00B57CE9" w:rsidRPr="00FF1B8E" w:rsidRDefault="003B1B79" w:rsidP="00B57CE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水</w:t>
            </w:r>
            <w:r w:rsidR="003852F9" w:rsidRPr="00FF1B8E">
              <w:rPr>
                <w:rFonts w:ascii="宋体" w:eastAsia="宋体" w:hAnsi="宋体" w:cs="宋体" w:hint="eastAsia"/>
                <w:color w:val="000000"/>
                <w:kern w:val="0"/>
                <w:sz w:val="22"/>
              </w:rPr>
              <w:t>能</w:t>
            </w:r>
          </w:p>
        </w:tc>
        <w:tc>
          <w:tcPr>
            <w:tcW w:w="1987" w:type="dxa"/>
            <w:vAlign w:val="bottom"/>
          </w:tcPr>
          <w:p w14:paraId="2853FC02" w14:textId="77777777" w:rsidR="00B57CE9" w:rsidRPr="00FF1B8E" w:rsidRDefault="00B57CE9" w:rsidP="00B57CE9">
            <w:pPr>
              <w:widowControl/>
              <w:jc w:val="left"/>
              <w:rPr>
                <w:rFonts w:ascii="宋体" w:eastAsia="宋体" w:hAnsi="宋体" w:cs="宋体"/>
                <w:color w:val="000000"/>
                <w:kern w:val="0"/>
                <w:sz w:val="22"/>
              </w:rPr>
            </w:pPr>
          </w:p>
        </w:tc>
      </w:tr>
      <w:tr w:rsidR="003B1B79" w:rsidRPr="00B6611C" w14:paraId="04A8BB3B" w14:textId="77777777" w:rsidTr="00DB16B3">
        <w:trPr>
          <w:trHeight w:val="285"/>
          <w:jc w:val="center"/>
        </w:trPr>
        <w:tc>
          <w:tcPr>
            <w:tcW w:w="851" w:type="dxa"/>
            <w:shd w:val="clear" w:color="auto" w:fill="D9D9D9"/>
            <w:vAlign w:val="center"/>
          </w:tcPr>
          <w:p w14:paraId="0CC1AD72" w14:textId="77777777" w:rsidR="003B1B79" w:rsidRPr="00FF1B8E" w:rsidRDefault="003B1B79" w:rsidP="006F0A95">
            <w:pPr>
              <w:widowControl/>
              <w:numPr>
                <w:ilvl w:val="0"/>
                <w:numId w:val="3"/>
              </w:numPr>
              <w:jc w:val="center"/>
              <w:rPr>
                <w:rFonts w:ascii="宋体" w:eastAsia="宋体" w:hAnsi="宋体" w:cs="宋体"/>
                <w:color w:val="000000"/>
                <w:kern w:val="0"/>
                <w:sz w:val="22"/>
              </w:rPr>
            </w:pPr>
          </w:p>
        </w:tc>
        <w:tc>
          <w:tcPr>
            <w:tcW w:w="1271" w:type="dxa"/>
            <w:shd w:val="clear" w:color="auto" w:fill="auto"/>
            <w:noWrap/>
            <w:vAlign w:val="bottom"/>
          </w:tcPr>
          <w:p w14:paraId="7D27984C" w14:textId="1A6E979A" w:rsidR="003B1B79" w:rsidRPr="00FF1B8E" w:rsidRDefault="003B1B79" w:rsidP="003B1B7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柴油</w:t>
            </w:r>
          </w:p>
        </w:tc>
        <w:tc>
          <w:tcPr>
            <w:tcW w:w="1984" w:type="dxa"/>
            <w:shd w:val="clear" w:color="auto" w:fill="auto"/>
            <w:noWrap/>
            <w:vAlign w:val="bottom"/>
          </w:tcPr>
          <w:p w14:paraId="730A8A0D" w14:textId="0FB596D8" w:rsidR="003B1B79" w:rsidRPr="00FF1B8E" w:rsidRDefault="003B1B79" w:rsidP="003B1B79">
            <w:pPr>
              <w:widowControl/>
              <w:jc w:val="left"/>
              <w:rPr>
                <w:rFonts w:ascii="宋体" w:eastAsia="宋体" w:hAnsi="宋体" w:cs="宋体"/>
                <w:color w:val="000000"/>
                <w:kern w:val="0"/>
                <w:sz w:val="22"/>
              </w:rPr>
            </w:pPr>
          </w:p>
        </w:tc>
        <w:tc>
          <w:tcPr>
            <w:tcW w:w="741" w:type="dxa"/>
            <w:shd w:val="clear" w:color="auto" w:fill="D9D9D9"/>
            <w:vAlign w:val="center"/>
          </w:tcPr>
          <w:p w14:paraId="765F0B08" w14:textId="77777777" w:rsidR="003B1B79" w:rsidRPr="00FF1B8E" w:rsidRDefault="003B1B7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37372AEB" w14:textId="14C21D38" w:rsidR="003B1B79" w:rsidRPr="00FF1B8E" w:rsidRDefault="003852F9" w:rsidP="003B1B7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煤矸石</w:t>
            </w:r>
          </w:p>
        </w:tc>
        <w:tc>
          <w:tcPr>
            <w:tcW w:w="1987" w:type="dxa"/>
            <w:vAlign w:val="bottom"/>
          </w:tcPr>
          <w:p w14:paraId="5A763A55" w14:textId="77777777" w:rsidR="003B1B79" w:rsidRPr="00FF1B8E" w:rsidRDefault="003B1B79" w:rsidP="003B1B79">
            <w:pPr>
              <w:widowControl/>
              <w:jc w:val="left"/>
              <w:rPr>
                <w:rFonts w:ascii="宋体" w:eastAsia="宋体" w:hAnsi="宋体" w:cs="宋体"/>
                <w:color w:val="000000"/>
                <w:kern w:val="0"/>
                <w:sz w:val="22"/>
              </w:rPr>
            </w:pPr>
          </w:p>
        </w:tc>
      </w:tr>
      <w:tr w:rsidR="003B1B79" w:rsidRPr="00B6611C" w14:paraId="07F6A483" w14:textId="77777777" w:rsidTr="00DB16B3">
        <w:trPr>
          <w:trHeight w:val="285"/>
          <w:jc w:val="center"/>
        </w:trPr>
        <w:tc>
          <w:tcPr>
            <w:tcW w:w="851" w:type="dxa"/>
            <w:shd w:val="clear" w:color="auto" w:fill="D9D9D9"/>
            <w:vAlign w:val="center"/>
          </w:tcPr>
          <w:p w14:paraId="58236C92" w14:textId="77777777" w:rsidR="003B1B79" w:rsidRPr="00FF1B8E" w:rsidRDefault="003B1B79" w:rsidP="006F0A95">
            <w:pPr>
              <w:widowControl/>
              <w:numPr>
                <w:ilvl w:val="0"/>
                <w:numId w:val="3"/>
              </w:numPr>
              <w:jc w:val="center"/>
              <w:rPr>
                <w:rFonts w:ascii="宋体" w:eastAsia="宋体" w:hAnsi="宋体" w:cs="宋体"/>
                <w:color w:val="000000"/>
                <w:kern w:val="0"/>
                <w:sz w:val="22"/>
              </w:rPr>
            </w:pPr>
          </w:p>
        </w:tc>
        <w:tc>
          <w:tcPr>
            <w:tcW w:w="1271" w:type="dxa"/>
            <w:shd w:val="clear" w:color="auto" w:fill="auto"/>
            <w:noWrap/>
            <w:vAlign w:val="bottom"/>
          </w:tcPr>
          <w:p w14:paraId="62090856" w14:textId="1FBAA0DA" w:rsidR="003B1B79" w:rsidRPr="00FF1B8E" w:rsidRDefault="003B1B79" w:rsidP="003B1B7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汽油</w:t>
            </w:r>
          </w:p>
        </w:tc>
        <w:tc>
          <w:tcPr>
            <w:tcW w:w="1984" w:type="dxa"/>
            <w:shd w:val="clear" w:color="auto" w:fill="auto"/>
            <w:noWrap/>
            <w:vAlign w:val="bottom"/>
          </w:tcPr>
          <w:p w14:paraId="0F91A948" w14:textId="77777777" w:rsidR="003B1B79" w:rsidRPr="00FF1B8E" w:rsidRDefault="003B1B79" w:rsidP="003B1B79">
            <w:pPr>
              <w:widowControl/>
              <w:jc w:val="left"/>
              <w:rPr>
                <w:rFonts w:ascii="宋体" w:eastAsia="宋体" w:hAnsi="宋体" w:cs="宋体"/>
                <w:color w:val="000000"/>
                <w:kern w:val="0"/>
                <w:sz w:val="22"/>
              </w:rPr>
            </w:pPr>
          </w:p>
        </w:tc>
        <w:tc>
          <w:tcPr>
            <w:tcW w:w="741" w:type="dxa"/>
            <w:shd w:val="clear" w:color="auto" w:fill="D9D9D9"/>
            <w:vAlign w:val="center"/>
          </w:tcPr>
          <w:p w14:paraId="6217E10F" w14:textId="77777777" w:rsidR="003B1B79" w:rsidRPr="00FF1B8E" w:rsidRDefault="003B1B7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4921D53D" w14:textId="77777777" w:rsidR="003B1B79" w:rsidRPr="00FF1B8E" w:rsidRDefault="003B1B79" w:rsidP="003B1B79">
            <w:pPr>
              <w:widowControl/>
              <w:jc w:val="center"/>
              <w:rPr>
                <w:rFonts w:ascii="宋体" w:eastAsia="宋体" w:hAnsi="宋体" w:cs="宋体"/>
                <w:color w:val="000000"/>
                <w:kern w:val="0"/>
                <w:sz w:val="22"/>
              </w:rPr>
            </w:pPr>
          </w:p>
        </w:tc>
        <w:tc>
          <w:tcPr>
            <w:tcW w:w="1987" w:type="dxa"/>
            <w:vAlign w:val="bottom"/>
          </w:tcPr>
          <w:p w14:paraId="31FE685E" w14:textId="77777777" w:rsidR="003B1B79" w:rsidRPr="00FF1B8E" w:rsidRDefault="003B1B79" w:rsidP="003B1B79">
            <w:pPr>
              <w:widowControl/>
              <w:jc w:val="left"/>
              <w:rPr>
                <w:rFonts w:ascii="宋体" w:eastAsia="宋体" w:hAnsi="宋体" w:cs="宋体"/>
                <w:color w:val="000000"/>
                <w:kern w:val="0"/>
                <w:sz w:val="22"/>
              </w:rPr>
            </w:pPr>
          </w:p>
        </w:tc>
      </w:tr>
      <w:tr w:rsidR="003B1B79" w:rsidRPr="00B6611C" w14:paraId="6B88B827" w14:textId="77777777" w:rsidTr="00DB16B3">
        <w:trPr>
          <w:trHeight w:val="285"/>
          <w:jc w:val="center"/>
        </w:trPr>
        <w:tc>
          <w:tcPr>
            <w:tcW w:w="851" w:type="dxa"/>
            <w:shd w:val="clear" w:color="auto" w:fill="D9D9D9"/>
            <w:vAlign w:val="center"/>
          </w:tcPr>
          <w:p w14:paraId="1C11D836" w14:textId="77777777" w:rsidR="003B1B79" w:rsidRPr="00FF1B8E" w:rsidRDefault="003B1B79" w:rsidP="006F0A95">
            <w:pPr>
              <w:widowControl/>
              <w:numPr>
                <w:ilvl w:val="0"/>
                <w:numId w:val="3"/>
              </w:numPr>
              <w:jc w:val="center"/>
              <w:rPr>
                <w:rFonts w:ascii="宋体" w:eastAsia="宋体" w:hAnsi="宋体" w:cs="宋体"/>
                <w:color w:val="000000"/>
                <w:kern w:val="0"/>
                <w:sz w:val="22"/>
              </w:rPr>
            </w:pPr>
          </w:p>
        </w:tc>
        <w:tc>
          <w:tcPr>
            <w:tcW w:w="1271" w:type="dxa"/>
            <w:shd w:val="clear" w:color="auto" w:fill="auto"/>
            <w:noWrap/>
            <w:vAlign w:val="bottom"/>
          </w:tcPr>
          <w:p w14:paraId="73A03FF1" w14:textId="77777777" w:rsidR="003B1B79" w:rsidRPr="00FF1B8E" w:rsidRDefault="003B1B79" w:rsidP="003B1B79">
            <w:pPr>
              <w:widowControl/>
              <w:jc w:val="center"/>
              <w:rPr>
                <w:rFonts w:ascii="宋体" w:eastAsia="宋体" w:hAnsi="宋体" w:cs="宋体"/>
                <w:color w:val="000000"/>
                <w:kern w:val="0"/>
                <w:sz w:val="22"/>
              </w:rPr>
            </w:pPr>
            <w:r w:rsidRPr="00FF1B8E">
              <w:rPr>
                <w:rFonts w:ascii="宋体" w:eastAsia="宋体" w:hAnsi="宋体" w:cs="宋体" w:hint="eastAsia"/>
                <w:color w:val="000000"/>
                <w:kern w:val="0"/>
                <w:sz w:val="22"/>
              </w:rPr>
              <w:t>煤油</w:t>
            </w:r>
          </w:p>
        </w:tc>
        <w:tc>
          <w:tcPr>
            <w:tcW w:w="1984" w:type="dxa"/>
            <w:shd w:val="clear" w:color="auto" w:fill="auto"/>
            <w:noWrap/>
            <w:vAlign w:val="bottom"/>
          </w:tcPr>
          <w:p w14:paraId="65C206D2" w14:textId="77777777" w:rsidR="003B1B79" w:rsidRPr="00FF1B8E" w:rsidRDefault="003B1B79" w:rsidP="003B1B79">
            <w:pPr>
              <w:widowControl/>
              <w:jc w:val="left"/>
              <w:rPr>
                <w:rFonts w:ascii="宋体" w:eastAsia="宋体" w:hAnsi="宋体" w:cs="宋体"/>
                <w:color w:val="000000"/>
                <w:kern w:val="0"/>
                <w:sz w:val="22"/>
              </w:rPr>
            </w:pPr>
          </w:p>
        </w:tc>
        <w:tc>
          <w:tcPr>
            <w:tcW w:w="741" w:type="dxa"/>
            <w:shd w:val="clear" w:color="auto" w:fill="D9D9D9"/>
            <w:vAlign w:val="center"/>
          </w:tcPr>
          <w:p w14:paraId="5F8C934F" w14:textId="77777777" w:rsidR="003B1B79" w:rsidRPr="00FF1B8E" w:rsidRDefault="003B1B79" w:rsidP="006F0A95">
            <w:pPr>
              <w:widowControl/>
              <w:numPr>
                <w:ilvl w:val="0"/>
                <w:numId w:val="4"/>
              </w:numPr>
              <w:jc w:val="center"/>
              <w:rPr>
                <w:rFonts w:ascii="宋体" w:eastAsia="宋体" w:hAnsi="宋体" w:cs="宋体"/>
                <w:color w:val="000000"/>
                <w:kern w:val="0"/>
                <w:sz w:val="22"/>
              </w:rPr>
            </w:pPr>
          </w:p>
        </w:tc>
        <w:tc>
          <w:tcPr>
            <w:tcW w:w="2124" w:type="dxa"/>
            <w:vAlign w:val="bottom"/>
          </w:tcPr>
          <w:p w14:paraId="2EFC228E" w14:textId="77777777" w:rsidR="003B1B79" w:rsidRPr="00FF1B8E" w:rsidRDefault="003B1B79" w:rsidP="003B1B79">
            <w:pPr>
              <w:widowControl/>
              <w:jc w:val="center"/>
              <w:rPr>
                <w:rFonts w:ascii="宋体" w:eastAsia="宋体" w:hAnsi="宋体" w:cs="宋体"/>
                <w:color w:val="000000"/>
                <w:kern w:val="0"/>
                <w:sz w:val="22"/>
              </w:rPr>
            </w:pPr>
          </w:p>
        </w:tc>
        <w:tc>
          <w:tcPr>
            <w:tcW w:w="1987" w:type="dxa"/>
            <w:vAlign w:val="bottom"/>
          </w:tcPr>
          <w:p w14:paraId="19C667CC" w14:textId="77777777" w:rsidR="003B1B79" w:rsidRPr="00FF1B8E" w:rsidRDefault="003B1B79" w:rsidP="003B1B79">
            <w:pPr>
              <w:widowControl/>
              <w:jc w:val="left"/>
              <w:rPr>
                <w:rFonts w:ascii="宋体" w:eastAsia="宋体" w:hAnsi="宋体" w:cs="宋体"/>
                <w:color w:val="000000"/>
                <w:kern w:val="0"/>
                <w:sz w:val="22"/>
              </w:rPr>
            </w:pPr>
          </w:p>
        </w:tc>
      </w:tr>
    </w:tbl>
    <w:p w14:paraId="1C829FED" w14:textId="129EC23C" w:rsidR="00E75A1C" w:rsidRPr="00E75A1C" w:rsidRDefault="00684A85" w:rsidP="00DB16B3">
      <w:pPr>
        <w:spacing w:line="360" w:lineRule="auto"/>
        <w:jc w:val="left"/>
        <w:rPr>
          <w:rFonts w:ascii="Times New Roman" w:eastAsia="宋体" w:hAnsi="宋体"/>
          <w:szCs w:val="21"/>
        </w:rPr>
        <w:sectPr w:rsidR="00E75A1C" w:rsidRPr="00E75A1C" w:rsidSect="00B82BEF">
          <w:pgSz w:w="11906" w:h="16838"/>
          <w:pgMar w:top="1440" w:right="1800" w:bottom="1440" w:left="1800" w:header="851" w:footer="992" w:gutter="0"/>
          <w:cols w:space="425"/>
          <w:docGrid w:type="lines" w:linePitch="312"/>
        </w:sectPr>
      </w:pPr>
      <w:r w:rsidRPr="000B7FE0">
        <w:rPr>
          <w:rFonts w:ascii="Times New Roman" w:eastAsia="宋体" w:hAnsi="宋体" w:hint="eastAsia"/>
          <w:szCs w:val="21"/>
        </w:rPr>
        <w:t>注：</w:t>
      </w:r>
      <w:r w:rsidR="00C62DF2" w:rsidRPr="000B7FE0">
        <w:rPr>
          <w:rFonts w:ascii="Times New Roman" w:eastAsia="宋体" w:hAnsi="宋体" w:hint="eastAsia"/>
          <w:szCs w:val="21"/>
        </w:rPr>
        <w:t>考虑</w:t>
      </w:r>
      <w:r w:rsidR="00C62DF2" w:rsidRPr="000B7FE0">
        <w:rPr>
          <w:rFonts w:ascii="Times New Roman" w:eastAsia="宋体" w:hAnsi="宋体" w:hint="eastAsia"/>
          <w:szCs w:val="21"/>
        </w:rPr>
        <w:t>6</w:t>
      </w:r>
      <w:r w:rsidR="00C62DF2" w:rsidRPr="000B7FE0">
        <w:rPr>
          <w:rFonts w:ascii="Times New Roman" w:eastAsia="宋体" w:hAnsi="宋体"/>
          <w:szCs w:val="21"/>
        </w:rPr>
        <w:t>.3.2.3</w:t>
      </w:r>
      <w:r w:rsidR="00C62DF2" w:rsidRPr="000B7FE0">
        <w:rPr>
          <w:rFonts w:ascii="Times New Roman" w:eastAsia="宋体" w:hAnsi="宋体" w:hint="eastAsia"/>
          <w:szCs w:val="21"/>
        </w:rPr>
        <w:t>a</w:t>
      </w:r>
      <w:r w:rsidR="00C62DF2" w:rsidRPr="000B7FE0">
        <w:rPr>
          <w:rFonts w:ascii="Times New Roman" w:eastAsia="宋体" w:hAnsi="宋体" w:hint="eastAsia"/>
          <w:szCs w:val="21"/>
        </w:rPr>
        <w:t>），本能源种类分类表未包含耗能工质。</w:t>
      </w:r>
    </w:p>
    <w:p w14:paraId="1F48BC1F" w14:textId="1458CD0D" w:rsidR="00B57CE9" w:rsidRPr="00FB7AFA" w:rsidRDefault="00B57CE9" w:rsidP="00FB7AFA">
      <w:pPr>
        <w:spacing w:line="360" w:lineRule="auto"/>
        <w:outlineLvl w:val="0"/>
        <w:rPr>
          <w:rFonts w:ascii="Times New Roman" w:eastAsia="宋体" w:hAnsi="宋体"/>
          <w:b/>
          <w:sz w:val="24"/>
          <w:szCs w:val="24"/>
        </w:rPr>
      </w:pPr>
      <w:bookmarkStart w:id="44" w:name="_Toc80606008"/>
      <w:r w:rsidRPr="00FB7AFA">
        <w:rPr>
          <w:rFonts w:ascii="Times New Roman" w:eastAsia="宋体" w:hAnsi="宋体" w:hint="eastAsia"/>
          <w:b/>
          <w:sz w:val="24"/>
          <w:szCs w:val="24"/>
        </w:rPr>
        <w:lastRenderedPageBreak/>
        <w:t>附录</w:t>
      </w:r>
      <w:r w:rsidRPr="00FB7AFA">
        <w:rPr>
          <w:rFonts w:ascii="Times New Roman" w:eastAsia="宋体" w:hAnsi="宋体" w:hint="eastAsia"/>
          <w:b/>
          <w:sz w:val="24"/>
          <w:szCs w:val="24"/>
        </w:rPr>
        <w:t>C</w:t>
      </w:r>
      <w:bookmarkEnd w:id="44"/>
    </w:p>
    <w:p w14:paraId="2DBF172F" w14:textId="448F539C" w:rsidR="00B57CE9" w:rsidRPr="00FB7AFA" w:rsidRDefault="000B7FE0" w:rsidP="00DB16B3">
      <w:pPr>
        <w:spacing w:line="360" w:lineRule="auto"/>
        <w:jc w:val="center"/>
        <w:rPr>
          <w:rFonts w:ascii="Times New Roman" w:eastAsia="宋体" w:hAnsi="宋体"/>
          <w:b/>
          <w:sz w:val="24"/>
          <w:szCs w:val="24"/>
        </w:rPr>
      </w:pPr>
      <w:r>
        <w:rPr>
          <w:rFonts w:ascii="Times New Roman" w:eastAsia="宋体" w:hAnsi="宋体" w:hint="eastAsia"/>
          <w:b/>
          <w:sz w:val="24"/>
          <w:szCs w:val="24"/>
        </w:rPr>
        <w:t>常用</w:t>
      </w:r>
      <w:r w:rsidR="002A33B0">
        <w:rPr>
          <w:rFonts w:ascii="Times New Roman" w:eastAsia="宋体" w:hAnsi="宋体" w:hint="eastAsia"/>
          <w:b/>
          <w:sz w:val="24"/>
          <w:szCs w:val="24"/>
        </w:rPr>
        <w:t>能源使用类别</w:t>
      </w:r>
    </w:p>
    <w:p w14:paraId="0D941A38" w14:textId="475E6D45" w:rsidR="00B57CE9" w:rsidRPr="00B57CE9" w:rsidRDefault="00B57CE9" w:rsidP="00B57CE9">
      <w:pPr>
        <w:spacing w:line="360" w:lineRule="auto"/>
        <w:ind w:firstLineChars="200" w:firstLine="480"/>
        <w:jc w:val="left"/>
        <w:rPr>
          <w:rFonts w:ascii="Times New Roman" w:eastAsia="宋体" w:hAnsi="宋体"/>
          <w:sz w:val="24"/>
          <w:szCs w:val="24"/>
        </w:rPr>
      </w:pPr>
      <w:r w:rsidRPr="00B57CE9">
        <w:rPr>
          <w:rFonts w:ascii="Times New Roman" w:eastAsia="宋体" w:hAnsi="宋体" w:hint="eastAsia"/>
          <w:sz w:val="24"/>
          <w:szCs w:val="24"/>
        </w:rPr>
        <w:t>按照</w:t>
      </w:r>
      <w:r w:rsidR="00BB32A1" w:rsidRPr="00BB32A1">
        <w:rPr>
          <w:rFonts w:ascii="Times New Roman" w:eastAsia="宋体" w:hAnsi="宋体" w:hint="eastAsia"/>
          <w:sz w:val="24"/>
          <w:szCs w:val="24"/>
        </w:rPr>
        <w:t>能源使用的</w:t>
      </w:r>
      <w:r w:rsidR="00BB32A1">
        <w:rPr>
          <w:rFonts w:ascii="Times New Roman" w:eastAsia="宋体" w:hAnsi="宋体" w:hint="eastAsia"/>
          <w:sz w:val="24"/>
          <w:szCs w:val="24"/>
        </w:rPr>
        <w:t>用能</w:t>
      </w:r>
      <w:r w:rsidRPr="00B57CE9">
        <w:rPr>
          <w:rFonts w:ascii="Times New Roman" w:eastAsia="宋体" w:hAnsi="宋体" w:hint="eastAsia"/>
          <w:sz w:val="24"/>
          <w:szCs w:val="24"/>
        </w:rPr>
        <w:t>结构</w:t>
      </w:r>
      <w:r w:rsidR="00BB32A1">
        <w:rPr>
          <w:rFonts w:ascii="Times New Roman" w:eastAsia="宋体" w:hAnsi="宋体" w:hint="eastAsia"/>
          <w:sz w:val="24"/>
          <w:szCs w:val="24"/>
        </w:rPr>
        <w:t>、</w:t>
      </w:r>
      <w:r w:rsidRPr="00B57CE9">
        <w:rPr>
          <w:rFonts w:ascii="Times New Roman" w:eastAsia="宋体" w:hAnsi="宋体" w:hint="eastAsia"/>
          <w:sz w:val="24"/>
          <w:szCs w:val="24"/>
        </w:rPr>
        <w:t>工作原理</w:t>
      </w:r>
      <w:r w:rsidR="00BB32A1">
        <w:rPr>
          <w:rFonts w:ascii="Times New Roman" w:eastAsia="宋体" w:hAnsi="宋体" w:hint="eastAsia"/>
          <w:sz w:val="24"/>
          <w:szCs w:val="24"/>
        </w:rPr>
        <w:t>和</w:t>
      </w:r>
      <w:r w:rsidRPr="00B57CE9">
        <w:rPr>
          <w:rFonts w:ascii="Times New Roman" w:eastAsia="宋体" w:hAnsi="宋体" w:hint="eastAsia"/>
          <w:sz w:val="24"/>
          <w:szCs w:val="24"/>
        </w:rPr>
        <w:t>节能技术</w:t>
      </w:r>
      <w:r w:rsidR="00BB32A1">
        <w:rPr>
          <w:rFonts w:ascii="Times New Roman" w:eastAsia="宋体" w:hAnsi="宋体" w:hint="eastAsia"/>
          <w:sz w:val="24"/>
          <w:szCs w:val="24"/>
        </w:rPr>
        <w:t>的共性</w:t>
      </w:r>
      <w:r w:rsidR="000B7FE0">
        <w:rPr>
          <w:rFonts w:ascii="Times New Roman" w:eastAsia="宋体" w:hAnsi="宋体" w:hint="eastAsia"/>
          <w:sz w:val="24"/>
          <w:szCs w:val="24"/>
        </w:rPr>
        <w:t>，常用的能源使用种类</w:t>
      </w:r>
      <w:r w:rsidR="00BB32A1">
        <w:rPr>
          <w:rFonts w:ascii="Times New Roman" w:eastAsia="宋体" w:hAnsi="宋体" w:hint="eastAsia"/>
          <w:sz w:val="24"/>
          <w:szCs w:val="24"/>
        </w:rPr>
        <w:t>可分为</w:t>
      </w:r>
      <w:r w:rsidRPr="00B57CE9">
        <w:rPr>
          <w:rFonts w:ascii="Times New Roman" w:eastAsia="宋体" w:hAnsi="宋体" w:hint="eastAsia"/>
          <w:sz w:val="24"/>
          <w:szCs w:val="24"/>
        </w:rPr>
        <w:t>：</w:t>
      </w:r>
    </w:p>
    <w:p w14:paraId="05BE7DAF" w14:textId="40C80F31"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锅炉</w:t>
      </w:r>
      <w:r w:rsidR="00A01C46">
        <w:rPr>
          <w:rFonts w:ascii="Times New Roman" w:eastAsia="宋体" w:hAnsi="宋体" w:hint="eastAsia"/>
          <w:sz w:val="24"/>
          <w:szCs w:val="24"/>
        </w:rPr>
        <w:t>系统</w:t>
      </w:r>
      <w:r w:rsidRPr="00B57CE9">
        <w:rPr>
          <w:rFonts w:ascii="Times New Roman" w:eastAsia="宋体" w:hAnsi="宋体" w:hint="eastAsia"/>
          <w:sz w:val="24"/>
          <w:szCs w:val="24"/>
        </w:rPr>
        <w:t>，指利用燃料燃烧释放的热能或其他热能加热水或其他介质，按照其功能</w:t>
      </w:r>
      <w:r w:rsidR="00A01C46">
        <w:rPr>
          <w:rFonts w:ascii="Times New Roman" w:eastAsia="宋体" w:hAnsi="宋体" w:hint="eastAsia"/>
          <w:sz w:val="24"/>
          <w:szCs w:val="24"/>
        </w:rPr>
        <w:t>包括</w:t>
      </w:r>
      <w:r w:rsidRPr="00B57CE9">
        <w:rPr>
          <w:rFonts w:ascii="Times New Roman" w:eastAsia="宋体" w:hAnsi="宋体" w:hint="eastAsia"/>
          <w:sz w:val="24"/>
          <w:szCs w:val="24"/>
        </w:rPr>
        <w:t>电站锅炉、工业锅炉、船用锅炉、机车锅炉、注汽锅炉等类别；</w:t>
      </w:r>
    </w:p>
    <w:p w14:paraId="77E863E9" w14:textId="4C07C855"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油田加热炉，指利用燃料燃烧释放的化学热加热被加热介质，按照其功能</w:t>
      </w:r>
      <w:r w:rsidR="00A01C46">
        <w:rPr>
          <w:rFonts w:ascii="Times New Roman" w:eastAsia="宋体" w:hAnsi="宋体" w:hint="eastAsia"/>
          <w:sz w:val="24"/>
          <w:szCs w:val="24"/>
        </w:rPr>
        <w:t>包括</w:t>
      </w:r>
      <w:r w:rsidR="006D148E">
        <w:rPr>
          <w:rFonts w:ascii="Times New Roman" w:eastAsia="宋体" w:hAnsi="宋体" w:hint="eastAsia"/>
          <w:sz w:val="24"/>
          <w:szCs w:val="24"/>
        </w:rPr>
        <w:t>原油加热炉、井产物</w:t>
      </w:r>
      <w:r w:rsidRPr="00B57CE9">
        <w:rPr>
          <w:rFonts w:ascii="Times New Roman" w:eastAsia="宋体" w:hAnsi="宋体" w:hint="eastAsia"/>
          <w:sz w:val="24"/>
          <w:szCs w:val="24"/>
        </w:rPr>
        <w:t>加热炉、</w:t>
      </w:r>
      <w:r w:rsidR="006D148E">
        <w:rPr>
          <w:rFonts w:ascii="Times New Roman" w:eastAsia="宋体" w:hAnsi="宋体" w:hint="eastAsia"/>
          <w:sz w:val="24"/>
          <w:szCs w:val="24"/>
        </w:rPr>
        <w:t>生产用水</w:t>
      </w:r>
      <w:r w:rsidRPr="00B57CE9">
        <w:rPr>
          <w:rFonts w:ascii="Times New Roman" w:eastAsia="宋体" w:hAnsi="宋体" w:hint="eastAsia"/>
          <w:sz w:val="24"/>
          <w:szCs w:val="24"/>
        </w:rPr>
        <w:t>加热炉、</w:t>
      </w:r>
      <w:r w:rsidR="006D148E">
        <w:rPr>
          <w:rFonts w:ascii="Times New Roman" w:eastAsia="宋体" w:hAnsi="宋体" w:hint="eastAsia"/>
          <w:sz w:val="24"/>
          <w:szCs w:val="24"/>
        </w:rPr>
        <w:t>天然气</w:t>
      </w:r>
      <w:r w:rsidRPr="00B57CE9">
        <w:rPr>
          <w:rFonts w:ascii="Times New Roman" w:eastAsia="宋体" w:hAnsi="宋体" w:hint="eastAsia"/>
          <w:sz w:val="24"/>
          <w:szCs w:val="24"/>
        </w:rPr>
        <w:t>加热炉等类别；</w:t>
      </w:r>
    </w:p>
    <w:p w14:paraId="294DCA79" w14:textId="6F416A7D" w:rsid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工业炉窑，指在工业生产中利用燃料燃烧或电能转化的热量，将物料或工件加热的热工设备，按其功能</w:t>
      </w:r>
      <w:r w:rsidR="00A01C46">
        <w:rPr>
          <w:rFonts w:ascii="Times New Roman" w:eastAsia="宋体" w:hAnsi="宋体" w:hint="eastAsia"/>
          <w:sz w:val="24"/>
          <w:szCs w:val="24"/>
        </w:rPr>
        <w:t>包括</w:t>
      </w:r>
      <w:r w:rsidRPr="00B57CE9">
        <w:rPr>
          <w:rFonts w:ascii="Times New Roman" w:eastAsia="宋体" w:hAnsi="宋体" w:hint="eastAsia"/>
          <w:sz w:val="24"/>
          <w:szCs w:val="24"/>
        </w:rPr>
        <w:t>加热炉和熔炼炉</w:t>
      </w:r>
      <w:r w:rsidR="00A01C46">
        <w:rPr>
          <w:rFonts w:ascii="Times New Roman" w:eastAsia="宋体" w:hAnsi="宋体" w:hint="eastAsia"/>
          <w:sz w:val="24"/>
          <w:szCs w:val="24"/>
        </w:rPr>
        <w:t>等类别</w:t>
      </w:r>
      <w:r w:rsidRPr="000E3193">
        <w:rPr>
          <w:rFonts w:ascii="Times New Roman" w:eastAsia="宋体" w:hAnsi="宋体" w:hint="eastAsia"/>
          <w:sz w:val="24"/>
          <w:szCs w:val="24"/>
        </w:rPr>
        <w:t>；</w:t>
      </w:r>
    </w:p>
    <w:p w14:paraId="3B9F2C61" w14:textId="233427D1" w:rsidR="000B7FE0" w:rsidRPr="006D148E" w:rsidRDefault="000B7FE0" w:rsidP="000B7FE0">
      <w:pPr>
        <w:spacing w:line="360" w:lineRule="auto"/>
        <w:ind w:left="900"/>
        <w:jc w:val="center"/>
        <w:rPr>
          <w:rFonts w:ascii="Times New Roman" w:eastAsia="宋体" w:hAnsi="宋体"/>
          <w:szCs w:val="21"/>
        </w:rPr>
      </w:pPr>
      <w:r w:rsidRPr="006D148E">
        <w:rPr>
          <w:rFonts w:ascii="Times New Roman" w:eastAsia="宋体" w:hAnsi="宋体" w:hint="eastAsia"/>
          <w:szCs w:val="21"/>
        </w:rPr>
        <w:t>表</w:t>
      </w:r>
      <w:r w:rsidRPr="006D148E">
        <w:rPr>
          <w:rFonts w:ascii="Times New Roman" w:eastAsia="宋体" w:hAnsi="宋体" w:hint="eastAsia"/>
          <w:szCs w:val="21"/>
        </w:rPr>
        <w:t>C</w:t>
      </w:r>
      <w:r w:rsidRPr="006D148E">
        <w:rPr>
          <w:rFonts w:ascii="Times New Roman" w:eastAsia="宋体" w:hAnsi="宋体"/>
          <w:szCs w:val="21"/>
        </w:rPr>
        <w:t xml:space="preserve">-1 </w:t>
      </w:r>
      <w:r w:rsidRPr="006D148E">
        <w:rPr>
          <w:rFonts w:ascii="Times New Roman" w:eastAsia="宋体" w:hAnsi="宋体" w:hint="eastAsia"/>
          <w:szCs w:val="21"/>
        </w:rPr>
        <w:t>常见工业炉窑</w:t>
      </w:r>
    </w:p>
    <w:tbl>
      <w:tblPr>
        <w:tblStyle w:val="aa"/>
        <w:tblW w:w="8647" w:type="dxa"/>
        <w:tblInd w:w="137" w:type="dxa"/>
        <w:tblLook w:val="04A0" w:firstRow="1" w:lastRow="0" w:firstColumn="1" w:lastColumn="0" w:noHBand="0" w:noVBand="1"/>
      </w:tblPr>
      <w:tblGrid>
        <w:gridCol w:w="851"/>
        <w:gridCol w:w="1275"/>
        <w:gridCol w:w="2835"/>
        <w:gridCol w:w="1985"/>
        <w:gridCol w:w="1701"/>
      </w:tblGrid>
      <w:tr w:rsidR="006D148E" w:rsidRPr="006D148E" w14:paraId="46C79DC0" w14:textId="5834310B" w:rsidTr="0012293D">
        <w:trPr>
          <w:trHeight w:val="477"/>
        </w:trPr>
        <w:tc>
          <w:tcPr>
            <w:tcW w:w="2126" w:type="dxa"/>
            <w:gridSpan w:val="2"/>
            <w:vAlign w:val="center"/>
          </w:tcPr>
          <w:p w14:paraId="4FB08A5C" w14:textId="66A0F62A"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炉型</w:t>
            </w:r>
          </w:p>
        </w:tc>
        <w:tc>
          <w:tcPr>
            <w:tcW w:w="2835" w:type="dxa"/>
            <w:vAlign w:val="center"/>
          </w:tcPr>
          <w:p w14:paraId="42B8CE1A" w14:textId="51A64617"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炉种</w:t>
            </w:r>
          </w:p>
        </w:tc>
        <w:tc>
          <w:tcPr>
            <w:tcW w:w="1985" w:type="dxa"/>
            <w:vAlign w:val="center"/>
          </w:tcPr>
          <w:p w14:paraId="35DAEC03" w14:textId="360BB967"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用途</w:t>
            </w:r>
          </w:p>
        </w:tc>
        <w:tc>
          <w:tcPr>
            <w:tcW w:w="1701" w:type="dxa"/>
            <w:vAlign w:val="center"/>
          </w:tcPr>
          <w:p w14:paraId="654A4F88" w14:textId="5AB193EE"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热源</w:t>
            </w:r>
          </w:p>
        </w:tc>
      </w:tr>
      <w:tr w:rsidR="006D148E" w:rsidRPr="006D148E" w14:paraId="48FA5EBC" w14:textId="6ED9FAC1" w:rsidTr="0012293D">
        <w:trPr>
          <w:trHeight w:val="955"/>
        </w:trPr>
        <w:tc>
          <w:tcPr>
            <w:tcW w:w="851" w:type="dxa"/>
            <w:vMerge w:val="restart"/>
            <w:vAlign w:val="center"/>
          </w:tcPr>
          <w:p w14:paraId="72FBB493" w14:textId="57180AA9" w:rsidR="000B7FE0" w:rsidRPr="006D148E" w:rsidRDefault="00260BD6" w:rsidP="000B7FE0">
            <w:pPr>
              <w:spacing w:line="360" w:lineRule="auto"/>
              <w:jc w:val="center"/>
              <w:rPr>
                <w:rFonts w:ascii="Times New Roman" w:eastAsia="宋体" w:hAnsi="宋体"/>
                <w:szCs w:val="21"/>
              </w:rPr>
            </w:pPr>
            <w:r w:rsidRPr="006D148E">
              <w:rPr>
                <w:rFonts w:ascii="Times New Roman" w:eastAsia="宋体" w:hAnsi="宋体" w:hint="eastAsia"/>
                <w:szCs w:val="21"/>
              </w:rPr>
              <w:t>加热炉</w:t>
            </w:r>
          </w:p>
        </w:tc>
        <w:tc>
          <w:tcPr>
            <w:tcW w:w="1275" w:type="dxa"/>
            <w:vAlign w:val="center"/>
          </w:tcPr>
          <w:p w14:paraId="3D4B65D6" w14:textId="64319A49"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金属加热炉</w:t>
            </w:r>
          </w:p>
        </w:tc>
        <w:tc>
          <w:tcPr>
            <w:tcW w:w="2835" w:type="dxa"/>
            <w:vAlign w:val="center"/>
          </w:tcPr>
          <w:p w14:paraId="38919B20" w14:textId="77777777" w:rsidR="000B7FE0" w:rsidRPr="006D148E" w:rsidRDefault="00260BD6" w:rsidP="006A01AB">
            <w:pPr>
              <w:jc w:val="center"/>
              <w:rPr>
                <w:rFonts w:ascii="Times New Roman" w:eastAsia="宋体" w:hAnsi="宋体"/>
                <w:szCs w:val="21"/>
              </w:rPr>
            </w:pPr>
            <w:r w:rsidRPr="006D148E">
              <w:rPr>
                <w:rFonts w:ascii="Times New Roman" w:eastAsia="宋体" w:hAnsi="宋体" w:hint="eastAsia"/>
                <w:szCs w:val="21"/>
              </w:rPr>
              <w:t>推钢式连续加热炉</w:t>
            </w:r>
          </w:p>
          <w:p w14:paraId="58FBBE96" w14:textId="77777777" w:rsidR="00260BD6" w:rsidRPr="006D148E" w:rsidRDefault="00260BD6" w:rsidP="006A01AB">
            <w:pPr>
              <w:jc w:val="center"/>
              <w:rPr>
                <w:rFonts w:ascii="Times New Roman" w:eastAsia="宋体" w:hAnsi="宋体"/>
                <w:szCs w:val="21"/>
              </w:rPr>
            </w:pPr>
            <w:r w:rsidRPr="006D148E">
              <w:rPr>
                <w:rFonts w:ascii="Times New Roman" w:eastAsia="宋体" w:hAnsi="宋体" w:hint="eastAsia"/>
                <w:szCs w:val="21"/>
              </w:rPr>
              <w:t>步进式炉</w:t>
            </w:r>
          </w:p>
          <w:p w14:paraId="30D62051" w14:textId="77777777" w:rsidR="00260BD6" w:rsidRPr="006D148E" w:rsidRDefault="00260BD6" w:rsidP="006A01AB">
            <w:pPr>
              <w:jc w:val="center"/>
              <w:rPr>
                <w:rFonts w:ascii="Times New Roman" w:eastAsia="宋体" w:hAnsi="宋体"/>
                <w:szCs w:val="21"/>
              </w:rPr>
            </w:pPr>
            <w:r w:rsidRPr="006D148E">
              <w:rPr>
                <w:rFonts w:ascii="Times New Roman" w:eastAsia="宋体" w:hAnsi="宋体" w:hint="eastAsia"/>
                <w:szCs w:val="21"/>
              </w:rPr>
              <w:t>环形加热炉</w:t>
            </w:r>
          </w:p>
          <w:p w14:paraId="29DAFDBD" w14:textId="77777777" w:rsidR="00260BD6" w:rsidRPr="006D148E" w:rsidRDefault="00260BD6" w:rsidP="006A01AB">
            <w:pPr>
              <w:jc w:val="center"/>
              <w:rPr>
                <w:rFonts w:ascii="Times New Roman" w:eastAsia="宋体" w:hAnsi="宋体"/>
                <w:szCs w:val="21"/>
              </w:rPr>
            </w:pPr>
            <w:r w:rsidRPr="006D148E">
              <w:rPr>
                <w:rFonts w:ascii="Times New Roman" w:eastAsia="宋体" w:hAnsi="宋体" w:hint="eastAsia"/>
                <w:szCs w:val="21"/>
              </w:rPr>
              <w:t>罩式炉、辊底式炉</w:t>
            </w:r>
          </w:p>
          <w:p w14:paraId="04ED2327" w14:textId="77777777" w:rsidR="00260BD6" w:rsidRPr="006D148E" w:rsidRDefault="00260BD6" w:rsidP="006A01AB">
            <w:pPr>
              <w:jc w:val="center"/>
              <w:rPr>
                <w:rFonts w:ascii="Times New Roman" w:eastAsia="宋体" w:hAnsi="宋体"/>
                <w:szCs w:val="21"/>
              </w:rPr>
            </w:pPr>
            <w:r w:rsidRPr="006D148E">
              <w:rPr>
                <w:rFonts w:ascii="Times New Roman" w:eastAsia="宋体" w:hAnsi="宋体" w:hint="eastAsia"/>
                <w:szCs w:val="21"/>
              </w:rPr>
              <w:t>井式炉、</w:t>
            </w:r>
            <w:r w:rsidR="00415971" w:rsidRPr="006D148E">
              <w:rPr>
                <w:rFonts w:ascii="Times New Roman" w:eastAsia="宋体" w:hAnsi="宋体" w:hint="eastAsia"/>
                <w:szCs w:val="21"/>
              </w:rPr>
              <w:t>室式炉</w:t>
            </w:r>
          </w:p>
          <w:p w14:paraId="58CFC861" w14:textId="77777777" w:rsidR="00415971" w:rsidRPr="006D148E" w:rsidRDefault="00415971" w:rsidP="006A01AB">
            <w:pPr>
              <w:jc w:val="center"/>
              <w:rPr>
                <w:rFonts w:ascii="Times New Roman" w:eastAsia="宋体" w:hAnsi="宋体"/>
                <w:szCs w:val="21"/>
              </w:rPr>
            </w:pPr>
            <w:r w:rsidRPr="006D148E">
              <w:rPr>
                <w:rFonts w:ascii="Times New Roman" w:eastAsia="宋体" w:hAnsi="宋体" w:hint="eastAsia"/>
                <w:szCs w:val="21"/>
              </w:rPr>
              <w:t>车台式加热炉</w:t>
            </w:r>
          </w:p>
          <w:p w14:paraId="108E9517" w14:textId="49FD3053" w:rsidR="00415971" w:rsidRPr="006D148E" w:rsidRDefault="00415971" w:rsidP="006A01AB">
            <w:pPr>
              <w:jc w:val="center"/>
              <w:rPr>
                <w:rFonts w:ascii="Times New Roman" w:eastAsia="宋体" w:hAnsi="宋体"/>
                <w:szCs w:val="21"/>
              </w:rPr>
            </w:pPr>
            <w:r w:rsidRPr="006D148E">
              <w:rPr>
                <w:rFonts w:ascii="Times New Roman" w:eastAsia="宋体" w:hAnsi="宋体" w:hint="eastAsia"/>
                <w:szCs w:val="21"/>
              </w:rPr>
              <w:t>均热炉</w:t>
            </w:r>
          </w:p>
        </w:tc>
        <w:tc>
          <w:tcPr>
            <w:tcW w:w="1985" w:type="dxa"/>
            <w:vAlign w:val="center"/>
          </w:tcPr>
          <w:p w14:paraId="71596009"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金属轧制</w:t>
            </w:r>
          </w:p>
          <w:p w14:paraId="53F9F194"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金属轧制</w:t>
            </w:r>
          </w:p>
          <w:p w14:paraId="21C493ED"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金属轧制</w:t>
            </w:r>
          </w:p>
          <w:p w14:paraId="0BA13341" w14:textId="1317D623"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轧材热处理</w:t>
            </w:r>
          </w:p>
          <w:p w14:paraId="2C14C9E1"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热处理</w:t>
            </w:r>
          </w:p>
          <w:p w14:paraId="1060950C"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热处理、大型锻件</w:t>
            </w:r>
          </w:p>
          <w:p w14:paraId="660A7D05" w14:textId="7FC0745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金属轧制</w:t>
            </w:r>
          </w:p>
        </w:tc>
        <w:tc>
          <w:tcPr>
            <w:tcW w:w="1701" w:type="dxa"/>
            <w:vAlign w:val="center"/>
          </w:tcPr>
          <w:p w14:paraId="36D561B3"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w:t>
            </w:r>
          </w:p>
          <w:p w14:paraId="2FBE4964"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w:t>
            </w:r>
          </w:p>
          <w:p w14:paraId="0DEB8725"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w:t>
            </w:r>
          </w:p>
          <w:p w14:paraId="3AE0D009" w14:textId="6A064A89"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煤气、油、电</w:t>
            </w:r>
          </w:p>
          <w:p w14:paraId="3836C381" w14:textId="5AAF9FAD"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煤气、油、电</w:t>
            </w:r>
          </w:p>
          <w:p w14:paraId="3F1AAF3C"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w:t>
            </w:r>
          </w:p>
          <w:p w14:paraId="3B75C2F6" w14:textId="68954254"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w:t>
            </w:r>
          </w:p>
        </w:tc>
      </w:tr>
      <w:tr w:rsidR="006D148E" w:rsidRPr="006D148E" w14:paraId="66B4344D" w14:textId="2FC53328" w:rsidTr="0012293D">
        <w:trPr>
          <w:trHeight w:val="493"/>
        </w:trPr>
        <w:tc>
          <w:tcPr>
            <w:tcW w:w="851" w:type="dxa"/>
            <w:vMerge/>
            <w:vAlign w:val="center"/>
          </w:tcPr>
          <w:p w14:paraId="481121CC" w14:textId="77777777" w:rsidR="000B7FE0" w:rsidRPr="006D148E" w:rsidRDefault="000B7FE0" w:rsidP="000B7FE0">
            <w:pPr>
              <w:spacing w:line="360" w:lineRule="auto"/>
              <w:jc w:val="center"/>
              <w:rPr>
                <w:rFonts w:ascii="Times New Roman" w:eastAsia="宋体" w:hAnsi="宋体"/>
                <w:szCs w:val="21"/>
              </w:rPr>
            </w:pPr>
          </w:p>
        </w:tc>
        <w:tc>
          <w:tcPr>
            <w:tcW w:w="1275" w:type="dxa"/>
            <w:vAlign w:val="center"/>
          </w:tcPr>
          <w:p w14:paraId="544A5E3C" w14:textId="71485772"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焙烧加热炉</w:t>
            </w:r>
          </w:p>
        </w:tc>
        <w:tc>
          <w:tcPr>
            <w:tcW w:w="2835" w:type="dxa"/>
            <w:vAlign w:val="center"/>
          </w:tcPr>
          <w:p w14:paraId="55A5E90B" w14:textId="77777777" w:rsidR="000B7FE0" w:rsidRPr="006D148E" w:rsidRDefault="00415971" w:rsidP="006A01AB">
            <w:pPr>
              <w:jc w:val="center"/>
              <w:rPr>
                <w:rFonts w:ascii="Times New Roman" w:eastAsia="宋体" w:hAnsi="宋体"/>
                <w:szCs w:val="21"/>
              </w:rPr>
            </w:pPr>
            <w:r w:rsidRPr="006D148E">
              <w:rPr>
                <w:rFonts w:ascii="Times New Roman" w:eastAsia="宋体" w:hAnsi="宋体" w:hint="eastAsia"/>
                <w:szCs w:val="21"/>
              </w:rPr>
              <w:t>倒粉炉、轮窑</w:t>
            </w:r>
          </w:p>
          <w:p w14:paraId="0F08E72E" w14:textId="77777777" w:rsidR="00415971"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隧道窑</w:t>
            </w:r>
          </w:p>
          <w:p w14:paraId="659E9430"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立窑、回转窑</w:t>
            </w:r>
          </w:p>
          <w:p w14:paraId="440DF671" w14:textId="0A7D0806"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独头窑、龙窑</w:t>
            </w:r>
          </w:p>
        </w:tc>
        <w:tc>
          <w:tcPr>
            <w:tcW w:w="1985" w:type="dxa"/>
            <w:vAlign w:val="center"/>
          </w:tcPr>
          <w:p w14:paraId="7405DD17"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烧砖、瓦、陶瓷</w:t>
            </w:r>
          </w:p>
          <w:p w14:paraId="39623831"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砖、瓦、陶瓷</w:t>
            </w:r>
          </w:p>
          <w:p w14:paraId="584EDC2B"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水泥</w:t>
            </w:r>
          </w:p>
          <w:p w14:paraId="13C79367" w14:textId="26ECEF6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陶瓷、砖、瓦</w:t>
            </w:r>
          </w:p>
        </w:tc>
        <w:tc>
          <w:tcPr>
            <w:tcW w:w="1701" w:type="dxa"/>
            <w:vAlign w:val="center"/>
          </w:tcPr>
          <w:p w14:paraId="2852BC34"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w:t>
            </w:r>
          </w:p>
          <w:p w14:paraId="1A94E1CC"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煤气、油、煤</w:t>
            </w:r>
          </w:p>
          <w:p w14:paraId="2B64D60D"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煤、油</w:t>
            </w:r>
          </w:p>
          <w:p w14:paraId="3B484C90" w14:textId="34E31145" w:rsidR="00006DD3" w:rsidRPr="006D148E" w:rsidRDefault="00006DD3" w:rsidP="00006DD3">
            <w:pPr>
              <w:jc w:val="center"/>
              <w:rPr>
                <w:rFonts w:ascii="Times New Roman" w:eastAsia="宋体" w:hAnsi="宋体"/>
                <w:szCs w:val="21"/>
              </w:rPr>
            </w:pPr>
            <w:r w:rsidRPr="006D148E">
              <w:rPr>
                <w:rFonts w:ascii="Times New Roman" w:eastAsia="宋体" w:hAnsi="宋体" w:hint="eastAsia"/>
                <w:szCs w:val="21"/>
              </w:rPr>
              <w:t>煤、炭、木材</w:t>
            </w:r>
          </w:p>
        </w:tc>
      </w:tr>
      <w:tr w:rsidR="006D148E" w:rsidRPr="006D148E" w14:paraId="460461E3" w14:textId="5FAE11A5" w:rsidTr="0012293D">
        <w:trPr>
          <w:trHeight w:val="493"/>
        </w:trPr>
        <w:tc>
          <w:tcPr>
            <w:tcW w:w="851" w:type="dxa"/>
            <w:vMerge/>
            <w:vAlign w:val="center"/>
          </w:tcPr>
          <w:p w14:paraId="2A47535A" w14:textId="77777777" w:rsidR="000B7FE0" w:rsidRPr="006D148E" w:rsidRDefault="000B7FE0" w:rsidP="000B7FE0">
            <w:pPr>
              <w:spacing w:line="360" w:lineRule="auto"/>
              <w:jc w:val="center"/>
              <w:rPr>
                <w:rFonts w:ascii="Times New Roman" w:eastAsia="宋体" w:hAnsi="宋体"/>
                <w:szCs w:val="21"/>
              </w:rPr>
            </w:pPr>
          </w:p>
        </w:tc>
        <w:tc>
          <w:tcPr>
            <w:tcW w:w="1275" w:type="dxa"/>
            <w:vAlign w:val="center"/>
          </w:tcPr>
          <w:p w14:paraId="0D557452" w14:textId="6BCB7FA0"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干燥加热炉</w:t>
            </w:r>
          </w:p>
        </w:tc>
        <w:tc>
          <w:tcPr>
            <w:tcW w:w="2835" w:type="dxa"/>
            <w:vAlign w:val="center"/>
          </w:tcPr>
          <w:p w14:paraId="12FBD35F"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室式、立式、链带式干燥炉</w:t>
            </w:r>
          </w:p>
          <w:p w14:paraId="02C525D2"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滚筒式、沸腾式干燥炉</w:t>
            </w:r>
          </w:p>
          <w:p w14:paraId="225C325A" w14:textId="4C9BB942"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悬链式干燥炉</w:t>
            </w:r>
          </w:p>
        </w:tc>
        <w:tc>
          <w:tcPr>
            <w:tcW w:w="1985" w:type="dxa"/>
            <w:vAlign w:val="center"/>
          </w:tcPr>
          <w:p w14:paraId="3EBCACEC"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铸型、泥芯、油漆</w:t>
            </w:r>
          </w:p>
          <w:p w14:paraId="3B79F459"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沙子等散料</w:t>
            </w:r>
          </w:p>
          <w:p w14:paraId="31086132" w14:textId="2CB3E61B"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油漆</w:t>
            </w:r>
          </w:p>
        </w:tc>
        <w:tc>
          <w:tcPr>
            <w:tcW w:w="1701" w:type="dxa"/>
            <w:vAlign w:val="center"/>
          </w:tcPr>
          <w:p w14:paraId="5F7BF7EF" w14:textId="77777777" w:rsidR="000B7FE0"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煤、热风</w:t>
            </w:r>
          </w:p>
          <w:p w14:paraId="07C55C46"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煤气、煤</w:t>
            </w:r>
          </w:p>
          <w:p w14:paraId="33E7BEE9" w14:textId="0F6B87ED"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煤气、煤</w:t>
            </w:r>
          </w:p>
        </w:tc>
      </w:tr>
      <w:tr w:rsidR="006D148E" w:rsidRPr="006D148E" w14:paraId="306047A1" w14:textId="5C93AD8F" w:rsidTr="0012293D">
        <w:trPr>
          <w:trHeight w:val="477"/>
        </w:trPr>
        <w:tc>
          <w:tcPr>
            <w:tcW w:w="851" w:type="dxa"/>
            <w:vMerge w:val="restart"/>
            <w:vAlign w:val="center"/>
          </w:tcPr>
          <w:p w14:paraId="312C2E56" w14:textId="1F10348C" w:rsidR="000B7FE0" w:rsidRPr="006D148E" w:rsidRDefault="00260BD6" w:rsidP="000B7FE0">
            <w:pPr>
              <w:spacing w:line="360" w:lineRule="auto"/>
              <w:jc w:val="center"/>
              <w:rPr>
                <w:rFonts w:ascii="Times New Roman" w:eastAsia="宋体" w:hAnsi="宋体"/>
                <w:szCs w:val="21"/>
              </w:rPr>
            </w:pPr>
            <w:r w:rsidRPr="006D148E">
              <w:rPr>
                <w:rFonts w:ascii="Times New Roman" w:eastAsia="宋体" w:hAnsi="宋体" w:hint="eastAsia"/>
                <w:szCs w:val="21"/>
              </w:rPr>
              <w:t>熔炼炉</w:t>
            </w:r>
          </w:p>
        </w:tc>
        <w:tc>
          <w:tcPr>
            <w:tcW w:w="1275" w:type="dxa"/>
            <w:vAlign w:val="center"/>
          </w:tcPr>
          <w:p w14:paraId="06FA702A" w14:textId="6D4DD439"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提取金属</w:t>
            </w:r>
          </w:p>
        </w:tc>
        <w:tc>
          <w:tcPr>
            <w:tcW w:w="2835" w:type="dxa"/>
            <w:vAlign w:val="center"/>
          </w:tcPr>
          <w:p w14:paraId="50251A77"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高炉</w:t>
            </w:r>
          </w:p>
          <w:p w14:paraId="50ADA358" w14:textId="600CEE76"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冲天炉</w:t>
            </w:r>
          </w:p>
        </w:tc>
        <w:tc>
          <w:tcPr>
            <w:tcW w:w="1985" w:type="dxa"/>
            <w:vAlign w:val="center"/>
          </w:tcPr>
          <w:p w14:paraId="685DBB3B"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炼铁</w:t>
            </w:r>
          </w:p>
          <w:p w14:paraId="03F181B4" w14:textId="4FEAC8BA"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加热铁水</w:t>
            </w:r>
          </w:p>
        </w:tc>
        <w:tc>
          <w:tcPr>
            <w:tcW w:w="1701" w:type="dxa"/>
            <w:vAlign w:val="center"/>
          </w:tcPr>
          <w:p w14:paraId="345588EC" w14:textId="77777777" w:rsidR="000B7FE0"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焦炭</w:t>
            </w:r>
          </w:p>
          <w:p w14:paraId="28763AA4" w14:textId="1B0721EC"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焦炭、煤粉</w:t>
            </w:r>
          </w:p>
        </w:tc>
      </w:tr>
      <w:tr w:rsidR="006D148E" w:rsidRPr="006D148E" w14:paraId="42CD5A2A" w14:textId="77777777" w:rsidTr="0012293D">
        <w:trPr>
          <w:trHeight w:val="477"/>
        </w:trPr>
        <w:tc>
          <w:tcPr>
            <w:tcW w:w="851" w:type="dxa"/>
            <w:vMerge/>
            <w:vAlign w:val="center"/>
          </w:tcPr>
          <w:p w14:paraId="121EFC3E" w14:textId="77777777" w:rsidR="000B7FE0" w:rsidRPr="006D148E" w:rsidRDefault="000B7FE0" w:rsidP="000B7FE0">
            <w:pPr>
              <w:spacing w:line="360" w:lineRule="auto"/>
              <w:jc w:val="center"/>
              <w:rPr>
                <w:rFonts w:ascii="Times New Roman" w:eastAsia="宋体" w:hAnsi="宋体"/>
                <w:szCs w:val="21"/>
              </w:rPr>
            </w:pPr>
          </w:p>
        </w:tc>
        <w:tc>
          <w:tcPr>
            <w:tcW w:w="1275" w:type="dxa"/>
            <w:vAlign w:val="center"/>
          </w:tcPr>
          <w:p w14:paraId="49BF88E0" w14:textId="57EE3ABB"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精炼金属</w:t>
            </w:r>
          </w:p>
        </w:tc>
        <w:tc>
          <w:tcPr>
            <w:tcW w:w="2835" w:type="dxa"/>
            <w:vAlign w:val="center"/>
          </w:tcPr>
          <w:p w14:paraId="57013850"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平炉</w:t>
            </w:r>
          </w:p>
          <w:p w14:paraId="18175DC3"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转炉</w:t>
            </w:r>
          </w:p>
          <w:p w14:paraId="21145A88"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电弧炉</w:t>
            </w:r>
          </w:p>
          <w:p w14:paraId="1201BC07"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感应电炉</w:t>
            </w:r>
          </w:p>
          <w:p w14:paraId="79AC92E4"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反射炉</w:t>
            </w:r>
          </w:p>
          <w:p w14:paraId="1331BF70"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炼铜炉</w:t>
            </w:r>
          </w:p>
          <w:p w14:paraId="2C74E0A5"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坩埚炉</w:t>
            </w:r>
          </w:p>
          <w:p w14:paraId="53F2D59C" w14:textId="6692542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lastRenderedPageBreak/>
              <w:t>电阻炉</w:t>
            </w:r>
          </w:p>
        </w:tc>
        <w:tc>
          <w:tcPr>
            <w:tcW w:w="1985" w:type="dxa"/>
            <w:vAlign w:val="center"/>
          </w:tcPr>
          <w:p w14:paraId="6BD2DB00"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lastRenderedPageBreak/>
              <w:t>炼钢</w:t>
            </w:r>
          </w:p>
          <w:p w14:paraId="1725FB75"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炼钢</w:t>
            </w:r>
          </w:p>
          <w:p w14:paraId="090A1627"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钢、有色金属</w:t>
            </w:r>
          </w:p>
          <w:p w14:paraId="6CF2BCA1"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钢、有色金属</w:t>
            </w:r>
          </w:p>
          <w:p w14:paraId="356B2844"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有色金属</w:t>
            </w:r>
          </w:p>
          <w:p w14:paraId="219A2450"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有色金属</w:t>
            </w:r>
          </w:p>
          <w:p w14:paraId="271C1C1B"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有色金属</w:t>
            </w:r>
          </w:p>
          <w:p w14:paraId="25F9B284" w14:textId="7A243BFB"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lastRenderedPageBreak/>
              <w:t>钢、有色金属</w:t>
            </w:r>
          </w:p>
        </w:tc>
        <w:tc>
          <w:tcPr>
            <w:tcW w:w="1701" w:type="dxa"/>
            <w:vAlign w:val="center"/>
          </w:tcPr>
          <w:p w14:paraId="72D433D1" w14:textId="77777777" w:rsidR="000B7FE0" w:rsidRPr="006D148E" w:rsidRDefault="00006DD3" w:rsidP="006A01AB">
            <w:pPr>
              <w:jc w:val="center"/>
              <w:rPr>
                <w:rFonts w:ascii="Times New Roman" w:eastAsia="宋体" w:hAnsi="宋体"/>
                <w:szCs w:val="21"/>
              </w:rPr>
            </w:pPr>
            <w:r w:rsidRPr="006D148E">
              <w:rPr>
                <w:rFonts w:ascii="Times New Roman" w:eastAsia="宋体" w:hAnsi="宋体" w:hint="eastAsia"/>
                <w:szCs w:val="21"/>
              </w:rPr>
              <w:lastRenderedPageBreak/>
              <w:t>煤气、油</w:t>
            </w:r>
          </w:p>
          <w:p w14:paraId="4AED30A0"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化学热反应</w:t>
            </w:r>
          </w:p>
          <w:p w14:paraId="3050DA20"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电</w:t>
            </w:r>
          </w:p>
          <w:p w14:paraId="68096DB2"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电</w:t>
            </w:r>
          </w:p>
          <w:p w14:paraId="70268705"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煤气、油</w:t>
            </w:r>
          </w:p>
          <w:p w14:paraId="2669A45F"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电、油、煤气</w:t>
            </w:r>
          </w:p>
          <w:p w14:paraId="79B2CC78"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煤炭</w:t>
            </w:r>
          </w:p>
          <w:p w14:paraId="77423A8E" w14:textId="2B075AFD"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lastRenderedPageBreak/>
              <w:t>电</w:t>
            </w:r>
          </w:p>
        </w:tc>
      </w:tr>
      <w:tr w:rsidR="006D148E" w:rsidRPr="006D148E" w14:paraId="18AE0569" w14:textId="77777777" w:rsidTr="0012293D">
        <w:trPr>
          <w:trHeight w:val="493"/>
        </w:trPr>
        <w:tc>
          <w:tcPr>
            <w:tcW w:w="851" w:type="dxa"/>
            <w:vMerge/>
            <w:vAlign w:val="center"/>
          </w:tcPr>
          <w:p w14:paraId="5474D891" w14:textId="77777777" w:rsidR="000B7FE0" w:rsidRPr="006D148E" w:rsidRDefault="000B7FE0" w:rsidP="000B7FE0">
            <w:pPr>
              <w:spacing w:line="360" w:lineRule="auto"/>
              <w:jc w:val="center"/>
              <w:rPr>
                <w:rFonts w:ascii="Times New Roman" w:eastAsia="宋体" w:hAnsi="宋体"/>
                <w:szCs w:val="21"/>
              </w:rPr>
            </w:pPr>
          </w:p>
        </w:tc>
        <w:tc>
          <w:tcPr>
            <w:tcW w:w="1275" w:type="dxa"/>
            <w:vAlign w:val="center"/>
          </w:tcPr>
          <w:p w14:paraId="21A527B7" w14:textId="7D054EEA" w:rsidR="000B7FE0" w:rsidRPr="006D148E" w:rsidRDefault="000B7FE0" w:rsidP="000B7FE0">
            <w:pPr>
              <w:spacing w:line="360" w:lineRule="auto"/>
              <w:jc w:val="center"/>
              <w:rPr>
                <w:rFonts w:ascii="Times New Roman" w:eastAsia="宋体" w:hAnsi="宋体"/>
                <w:szCs w:val="21"/>
              </w:rPr>
            </w:pPr>
            <w:r w:rsidRPr="006D148E">
              <w:rPr>
                <w:rFonts w:ascii="Times New Roman" w:eastAsia="宋体" w:hAnsi="宋体" w:hint="eastAsia"/>
                <w:szCs w:val="21"/>
              </w:rPr>
              <w:t>下序工序需要</w:t>
            </w:r>
          </w:p>
        </w:tc>
        <w:tc>
          <w:tcPr>
            <w:tcW w:w="2835" w:type="dxa"/>
            <w:vAlign w:val="center"/>
          </w:tcPr>
          <w:p w14:paraId="02AADEC9"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坩埚炉</w:t>
            </w:r>
          </w:p>
          <w:p w14:paraId="5663FDAE"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池窑</w:t>
            </w:r>
          </w:p>
          <w:p w14:paraId="57F166AE" w14:textId="3FD7ED6E"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链式炉</w:t>
            </w:r>
          </w:p>
        </w:tc>
        <w:tc>
          <w:tcPr>
            <w:tcW w:w="1985" w:type="dxa"/>
            <w:vAlign w:val="center"/>
          </w:tcPr>
          <w:p w14:paraId="70748CEF" w14:textId="77777777" w:rsidR="000B7FE0"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玻璃</w:t>
            </w:r>
          </w:p>
          <w:p w14:paraId="073AD930" w14:textId="77777777"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玻璃</w:t>
            </w:r>
          </w:p>
          <w:p w14:paraId="62FCFAD3" w14:textId="43030842" w:rsidR="00B11313" w:rsidRPr="006D148E" w:rsidRDefault="00B11313" w:rsidP="006A01AB">
            <w:pPr>
              <w:jc w:val="center"/>
              <w:rPr>
                <w:rFonts w:ascii="Times New Roman" w:eastAsia="宋体" w:hAnsi="宋体"/>
                <w:szCs w:val="21"/>
              </w:rPr>
            </w:pPr>
            <w:r w:rsidRPr="006D148E">
              <w:rPr>
                <w:rFonts w:ascii="Times New Roman" w:eastAsia="宋体" w:hAnsi="宋体" w:hint="eastAsia"/>
                <w:szCs w:val="21"/>
              </w:rPr>
              <w:t>玻璃</w:t>
            </w:r>
          </w:p>
        </w:tc>
        <w:tc>
          <w:tcPr>
            <w:tcW w:w="1701" w:type="dxa"/>
            <w:vAlign w:val="center"/>
          </w:tcPr>
          <w:p w14:paraId="0F86A463" w14:textId="77777777" w:rsidR="000B7FE0"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煤、油</w:t>
            </w:r>
          </w:p>
          <w:p w14:paraId="46FFAA4F" w14:textId="77777777"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煤、油</w:t>
            </w:r>
          </w:p>
          <w:p w14:paraId="1E2F53C9" w14:textId="29E9A5BC" w:rsidR="00006DD3" w:rsidRPr="006D148E" w:rsidRDefault="00006DD3" w:rsidP="006A01AB">
            <w:pPr>
              <w:jc w:val="center"/>
              <w:rPr>
                <w:rFonts w:ascii="Times New Roman" w:eastAsia="宋体" w:hAnsi="宋体"/>
                <w:szCs w:val="21"/>
              </w:rPr>
            </w:pPr>
            <w:r w:rsidRPr="006D148E">
              <w:rPr>
                <w:rFonts w:ascii="Times New Roman" w:eastAsia="宋体" w:hAnsi="宋体" w:hint="eastAsia"/>
                <w:szCs w:val="21"/>
              </w:rPr>
              <w:t>煤气、煤、油</w:t>
            </w:r>
          </w:p>
        </w:tc>
      </w:tr>
    </w:tbl>
    <w:p w14:paraId="22E84469" w14:textId="77777777" w:rsidR="000B7FE0" w:rsidRPr="000B7FE0" w:rsidRDefault="000B7FE0" w:rsidP="000B7FE0">
      <w:pPr>
        <w:spacing w:line="360" w:lineRule="auto"/>
        <w:ind w:left="900"/>
        <w:jc w:val="center"/>
        <w:rPr>
          <w:rFonts w:ascii="Times New Roman" w:eastAsia="宋体" w:hAnsi="宋体"/>
          <w:szCs w:val="21"/>
        </w:rPr>
      </w:pPr>
    </w:p>
    <w:p w14:paraId="1BD0E73D" w14:textId="0AB8027B" w:rsidR="00B57CE9" w:rsidRPr="00B57CE9" w:rsidRDefault="000E3193" w:rsidP="00802FBD">
      <w:pPr>
        <w:numPr>
          <w:ilvl w:val="0"/>
          <w:numId w:val="13"/>
        </w:numPr>
        <w:spacing w:line="360" w:lineRule="auto"/>
        <w:jc w:val="left"/>
        <w:rPr>
          <w:rFonts w:ascii="Times New Roman" w:eastAsia="宋体" w:hAnsi="宋体"/>
          <w:sz w:val="24"/>
          <w:szCs w:val="24"/>
        </w:rPr>
      </w:pPr>
      <w:r>
        <w:rPr>
          <w:rFonts w:ascii="Times New Roman" w:eastAsia="宋体" w:hAnsi="宋体" w:hint="eastAsia"/>
          <w:sz w:val="24"/>
          <w:szCs w:val="24"/>
        </w:rPr>
        <w:t>汽油机，指以汽油作为燃料的发动机</w:t>
      </w:r>
      <w:r w:rsidR="00DF24E6">
        <w:rPr>
          <w:rFonts w:ascii="Times New Roman" w:eastAsia="宋体" w:hAnsi="宋体" w:hint="eastAsia"/>
          <w:sz w:val="24"/>
          <w:szCs w:val="24"/>
        </w:rPr>
        <w:t>，主要应用在汽车上。其组成部分主要包括机械系统、电气系统、供油系统、气流系统。</w:t>
      </w:r>
    </w:p>
    <w:p w14:paraId="3843D777" w14:textId="11668E61" w:rsidR="00B57CE9" w:rsidRPr="00B57CE9" w:rsidRDefault="00DF24E6" w:rsidP="00802FBD">
      <w:pPr>
        <w:numPr>
          <w:ilvl w:val="0"/>
          <w:numId w:val="13"/>
        </w:numPr>
        <w:spacing w:line="360" w:lineRule="auto"/>
        <w:jc w:val="left"/>
        <w:rPr>
          <w:rFonts w:ascii="Times New Roman" w:eastAsia="宋体" w:hAnsi="宋体"/>
          <w:sz w:val="24"/>
          <w:szCs w:val="24"/>
        </w:rPr>
      </w:pPr>
      <w:r>
        <w:rPr>
          <w:rFonts w:ascii="Times New Roman" w:eastAsia="宋体" w:hAnsi="宋体" w:hint="eastAsia"/>
          <w:sz w:val="24"/>
          <w:szCs w:val="24"/>
        </w:rPr>
        <w:t>柴油机，指燃烧柴油来获取能量释放的发动机</w:t>
      </w:r>
      <w:r w:rsidR="00B57CE9" w:rsidRPr="00B57CE9">
        <w:rPr>
          <w:rFonts w:ascii="Times New Roman" w:eastAsia="宋体" w:hAnsi="宋体" w:hint="eastAsia"/>
          <w:sz w:val="24"/>
          <w:szCs w:val="24"/>
        </w:rPr>
        <w:t>；</w:t>
      </w:r>
      <w:r>
        <w:rPr>
          <w:rFonts w:ascii="Times New Roman" w:eastAsia="宋体" w:hAnsi="宋体" w:hint="eastAsia"/>
          <w:sz w:val="24"/>
          <w:szCs w:val="24"/>
        </w:rPr>
        <w:t>其组成部分主要包括机体、曲柄连杆机构、配气机构、燃油系统、润滑系统、冷却系统、电器系统。</w:t>
      </w:r>
    </w:p>
    <w:p w14:paraId="1DADD4F0" w14:textId="70ACF1E6" w:rsidR="00B57CE9" w:rsidRPr="00B57CE9" w:rsidRDefault="0082089A" w:rsidP="00802FBD">
      <w:pPr>
        <w:numPr>
          <w:ilvl w:val="0"/>
          <w:numId w:val="13"/>
        </w:numPr>
        <w:spacing w:line="360" w:lineRule="auto"/>
        <w:jc w:val="left"/>
        <w:rPr>
          <w:rFonts w:ascii="Times New Roman" w:eastAsia="宋体" w:hAnsi="宋体"/>
          <w:sz w:val="24"/>
          <w:szCs w:val="24"/>
        </w:rPr>
      </w:pPr>
      <w:r>
        <w:rPr>
          <w:rFonts w:ascii="Times New Roman" w:eastAsia="宋体" w:hAnsi="宋体" w:hint="eastAsia"/>
          <w:sz w:val="24"/>
          <w:szCs w:val="24"/>
        </w:rPr>
        <w:t>蒸汽轮机，热能转换为机械能的叶轮式旋转原动机。即蒸汽轮机是将蒸汽的能量转换成为机械功旋转式动力机械，又称蒸汽透平，简称汽轮机。主要用作发电，也可用作驱动各种泵、风机、压缩机和船舶螺旋桨等。</w:t>
      </w:r>
      <w:r w:rsidR="00B57CE9" w:rsidRPr="00B57CE9">
        <w:rPr>
          <w:rFonts w:ascii="Times New Roman" w:eastAsia="宋体" w:hAnsi="宋体" w:hint="eastAsia"/>
          <w:sz w:val="24"/>
          <w:szCs w:val="24"/>
        </w:rPr>
        <w:t>按其用途主要分为电站汽轮机、工业汽轮机和船用汽轮机等；</w:t>
      </w:r>
    </w:p>
    <w:p w14:paraId="30CEB376" w14:textId="780A8294"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燃气轮机，指由压气机、加热工质的设备（如燃烧室）、透平、控制系统和辅助设备组成，将气体压缩、加热后送入透平中膨胀</w:t>
      </w:r>
      <w:r w:rsidR="000E3193">
        <w:rPr>
          <w:rFonts w:ascii="Times New Roman" w:eastAsia="宋体" w:hAnsi="宋体" w:hint="eastAsia"/>
          <w:sz w:val="24"/>
          <w:szCs w:val="24"/>
        </w:rPr>
        <w:t>做功</w:t>
      </w:r>
      <w:r w:rsidRPr="00B57CE9">
        <w:rPr>
          <w:rFonts w:ascii="Times New Roman" w:eastAsia="宋体" w:hAnsi="宋体" w:hint="eastAsia"/>
          <w:sz w:val="24"/>
          <w:szCs w:val="24"/>
        </w:rPr>
        <w:t>，把一部分热能转变为机械能的旋转原动机，按其用途</w:t>
      </w:r>
      <w:r w:rsidR="00A01C46">
        <w:rPr>
          <w:rFonts w:ascii="Times New Roman" w:eastAsia="宋体" w:hAnsi="宋体" w:hint="eastAsia"/>
          <w:sz w:val="24"/>
          <w:szCs w:val="24"/>
        </w:rPr>
        <w:t>可包括</w:t>
      </w:r>
      <w:r w:rsidRPr="00B57CE9">
        <w:rPr>
          <w:rFonts w:ascii="Times New Roman" w:eastAsia="宋体" w:hAnsi="宋体" w:hint="eastAsia"/>
          <w:sz w:val="24"/>
          <w:szCs w:val="24"/>
        </w:rPr>
        <w:t>发电用燃气轮机、驱动用燃气轮机、舰船用燃气轮机、车辆用燃气轮机</w:t>
      </w:r>
      <w:r w:rsidR="00A01C46">
        <w:rPr>
          <w:rFonts w:ascii="Times New Roman" w:eastAsia="宋体" w:hAnsi="宋体" w:hint="eastAsia"/>
          <w:sz w:val="24"/>
          <w:szCs w:val="24"/>
        </w:rPr>
        <w:t>等</w:t>
      </w:r>
      <w:r w:rsidRPr="00B57CE9">
        <w:rPr>
          <w:rFonts w:ascii="Times New Roman" w:eastAsia="宋体" w:hAnsi="宋体" w:hint="eastAsia"/>
          <w:sz w:val="24"/>
          <w:szCs w:val="24"/>
        </w:rPr>
        <w:t>；</w:t>
      </w:r>
    </w:p>
    <w:p w14:paraId="04C77928" w14:textId="3C149A3A"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工业电加热设备，指利用电热效应产生的热量加热物料的设备，其种类主要包括电阻加热设备、电弧加热设备、感应加热设备、远红外加热设备、电子束加热设备、等离子加热设备、激光加热设备等</w:t>
      </w:r>
      <w:r w:rsidR="00A01C46">
        <w:rPr>
          <w:rFonts w:ascii="Times New Roman" w:eastAsia="宋体" w:hAnsi="宋体" w:hint="eastAsia"/>
          <w:sz w:val="24"/>
          <w:szCs w:val="24"/>
        </w:rPr>
        <w:t>类别</w:t>
      </w:r>
      <w:r w:rsidRPr="00B57CE9">
        <w:rPr>
          <w:rFonts w:ascii="Times New Roman" w:eastAsia="宋体" w:hAnsi="宋体" w:hint="eastAsia"/>
          <w:sz w:val="24"/>
          <w:szCs w:val="24"/>
        </w:rPr>
        <w:t>；</w:t>
      </w:r>
    </w:p>
    <w:p w14:paraId="737FAB5A" w14:textId="78780A78"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电动机</w:t>
      </w:r>
      <w:r w:rsidR="00A01C46">
        <w:rPr>
          <w:rFonts w:ascii="Times New Roman" w:eastAsia="宋体" w:hAnsi="宋体" w:hint="eastAsia"/>
          <w:sz w:val="24"/>
          <w:szCs w:val="24"/>
        </w:rPr>
        <w:t>系统</w:t>
      </w:r>
      <w:r w:rsidRPr="00B57CE9">
        <w:rPr>
          <w:rFonts w:ascii="Times New Roman" w:eastAsia="宋体" w:hAnsi="宋体" w:hint="eastAsia"/>
          <w:sz w:val="24"/>
          <w:szCs w:val="24"/>
        </w:rPr>
        <w:t>，指应用电磁感应原理运行的旋转电磁机械，按其用途可分为驱动用电动机和控制用电动机</w:t>
      </w:r>
      <w:r w:rsidR="002B4646">
        <w:rPr>
          <w:rFonts w:ascii="Times New Roman" w:eastAsia="宋体" w:hAnsi="宋体" w:hint="eastAsia"/>
          <w:sz w:val="24"/>
          <w:szCs w:val="24"/>
        </w:rPr>
        <w:t>，</w:t>
      </w:r>
      <w:r w:rsidRPr="00B57CE9">
        <w:rPr>
          <w:rFonts w:ascii="Times New Roman" w:eastAsia="宋体" w:hAnsi="宋体" w:hint="eastAsia"/>
          <w:sz w:val="24"/>
          <w:szCs w:val="24"/>
        </w:rPr>
        <w:t>；</w:t>
      </w:r>
    </w:p>
    <w:p w14:paraId="03DD81E7" w14:textId="265DB85B"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变压器</w:t>
      </w:r>
      <w:r w:rsidR="00A01C46">
        <w:rPr>
          <w:rFonts w:ascii="Times New Roman" w:eastAsia="宋体" w:hAnsi="宋体" w:hint="eastAsia"/>
          <w:sz w:val="24"/>
          <w:szCs w:val="24"/>
        </w:rPr>
        <w:t>系统</w:t>
      </w:r>
      <w:r w:rsidRPr="00B57CE9">
        <w:rPr>
          <w:rFonts w:ascii="Times New Roman" w:eastAsia="宋体" w:hAnsi="宋体" w:hint="eastAsia"/>
          <w:sz w:val="24"/>
          <w:szCs w:val="24"/>
        </w:rPr>
        <w:t>，指利用电磁感应的原理来改变交流电压的装置，按其用途可分为电力变压器、仪用变压器、试验变压器、特种变压器；</w:t>
      </w:r>
    </w:p>
    <w:p w14:paraId="5B929B24" w14:textId="5515B57F" w:rsidR="002B4646" w:rsidRPr="002B4646" w:rsidRDefault="00B57CE9" w:rsidP="002B4646">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泵</w:t>
      </w:r>
      <w:r w:rsidR="0051173F">
        <w:rPr>
          <w:rFonts w:ascii="Times New Roman" w:eastAsia="宋体" w:hAnsi="宋体" w:hint="eastAsia"/>
          <w:sz w:val="24"/>
          <w:szCs w:val="24"/>
        </w:rPr>
        <w:t>系统</w:t>
      </w:r>
      <w:r w:rsidR="002B4646">
        <w:rPr>
          <w:rFonts w:ascii="Times New Roman" w:eastAsia="宋体" w:hAnsi="宋体" w:hint="eastAsia"/>
          <w:sz w:val="24"/>
          <w:szCs w:val="24"/>
        </w:rPr>
        <w:t>，指把原动机的机械能转换成液体能量的机械，泵是一种通用机械，种类多、应用范围广。</w:t>
      </w:r>
    </w:p>
    <w:p w14:paraId="50153A66" w14:textId="2B544174"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风机</w:t>
      </w:r>
      <w:r w:rsidR="0051173F">
        <w:rPr>
          <w:rFonts w:ascii="Times New Roman" w:eastAsia="宋体" w:hAnsi="宋体" w:hint="eastAsia"/>
          <w:sz w:val="24"/>
          <w:szCs w:val="24"/>
        </w:rPr>
        <w:t>系统</w:t>
      </w:r>
      <w:r w:rsidRPr="00B57CE9">
        <w:rPr>
          <w:rFonts w:ascii="Times New Roman" w:eastAsia="宋体" w:hAnsi="宋体" w:hint="eastAsia"/>
          <w:sz w:val="24"/>
          <w:szCs w:val="24"/>
        </w:rPr>
        <w:t>，指依靠输入的机械能，提高气体压力并排送气体的机械，按其用途可包括用于通风、排尘和冷却；锅炉和工业炉窑的通风和引风；设备的冷却和通风；</w:t>
      </w:r>
    </w:p>
    <w:p w14:paraId="596E40BB" w14:textId="5CB6A4BF"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lastRenderedPageBreak/>
        <w:t>压缩机</w:t>
      </w:r>
      <w:r w:rsidR="0051173F">
        <w:rPr>
          <w:rFonts w:ascii="Times New Roman" w:eastAsia="宋体" w:hAnsi="宋体" w:hint="eastAsia"/>
          <w:sz w:val="24"/>
          <w:szCs w:val="24"/>
        </w:rPr>
        <w:t>系统</w:t>
      </w:r>
      <w:r w:rsidRPr="00B57CE9">
        <w:rPr>
          <w:rFonts w:ascii="Times New Roman" w:eastAsia="宋体" w:hAnsi="宋体" w:hint="eastAsia"/>
          <w:sz w:val="24"/>
          <w:szCs w:val="24"/>
        </w:rPr>
        <w:t>，指用来压缩气体借以提高气体压力的机械称为压缩机，按其用途可包括压缩空气作为动力、压缩气体用于制冷和气体分离、压缩气体用于合成及聚合、气体输送等；</w:t>
      </w:r>
      <w:r w:rsidR="000E3193" w:rsidRPr="00B57CE9">
        <w:rPr>
          <w:rFonts w:ascii="Times New Roman" w:eastAsia="宋体" w:hAnsi="宋体"/>
          <w:sz w:val="24"/>
          <w:szCs w:val="24"/>
        </w:rPr>
        <w:t xml:space="preserve"> </w:t>
      </w:r>
    </w:p>
    <w:p w14:paraId="75B6326D" w14:textId="77777777"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中央空调，指经过一定处理后的空气，以一定的方式送入室内，使室内的空气的温度、湿度、清洁度和流动速度等控制在适当的范围内以满足生活舒适和生产工艺需要的一种专门技术。中央空调系统是由一台主机（或一套制冷系统或供风系统）通过风道送风或冷热水源带动多个末端的方式来达到室内空气调节的目的的空调系统；</w:t>
      </w:r>
    </w:p>
    <w:p w14:paraId="69B98066" w14:textId="1C2CC8D3"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热泵</w:t>
      </w:r>
      <w:r w:rsidR="0051173F">
        <w:rPr>
          <w:rFonts w:ascii="Times New Roman" w:eastAsia="宋体" w:hAnsi="宋体" w:hint="eastAsia"/>
          <w:sz w:val="24"/>
          <w:szCs w:val="24"/>
        </w:rPr>
        <w:t>系统</w:t>
      </w:r>
      <w:r w:rsidRPr="00B57CE9">
        <w:rPr>
          <w:rFonts w:ascii="Times New Roman" w:eastAsia="宋体" w:hAnsi="宋体" w:hint="eastAsia"/>
          <w:sz w:val="24"/>
          <w:szCs w:val="24"/>
        </w:rPr>
        <w:t>，指以消耗一部分低品位能源（机械能、电能或高温热能）为补偿，使热能从低温热源向高温热源传递的装置；</w:t>
      </w:r>
    </w:p>
    <w:p w14:paraId="0C7FAC30" w14:textId="77777777"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冷库，指利用降温设施创造适宜的温度和低温条件的仓库，又称冷藏库，主要包括库体、制冷系统、冷却系统、控制系统和辅助系统；</w:t>
      </w:r>
    </w:p>
    <w:p w14:paraId="18FD6CD4" w14:textId="77777777"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抽油机，是石油开采的一种机器设备；</w:t>
      </w:r>
    </w:p>
    <w:p w14:paraId="4D44CE1E" w14:textId="77777777" w:rsidR="00B57CE9" w:rsidRP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石油钻井，是用于石油天然气钻井的专业机械，由多台设备组成的一套联合机组，主要包括动力机组、动力传动机组、提升设备、旋转设备、循环设备、仪器仪表及控制系统等；</w:t>
      </w:r>
    </w:p>
    <w:p w14:paraId="320A3EE7" w14:textId="77777777" w:rsidR="00B57CE9"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机床，将金属毛坯加工成机器零件的机器，按其用途一般分为磨床、钻床、齿轮加工机床、车床、铣床、刨床插床等；</w:t>
      </w:r>
    </w:p>
    <w:p w14:paraId="34E5619F" w14:textId="77777777" w:rsidR="0051173F" w:rsidRDefault="00B57CE9" w:rsidP="00802FBD">
      <w:pPr>
        <w:numPr>
          <w:ilvl w:val="0"/>
          <w:numId w:val="13"/>
        </w:numPr>
        <w:spacing w:line="360" w:lineRule="auto"/>
        <w:jc w:val="left"/>
        <w:rPr>
          <w:rFonts w:ascii="Times New Roman" w:eastAsia="宋体" w:hAnsi="宋体"/>
          <w:sz w:val="24"/>
          <w:szCs w:val="24"/>
        </w:rPr>
      </w:pPr>
      <w:r w:rsidRPr="00B57CE9">
        <w:rPr>
          <w:rFonts w:ascii="Times New Roman" w:eastAsia="宋体" w:hAnsi="宋体" w:hint="eastAsia"/>
          <w:sz w:val="24"/>
          <w:szCs w:val="24"/>
        </w:rPr>
        <w:t>电焊机，指将电能转换为焊接能量的焊机</w:t>
      </w:r>
      <w:r w:rsidR="0051173F">
        <w:rPr>
          <w:rFonts w:ascii="Times New Roman" w:eastAsia="宋体" w:hAnsi="宋体" w:hint="eastAsia"/>
          <w:sz w:val="24"/>
          <w:szCs w:val="24"/>
        </w:rPr>
        <w:t>；</w:t>
      </w:r>
    </w:p>
    <w:p w14:paraId="35223E82" w14:textId="69BB5F93" w:rsidR="00415971" w:rsidRDefault="0051173F" w:rsidP="0012293D">
      <w:pPr>
        <w:numPr>
          <w:ilvl w:val="0"/>
          <w:numId w:val="13"/>
        </w:numPr>
        <w:spacing w:line="360" w:lineRule="auto"/>
        <w:jc w:val="left"/>
        <w:rPr>
          <w:rFonts w:ascii="Times New Roman" w:eastAsia="宋体" w:hAnsi="宋体"/>
          <w:sz w:val="24"/>
          <w:szCs w:val="24"/>
        </w:rPr>
      </w:pPr>
      <w:r>
        <w:rPr>
          <w:rFonts w:ascii="Times New Roman" w:eastAsia="宋体" w:hAnsi="宋体" w:hint="eastAsia"/>
          <w:sz w:val="24"/>
          <w:szCs w:val="24"/>
        </w:rPr>
        <w:t>其他</w:t>
      </w:r>
      <w:r w:rsidR="0012293D">
        <w:rPr>
          <w:rFonts w:ascii="Times New Roman" w:eastAsia="宋体" w:hAnsi="宋体" w:hint="eastAsia"/>
          <w:sz w:val="24"/>
          <w:szCs w:val="24"/>
        </w:rPr>
        <w:t>，如公共机构中的照明系统等</w:t>
      </w:r>
      <w:r w:rsidR="00B57CE9" w:rsidRPr="0012293D">
        <w:rPr>
          <w:rFonts w:ascii="Times New Roman" w:eastAsia="宋体" w:hAnsi="宋体" w:hint="eastAsia"/>
          <w:sz w:val="24"/>
          <w:szCs w:val="24"/>
        </w:rPr>
        <w:t>。</w:t>
      </w:r>
    </w:p>
    <w:p w14:paraId="5F5A02CB" w14:textId="03BE5884" w:rsidR="0012293D" w:rsidRPr="005273E6" w:rsidRDefault="0012293D" w:rsidP="005273E6">
      <w:pPr>
        <w:spacing w:line="360" w:lineRule="auto"/>
        <w:ind w:firstLineChars="200" w:firstLine="420"/>
        <w:jc w:val="left"/>
        <w:rPr>
          <w:rFonts w:ascii="Times New Roman" w:eastAsia="宋体" w:hAnsi="宋体"/>
          <w:szCs w:val="21"/>
        </w:rPr>
        <w:sectPr w:rsidR="0012293D" w:rsidRPr="005273E6" w:rsidSect="00B82BEF">
          <w:pgSz w:w="11906" w:h="16838"/>
          <w:pgMar w:top="1440" w:right="1800" w:bottom="1440" w:left="1800" w:header="851" w:footer="992" w:gutter="0"/>
          <w:cols w:space="425"/>
          <w:docGrid w:type="lines" w:linePitch="312"/>
        </w:sectPr>
      </w:pPr>
      <w:r w:rsidRPr="005273E6">
        <w:rPr>
          <w:rFonts w:ascii="Times New Roman" w:eastAsia="宋体" w:hAnsi="宋体" w:hint="eastAsia"/>
          <w:szCs w:val="21"/>
        </w:rPr>
        <w:t>注：以上</w:t>
      </w:r>
      <w:r w:rsidR="005273E6" w:rsidRPr="005273E6">
        <w:rPr>
          <w:rFonts w:ascii="Times New Roman" w:eastAsia="宋体" w:hAnsi="宋体" w:hint="eastAsia"/>
          <w:szCs w:val="21"/>
        </w:rPr>
        <w:t>内容主要围绕用能形式、节能措施等进行划分，在不同行业和企业中表现形式有所不同，实际应用中可根据其不同的表现形式、管理要求进行确定</w:t>
      </w:r>
      <w:r w:rsidR="00043CF6">
        <w:rPr>
          <w:rFonts w:ascii="Times New Roman" w:eastAsia="宋体" w:hAnsi="宋体" w:hint="eastAsia"/>
          <w:szCs w:val="21"/>
        </w:rPr>
        <w:t>（如，进行细分或组合）</w:t>
      </w:r>
      <w:r w:rsidR="005273E6" w:rsidRPr="005273E6">
        <w:rPr>
          <w:rFonts w:ascii="Times New Roman" w:eastAsia="宋体" w:hAnsi="宋体" w:hint="eastAsia"/>
          <w:szCs w:val="21"/>
        </w:rPr>
        <w:t>。</w:t>
      </w:r>
    </w:p>
    <w:p w14:paraId="5E326454" w14:textId="46088941" w:rsidR="00BC2A1E" w:rsidRPr="00FB7AFA" w:rsidRDefault="00BC2A1E" w:rsidP="00FB7AFA">
      <w:pPr>
        <w:spacing w:line="360" w:lineRule="auto"/>
        <w:outlineLvl w:val="0"/>
        <w:rPr>
          <w:rFonts w:ascii="Times New Roman" w:eastAsia="宋体" w:hAnsi="宋体"/>
          <w:b/>
          <w:sz w:val="24"/>
          <w:szCs w:val="24"/>
        </w:rPr>
      </w:pPr>
      <w:bookmarkStart w:id="45" w:name="_Toc80606009"/>
      <w:r w:rsidRPr="00FB7AFA">
        <w:rPr>
          <w:rFonts w:ascii="Times New Roman" w:eastAsia="宋体" w:hAnsi="宋体" w:hint="eastAsia"/>
          <w:b/>
          <w:sz w:val="24"/>
          <w:szCs w:val="24"/>
        </w:rPr>
        <w:lastRenderedPageBreak/>
        <w:t>附录</w:t>
      </w:r>
      <w:r w:rsidRPr="00FB7AFA">
        <w:rPr>
          <w:rFonts w:ascii="Times New Roman" w:eastAsia="宋体" w:hAnsi="宋体" w:hint="eastAsia"/>
          <w:b/>
          <w:sz w:val="24"/>
          <w:szCs w:val="24"/>
        </w:rPr>
        <w:t>D</w:t>
      </w:r>
      <w:bookmarkEnd w:id="45"/>
      <w:r w:rsidRPr="00FB7AFA">
        <w:rPr>
          <w:rFonts w:ascii="Times New Roman" w:eastAsia="宋体" w:hAnsi="宋体"/>
          <w:b/>
          <w:sz w:val="24"/>
          <w:szCs w:val="24"/>
        </w:rPr>
        <w:t xml:space="preserve"> </w:t>
      </w:r>
    </w:p>
    <w:p w14:paraId="508658C8" w14:textId="2FBEE865" w:rsidR="00BC2A1E" w:rsidRPr="00FB7AFA" w:rsidRDefault="00FB7AFA" w:rsidP="00BC2A1E">
      <w:pPr>
        <w:spacing w:line="360" w:lineRule="auto"/>
        <w:jc w:val="center"/>
        <w:rPr>
          <w:rFonts w:ascii="Times New Roman" w:eastAsia="宋体" w:hAnsi="宋体"/>
          <w:b/>
          <w:sz w:val="24"/>
          <w:szCs w:val="24"/>
        </w:rPr>
      </w:pPr>
      <w:r w:rsidRPr="00FB7AFA">
        <w:rPr>
          <w:rFonts w:ascii="Times New Roman" w:eastAsia="宋体" w:hAnsi="宋体" w:hint="eastAsia"/>
          <w:b/>
          <w:sz w:val="24"/>
          <w:szCs w:val="24"/>
        </w:rPr>
        <w:t>行业</w:t>
      </w:r>
      <w:r w:rsidR="00BC2A1E" w:rsidRPr="00FB7AFA">
        <w:rPr>
          <w:rFonts w:ascii="Times New Roman" w:eastAsia="宋体" w:hAnsi="宋体" w:hint="eastAsia"/>
          <w:b/>
          <w:sz w:val="24"/>
          <w:szCs w:val="24"/>
        </w:rPr>
        <w:t>案例</w:t>
      </w:r>
    </w:p>
    <w:p w14:paraId="54FE8429" w14:textId="09943067" w:rsidR="00BC2A1E" w:rsidRPr="004432B5" w:rsidRDefault="00BC2A1E" w:rsidP="00BC2A1E">
      <w:pPr>
        <w:spacing w:line="360" w:lineRule="auto"/>
        <w:jc w:val="left"/>
        <w:rPr>
          <w:rFonts w:ascii="Times New Roman" w:eastAsia="宋体" w:hAnsi="宋体"/>
          <w:b/>
          <w:sz w:val="24"/>
          <w:szCs w:val="24"/>
        </w:rPr>
      </w:pPr>
      <w:r w:rsidRPr="004432B5">
        <w:rPr>
          <w:rFonts w:ascii="Times New Roman" w:eastAsia="宋体" w:hAnsi="宋体" w:hint="eastAsia"/>
          <w:b/>
          <w:sz w:val="24"/>
          <w:szCs w:val="24"/>
        </w:rPr>
        <w:t>D.</w:t>
      </w:r>
      <w:r w:rsidRPr="004432B5">
        <w:rPr>
          <w:rFonts w:ascii="Times New Roman" w:eastAsia="宋体" w:hAnsi="宋体"/>
          <w:b/>
          <w:sz w:val="24"/>
          <w:szCs w:val="24"/>
        </w:rPr>
        <w:t xml:space="preserve">1 </w:t>
      </w:r>
      <w:r w:rsidRPr="004432B5">
        <w:rPr>
          <w:rFonts w:ascii="Times New Roman" w:eastAsia="宋体" w:hAnsi="宋体" w:hint="eastAsia"/>
          <w:b/>
          <w:sz w:val="24"/>
          <w:szCs w:val="24"/>
        </w:rPr>
        <w:t>船舶制造行业案例</w:t>
      </w:r>
    </w:p>
    <w:p w14:paraId="291428D4" w14:textId="6196154C" w:rsidR="00BC2A1E" w:rsidRPr="004432B5" w:rsidRDefault="004432B5" w:rsidP="004432B5">
      <w:pPr>
        <w:spacing w:line="360" w:lineRule="auto"/>
        <w:rPr>
          <w:rFonts w:ascii="宋体" w:eastAsia="宋体" w:hAnsi="宋体"/>
          <w:b/>
          <w:sz w:val="24"/>
          <w:szCs w:val="24"/>
        </w:rPr>
      </w:pPr>
      <w:r w:rsidRPr="004432B5">
        <w:rPr>
          <w:rFonts w:ascii="宋体" w:eastAsia="宋体" w:hAnsi="宋体"/>
          <w:b/>
          <w:sz w:val="24"/>
          <w:szCs w:val="24"/>
        </w:rPr>
        <w:t>D.1.</w:t>
      </w:r>
      <w:r w:rsidR="00BC2A1E" w:rsidRPr="004432B5">
        <w:rPr>
          <w:rFonts w:ascii="宋体" w:eastAsia="宋体" w:hAnsi="宋体" w:hint="eastAsia"/>
          <w:b/>
          <w:sz w:val="24"/>
          <w:szCs w:val="24"/>
        </w:rPr>
        <w:t>1</w:t>
      </w:r>
      <w:r w:rsidR="00BC2A1E" w:rsidRPr="004432B5">
        <w:rPr>
          <w:rFonts w:ascii="宋体" w:eastAsia="宋体" w:hAnsi="宋体"/>
          <w:b/>
          <w:sz w:val="24"/>
          <w:szCs w:val="24"/>
        </w:rPr>
        <w:t xml:space="preserve">  </w:t>
      </w:r>
      <w:r w:rsidR="00BC2A1E" w:rsidRPr="004432B5">
        <w:rPr>
          <w:rFonts w:ascii="宋体" w:eastAsia="宋体" w:hAnsi="宋体" w:hint="eastAsia"/>
          <w:b/>
          <w:sz w:val="24"/>
          <w:szCs w:val="24"/>
        </w:rPr>
        <w:t>拟认证组织背景介绍</w:t>
      </w:r>
    </w:p>
    <w:p w14:paraId="10052158" w14:textId="0744DFF7" w:rsidR="00BC2A1E" w:rsidRPr="004432B5" w:rsidRDefault="0081166A" w:rsidP="0081166A">
      <w:pPr>
        <w:spacing w:line="360" w:lineRule="auto"/>
        <w:ind w:firstLineChars="200" w:firstLine="480"/>
        <w:rPr>
          <w:rFonts w:ascii="宋体" w:eastAsia="宋体" w:hAnsi="宋体"/>
          <w:sz w:val="24"/>
          <w:szCs w:val="24"/>
        </w:rPr>
      </w:pPr>
      <w:r>
        <w:rPr>
          <w:rFonts w:ascii="宋体" w:eastAsia="宋体" w:hAnsi="宋体" w:hint="eastAsia"/>
          <w:sz w:val="24"/>
          <w:szCs w:val="24"/>
        </w:rPr>
        <w:t>某某</w:t>
      </w:r>
      <w:r w:rsidR="00BC2A1E" w:rsidRPr="004432B5">
        <w:rPr>
          <w:rFonts w:ascii="宋体" w:eastAsia="宋体" w:hAnsi="宋体" w:hint="eastAsia"/>
          <w:sz w:val="24"/>
          <w:szCs w:val="24"/>
        </w:rPr>
        <w:t>船舶</w:t>
      </w:r>
      <w:r>
        <w:rPr>
          <w:rFonts w:ascii="宋体" w:eastAsia="宋体" w:hAnsi="宋体" w:hint="eastAsia"/>
          <w:sz w:val="24"/>
          <w:szCs w:val="24"/>
        </w:rPr>
        <w:t>制造</w:t>
      </w:r>
      <w:r w:rsidR="00BC2A1E" w:rsidRPr="004432B5">
        <w:rPr>
          <w:rFonts w:ascii="宋体" w:eastAsia="宋体" w:hAnsi="宋体" w:hint="eastAsia"/>
          <w:sz w:val="24"/>
          <w:szCs w:val="24"/>
        </w:rPr>
        <w:t>有限责任公司主要经营船舶建造、船舶修理与改装、海洋工程修造、大型钢结构件及各种非船产品、玻璃钢艇、铝合金艇及艇机艇架设计与制造、游艇建造。陆域面积330公顷、码头岸线长度5公里，规划设计年造船能力可达500万载重吨，修船</w:t>
      </w:r>
      <w:r w:rsidR="00BC2A1E" w:rsidRPr="004432B5">
        <w:rPr>
          <w:rFonts w:ascii="宋体" w:eastAsia="宋体" w:hAnsi="宋体"/>
          <w:sz w:val="24"/>
          <w:szCs w:val="24"/>
        </w:rPr>
        <w:t>200</w:t>
      </w:r>
      <w:r w:rsidR="00BC2A1E" w:rsidRPr="004432B5">
        <w:rPr>
          <w:rFonts w:ascii="宋体" w:eastAsia="宋体" w:hAnsi="宋体" w:hint="eastAsia"/>
          <w:sz w:val="24"/>
          <w:szCs w:val="24"/>
        </w:rPr>
        <w:t>艘，建造海洋石油开采平台4座，救生艇500艘。公司主要生产单元包含：修船分厂、游艇分厂、造船二分厂、船体制作部、船舶总装部、涂装工程部，服务支持部门包含：工务保障部、生产管理部、船研所、人力资源部、经营部、物资部、财务部、质检部、后勤服务部等。公司年综合能耗2</w:t>
      </w:r>
      <w:r w:rsidR="00BC2A1E" w:rsidRPr="004432B5">
        <w:rPr>
          <w:rFonts w:ascii="宋体" w:eastAsia="宋体" w:hAnsi="宋体"/>
          <w:sz w:val="24"/>
          <w:szCs w:val="24"/>
        </w:rPr>
        <w:t>8122</w:t>
      </w:r>
      <w:r w:rsidR="00BC2A1E" w:rsidRPr="004432B5">
        <w:rPr>
          <w:rFonts w:ascii="宋体" w:eastAsia="宋体" w:hAnsi="宋体" w:hint="eastAsia"/>
          <w:sz w:val="24"/>
          <w:szCs w:val="24"/>
        </w:rPr>
        <w:t>吨标煤，主要生产用能为电力、热力、成品油（柴油、汽油）、天然气等。公司员工数3500人。</w:t>
      </w:r>
    </w:p>
    <w:p w14:paraId="2FDCDE7F" w14:textId="671D8224" w:rsidR="00BC2A1E" w:rsidRPr="004432B5" w:rsidRDefault="004432B5" w:rsidP="004432B5">
      <w:pPr>
        <w:spacing w:line="360" w:lineRule="auto"/>
        <w:rPr>
          <w:rFonts w:ascii="宋体" w:eastAsia="宋体" w:hAnsi="宋体"/>
          <w:b/>
          <w:sz w:val="24"/>
          <w:szCs w:val="24"/>
        </w:rPr>
      </w:pPr>
      <w:r w:rsidRPr="004432B5">
        <w:rPr>
          <w:rFonts w:ascii="宋体" w:eastAsia="宋体" w:hAnsi="宋体"/>
          <w:b/>
          <w:sz w:val="24"/>
          <w:szCs w:val="24"/>
        </w:rPr>
        <w:t>D.1.</w:t>
      </w:r>
      <w:r w:rsidR="00BC2A1E" w:rsidRPr="004432B5">
        <w:rPr>
          <w:rFonts w:ascii="宋体" w:eastAsia="宋体" w:hAnsi="宋体" w:hint="eastAsia"/>
          <w:b/>
          <w:sz w:val="24"/>
          <w:szCs w:val="24"/>
        </w:rPr>
        <w:t>2</w:t>
      </w:r>
      <w:r w:rsidR="00BC2A1E" w:rsidRPr="004432B5">
        <w:rPr>
          <w:rFonts w:ascii="宋体" w:eastAsia="宋体" w:hAnsi="宋体"/>
          <w:b/>
          <w:sz w:val="24"/>
          <w:szCs w:val="24"/>
        </w:rPr>
        <w:t xml:space="preserve">  </w:t>
      </w:r>
      <w:r w:rsidR="00BC2A1E" w:rsidRPr="004432B5">
        <w:rPr>
          <w:rFonts w:ascii="宋体" w:eastAsia="宋体" w:hAnsi="宋体" w:hint="eastAsia"/>
          <w:b/>
          <w:sz w:val="24"/>
          <w:szCs w:val="24"/>
        </w:rPr>
        <w:t>体系有效人员数量确定</w:t>
      </w:r>
    </w:p>
    <w:p w14:paraId="47508A73" w14:textId="44432B51" w:rsidR="00BC2A1E" w:rsidRPr="004432B5" w:rsidRDefault="004432B5" w:rsidP="004432B5">
      <w:pPr>
        <w:spacing w:line="360" w:lineRule="auto"/>
        <w:rPr>
          <w:rFonts w:ascii="宋体" w:eastAsia="宋体" w:hAnsi="宋体"/>
          <w:sz w:val="24"/>
          <w:szCs w:val="24"/>
        </w:rPr>
      </w:pPr>
      <w:r w:rsidRPr="004432B5">
        <w:rPr>
          <w:rFonts w:ascii="宋体" w:eastAsia="宋体" w:hAnsi="宋体"/>
          <w:sz w:val="24"/>
          <w:szCs w:val="24"/>
        </w:rPr>
        <w:t>D.1.</w:t>
      </w:r>
      <w:r w:rsidR="00BC2A1E" w:rsidRPr="004432B5">
        <w:rPr>
          <w:rFonts w:ascii="宋体" w:eastAsia="宋体" w:hAnsi="宋体" w:hint="eastAsia"/>
          <w:sz w:val="24"/>
          <w:szCs w:val="24"/>
        </w:rPr>
        <w:t>2</w:t>
      </w:r>
      <w:r w:rsidR="00BC2A1E" w:rsidRPr="004432B5">
        <w:rPr>
          <w:rFonts w:ascii="宋体" w:eastAsia="宋体" w:hAnsi="宋体"/>
          <w:sz w:val="24"/>
          <w:szCs w:val="24"/>
        </w:rPr>
        <w:t xml:space="preserve">.1 </w:t>
      </w:r>
      <w:r w:rsidR="00BC2A1E" w:rsidRPr="004432B5">
        <w:rPr>
          <w:rFonts w:ascii="宋体" w:eastAsia="宋体" w:hAnsi="宋体" w:hint="eastAsia"/>
          <w:sz w:val="24"/>
          <w:szCs w:val="24"/>
        </w:rPr>
        <w:t>确定原则：按照人员覆盖的范围、人员作业状态、以及活动类型等方面进行确定。</w:t>
      </w:r>
    </w:p>
    <w:p w14:paraId="77DC2F39" w14:textId="5C508F5B" w:rsidR="00BC2A1E" w:rsidRPr="004432B5" w:rsidRDefault="004432B5" w:rsidP="004432B5">
      <w:pPr>
        <w:spacing w:line="360" w:lineRule="auto"/>
        <w:rPr>
          <w:rFonts w:ascii="宋体" w:eastAsia="宋体" w:hAnsi="宋体"/>
          <w:sz w:val="24"/>
          <w:szCs w:val="24"/>
        </w:rPr>
      </w:pPr>
      <w:r w:rsidRPr="004432B5">
        <w:rPr>
          <w:rFonts w:ascii="宋体" w:eastAsia="宋体" w:hAnsi="宋体"/>
          <w:sz w:val="24"/>
          <w:szCs w:val="24"/>
        </w:rPr>
        <w:t>D.1.</w:t>
      </w:r>
      <w:r w:rsidR="00BC2A1E" w:rsidRPr="004432B5">
        <w:rPr>
          <w:rFonts w:ascii="宋体" w:eastAsia="宋体" w:hAnsi="宋体" w:hint="eastAsia"/>
          <w:sz w:val="24"/>
          <w:szCs w:val="24"/>
        </w:rPr>
        <w:t>2</w:t>
      </w:r>
      <w:r w:rsidR="00BC2A1E" w:rsidRPr="004432B5">
        <w:rPr>
          <w:rFonts w:ascii="宋体" w:eastAsia="宋体" w:hAnsi="宋体"/>
          <w:sz w:val="24"/>
          <w:szCs w:val="24"/>
        </w:rPr>
        <w:t xml:space="preserve">.2 </w:t>
      </w:r>
      <w:r w:rsidR="00BC2A1E" w:rsidRPr="004432B5">
        <w:rPr>
          <w:rFonts w:ascii="宋体" w:eastAsia="宋体" w:hAnsi="宋体" w:hint="eastAsia"/>
          <w:sz w:val="24"/>
          <w:szCs w:val="24"/>
        </w:rPr>
        <w:t>确定的能源管理体系覆盖员工数量：</w:t>
      </w:r>
      <w:r w:rsidR="00BC2A1E" w:rsidRPr="004432B5">
        <w:rPr>
          <w:rFonts w:ascii="宋体" w:eastAsia="宋体" w:hAnsi="宋体"/>
          <w:sz w:val="24"/>
          <w:szCs w:val="24"/>
        </w:rPr>
        <w:t xml:space="preserve"> </w:t>
      </w:r>
    </w:p>
    <w:p w14:paraId="5CDF8A53" w14:textId="58728A3A" w:rsidR="00BC2A1E" w:rsidRPr="004432B5" w:rsidRDefault="00BC2A1E" w:rsidP="00381C8F">
      <w:pPr>
        <w:spacing w:line="360" w:lineRule="auto"/>
        <w:ind w:firstLineChars="200" w:firstLine="480"/>
        <w:rPr>
          <w:rFonts w:ascii="宋体" w:eastAsia="宋体" w:hAnsi="宋体"/>
          <w:sz w:val="24"/>
          <w:szCs w:val="24"/>
        </w:rPr>
      </w:pPr>
      <w:r w:rsidRPr="004432B5">
        <w:rPr>
          <w:rFonts w:ascii="宋体" w:eastAsia="宋体" w:hAnsi="宋体" w:hint="eastAsia"/>
          <w:sz w:val="24"/>
          <w:szCs w:val="24"/>
        </w:rPr>
        <w:t>主要涉及部门及人员：修船分厂、游艇分厂、造船二分厂、船体制作部、船舶总装部、涂装工程部、工务保障部、生产管理部、船研所、人力资源部、经营部、物资部、后勤服务部</w:t>
      </w:r>
      <w:r w:rsidR="0081166A">
        <w:rPr>
          <w:rFonts w:ascii="宋体" w:eastAsia="宋体" w:hAnsi="宋体" w:hint="eastAsia"/>
          <w:sz w:val="24"/>
          <w:szCs w:val="24"/>
        </w:rPr>
        <w:t>（部分）</w:t>
      </w:r>
      <w:r w:rsidRPr="004432B5">
        <w:rPr>
          <w:rFonts w:ascii="宋体" w:eastAsia="宋体" w:hAnsi="宋体" w:hint="eastAsia"/>
          <w:sz w:val="24"/>
          <w:szCs w:val="24"/>
        </w:rPr>
        <w:t>等，共</w:t>
      </w:r>
      <w:r w:rsidRPr="004432B5">
        <w:rPr>
          <w:rFonts w:ascii="宋体" w:eastAsia="宋体" w:hAnsi="宋体"/>
          <w:sz w:val="24"/>
          <w:szCs w:val="24"/>
        </w:rPr>
        <w:t>30</w:t>
      </w:r>
      <w:r w:rsidRPr="004432B5">
        <w:rPr>
          <w:rFonts w:ascii="宋体" w:eastAsia="宋体" w:hAnsi="宋体" w:hint="eastAsia"/>
          <w:sz w:val="24"/>
          <w:szCs w:val="24"/>
        </w:rPr>
        <w:t>00人</w:t>
      </w:r>
    </w:p>
    <w:p w14:paraId="06CA6AB9" w14:textId="59910B59" w:rsidR="00BC2A1E" w:rsidRPr="004432B5" w:rsidRDefault="00BC2A1E" w:rsidP="00381C8F">
      <w:pPr>
        <w:spacing w:line="360" w:lineRule="auto"/>
        <w:ind w:firstLineChars="200" w:firstLine="480"/>
        <w:rPr>
          <w:rFonts w:ascii="宋体" w:eastAsia="宋体" w:hAnsi="宋体"/>
          <w:sz w:val="24"/>
          <w:szCs w:val="24"/>
        </w:rPr>
      </w:pPr>
      <w:r w:rsidRPr="004432B5">
        <w:rPr>
          <w:rFonts w:ascii="宋体" w:eastAsia="宋体" w:hAnsi="宋体" w:hint="eastAsia"/>
          <w:sz w:val="24"/>
          <w:szCs w:val="24"/>
        </w:rPr>
        <w:t>倒班人员数量核算：倒班数</w:t>
      </w:r>
      <w:r w:rsidR="00277A01">
        <w:rPr>
          <w:rFonts w:ascii="宋体" w:eastAsia="宋体" w:hAnsi="宋体"/>
          <w:sz w:val="24"/>
          <w:szCs w:val="24"/>
        </w:rPr>
        <w:t>3</w:t>
      </w:r>
      <w:r w:rsidRPr="004432B5">
        <w:rPr>
          <w:rFonts w:ascii="宋体" w:eastAsia="宋体" w:hAnsi="宋体" w:hint="eastAsia"/>
          <w:sz w:val="24"/>
          <w:szCs w:val="24"/>
        </w:rPr>
        <w:t>班，倒班人数</w:t>
      </w:r>
      <w:r w:rsidR="00277A01">
        <w:rPr>
          <w:rFonts w:ascii="宋体" w:eastAsia="宋体" w:hAnsi="宋体"/>
          <w:sz w:val="24"/>
          <w:szCs w:val="24"/>
        </w:rPr>
        <w:t>1000</w:t>
      </w:r>
      <w:r w:rsidRPr="004432B5">
        <w:rPr>
          <w:rFonts w:ascii="宋体" w:eastAsia="宋体" w:hAnsi="宋体" w:hint="eastAsia"/>
          <w:sz w:val="24"/>
          <w:szCs w:val="24"/>
        </w:rPr>
        <w:t>人。则计算倒班人员数量=</w:t>
      </w:r>
      <w:r w:rsidR="00277A01">
        <w:rPr>
          <w:rFonts w:ascii="宋体" w:eastAsia="宋体" w:hAnsi="宋体"/>
          <w:sz w:val="24"/>
          <w:szCs w:val="24"/>
        </w:rPr>
        <w:t>1000</w:t>
      </w:r>
      <w:r w:rsidR="00BE684B">
        <w:rPr>
          <w:rFonts w:ascii="宋体" w:eastAsia="宋体" w:hAnsi="宋体" w:hint="eastAsia"/>
          <w:sz w:val="24"/>
          <w:szCs w:val="24"/>
        </w:rPr>
        <w:t>÷</w:t>
      </w:r>
      <w:r w:rsidRPr="004432B5">
        <w:rPr>
          <w:rFonts w:ascii="宋体" w:eastAsia="宋体" w:hAnsi="宋体" w:hint="eastAsia"/>
          <w:sz w:val="24"/>
          <w:szCs w:val="24"/>
        </w:rPr>
        <w:t>（</w:t>
      </w:r>
      <w:r w:rsidR="00277A01">
        <w:rPr>
          <w:rFonts w:ascii="宋体" w:eastAsia="宋体" w:hAnsi="宋体"/>
          <w:sz w:val="24"/>
          <w:szCs w:val="24"/>
        </w:rPr>
        <w:t>3</w:t>
      </w:r>
      <w:r w:rsidRPr="004432B5">
        <w:rPr>
          <w:rFonts w:ascii="宋体" w:eastAsia="宋体" w:hAnsi="宋体" w:hint="eastAsia"/>
          <w:sz w:val="24"/>
          <w:szCs w:val="24"/>
        </w:rPr>
        <w:t>-</w:t>
      </w:r>
      <w:r w:rsidRPr="004432B5">
        <w:rPr>
          <w:rFonts w:ascii="宋体" w:eastAsia="宋体" w:hAnsi="宋体"/>
          <w:sz w:val="24"/>
          <w:szCs w:val="24"/>
        </w:rPr>
        <w:t>1</w:t>
      </w:r>
      <w:r w:rsidRPr="004432B5">
        <w:rPr>
          <w:rFonts w:ascii="宋体" w:eastAsia="宋体" w:hAnsi="宋体" w:hint="eastAsia"/>
          <w:sz w:val="24"/>
          <w:szCs w:val="24"/>
        </w:rPr>
        <w:t>）=</w:t>
      </w:r>
      <w:r w:rsidR="00277A01">
        <w:rPr>
          <w:rFonts w:ascii="宋体" w:eastAsia="宋体" w:hAnsi="宋体"/>
          <w:sz w:val="24"/>
          <w:szCs w:val="24"/>
        </w:rPr>
        <w:t>50</w:t>
      </w:r>
      <w:r w:rsidRPr="004432B5">
        <w:rPr>
          <w:rFonts w:ascii="宋体" w:eastAsia="宋体" w:hAnsi="宋体"/>
          <w:sz w:val="24"/>
          <w:szCs w:val="24"/>
        </w:rPr>
        <w:t>0</w:t>
      </w:r>
      <w:r w:rsidRPr="004432B5">
        <w:rPr>
          <w:rFonts w:ascii="宋体" w:eastAsia="宋体" w:hAnsi="宋体" w:hint="eastAsia"/>
          <w:sz w:val="24"/>
          <w:szCs w:val="24"/>
        </w:rPr>
        <w:t>人</w:t>
      </w:r>
      <w:r w:rsidR="00381C8F">
        <w:rPr>
          <w:rFonts w:ascii="宋体" w:eastAsia="宋体" w:hAnsi="宋体" w:hint="eastAsia"/>
          <w:sz w:val="24"/>
          <w:szCs w:val="24"/>
        </w:rPr>
        <w:t>。</w:t>
      </w:r>
    </w:p>
    <w:p w14:paraId="1E6CE325" w14:textId="78B5D1F1" w:rsidR="00BC2A1E" w:rsidRPr="004432B5" w:rsidRDefault="00BC2A1E" w:rsidP="00381C8F">
      <w:pPr>
        <w:spacing w:line="360" w:lineRule="auto"/>
        <w:ind w:firstLineChars="200" w:firstLine="480"/>
        <w:rPr>
          <w:rFonts w:ascii="宋体" w:eastAsia="宋体" w:hAnsi="宋体"/>
          <w:sz w:val="24"/>
          <w:szCs w:val="24"/>
        </w:rPr>
      </w:pPr>
      <w:r w:rsidRPr="004432B5">
        <w:rPr>
          <w:rFonts w:ascii="宋体" w:eastAsia="宋体" w:hAnsi="宋体" w:hint="eastAsia"/>
          <w:sz w:val="24"/>
          <w:szCs w:val="24"/>
        </w:rPr>
        <w:t>重复劳动人员数量核算：重复劳动人员</w:t>
      </w:r>
      <w:r w:rsidRPr="004432B5">
        <w:rPr>
          <w:rFonts w:ascii="宋体" w:eastAsia="宋体" w:hAnsi="宋体"/>
          <w:sz w:val="24"/>
          <w:szCs w:val="24"/>
        </w:rPr>
        <w:t>6</w:t>
      </w:r>
      <w:r w:rsidRPr="004432B5">
        <w:rPr>
          <w:rFonts w:ascii="宋体" w:eastAsia="宋体" w:hAnsi="宋体" w:hint="eastAsia"/>
          <w:sz w:val="24"/>
          <w:szCs w:val="24"/>
        </w:rPr>
        <w:t>00人，统一按</w:t>
      </w:r>
      <w:r w:rsidR="00277A01">
        <w:rPr>
          <w:rFonts w:ascii="宋体" w:eastAsia="宋体" w:hAnsi="宋体"/>
          <w:sz w:val="24"/>
          <w:szCs w:val="24"/>
        </w:rPr>
        <w:t>2</w:t>
      </w:r>
      <w:r w:rsidRPr="004432B5">
        <w:rPr>
          <w:rFonts w:ascii="宋体" w:eastAsia="宋体" w:hAnsi="宋体" w:hint="eastAsia"/>
          <w:sz w:val="24"/>
          <w:szCs w:val="24"/>
        </w:rPr>
        <w:t>0%减除，即重复劳动人员数量=</w:t>
      </w:r>
      <w:r w:rsidRPr="004432B5">
        <w:rPr>
          <w:rFonts w:ascii="宋体" w:eastAsia="宋体" w:hAnsi="宋体"/>
          <w:sz w:val="24"/>
          <w:szCs w:val="24"/>
        </w:rPr>
        <w:t>600</w:t>
      </w:r>
      <w:r w:rsidR="00BE684B">
        <w:rPr>
          <w:rFonts w:asciiTheme="minorEastAsia" w:eastAsiaTheme="minorEastAsia" w:hAnsiTheme="minorEastAsia" w:cs="MS Gothic" w:hint="eastAsia"/>
          <w:sz w:val="24"/>
          <w:szCs w:val="24"/>
        </w:rPr>
        <w:t>×</w:t>
      </w:r>
      <w:r w:rsidR="00277A01">
        <w:rPr>
          <w:rFonts w:ascii="宋体" w:eastAsia="宋体" w:hAnsi="宋体"/>
          <w:sz w:val="24"/>
          <w:szCs w:val="24"/>
        </w:rPr>
        <w:t>8</w:t>
      </w:r>
      <w:r w:rsidRPr="004432B5">
        <w:rPr>
          <w:rFonts w:ascii="宋体" w:eastAsia="宋体" w:hAnsi="宋体"/>
          <w:sz w:val="24"/>
          <w:szCs w:val="24"/>
        </w:rPr>
        <w:t>0</w:t>
      </w:r>
      <w:r w:rsidRPr="004432B5">
        <w:rPr>
          <w:rFonts w:ascii="宋体" w:eastAsia="宋体" w:hAnsi="宋体" w:hint="eastAsia"/>
          <w:sz w:val="24"/>
          <w:szCs w:val="24"/>
        </w:rPr>
        <w:t>%=</w:t>
      </w:r>
      <w:r w:rsidR="00277A01">
        <w:rPr>
          <w:rFonts w:ascii="宋体" w:eastAsia="宋体" w:hAnsi="宋体"/>
          <w:sz w:val="24"/>
          <w:szCs w:val="24"/>
        </w:rPr>
        <w:t>480</w:t>
      </w:r>
      <w:r w:rsidRPr="004432B5">
        <w:rPr>
          <w:rFonts w:ascii="宋体" w:eastAsia="宋体" w:hAnsi="宋体" w:hint="eastAsia"/>
          <w:sz w:val="24"/>
          <w:szCs w:val="24"/>
        </w:rPr>
        <w:t>人</w:t>
      </w:r>
      <w:r w:rsidR="00381C8F">
        <w:rPr>
          <w:rFonts w:ascii="宋体" w:eastAsia="宋体" w:hAnsi="宋体" w:hint="eastAsia"/>
          <w:sz w:val="24"/>
          <w:szCs w:val="24"/>
        </w:rPr>
        <w:t>。</w:t>
      </w:r>
    </w:p>
    <w:p w14:paraId="57BBBA0B" w14:textId="1576261F" w:rsidR="00331CFC" w:rsidRPr="004432B5" w:rsidRDefault="00BC2A1E" w:rsidP="00331CFC">
      <w:pPr>
        <w:spacing w:line="360" w:lineRule="auto"/>
        <w:ind w:firstLineChars="200" w:firstLine="480"/>
        <w:rPr>
          <w:rFonts w:ascii="宋体" w:eastAsia="宋体" w:hAnsi="宋体"/>
          <w:sz w:val="24"/>
          <w:szCs w:val="24"/>
        </w:rPr>
      </w:pPr>
      <w:r w:rsidRPr="004432B5">
        <w:rPr>
          <w:rFonts w:ascii="宋体" w:eastAsia="宋体" w:hAnsi="宋体" w:hint="eastAsia"/>
          <w:sz w:val="24"/>
          <w:szCs w:val="24"/>
        </w:rPr>
        <w:t>其他考虑因素：无</w:t>
      </w:r>
      <w:r w:rsidR="00381C8F">
        <w:rPr>
          <w:rFonts w:ascii="宋体" w:eastAsia="宋体" w:hAnsi="宋体" w:hint="eastAsia"/>
          <w:sz w:val="24"/>
          <w:szCs w:val="24"/>
        </w:rPr>
        <w:t>。</w:t>
      </w:r>
    </w:p>
    <w:p w14:paraId="7B1B5DCA" w14:textId="1482546C" w:rsidR="00BC2A1E" w:rsidRPr="004432B5" w:rsidRDefault="004432B5" w:rsidP="004432B5">
      <w:pPr>
        <w:spacing w:line="360" w:lineRule="auto"/>
        <w:rPr>
          <w:rFonts w:ascii="宋体" w:eastAsia="宋体" w:hAnsi="宋体"/>
          <w:sz w:val="24"/>
          <w:szCs w:val="24"/>
        </w:rPr>
      </w:pPr>
      <w:r w:rsidRPr="004432B5">
        <w:rPr>
          <w:rFonts w:ascii="宋体" w:eastAsia="宋体" w:hAnsi="宋体"/>
          <w:sz w:val="24"/>
          <w:szCs w:val="24"/>
        </w:rPr>
        <w:t>D.1.</w:t>
      </w:r>
      <w:r w:rsidR="00BC2A1E" w:rsidRPr="004432B5">
        <w:rPr>
          <w:rFonts w:ascii="宋体" w:eastAsia="宋体" w:hAnsi="宋体"/>
          <w:sz w:val="24"/>
          <w:szCs w:val="24"/>
        </w:rPr>
        <w:t xml:space="preserve">2.3 </w:t>
      </w:r>
      <w:r w:rsidR="00BC2A1E" w:rsidRPr="004432B5">
        <w:rPr>
          <w:rFonts w:ascii="宋体" w:eastAsia="宋体" w:hAnsi="宋体" w:hint="eastAsia"/>
          <w:sz w:val="24"/>
          <w:szCs w:val="24"/>
        </w:rPr>
        <w:t>未纳入</w:t>
      </w:r>
      <w:proofErr w:type="spellStart"/>
      <w:r w:rsidR="00BC2A1E" w:rsidRPr="004432B5">
        <w:rPr>
          <w:rFonts w:ascii="宋体" w:eastAsia="宋体" w:hAnsi="宋体" w:hint="eastAsia"/>
          <w:sz w:val="24"/>
          <w:szCs w:val="24"/>
        </w:rPr>
        <w:t>En</w:t>
      </w:r>
      <w:r w:rsidR="00BC2A1E" w:rsidRPr="004432B5">
        <w:rPr>
          <w:rFonts w:ascii="宋体" w:eastAsia="宋体" w:hAnsi="宋体"/>
          <w:sz w:val="24"/>
          <w:szCs w:val="24"/>
        </w:rPr>
        <w:t>MS</w:t>
      </w:r>
      <w:proofErr w:type="spellEnd"/>
      <w:r w:rsidR="00BC2A1E" w:rsidRPr="004432B5">
        <w:rPr>
          <w:rFonts w:ascii="宋体" w:eastAsia="宋体" w:hAnsi="宋体" w:hint="eastAsia"/>
          <w:sz w:val="24"/>
          <w:szCs w:val="24"/>
        </w:rPr>
        <w:t>相关部门及人员：经营部、质检部、后勤服务部</w:t>
      </w:r>
      <w:r w:rsidR="0081166A">
        <w:rPr>
          <w:rFonts w:ascii="宋体" w:eastAsia="宋体" w:hAnsi="宋体" w:hint="eastAsia"/>
          <w:sz w:val="24"/>
          <w:szCs w:val="24"/>
        </w:rPr>
        <w:t>（部分）</w:t>
      </w:r>
      <w:r w:rsidR="00BC2A1E" w:rsidRPr="004432B5">
        <w:rPr>
          <w:rFonts w:ascii="宋体" w:eastAsia="宋体" w:hAnsi="宋体" w:hint="eastAsia"/>
          <w:sz w:val="24"/>
          <w:szCs w:val="24"/>
        </w:rPr>
        <w:t>、财务部等，共500人。</w:t>
      </w:r>
    </w:p>
    <w:p w14:paraId="63EA05BE" w14:textId="62716335" w:rsidR="00BC2A1E" w:rsidRDefault="00BC2A1E" w:rsidP="00381C8F">
      <w:pPr>
        <w:spacing w:line="360" w:lineRule="auto"/>
        <w:ind w:firstLineChars="200" w:firstLine="480"/>
        <w:rPr>
          <w:rFonts w:ascii="宋体" w:eastAsia="宋体" w:hAnsi="宋体"/>
          <w:sz w:val="24"/>
          <w:szCs w:val="24"/>
        </w:rPr>
      </w:pPr>
      <w:r w:rsidRPr="004432B5">
        <w:rPr>
          <w:rFonts w:ascii="宋体" w:eastAsia="宋体" w:hAnsi="宋体" w:hint="eastAsia"/>
          <w:sz w:val="24"/>
          <w:szCs w:val="24"/>
        </w:rPr>
        <w:t>未纳入理由：</w:t>
      </w:r>
      <w:r w:rsidR="00BE684B">
        <w:rPr>
          <w:rFonts w:ascii="宋体" w:eastAsia="宋体" w:hAnsi="宋体" w:hint="eastAsia"/>
          <w:sz w:val="24"/>
          <w:szCs w:val="24"/>
        </w:rPr>
        <w:t>未承担能源管理体系相关管理职能，及主要能源使用的管理和运行相关工作。</w:t>
      </w:r>
    </w:p>
    <w:p w14:paraId="65386D4D" w14:textId="44FBD872" w:rsidR="00331CFC" w:rsidRPr="004432B5" w:rsidRDefault="00331CFC" w:rsidP="00331CFC">
      <w:pPr>
        <w:spacing w:line="360" w:lineRule="auto"/>
        <w:rPr>
          <w:rFonts w:ascii="宋体" w:eastAsia="宋体" w:hAnsi="宋体"/>
          <w:sz w:val="24"/>
          <w:szCs w:val="24"/>
        </w:rPr>
      </w:pPr>
      <w:r w:rsidRPr="00331CFC">
        <w:rPr>
          <w:rFonts w:ascii="宋体" w:eastAsia="宋体" w:hAnsi="宋体"/>
          <w:sz w:val="24"/>
          <w:szCs w:val="24"/>
        </w:rPr>
        <w:lastRenderedPageBreak/>
        <w:t>D.1.2.3</w:t>
      </w:r>
      <w:r>
        <w:rPr>
          <w:rFonts w:ascii="宋体" w:eastAsia="宋体" w:hAnsi="宋体"/>
          <w:sz w:val="24"/>
          <w:szCs w:val="24"/>
        </w:rPr>
        <w:t xml:space="preserve"> </w:t>
      </w:r>
      <w:r w:rsidR="00277A01">
        <w:rPr>
          <w:rFonts w:ascii="宋体" w:eastAsia="宋体" w:hAnsi="宋体" w:hint="eastAsia"/>
          <w:sz w:val="24"/>
          <w:szCs w:val="24"/>
        </w:rPr>
        <w:t>确定的能源管理体系有效人员数量为：（3</w:t>
      </w:r>
      <w:r w:rsidR="00277A01">
        <w:rPr>
          <w:rFonts w:ascii="宋体" w:eastAsia="宋体" w:hAnsi="宋体"/>
          <w:sz w:val="24"/>
          <w:szCs w:val="24"/>
        </w:rPr>
        <w:t>000-1000-600-500</w:t>
      </w:r>
      <w:r w:rsidR="00277A01">
        <w:rPr>
          <w:rFonts w:ascii="宋体" w:eastAsia="宋体" w:hAnsi="宋体" w:hint="eastAsia"/>
          <w:sz w:val="24"/>
          <w:szCs w:val="24"/>
        </w:rPr>
        <w:t>）+</w:t>
      </w:r>
      <w:r w:rsidR="00277A01">
        <w:rPr>
          <w:rFonts w:ascii="宋体" w:eastAsia="宋体" w:hAnsi="宋体"/>
          <w:sz w:val="24"/>
          <w:szCs w:val="24"/>
        </w:rPr>
        <w:t>500</w:t>
      </w:r>
      <w:r w:rsidR="00277A01">
        <w:rPr>
          <w:rFonts w:ascii="宋体" w:eastAsia="宋体" w:hAnsi="宋体" w:hint="eastAsia"/>
          <w:sz w:val="24"/>
          <w:szCs w:val="24"/>
        </w:rPr>
        <w:t>（倒班人员折算）+</w:t>
      </w:r>
      <w:r w:rsidR="00277A01">
        <w:rPr>
          <w:rFonts w:ascii="宋体" w:eastAsia="宋体" w:hAnsi="宋体"/>
          <w:sz w:val="24"/>
          <w:szCs w:val="24"/>
        </w:rPr>
        <w:t>480</w:t>
      </w:r>
      <w:r w:rsidR="00277A01">
        <w:rPr>
          <w:rFonts w:ascii="宋体" w:eastAsia="宋体" w:hAnsi="宋体" w:hint="eastAsia"/>
          <w:sz w:val="24"/>
          <w:szCs w:val="24"/>
        </w:rPr>
        <w:t>（重复劳动人员折算）</w:t>
      </w:r>
      <w:r w:rsidR="00277A01">
        <w:rPr>
          <w:rFonts w:ascii="宋体" w:eastAsia="宋体" w:hAnsi="宋体"/>
          <w:sz w:val="24"/>
          <w:szCs w:val="24"/>
        </w:rPr>
        <w:t>=1880</w:t>
      </w:r>
      <w:r w:rsidR="00277A01">
        <w:rPr>
          <w:rFonts w:ascii="宋体" w:eastAsia="宋体" w:hAnsi="宋体" w:hint="eastAsia"/>
          <w:sz w:val="24"/>
          <w:szCs w:val="24"/>
        </w:rPr>
        <w:t>人。</w:t>
      </w:r>
    </w:p>
    <w:p w14:paraId="23EB3180" w14:textId="35AA6735" w:rsidR="00BC2A1E" w:rsidRPr="004432B5" w:rsidRDefault="004432B5" w:rsidP="004432B5">
      <w:pPr>
        <w:spacing w:line="360" w:lineRule="auto"/>
        <w:rPr>
          <w:rFonts w:ascii="宋体" w:eastAsia="宋体" w:hAnsi="宋体"/>
          <w:b/>
          <w:sz w:val="24"/>
          <w:szCs w:val="24"/>
        </w:rPr>
      </w:pPr>
      <w:r w:rsidRPr="004432B5">
        <w:rPr>
          <w:rFonts w:ascii="宋体" w:eastAsia="宋体" w:hAnsi="宋体"/>
          <w:b/>
          <w:sz w:val="24"/>
          <w:szCs w:val="24"/>
        </w:rPr>
        <w:t>D.1.</w:t>
      </w:r>
      <w:r w:rsidR="00BC2A1E" w:rsidRPr="004432B5">
        <w:rPr>
          <w:rFonts w:ascii="宋体" w:eastAsia="宋体" w:hAnsi="宋体" w:hint="eastAsia"/>
          <w:b/>
          <w:sz w:val="24"/>
          <w:szCs w:val="24"/>
        </w:rPr>
        <w:t>3</w:t>
      </w:r>
      <w:r w:rsidR="00BC2A1E" w:rsidRPr="004432B5">
        <w:rPr>
          <w:rFonts w:ascii="宋体" w:eastAsia="宋体" w:hAnsi="宋体"/>
          <w:b/>
          <w:sz w:val="24"/>
          <w:szCs w:val="24"/>
        </w:rPr>
        <w:t xml:space="preserve">  </w:t>
      </w:r>
      <w:r w:rsidR="00BC2A1E" w:rsidRPr="004432B5">
        <w:rPr>
          <w:rFonts w:ascii="宋体" w:eastAsia="宋体" w:hAnsi="宋体" w:hint="eastAsia"/>
          <w:b/>
          <w:sz w:val="24"/>
          <w:szCs w:val="24"/>
        </w:rPr>
        <w:t>能源种类数量确定</w:t>
      </w:r>
    </w:p>
    <w:p w14:paraId="10D6CF6C" w14:textId="77777777" w:rsidR="00BC2A1E" w:rsidRDefault="00BC2A1E" w:rsidP="004432B5">
      <w:pPr>
        <w:spacing w:line="360" w:lineRule="auto"/>
        <w:ind w:firstLineChars="200" w:firstLine="480"/>
        <w:rPr>
          <w:rFonts w:ascii="宋体" w:eastAsia="宋体" w:hAnsi="宋体"/>
        </w:rPr>
      </w:pPr>
      <w:r w:rsidRPr="004432B5">
        <w:rPr>
          <w:rFonts w:ascii="宋体" w:eastAsia="宋体" w:hAnsi="宋体" w:hint="eastAsia"/>
          <w:sz w:val="24"/>
          <w:szCs w:val="24"/>
        </w:rPr>
        <w:t>企业能源消耗流向如下表：</w:t>
      </w:r>
    </w:p>
    <w:tbl>
      <w:tblPr>
        <w:tblW w:w="8196" w:type="dxa"/>
        <w:tblInd w:w="-10" w:type="dxa"/>
        <w:tblLook w:val="04A0" w:firstRow="1" w:lastRow="0" w:firstColumn="1" w:lastColumn="0" w:noHBand="0" w:noVBand="1"/>
      </w:tblPr>
      <w:tblGrid>
        <w:gridCol w:w="1329"/>
        <w:gridCol w:w="1329"/>
        <w:gridCol w:w="1329"/>
        <w:gridCol w:w="1329"/>
        <w:gridCol w:w="1551"/>
        <w:gridCol w:w="1329"/>
      </w:tblGrid>
      <w:tr w:rsidR="00BC2A1E" w:rsidRPr="00746D1A" w14:paraId="602472F6" w14:textId="77777777" w:rsidTr="00E26250">
        <w:trPr>
          <w:trHeight w:val="555"/>
        </w:trPr>
        <w:tc>
          <w:tcPr>
            <w:tcW w:w="13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E0267F"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能源名称</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01319BD3"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单位</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67339E47"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实物量</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424C0593"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折标煤系数</w:t>
            </w:r>
          </w:p>
        </w:tc>
        <w:tc>
          <w:tcPr>
            <w:tcW w:w="1551" w:type="dxa"/>
            <w:tcBorders>
              <w:top w:val="single" w:sz="8" w:space="0" w:color="000000"/>
              <w:left w:val="nil"/>
              <w:bottom w:val="single" w:sz="8" w:space="0" w:color="000000"/>
              <w:right w:val="single" w:sz="8" w:space="0" w:color="000000"/>
            </w:tcBorders>
            <w:shd w:val="clear" w:color="auto" w:fill="auto"/>
            <w:vAlign w:val="center"/>
            <w:hideMark/>
          </w:tcPr>
          <w:p w14:paraId="797EC066"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综合能耗(</w:t>
            </w:r>
            <w:proofErr w:type="spellStart"/>
            <w:r w:rsidRPr="00746D1A">
              <w:rPr>
                <w:rFonts w:ascii="宋体" w:eastAsia="宋体" w:hAnsi="宋体" w:cs="宋体" w:hint="eastAsia"/>
                <w:color w:val="000000"/>
                <w:kern w:val="0"/>
                <w:sz w:val="22"/>
              </w:rPr>
              <w:t>tce</w:t>
            </w:r>
            <w:proofErr w:type="spellEnd"/>
            <w:r w:rsidRPr="00746D1A">
              <w:rPr>
                <w:rFonts w:ascii="宋体" w:eastAsia="宋体" w:hAnsi="宋体" w:cs="宋体" w:hint="eastAsia"/>
                <w:color w:val="000000"/>
                <w:kern w:val="0"/>
                <w:sz w:val="22"/>
              </w:rPr>
              <w:t>)</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0EA80DC2"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比例（%）</w:t>
            </w:r>
          </w:p>
        </w:tc>
      </w:tr>
      <w:tr w:rsidR="00BC2A1E" w:rsidRPr="00746D1A" w14:paraId="2AF0A718"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715B3D00"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电力</w:t>
            </w:r>
          </w:p>
        </w:tc>
        <w:tc>
          <w:tcPr>
            <w:tcW w:w="1329" w:type="dxa"/>
            <w:tcBorders>
              <w:top w:val="nil"/>
              <w:left w:val="nil"/>
              <w:bottom w:val="single" w:sz="8" w:space="0" w:color="000000"/>
              <w:right w:val="single" w:sz="8" w:space="0" w:color="000000"/>
            </w:tcBorders>
            <w:shd w:val="clear" w:color="auto" w:fill="auto"/>
            <w:vAlign w:val="center"/>
            <w:hideMark/>
          </w:tcPr>
          <w:p w14:paraId="54402FF2"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万千瓦时</w:t>
            </w:r>
          </w:p>
        </w:tc>
        <w:tc>
          <w:tcPr>
            <w:tcW w:w="1329" w:type="dxa"/>
            <w:tcBorders>
              <w:top w:val="nil"/>
              <w:left w:val="nil"/>
              <w:bottom w:val="single" w:sz="8" w:space="0" w:color="000000"/>
              <w:right w:val="single" w:sz="8" w:space="0" w:color="000000"/>
            </w:tcBorders>
            <w:shd w:val="clear" w:color="auto" w:fill="auto"/>
            <w:vAlign w:val="center"/>
            <w:hideMark/>
          </w:tcPr>
          <w:p w14:paraId="3D7C3600"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17000</w:t>
            </w:r>
          </w:p>
        </w:tc>
        <w:tc>
          <w:tcPr>
            <w:tcW w:w="1329" w:type="dxa"/>
            <w:tcBorders>
              <w:top w:val="nil"/>
              <w:left w:val="nil"/>
              <w:bottom w:val="single" w:sz="8" w:space="0" w:color="000000"/>
              <w:right w:val="single" w:sz="8" w:space="0" w:color="000000"/>
            </w:tcBorders>
            <w:shd w:val="clear" w:color="auto" w:fill="auto"/>
            <w:vAlign w:val="center"/>
            <w:hideMark/>
          </w:tcPr>
          <w:p w14:paraId="613064BB"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0.1229</w:t>
            </w:r>
          </w:p>
        </w:tc>
        <w:tc>
          <w:tcPr>
            <w:tcW w:w="1551" w:type="dxa"/>
            <w:tcBorders>
              <w:top w:val="nil"/>
              <w:left w:val="nil"/>
              <w:bottom w:val="single" w:sz="8" w:space="0" w:color="000000"/>
              <w:right w:val="single" w:sz="8" w:space="0" w:color="000000"/>
            </w:tcBorders>
            <w:shd w:val="clear" w:color="auto" w:fill="auto"/>
            <w:vAlign w:val="center"/>
            <w:hideMark/>
          </w:tcPr>
          <w:p w14:paraId="189545C2"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 xml:space="preserve">20893.00 </w:t>
            </w:r>
          </w:p>
        </w:tc>
        <w:tc>
          <w:tcPr>
            <w:tcW w:w="1329" w:type="dxa"/>
            <w:tcBorders>
              <w:top w:val="nil"/>
              <w:left w:val="nil"/>
              <w:bottom w:val="single" w:sz="8" w:space="0" w:color="000000"/>
              <w:right w:val="single" w:sz="8" w:space="0" w:color="000000"/>
            </w:tcBorders>
            <w:shd w:val="clear" w:color="auto" w:fill="auto"/>
            <w:vAlign w:val="center"/>
            <w:hideMark/>
          </w:tcPr>
          <w:p w14:paraId="31A1E591"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74.29%</w:t>
            </w:r>
          </w:p>
        </w:tc>
      </w:tr>
      <w:tr w:rsidR="00BC2A1E" w:rsidRPr="00746D1A" w14:paraId="0E68B5D4"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6D471F21"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天然气</w:t>
            </w:r>
          </w:p>
        </w:tc>
        <w:tc>
          <w:tcPr>
            <w:tcW w:w="1329" w:type="dxa"/>
            <w:tcBorders>
              <w:top w:val="nil"/>
              <w:left w:val="nil"/>
              <w:bottom w:val="single" w:sz="8" w:space="0" w:color="000000"/>
              <w:right w:val="single" w:sz="8" w:space="0" w:color="000000"/>
            </w:tcBorders>
            <w:shd w:val="clear" w:color="auto" w:fill="auto"/>
            <w:vAlign w:val="center"/>
            <w:hideMark/>
          </w:tcPr>
          <w:p w14:paraId="5C8225E7"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万立方</w:t>
            </w:r>
          </w:p>
        </w:tc>
        <w:tc>
          <w:tcPr>
            <w:tcW w:w="1329" w:type="dxa"/>
            <w:tcBorders>
              <w:top w:val="nil"/>
              <w:left w:val="nil"/>
              <w:bottom w:val="single" w:sz="8" w:space="0" w:color="000000"/>
              <w:right w:val="single" w:sz="8" w:space="0" w:color="000000"/>
            </w:tcBorders>
            <w:shd w:val="clear" w:color="auto" w:fill="auto"/>
            <w:vAlign w:val="center"/>
            <w:hideMark/>
          </w:tcPr>
          <w:p w14:paraId="07F504EF"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280</w:t>
            </w:r>
          </w:p>
        </w:tc>
        <w:tc>
          <w:tcPr>
            <w:tcW w:w="1329" w:type="dxa"/>
            <w:tcBorders>
              <w:top w:val="nil"/>
              <w:left w:val="nil"/>
              <w:bottom w:val="single" w:sz="8" w:space="0" w:color="000000"/>
              <w:right w:val="single" w:sz="8" w:space="0" w:color="000000"/>
            </w:tcBorders>
            <w:shd w:val="clear" w:color="auto" w:fill="auto"/>
            <w:vAlign w:val="center"/>
            <w:hideMark/>
          </w:tcPr>
          <w:p w14:paraId="5DCAFB85"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1.2143</w:t>
            </w:r>
          </w:p>
        </w:tc>
        <w:tc>
          <w:tcPr>
            <w:tcW w:w="1551" w:type="dxa"/>
            <w:tcBorders>
              <w:top w:val="nil"/>
              <w:left w:val="nil"/>
              <w:bottom w:val="single" w:sz="8" w:space="0" w:color="000000"/>
              <w:right w:val="single" w:sz="8" w:space="0" w:color="000000"/>
            </w:tcBorders>
            <w:shd w:val="clear" w:color="auto" w:fill="auto"/>
            <w:vAlign w:val="center"/>
            <w:hideMark/>
          </w:tcPr>
          <w:p w14:paraId="4F200E15"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 xml:space="preserve">3400.04 </w:t>
            </w:r>
          </w:p>
        </w:tc>
        <w:tc>
          <w:tcPr>
            <w:tcW w:w="1329" w:type="dxa"/>
            <w:tcBorders>
              <w:top w:val="nil"/>
              <w:left w:val="nil"/>
              <w:bottom w:val="single" w:sz="8" w:space="0" w:color="000000"/>
              <w:right w:val="single" w:sz="8" w:space="0" w:color="000000"/>
            </w:tcBorders>
            <w:shd w:val="clear" w:color="auto" w:fill="auto"/>
            <w:vAlign w:val="center"/>
            <w:hideMark/>
          </w:tcPr>
          <w:p w14:paraId="1BC923A2" w14:textId="77777777" w:rsidR="00BC2A1E" w:rsidRPr="00746D1A" w:rsidRDefault="00BC2A1E" w:rsidP="004432B5">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12.09%</w:t>
            </w:r>
          </w:p>
        </w:tc>
      </w:tr>
      <w:tr w:rsidR="00BE684B" w:rsidRPr="00746D1A" w14:paraId="0CEC2CB0" w14:textId="77777777" w:rsidTr="00BE684B">
        <w:trPr>
          <w:trHeight w:val="555"/>
        </w:trPr>
        <w:tc>
          <w:tcPr>
            <w:tcW w:w="1329" w:type="dxa"/>
            <w:tcBorders>
              <w:top w:val="nil"/>
              <w:left w:val="single" w:sz="8" w:space="0" w:color="000000"/>
              <w:bottom w:val="single" w:sz="8" w:space="0" w:color="000000"/>
              <w:right w:val="single" w:sz="8" w:space="0" w:color="000000"/>
            </w:tcBorders>
            <w:shd w:val="clear" w:color="auto" w:fill="auto"/>
            <w:vAlign w:val="center"/>
          </w:tcPr>
          <w:p w14:paraId="62142D6D" w14:textId="6626A9C1"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柴油</w:t>
            </w:r>
          </w:p>
        </w:tc>
        <w:tc>
          <w:tcPr>
            <w:tcW w:w="1329" w:type="dxa"/>
            <w:tcBorders>
              <w:top w:val="nil"/>
              <w:left w:val="nil"/>
              <w:bottom w:val="single" w:sz="8" w:space="0" w:color="000000"/>
              <w:right w:val="single" w:sz="8" w:space="0" w:color="000000"/>
            </w:tcBorders>
            <w:shd w:val="clear" w:color="auto" w:fill="auto"/>
            <w:vAlign w:val="center"/>
          </w:tcPr>
          <w:p w14:paraId="3B1F9D44" w14:textId="744B2C4C"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吨</w:t>
            </w:r>
          </w:p>
        </w:tc>
        <w:tc>
          <w:tcPr>
            <w:tcW w:w="1329" w:type="dxa"/>
            <w:tcBorders>
              <w:top w:val="nil"/>
              <w:left w:val="nil"/>
              <w:bottom w:val="single" w:sz="8" w:space="0" w:color="000000"/>
              <w:right w:val="single" w:sz="8" w:space="0" w:color="000000"/>
            </w:tcBorders>
            <w:shd w:val="clear" w:color="auto" w:fill="auto"/>
            <w:vAlign w:val="center"/>
          </w:tcPr>
          <w:p w14:paraId="46E11E68" w14:textId="02EF61FD"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1600</w:t>
            </w:r>
          </w:p>
        </w:tc>
        <w:tc>
          <w:tcPr>
            <w:tcW w:w="1329" w:type="dxa"/>
            <w:tcBorders>
              <w:top w:val="nil"/>
              <w:left w:val="nil"/>
              <w:bottom w:val="single" w:sz="8" w:space="0" w:color="000000"/>
              <w:right w:val="single" w:sz="8" w:space="0" w:color="000000"/>
            </w:tcBorders>
            <w:shd w:val="clear" w:color="auto" w:fill="auto"/>
            <w:vAlign w:val="center"/>
          </w:tcPr>
          <w:p w14:paraId="45585A6A" w14:textId="348EDC7C"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1.4571</w:t>
            </w:r>
          </w:p>
        </w:tc>
        <w:tc>
          <w:tcPr>
            <w:tcW w:w="1551" w:type="dxa"/>
            <w:tcBorders>
              <w:top w:val="nil"/>
              <w:left w:val="nil"/>
              <w:bottom w:val="single" w:sz="8" w:space="0" w:color="000000"/>
              <w:right w:val="single" w:sz="8" w:space="0" w:color="000000"/>
            </w:tcBorders>
            <w:shd w:val="clear" w:color="auto" w:fill="auto"/>
            <w:vAlign w:val="center"/>
          </w:tcPr>
          <w:p w14:paraId="69917E28" w14:textId="67AD5604"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 xml:space="preserve">2331.36 </w:t>
            </w:r>
          </w:p>
        </w:tc>
        <w:tc>
          <w:tcPr>
            <w:tcW w:w="1329" w:type="dxa"/>
            <w:tcBorders>
              <w:top w:val="nil"/>
              <w:left w:val="nil"/>
              <w:bottom w:val="single" w:sz="8" w:space="0" w:color="000000"/>
              <w:right w:val="single" w:sz="8" w:space="0" w:color="000000"/>
            </w:tcBorders>
            <w:shd w:val="clear" w:color="auto" w:fill="auto"/>
            <w:vAlign w:val="center"/>
          </w:tcPr>
          <w:p w14:paraId="0DA1A2B8" w14:textId="7FC9C78B"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8.29%</w:t>
            </w:r>
          </w:p>
        </w:tc>
      </w:tr>
      <w:tr w:rsidR="00BE684B" w:rsidRPr="00746D1A" w14:paraId="73629671" w14:textId="77777777" w:rsidTr="00BE684B">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tcPr>
          <w:p w14:paraId="5B7B061F" w14:textId="78F4A41B"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液化天然气</w:t>
            </w:r>
          </w:p>
        </w:tc>
        <w:tc>
          <w:tcPr>
            <w:tcW w:w="1329" w:type="dxa"/>
            <w:tcBorders>
              <w:top w:val="nil"/>
              <w:left w:val="nil"/>
              <w:bottom w:val="single" w:sz="8" w:space="0" w:color="000000"/>
              <w:right w:val="single" w:sz="8" w:space="0" w:color="000000"/>
            </w:tcBorders>
            <w:shd w:val="clear" w:color="auto" w:fill="auto"/>
            <w:vAlign w:val="center"/>
          </w:tcPr>
          <w:p w14:paraId="19A6B738" w14:textId="5C48A9FA"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吨</w:t>
            </w:r>
          </w:p>
        </w:tc>
        <w:tc>
          <w:tcPr>
            <w:tcW w:w="1329" w:type="dxa"/>
            <w:tcBorders>
              <w:top w:val="nil"/>
              <w:left w:val="nil"/>
              <w:bottom w:val="single" w:sz="8" w:space="0" w:color="000000"/>
              <w:right w:val="single" w:sz="8" w:space="0" w:color="000000"/>
            </w:tcBorders>
            <w:shd w:val="clear" w:color="auto" w:fill="auto"/>
            <w:vAlign w:val="center"/>
          </w:tcPr>
          <w:p w14:paraId="2BCF9EA9" w14:textId="6AADB38F"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400</w:t>
            </w:r>
          </w:p>
        </w:tc>
        <w:tc>
          <w:tcPr>
            <w:tcW w:w="1329" w:type="dxa"/>
            <w:tcBorders>
              <w:top w:val="nil"/>
              <w:left w:val="nil"/>
              <w:bottom w:val="single" w:sz="8" w:space="0" w:color="000000"/>
              <w:right w:val="single" w:sz="8" w:space="0" w:color="000000"/>
            </w:tcBorders>
            <w:shd w:val="clear" w:color="auto" w:fill="auto"/>
            <w:vAlign w:val="center"/>
          </w:tcPr>
          <w:p w14:paraId="57067F87" w14:textId="24CE69B1"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1.7572</w:t>
            </w:r>
          </w:p>
        </w:tc>
        <w:tc>
          <w:tcPr>
            <w:tcW w:w="1551" w:type="dxa"/>
            <w:tcBorders>
              <w:top w:val="nil"/>
              <w:left w:val="nil"/>
              <w:bottom w:val="single" w:sz="8" w:space="0" w:color="000000"/>
              <w:right w:val="single" w:sz="8" w:space="0" w:color="000000"/>
            </w:tcBorders>
            <w:shd w:val="clear" w:color="auto" w:fill="auto"/>
            <w:vAlign w:val="center"/>
          </w:tcPr>
          <w:p w14:paraId="2F57387C" w14:textId="1DB95EA1"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 xml:space="preserve">702.88 </w:t>
            </w:r>
          </w:p>
        </w:tc>
        <w:tc>
          <w:tcPr>
            <w:tcW w:w="1329" w:type="dxa"/>
            <w:tcBorders>
              <w:top w:val="nil"/>
              <w:left w:val="nil"/>
              <w:bottom w:val="single" w:sz="8" w:space="0" w:color="000000"/>
              <w:right w:val="single" w:sz="8" w:space="0" w:color="000000"/>
            </w:tcBorders>
            <w:shd w:val="clear" w:color="auto" w:fill="auto"/>
            <w:vAlign w:val="center"/>
          </w:tcPr>
          <w:p w14:paraId="401EA9BD" w14:textId="6B700A39"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2.50%</w:t>
            </w:r>
          </w:p>
        </w:tc>
      </w:tr>
      <w:tr w:rsidR="00BE684B" w:rsidRPr="00746D1A" w14:paraId="55F731D4"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283264A3"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热力</w:t>
            </w:r>
          </w:p>
        </w:tc>
        <w:tc>
          <w:tcPr>
            <w:tcW w:w="1329" w:type="dxa"/>
            <w:tcBorders>
              <w:top w:val="nil"/>
              <w:left w:val="nil"/>
              <w:bottom w:val="single" w:sz="8" w:space="0" w:color="000000"/>
              <w:right w:val="single" w:sz="8" w:space="0" w:color="000000"/>
            </w:tcBorders>
            <w:shd w:val="clear" w:color="auto" w:fill="auto"/>
            <w:vAlign w:val="center"/>
            <w:hideMark/>
          </w:tcPr>
          <w:p w14:paraId="304B9729"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百万千焦</w:t>
            </w:r>
          </w:p>
        </w:tc>
        <w:tc>
          <w:tcPr>
            <w:tcW w:w="1329" w:type="dxa"/>
            <w:tcBorders>
              <w:top w:val="nil"/>
              <w:left w:val="nil"/>
              <w:bottom w:val="single" w:sz="8" w:space="0" w:color="000000"/>
              <w:right w:val="single" w:sz="8" w:space="0" w:color="000000"/>
            </w:tcBorders>
            <w:shd w:val="clear" w:color="auto" w:fill="auto"/>
            <w:vAlign w:val="center"/>
            <w:hideMark/>
          </w:tcPr>
          <w:p w14:paraId="5EF2C07B"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19000</w:t>
            </w:r>
          </w:p>
        </w:tc>
        <w:tc>
          <w:tcPr>
            <w:tcW w:w="1329" w:type="dxa"/>
            <w:tcBorders>
              <w:top w:val="nil"/>
              <w:left w:val="nil"/>
              <w:bottom w:val="single" w:sz="8" w:space="0" w:color="000000"/>
              <w:right w:val="single" w:sz="8" w:space="0" w:color="000000"/>
            </w:tcBorders>
            <w:shd w:val="clear" w:color="auto" w:fill="auto"/>
            <w:vAlign w:val="center"/>
            <w:hideMark/>
          </w:tcPr>
          <w:p w14:paraId="21CF1E8E"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0.03412</w:t>
            </w:r>
          </w:p>
        </w:tc>
        <w:tc>
          <w:tcPr>
            <w:tcW w:w="1551" w:type="dxa"/>
            <w:tcBorders>
              <w:top w:val="nil"/>
              <w:left w:val="nil"/>
              <w:bottom w:val="single" w:sz="8" w:space="0" w:color="000000"/>
              <w:right w:val="single" w:sz="8" w:space="0" w:color="000000"/>
            </w:tcBorders>
            <w:shd w:val="clear" w:color="auto" w:fill="auto"/>
            <w:vAlign w:val="center"/>
            <w:hideMark/>
          </w:tcPr>
          <w:p w14:paraId="21D3E855"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 xml:space="preserve">648.28 </w:t>
            </w:r>
          </w:p>
        </w:tc>
        <w:tc>
          <w:tcPr>
            <w:tcW w:w="1329" w:type="dxa"/>
            <w:tcBorders>
              <w:top w:val="nil"/>
              <w:left w:val="nil"/>
              <w:bottom w:val="single" w:sz="8" w:space="0" w:color="000000"/>
              <w:right w:val="single" w:sz="8" w:space="0" w:color="000000"/>
            </w:tcBorders>
            <w:shd w:val="clear" w:color="auto" w:fill="auto"/>
            <w:vAlign w:val="center"/>
            <w:hideMark/>
          </w:tcPr>
          <w:p w14:paraId="5984C7F0"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2.31%</w:t>
            </w:r>
          </w:p>
        </w:tc>
      </w:tr>
      <w:tr w:rsidR="00BE684B" w:rsidRPr="00746D1A" w14:paraId="1E30137A"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073F8496"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汽油</w:t>
            </w:r>
          </w:p>
        </w:tc>
        <w:tc>
          <w:tcPr>
            <w:tcW w:w="1329" w:type="dxa"/>
            <w:tcBorders>
              <w:top w:val="nil"/>
              <w:left w:val="nil"/>
              <w:bottom w:val="single" w:sz="8" w:space="0" w:color="000000"/>
              <w:right w:val="single" w:sz="8" w:space="0" w:color="000000"/>
            </w:tcBorders>
            <w:shd w:val="clear" w:color="auto" w:fill="auto"/>
            <w:vAlign w:val="center"/>
            <w:hideMark/>
          </w:tcPr>
          <w:p w14:paraId="2ACE178E"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吨</w:t>
            </w:r>
          </w:p>
        </w:tc>
        <w:tc>
          <w:tcPr>
            <w:tcW w:w="1329" w:type="dxa"/>
            <w:tcBorders>
              <w:top w:val="nil"/>
              <w:left w:val="nil"/>
              <w:bottom w:val="single" w:sz="8" w:space="0" w:color="000000"/>
              <w:right w:val="single" w:sz="8" w:space="0" w:color="000000"/>
            </w:tcBorders>
            <w:shd w:val="clear" w:color="auto" w:fill="auto"/>
            <w:vAlign w:val="center"/>
            <w:hideMark/>
          </w:tcPr>
          <w:p w14:paraId="3F6A6ABE"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100</w:t>
            </w:r>
          </w:p>
        </w:tc>
        <w:tc>
          <w:tcPr>
            <w:tcW w:w="1329" w:type="dxa"/>
            <w:tcBorders>
              <w:top w:val="nil"/>
              <w:left w:val="nil"/>
              <w:bottom w:val="single" w:sz="8" w:space="0" w:color="000000"/>
              <w:right w:val="single" w:sz="8" w:space="0" w:color="000000"/>
            </w:tcBorders>
            <w:shd w:val="clear" w:color="auto" w:fill="auto"/>
            <w:vAlign w:val="center"/>
            <w:hideMark/>
          </w:tcPr>
          <w:p w14:paraId="708DD1CA"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1.4714</w:t>
            </w:r>
          </w:p>
        </w:tc>
        <w:tc>
          <w:tcPr>
            <w:tcW w:w="1551" w:type="dxa"/>
            <w:tcBorders>
              <w:top w:val="nil"/>
              <w:left w:val="nil"/>
              <w:bottom w:val="single" w:sz="8" w:space="0" w:color="000000"/>
              <w:right w:val="single" w:sz="8" w:space="0" w:color="000000"/>
            </w:tcBorders>
            <w:shd w:val="clear" w:color="auto" w:fill="auto"/>
            <w:vAlign w:val="center"/>
            <w:hideMark/>
          </w:tcPr>
          <w:p w14:paraId="0BB61943"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 xml:space="preserve">147.14 </w:t>
            </w:r>
          </w:p>
        </w:tc>
        <w:tc>
          <w:tcPr>
            <w:tcW w:w="1329" w:type="dxa"/>
            <w:tcBorders>
              <w:top w:val="nil"/>
              <w:left w:val="nil"/>
              <w:bottom w:val="single" w:sz="8" w:space="0" w:color="000000"/>
              <w:right w:val="single" w:sz="8" w:space="0" w:color="000000"/>
            </w:tcBorders>
            <w:shd w:val="clear" w:color="auto" w:fill="auto"/>
            <w:vAlign w:val="center"/>
            <w:hideMark/>
          </w:tcPr>
          <w:p w14:paraId="63F3E1F3"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0.52%</w:t>
            </w:r>
          </w:p>
        </w:tc>
      </w:tr>
      <w:tr w:rsidR="00BE684B" w:rsidRPr="00746D1A" w14:paraId="5A85553B"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3567EDE3"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总计</w:t>
            </w:r>
          </w:p>
        </w:tc>
        <w:tc>
          <w:tcPr>
            <w:tcW w:w="1329" w:type="dxa"/>
            <w:tcBorders>
              <w:top w:val="nil"/>
              <w:left w:val="nil"/>
              <w:bottom w:val="single" w:sz="8" w:space="0" w:color="000000"/>
              <w:right w:val="single" w:sz="8" w:space="0" w:color="000000"/>
            </w:tcBorders>
            <w:shd w:val="clear" w:color="auto" w:fill="auto"/>
            <w:vAlign w:val="center"/>
            <w:hideMark/>
          </w:tcPr>
          <w:p w14:paraId="6F1DEAA3"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吨标煤</w:t>
            </w:r>
          </w:p>
        </w:tc>
        <w:tc>
          <w:tcPr>
            <w:tcW w:w="1329" w:type="dxa"/>
            <w:tcBorders>
              <w:top w:val="nil"/>
              <w:left w:val="nil"/>
              <w:bottom w:val="single" w:sz="8" w:space="0" w:color="000000"/>
              <w:right w:val="single" w:sz="8" w:space="0" w:color="000000"/>
            </w:tcBorders>
            <w:shd w:val="clear" w:color="auto" w:fill="auto"/>
            <w:vAlign w:val="center"/>
            <w:hideMark/>
          </w:tcPr>
          <w:p w14:paraId="69BF72DD" w14:textId="620AEB75" w:rsidR="00BE684B" w:rsidRPr="00746D1A" w:rsidRDefault="00BE684B" w:rsidP="00BE68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1329" w:type="dxa"/>
            <w:tcBorders>
              <w:top w:val="nil"/>
              <w:left w:val="nil"/>
              <w:bottom w:val="single" w:sz="8" w:space="0" w:color="000000"/>
              <w:right w:val="single" w:sz="8" w:space="0" w:color="000000"/>
            </w:tcBorders>
            <w:shd w:val="clear" w:color="auto" w:fill="auto"/>
            <w:vAlign w:val="center"/>
            <w:hideMark/>
          </w:tcPr>
          <w:p w14:paraId="70A667AB" w14:textId="04E99141" w:rsidR="00BE684B" w:rsidRPr="00746D1A" w:rsidRDefault="00BE684B" w:rsidP="00BE684B">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1551" w:type="dxa"/>
            <w:tcBorders>
              <w:top w:val="nil"/>
              <w:left w:val="nil"/>
              <w:bottom w:val="single" w:sz="8" w:space="0" w:color="000000"/>
              <w:right w:val="single" w:sz="8" w:space="0" w:color="000000"/>
            </w:tcBorders>
            <w:shd w:val="clear" w:color="auto" w:fill="auto"/>
            <w:vAlign w:val="center"/>
            <w:hideMark/>
          </w:tcPr>
          <w:p w14:paraId="3AE3EDBA"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 xml:space="preserve">28122.70 </w:t>
            </w:r>
          </w:p>
        </w:tc>
        <w:tc>
          <w:tcPr>
            <w:tcW w:w="1329" w:type="dxa"/>
            <w:tcBorders>
              <w:top w:val="nil"/>
              <w:left w:val="nil"/>
              <w:bottom w:val="single" w:sz="8" w:space="0" w:color="000000"/>
              <w:right w:val="single" w:sz="8" w:space="0" w:color="000000"/>
            </w:tcBorders>
            <w:shd w:val="clear" w:color="auto" w:fill="auto"/>
            <w:vAlign w:val="center"/>
            <w:hideMark/>
          </w:tcPr>
          <w:p w14:paraId="5523D3E8" w14:textId="77777777" w:rsidR="00BE684B" w:rsidRPr="00746D1A" w:rsidRDefault="00BE684B" w:rsidP="00BE684B">
            <w:pPr>
              <w:widowControl/>
              <w:jc w:val="center"/>
              <w:rPr>
                <w:rFonts w:ascii="宋体" w:eastAsia="宋体" w:hAnsi="宋体" w:cs="宋体"/>
                <w:color w:val="000000"/>
                <w:kern w:val="0"/>
                <w:sz w:val="22"/>
              </w:rPr>
            </w:pPr>
            <w:r w:rsidRPr="00746D1A">
              <w:rPr>
                <w:rFonts w:ascii="宋体" w:eastAsia="宋体" w:hAnsi="宋体" w:cs="宋体" w:hint="eastAsia"/>
                <w:color w:val="000000"/>
                <w:kern w:val="0"/>
                <w:sz w:val="22"/>
              </w:rPr>
              <w:t>100.00%</w:t>
            </w:r>
          </w:p>
        </w:tc>
      </w:tr>
    </w:tbl>
    <w:p w14:paraId="48238C21" w14:textId="0F9003A7" w:rsidR="00BC2A1E" w:rsidRDefault="00BC2A1E" w:rsidP="004432B5">
      <w:pPr>
        <w:ind w:firstLineChars="200" w:firstLine="420"/>
        <w:rPr>
          <w:rFonts w:ascii="宋体" w:eastAsia="宋体" w:hAnsi="宋体"/>
        </w:rPr>
      </w:pPr>
      <w:r>
        <w:rPr>
          <w:rFonts w:ascii="宋体" w:eastAsia="宋体" w:hAnsi="宋体" w:hint="eastAsia"/>
        </w:rPr>
        <w:t>注：折标煤系数的单位按照《</w:t>
      </w:r>
      <w:r w:rsidRPr="00790B63">
        <w:rPr>
          <w:rFonts w:ascii="宋体" w:eastAsia="宋体" w:hAnsi="宋体" w:hint="eastAsia"/>
        </w:rPr>
        <w:t>综合能耗计算通则</w:t>
      </w:r>
      <w:r>
        <w:rPr>
          <w:rFonts w:ascii="宋体" w:eastAsia="宋体" w:hAnsi="宋体" w:hint="eastAsia"/>
        </w:rPr>
        <w:t>》</w:t>
      </w:r>
      <w:r w:rsidRPr="00790B63">
        <w:rPr>
          <w:rFonts w:ascii="宋体" w:eastAsia="宋体" w:hAnsi="宋体"/>
        </w:rPr>
        <w:t>GB</w:t>
      </w:r>
      <w:r w:rsidR="004432B5">
        <w:rPr>
          <w:rFonts w:ascii="宋体" w:eastAsia="宋体" w:hAnsi="宋体" w:hint="eastAsia"/>
        </w:rPr>
        <w:t>/</w:t>
      </w:r>
      <w:r w:rsidRPr="00790B63">
        <w:rPr>
          <w:rFonts w:ascii="宋体" w:eastAsia="宋体" w:hAnsi="宋体"/>
        </w:rPr>
        <w:t>T2589</w:t>
      </w:r>
      <w:r>
        <w:rPr>
          <w:rFonts w:ascii="宋体" w:eastAsia="宋体" w:hAnsi="宋体" w:hint="eastAsia"/>
        </w:rPr>
        <w:t>的附录A取用。</w:t>
      </w:r>
    </w:p>
    <w:p w14:paraId="16C3A3B6" w14:textId="4EA03BA9" w:rsidR="00BC2A1E" w:rsidRPr="004432B5" w:rsidRDefault="00A97F3E" w:rsidP="004432B5">
      <w:pPr>
        <w:spacing w:line="360" w:lineRule="auto"/>
        <w:ind w:firstLineChars="200" w:firstLine="480"/>
        <w:rPr>
          <w:rFonts w:ascii="宋体" w:eastAsia="宋体" w:hAnsi="宋体"/>
          <w:sz w:val="24"/>
          <w:szCs w:val="24"/>
        </w:rPr>
      </w:pPr>
      <w:r>
        <w:rPr>
          <w:rFonts w:ascii="宋体" w:eastAsia="宋体" w:hAnsi="宋体" w:hint="eastAsia"/>
          <w:sz w:val="24"/>
          <w:szCs w:val="24"/>
        </w:rPr>
        <w:t>其中电力、天然气的能耗之和</w:t>
      </w:r>
      <w:r w:rsidR="002A5DA7">
        <w:rPr>
          <w:rFonts w:ascii="宋体" w:eastAsia="宋体" w:hAnsi="宋体" w:hint="eastAsia"/>
          <w:sz w:val="24"/>
          <w:szCs w:val="24"/>
        </w:rPr>
        <w:t>比例</w:t>
      </w:r>
      <w:r>
        <w:rPr>
          <w:rFonts w:ascii="宋体" w:eastAsia="宋体" w:hAnsi="宋体" w:hint="eastAsia"/>
          <w:sz w:val="24"/>
          <w:szCs w:val="24"/>
        </w:rPr>
        <w:t>约8</w:t>
      </w:r>
      <w:r>
        <w:rPr>
          <w:rFonts w:ascii="宋体" w:eastAsia="宋体" w:hAnsi="宋体"/>
          <w:sz w:val="24"/>
          <w:szCs w:val="24"/>
        </w:rPr>
        <w:t>6%</w:t>
      </w:r>
      <w:r>
        <w:rPr>
          <w:rFonts w:ascii="宋体" w:eastAsia="宋体" w:hAnsi="宋体" w:hint="eastAsia"/>
          <w:sz w:val="24"/>
          <w:szCs w:val="24"/>
        </w:rPr>
        <w:t>，</w:t>
      </w:r>
      <w:r w:rsidR="00BC2A1E" w:rsidRPr="004432B5">
        <w:rPr>
          <w:rFonts w:ascii="宋体" w:eastAsia="宋体" w:hAnsi="宋体" w:hint="eastAsia"/>
          <w:sz w:val="24"/>
          <w:szCs w:val="24"/>
        </w:rPr>
        <w:t>最终确定的用于计算审核时间的能源种类数量为电力、天然气</w:t>
      </w:r>
      <w:r w:rsidR="00B6611C">
        <w:rPr>
          <w:rFonts w:ascii="宋体" w:eastAsia="宋体" w:hAnsi="宋体" w:hint="eastAsia"/>
          <w:sz w:val="24"/>
          <w:szCs w:val="24"/>
        </w:rPr>
        <w:t>2</w:t>
      </w:r>
      <w:r w:rsidR="00BC2A1E" w:rsidRPr="004432B5">
        <w:rPr>
          <w:rFonts w:ascii="宋体" w:eastAsia="宋体" w:hAnsi="宋体" w:hint="eastAsia"/>
          <w:sz w:val="24"/>
          <w:szCs w:val="24"/>
        </w:rPr>
        <w:t>种。</w:t>
      </w:r>
    </w:p>
    <w:p w14:paraId="6A6C28CC" w14:textId="62AB72DD" w:rsidR="00BC2A1E" w:rsidRPr="004432B5" w:rsidRDefault="004432B5" w:rsidP="004432B5">
      <w:pPr>
        <w:spacing w:line="360" w:lineRule="auto"/>
        <w:rPr>
          <w:rFonts w:ascii="宋体" w:eastAsia="宋体" w:hAnsi="宋体"/>
          <w:b/>
          <w:sz w:val="24"/>
          <w:szCs w:val="24"/>
        </w:rPr>
      </w:pPr>
      <w:r w:rsidRPr="004432B5">
        <w:rPr>
          <w:rFonts w:ascii="宋体" w:eastAsia="宋体" w:hAnsi="宋体"/>
          <w:b/>
          <w:sz w:val="24"/>
          <w:szCs w:val="24"/>
        </w:rPr>
        <w:t>D.1.</w:t>
      </w:r>
      <w:r w:rsidR="00BC2A1E" w:rsidRPr="004432B5">
        <w:rPr>
          <w:rFonts w:ascii="宋体" w:eastAsia="宋体" w:hAnsi="宋体" w:hint="eastAsia"/>
          <w:b/>
          <w:sz w:val="24"/>
          <w:szCs w:val="24"/>
        </w:rPr>
        <w:t>4</w:t>
      </w:r>
      <w:r w:rsidR="00BC2A1E" w:rsidRPr="004432B5">
        <w:rPr>
          <w:rFonts w:ascii="宋体" w:eastAsia="宋体" w:hAnsi="宋体"/>
          <w:b/>
          <w:sz w:val="24"/>
          <w:szCs w:val="24"/>
        </w:rPr>
        <w:t xml:space="preserve">  </w:t>
      </w:r>
      <w:r w:rsidR="00BC2A1E" w:rsidRPr="004432B5">
        <w:rPr>
          <w:rFonts w:ascii="宋体" w:eastAsia="宋体" w:hAnsi="宋体" w:hint="eastAsia"/>
          <w:b/>
          <w:sz w:val="24"/>
          <w:szCs w:val="24"/>
        </w:rPr>
        <w:t>主要能源使用数量确定</w:t>
      </w:r>
    </w:p>
    <w:p w14:paraId="35150F25" w14:textId="77777777" w:rsidR="004432B5" w:rsidRDefault="004432B5" w:rsidP="004432B5">
      <w:pPr>
        <w:spacing w:line="360" w:lineRule="auto"/>
        <w:rPr>
          <w:rFonts w:ascii="宋体" w:eastAsia="宋体" w:hAnsi="宋体"/>
          <w:sz w:val="24"/>
          <w:szCs w:val="24"/>
        </w:rPr>
      </w:pPr>
      <w:r w:rsidRPr="004432B5">
        <w:rPr>
          <w:rFonts w:ascii="宋体" w:eastAsia="宋体" w:hAnsi="宋体"/>
          <w:sz w:val="24"/>
          <w:szCs w:val="24"/>
        </w:rPr>
        <w:t>D.1.</w:t>
      </w:r>
      <w:r w:rsidR="00BC2A1E" w:rsidRPr="004432B5">
        <w:rPr>
          <w:rFonts w:ascii="宋体" w:eastAsia="宋体" w:hAnsi="宋体" w:hint="eastAsia"/>
          <w:sz w:val="24"/>
          <w:szCs w:val="24"/>
        </w:rPr>
        <w:t>4</w:t>
      </w:r>
      <w:r w:rsidR="00BC2A1E" w:rsidRPr="004432B5">
        <w:rPr>
          <w:rFonts w:ascii="宋体" w:eastAsia="宋体" w:hAnsi="宋体"/>
          <w:sz w:val="24"/>
          <w:szCs w:val="24"/>
        </w:rPr>
        <w:t xml:space="preserve">.1 </w:t>
      </w:r>
      <w:r w:rsidR="00BC2A1E" w:rsidRPr="004432B5">
        <w:rPr>
          <w:rFonts w:ascii="宋体" w:eastAsia="宋体" w:hAnsi="宋体" w:hint="eastAsia"/>
          <w:sz w:val="24"/>
          <w:szCs w:val="24"/>
        </w:rPr>
        <w:t>确定原则</w:t>
      </w:r>
    </w:p>
    <w:p w14:paraId="52661657" w14:textId="04B1D3C0" w:rsidR="00BC2A1E" w:rsidRPr="004432B5" w:rsidRDefault="00BC2A1E" w:rsidP="004432B5">
      <w:pPr>
        <w:spacing w:line="360" w:lineRule="auto"/>
        <w:ind w:firstLineChars="200" w:firstLine="480"/>
        <w:rPr>
          <w:rFonts w:ascii="宋体" w:eastAsia="宋体" w:hAnsi="宋体"/>
          <w:sz w:val="24"/>
          <w:szCs w:val="24"/>
        </w:rPr>
      </w:pPr>
      <w:r w:rsidRPr="004432B5">
        <w:rPr>
          <w:rFonts w:ascii="宋体" w:eastAsia="宋体" w:hAnsi="宋体" w:hint="eastAsia"/>
          <w:sz w:val="24"/>
          <w:szCs w:val="24"/>
        </w:rPr>
        <w:t>由公司在能源评审中按照《用能单位能源计量器具配备和管理通则》</w:t>
      </w:r>
      <w:r w:rsidRPr="004432B5">
        <w:rPr>
          <w:rFonts w:ascii="宋体" w:eastAsia="宋体" w:hAnsi="宋体"/>
          <w:sz w:val="24"/>
          <w:szCs w:val="24"/>
        </w:rPr>
        <w:t xml:space="preserve">GB17167 </w:t>
      </w:r>
      <w:r w:rsidRPr="004432B5">
        <w:rPr>
          <w:rFonts w:ascii="宋体" w:eastAsia="宋体" w:hAnsi="宋体" w:hint="eastAsia"/>
          <w:sz w:val="24"/>
          <w:szCs w:val="24"/>
        </w:rPr>
        <w:t>中所确定的主要用能设备的确定原则进行界定。</w:t>
      </w:r>
    </w:p>
    <w:p w14:paraId="3173E797" w14:textId="0F209768" w:rsidR="00BC2A1E" w:rsidRPr="004432B5" w:rsidRDefault="004432B5" w:rsidP="004432B5">
      <w:pPr>
        <w:spacing w:line="360" w:lineRule="auto"/>
        <w:rPr>
          <w:rFonts w:ascii="宋体" w:eastAsia="宋体" w:hAnsi="宋体"/>
          <w:sz w:val="24"/>
          <w:szCs w:val="24"/>
        </w:rPr>
      </w:pPr>
      <w:r w:rsidRPr="004432B5">
        <w:rPr>
          <w:rFonts w:ascii="宋体" w:eastAsia="宋体" w:hAnsi="宋体"/>
          <w:sz w:val="24"/>
          <w:szCs w:val="24"/>
        </w:rPr>
        <w:t>D.1.</w:t>
      </w:r>
      <w:r w:rsidR="00BC2A1E" w:rsidRPr="004432B5">
        <w:rPr>
          <w:rFonts w:ascii="宋体" w:eastAsia="宋体" w:hAnsi="宋体" w:hint="eastAsia"/>
          <w:sz w:val="24"/>
          <w:szCs w:val="24"/>
        </w:rPr>
        <w:t>4</w:t>
      </w:r>
      <w:r w:rsidR="00BC2A1E" w:rsidRPr="004432B5">
        <w:rPr>
          <w:rFonts w:ascii="宋体" w:eastAsia="宋体" w:hAnsi="宋体"/>
          <w:sz w:val="24"/>
          <w:szCs w:val="24"/>
        </w:rPr>
        <w:t xml:space="preserve">.2 </w:t>
      </w:r>
      <w:r w:rsidR="00BC2A1E" w:rsidRPr="004432B5">
        <w:rPr>
          <w:rFonts w:ascii="宋体" w:eastAsia="宋体" w:hAnsi="宋体" w:hint="eastAsia"/>
          <w:sz w:val="24"/>
          <w:szCs w:val="24"/>
        </w:rPr>
        <w:t>确定结果</w:t>
      </w:r>
    </w:p>
    <w:p w14:paraId="4688597B" w14:textId="68CE7D74" w:rsidR="00BC2A1E" w:rsidRPr="004432B5" w:rsidRDefault="00BC2A1E" w:rsidP="004432B5">
      <w:pPr>
        <w:spacing w:line="360" w:lineRule="auto"/>
        <w:ind w:firstLineChars="200" w:firstLine="480"/>
        <w:rPr>
          <w:rFonts w:ascii="宋体" w:eastAsia="宋体" w:hAnsi="宋体"/>
          <w:sz w:val="24"/>
          <w:szCs w:val="24"/>
        </w:rPr>
      </w:pPr>
      <w:r w:rsidRPr="004432B5">
        <w:rPr>
          <w:rFonts w:ascii="宋体" w:eastAsia="宋体" w:hAnsi="宋体" w:hint="eastAsia"/>
          <w:sz w:val="24"/>
          <w:szCs w:val="24"/>
        </w:rPr>
        <w:t>主要能源使用数量共计</w:t>
      </w:r>
      <w:r w:rsidRPr="004432B5">
        <w:rPr>
          <w:rFonts w:ascii="宋体" w:eastAsia="宋体" w:hAnsi="宋体" w:hint="eastAsia"/>
          <w:sz w:val="24"/>
          <w:szCs w:val="24"/>
          <w:u w:val="single"/>
        </w:rPr>
        <w:t xml:space="preserve"> </w:t>
      </w:r>
      <w:r w:rsidRPr="004432B5">
        <w:rPr>
          <w:rFonts w:ascii="宋体" w:eastAsia="宋体" w:hAnsi="宋体"/>
          <w:sz w:val="24"/>
          <w:szCs w:val="24"/>
          <w:u w:val="single"/>
        </w:rPr>
        <w:t xml:space="preserve"> 11  </w:t>
      </w:r>
      <w:r w:rsidRPr="004432B5">
        <w:rPr>
          <w:rFonts w:ascii="宋体" w:eastAsia="宋体" w:hAnsi="宋体"/>
          <w:sz w:val="24"/>
          <w:szCs w:val="24"/>
        </w:rPr>
        <w:t xml:space="preserve"> </w:t>
      </w:r>
      <w:r w:rsidRPr="004432B5">
        <w:rPr>
          <w:rFonts w:ascii="宋体" w:eastAsia="宋体" w:hAnsi="宋体" w:hint="eastAsia"/>
          <w:sz w:val="24"/>
          <w:szCs w:val="24"/>
        </w:rPr>
        <w:t>种，明细如下：</w:t>
      </w:r>
      <w:r w:rsidR="004432B5" w:rsidRPr="004432B5">
        <w:rPr>
          <w:rFonts w:ascii="宋体" w:eastAsia="宋体" w:hAnsi="宋体" w:hint="eastAsia"/>
          <w:sz w:val="24"/>
          <w:szCs w:val="24"/>
        </w:rPr>
        <w:t>切割下料设备、起重设备、涂装CRV加热设备、涂装喷涂设备、试航船舶、钢板预处理设备、压缩空气生产设备（空压机）、焊接设备、大型水泵、大型风机、制冷与空调系统</w:t>
      </w:r>
    </w:p>
    <w:p w14:paraId="57C90747" w14:textId="334D4EAE" w:rsidR="00BC2A1E" w:rsidRPr="004432B5" w:rsidRDefault="004432B5" w:rsidP="004432B5">
      <w:pPr>
        <w:rPr>
          <w:rFonts w:ascii="宋体" w:eastAsia="宋体" w:hAnsi="宋体"/>
          <w:b/>
          <w:sz w:val="24"/>
          <w:szCs w:val="24"/>
        </w:rPr>
      </w:pPr>
      <w:r w:rsidRPr="004432B5">
        <w:rPr>
          <w:rFonts w:ascii="宋体" w:eastAsia="宋体" w:hAnsi="宋体"/>
          <w:b/>
          <w:sz w:val="24"/>
          <w:szCs w:val="24"/>
        </w:rPr>
        <w:t>D.1.</w:t>
      </w:r>
      <w:r w:rsidR="00BC2A1E" w:rsidRPr="004432B5">
        <w:rPr>
          <w:rFonts w:ascii="宋体" w:eastAsia="宋体" w:hAnsi="宋体" w:hint="eastAsia"/>
          <w:b/>
          <w:sz w:val="24"/>
          <w:szCs w:val="24"/>
        </w:rPr>
        <w:t>5</w:t>
      </w:r>
      <w:r w:rsidR="00BC2A1E" w:rsidRPr="004432B5">
        <w:rPr>
          <w:rFonts w:ascii="宋体" w:eastAsia="宋体" w:hAnsi="宋体"/>
          <w:b/>
          <w:sz w:val="24"/>
          <w:szCs w:val="24"/>
        </w:rPr>
        <w:t xml:space="preserve">  </w:t>
      </w:r>
      <w:r w:rsidR="00BC2A1E" w:rsidRPr="004432B5">
        <w:rPr>
          <w:rFonts w:ascii="宋体" w:eastAsia="宋体" w:hAnsi="宋体" w:hint="eastAsia"/>
          <w:b/>
          <w:sz w:val="24"/>
          <w:szCs w:val="24"/>
        </w:rPr>
        <w:t>审核时间调整因素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126"/>
        <w:gridCol w:w="1029"/>
      </w:tblGrid>
      <w:tr w:rsidR="00BC2A1E" w:rsidRPr="0089508F" w14:paraId="7BCCE0F5" w14:textId="77777777" w:rsidTr="00E26250">
        <w:trPr>
          <w:jc w:val="center"/>
        </w:trPr>
        <w:tc>
          <w:tcPr>
            <w:tcW w:w="6141" w:type="dxa"/>
            <w:shd w:val="clear" w:color="auto" w:fill="auto"/>
          </w:tcPr>
          <w:p w14:paraId="56291E23" w14:textId="77777777" w:rsidR="00BC2A1E" w:rsidRPr="0089508F" w:rsidRDefault="00BC2A1E" w:rsidP="00E26250">
            <w:pPr>
              <w:jc w:val="center"/>
              <w:rPr>
                <w:rFonts w:ascii="宋体" w:hAnsi="宋体"/>
                <w:b/>
                <w:szCs w:val="21"/>
              </w:rPr>
            </w:pPr>
            <w:r>
              <w:rPr>
                <w:rFonts w:ascii="宋体" w:hAnsi="宋体" w:hint="eastAsia"/>
                <w:b/>
                <w:szCs w:val="21"/>
              </w:rPr>
              <w:t>项目</w:t>
            </w:r>
          </w:p>
        </w:tc>
        <w:tc>
          <w:tcPr>
            <w:tcW w:w="1126" w:type="dxa"/>
            <w:shd w:val="clear" w:color="auto" w:fill="auto"/>
          </w:tcPr>
          <w:p w14:paraId="0275FB69" w14:textId="77777777" w:rsidR="00BC2A1E" w:rsidRPr="0089508F" w:rsidRDefault="00BC2A1E" w:rsidP="00E26250">
            <w:pPr>
              <w:jc w:val="center"/>
              <w:rPr>
                <w:rFonts w:ascii="宋体" w:hAnsi="宋体"/>
                <w:b/>
                <w:szCs w:val="21"/>
              </w:rPr>
            </w:pPr>
            <w:r w:rsidRPr="0089508F">
              <w:rPr>
                <w:rFonts w:ascii="宋体" w:hAnsi="宋体"/>
                <w:b/>
                <w:szCs w:val="21"/>
              </w:rPr>
              <w:t>减少</w:t>
            </w:r>
            <w:r>
              <w:rPr>
                <w:rFonts w:ascii="宋体" w:hAnsi="宋体" w:hint="eastAsia"/>
                <w:b/>
                <w:szCs w:val="21"/>
              </w:rPr>
              <w:t>量</w:t>
            </w:r>
          </w:p>
        </w:tc>
        <w:tc>
          <w:tcPr>
            <w:tcW w:w="1029" w:type="dxa"/>
            <w:shd w:val="clear" w:color="auto" w:fill="auto"/>
          </w:tcPr>
          <w:p w14:paraId="033AA4B2" w14:textId="77777777" w:rsidR="00BC2A1E" w:rsidRPr="0089508F" w:rsidRDefault="00BC2A1E" w:rsidP="00E26250">
            <w:pPr>
              <w:jc w:val="center"/>
              <w:rPr>
                <w:rFonts w:ascii="宋体" w:hAnsi="宋体"/>
                <w:b/>
                <w:szCs w:val="21"/>
              </w:rPr>
            </w:pPr>
            <w:r w:rsidRPr="0089508F">
              <w:rPr>
                <w:rFonts w:ascii="宋体" w:hAnsi="宋体"/>
                <w:b/>
                <w:szCs w:val="21"/>
              </w:rPr>
              <w:t>增加</w:t>
            </w:r>
            <w:r>
              <w:rPr>
                <w:rFonts w:ascii="宋体" w:hAnsi="宋体" w:hint="eastAsia"/>
                <w:b/>
                <w:szCs w:val="21"/>
              </w:rPr>
              <w:t>量</w:t>
            </w:r>
          </w:p>
        </w:tc>
      </w:tr>
      <w:tr w:rsidR="00BC2A1E" w:rsidRPr="0089508F" w14:paraId="64763CD8" w14:textId="77777777" w:rsidTr="00E26250">
        <w:trPr>
          <w:jc w:val="center"/>
        </w:trPr>
        <w:tc>
          <w:tcPr>
            <w:tcW w:w="6141" w:type="dxa"/>
            <w:shd w:val="clear" w:color="auto" w:fill="auto"/>
          </w:tcPr>
          <w:p w14:paraId="7DDF12DA" w14:textId="77777777" w:rsidR="00BC2A1E" w:rsidRPr="0089508F" w:rsidRDefault="00BC2A1E" w:rsidP="00E26250">
            <w:pPr>
              <w:rPr>
                <w:rFonts w:ascii="宋体" w:hAnsi="宋体"/>
                <w:szCs w:val="21"/>
              </w:rPr>
            </w:pPr>
            <w:r>
              <w:rPr>
                <w:rFonts w:ascii="宋体" w:hAnsi="宋体" w:hint="eastAsia"/>
                <w:szCs w:val="21"/>
              </w:rPr>
              <w:t>企业为大型场所，且比一般造船企业多一个造船分厂、一个修船分厂和一个游艇分厂。</w:t>
            </w:r>
          </w:p>
        </w:tc>
        <w:tc>
          <w:tcPr>
            <w:tcW w:w="1126" w:type="dxa"/>
            <w:shd w:val="clear" w:color="auto" w:fill="auto"/>
          </w:tcPr>
          <w:p w14:paraId="71E3377E" w14:textId="77777777" w:rsidR="00BC2A1E" w:rsidRPr="0089508F" w:rsidRDefault="00BC2A1E" w:rsidP="00E26250">
            <w:pPr>
              <w:jc w:val="center"/>
              <w:rPr>
                <w:rFonts w:ascii="宋体" w:hAnsi="宋体"/>
                <w:szCs w:val="21"/>
              </w:rPr>
            </w:pPr>
          </w:p>
        </w:tc>
        <w:tc>
          <w:tcPr>
            <w:tcW w:w="1029" w:type="dxa"/>
            <w:shd w:val="clear" w:color="auto" w:fill="auto"/>
          </w:tcPr>
          <w:p w14:paraId="34D4D82E" w14:textId="77777777" w:rsidR="00BC2A1E" w:rsidRPr="0089508F" w:rsidRDefault="00BC2A1E" w:rsidP="00E26250">
            <w:pPr>
              <w:jc w:val="center"/>
              <w:rPr>
                <w:rFonts w:ascii="宋体" w:hAnsi="宋体"/>
                <w:szCs w:val="21"/>
              </w:rPr>
            </w:pPr>
            <w:r>
              <w:rPr>
                <w:rFonts w:ascii="宋体" w:hAnsi="宋体" w:hint="eastAsia"/>
                <w:szCs w:val="21"/>
              </w:rPr>
              <w:t>10%</w:t>
            </w:r>
          </w:p>
        </w:tc>
      </w:tr>
      <w:tr w:rsidR="00BC2A1E" w:rsidRPr="0089508F" w14:paraId="62EA721E" w14:textId="77777777" w:rsidTr="00E26250">
        <w:trPr>
          <w:jc w:val="center"/>
        </w:trPr>
        <w:tc>
          <w:tcPr>
            <w:tcW w:w="6141" w:type="dxa"/>
            <w:shd w:val="clear" w:color="auto" w:fill="auto"/>
          </w:tcPr>
          <w:p w14:paraId="513FF5AE" w14:textId="23BE3A18" w:rsidR="00BC2A1E" w:rsidRPr="0089508F" w:rsidRDefault="004432B5" w:rsidP="00E26250">
            <w:pPr>
              <w:pStyle w:val="af1"/>
              <w:tabs>
                <w:tab w:val="clear" w:pos="4201"/>
                <w:tab w:val="clear" w:pos="9298"/>
              </w:tabs>
              <w:ind w:firstLineChars="0" w:firstLine="0"/>
              <w:rPr>
                <w:rFonts w:hAnsi="宋体"/>
                <w:szCs w:val="21"/>
              </w:rPr>
            </w:pPr>
            <w:r>
              <w:rPr>
                <w:rFonts w:hAnsi="宋体" w:hint="eastAsia"/>
                <w:szCs w:val="21"/>
              </w:rPr>
              <w:t>合计</w:t>
            </w:r>
          </w:p>
        </w:tc>
        <w:tc>
          <w:tcPr>
            <w:tcW w:w="1126" w:type="dxa"/>
            <w:shd w:val="clear" w:color="auto" w:fill="auto"/>
          </w:tcPr>
          <w:p w14:paraId="1DC0F8FE" w14:textId="77777777" w:rsidR="00BC2A1E" w:rsidRPr="0089508F" w:rsidRDefault="00BC2A1E" w:rsidP="00E26250">
            <w:pPr>
              <w:jc w:val="center"/>
              <w:rPr>
                <w:rFonts w:ascii="宋体" w:hAnsi="宋体"/>
                <w:szCs w:val="21"/>
              </w:rPr>
            </w:pPr>
          </w:p>
        </w:tc>
        <w:tc>
          <w:tcPr>
            <w:tcW w:w="1029" w:type="dxa"/>
            <w:shd w:val="clear" w:color="auto" w:fill="auto"/>
          </w:tcPr>
          <w:p w14:paraId="0F1CE784" w14:textId="27053489" w:rsidR="00BC2A1E" w:rsidRPr="0089508F" w:rsidRDefault="004432B5" w:rsidP="00E26250">
            <w:pPr>
              <w:jc w:val="center"/>
              <w:rPr>
                <w:rFonts w:ascii="宋体" w:hAnsi="宋体"/>
                <w:szCs w:val="21"/>
              </w:rPr>
            </w:pPr>
            <w:r>
              <w:rPr>
                <w:rFonts w:ascii="宋体" w:hAnsi="宋体" w:hint="eastAsia"/>
                <w:szCs w:val="21"/>
              </w:rPr>
              <w:t>1</w:t>
            </w:r>
            <w:r>
              <w:rPr>
                <w:rFonts w:ascii="宋体" w:hAnsi="宋体"/>
                <w:szCs w:val="21"/>
              </w:rPr>
              <w:t>0%</w:t>
            </w:r>
          </w:p>
        </w:tc>
      </w:tr>
    </w:tbl>
    <w:p w14:paraId="5728C775" w14:textId="77777777" w:rsidR="00BC2A1E" w:rsidRPr="004D273E" w:rsidRDefault="00BC2A1E" w:rsidP="00BC2A1E">
      <w:pPr>
        <w:rPr>
          <w:rFonts w:ascii="宋体" w:eastAsia="宋体" w:hAnsi="宋体"/>
        </w:rPr>
      </w:pPr>
    </w:p>
    <w:p w14:paraId="06270B0A" w14:textId="69DEE646" w:rsidR="009D14AD" w:rsidRPr="004432B5" w:rsidRDefault="009D14AD" w:rsidP="009D14AD">
      <w:pPr>
        <w:spacing w:line="360" w:lineRule="auto"/>
        <w:jc w:val="left"/>
        <w:rPr>
          <w:rFonts w:ascii="Times New Roman" w:eastAsia="宋体" w:hAnsi="宋体"/>
          <w:b/>
          <w:sz w:val="24"/>
          <w:szCs w:val="24"/>
        </w:rPr>
      </w:pPr>
      <w:r w:rsidRPr="004432B5">
        <w:rPr>
          <w:rFonts w:ascii="Times New Roman" w:eastAsia="宋体" w:hAnsi="宋体" w:hint="eastAsia"/>
          <w:b/>
          <w:sz w:val="24"/>
          <w:szCs w:val="24"/>
        </w:rPr>
        <w:t>D.</w:t>
      </w:r>
      <w:r>
        <w:rPr>
          <w:rFonts w:ascii="Times New Roman" w:eastAsia="宋体" w:hAnsi="宋体"/>
          <w:b/>
          <w:sz w:val="24"/>
          <w:szCs w:val="24"/>
        </w:rPr>
        <w:t>2</w:t>
      </w:r>
      <w:r w:rsidRPr="004432B5">
        <w:rPr>
          <w:rFonts w:ascii="Times New Roman" w:eastAsia="宋体" w:hAnsi="宋体"/>
          <w:b/>
          <w:sz w:val="24"/>
          <w:szCs w:val="24"/>
        </w:rPr>
        <w:t xml:space="preserve"> </w:t>
      </w:r>
      <w:r>
        <w:rPr>
          <w:rFonts w:ascii="Times New Roman" w:eastAsia="宋体" w:hAnsi="宋体" w:hint="eastAsia"/>
          <w:b/>
          <w:sz w:val="24"/>
          <w:szCs w:val="24"/>
        </w:rPr>
        <w:t>氯碱</w:t>
      </w:r>
      <w:r w:rsidRPr="004432B5">
        <w:rPr>
          <w:rFonts w:ascii="Times New Roman" w:eastAsia="宋体" w:hAnsi="宋体" w:hint="eastAsia"/>
          <w:b/>
          <w:sz w:val="24"/>
          <w:szCs w:val="24"/>
        </w:rPr>
        <w:t>行业案例</w:t>
      </w:r>
    </w:p>
    <w:p w14:paraId="1BE6FC56" w14:textId="4DD4B33A" w:rsidR="009D14AD" w:rsidRPr="009D14AD" w:rsidRDefault="009D14AD" w:rsidP="009D14AD">
      <w:pPr>
        <w:spacing w:line="360" w:lineRule="auto"/>
        <w:rPr>
          <w:rFonts w:ascii="宋体" w:eastAsia="宋体" w:hAnsi="宋体"/>
          <w:b/>
          <w:sz w:val="24"/>
          <w:szCs w:val="24"/>
        </w:rPr>
      </w:pPr>
      <w:r w:rsidRPr="009D14AD">
        <w:rPr>
          <w:rFonts w:ascii="宋体" w:eastAsia="宋体" w:hAnsi="宋体"/>
          <w:b/>
          <w:sz w:val="24"/>
          <w:szCs w:val="24"/>
        </w:rPr>
        <w:lastRenderedPageBreak/>
        <w:t>D.2</w:t>
      </w:r>
      <w:r>
        <w:rPr>
          <w:rFonts w:ascii="宋体" w:eastAsia="宋体" w:hAnsi="宋体"/>
          <w:b/>
          <w:sz w:val="24"/>
          <w:szCs w:val="24"/>
        </w:rPr>
        <w:t>.</w:t>
      </w:r>
      <w:r w:rsidRPr="009D14AD">
        <w:rPr>
          <w:rFonts w:ascii="宋体" w:eastAsia="宋体" w:hAnsi="宋体" w:hint="eastAsia"/>
          <w:b/>
          <w:sz w:val="24"/>
          <w:szCs w:val="24"/>
        </w:rPr>
        <w:t>1拟认证组织背景介绍</w:t>
      </w:r>
    </w:p>
    <w:p w14:paraId="34C39725" w14:textId="062484C3" w:rsidR="009D14AD" w:rsidRPr="009D14AD" w:rsidRDefault="00A97F3E" w:rsidP="00A97F3E">
      <w:pPr>
        <w:spacing w:line="360" w:lineRule="auto"/>
        <w:ind w:firstLineChars="200" w:firstLine="480"/>
        <w:rPr>
          <w:rFonts w:ascii="宋体" w:eastAsia="宋体" w:hAnsi="宋体"/>
          <w:sz w:val="24"/>
          <w:szCs w:val="24"/>
        </w:rPr>
      </w:pPr>
      <w:r>
        <w:rPr>
          <w:rFonts w:ascii="宋体" w:eastAsia="宋体" w:hAnsi="宋体" w:hint="eastAsia"/>
          <w:sz w:val="24"/>
          <w:szCs w:val="24"/>
        </w:rPr>
        <w:t>某</w:t>
      </w:r>
      <w:r w:rsidR="009D14AD" w:rsidRPr="009D14AD">
        <w:rPr>
          <w:rFonts w:ascii="宋体" w:eastAsia="宋体" w:hAnsi="宋体" w:hint="eastAsia"/>
          <w:sz w:val="24"/>
          <w:szCs w:val="24"/>
        </w:rPr>
        <w:t>氯碱有限公司占地</w:t>
      </w:r>
      <w:r>
        <w:rPr>
          <w:rFonts w:ascii="宋体" w:eastAsia="宋体" w:hAnsi="宋体" w:hint="eastAsia"/>
          <w:sz w:val="24"/>
          <w:szCs w:val="24"/>
        </w:rPr>
        <w:t>约</w:t>
      </w:r>
      <w:r w:rsidR="009D14AD" w:rsidRPr="009D14AD">
        <w:rPr>
          <w:rFonts w:ascii="宋体" w:eastAsia="宋体" w:hAnsi="宋体" w:hint="eastAsia"/>
          <w:sz w:val="24"/>
          <w:szCs w:val="24"/>
        </w:rPr>
        <w:t>2</w:t>
      </w:r>
      <w:r w:rsidR="009D14AD" w:rsidRPr="009D14AD">
        <w:rPr>
          <w:rFonts w:ascii="宋体" w:eastAsia="宋体" w:hAnsi="宋体"/>
          <w:sz w:val="24"/>
          <w:szCs w:val="24"/>
        </w:rPr>
        <w:t>00</w:t>
      </w:r>
      <w:r w:rsidR="009D14AD" w:rsidRPr="009D14AD">
        <w:rPr>
          <w:rFonts w:ascii="宋体" w:eastAsia="宋体" w:hAnsi="宋体" w:hint="eastAsia"/>
          <w:sz w:val="24"/>
          <w:szCs w:val="24"/>
        </w:rPr>
        <w:t>亩</w:t>
      </w:r>
      <w:r>
        <w:rPr>
          <w:rFonts w:ascii="宋体" w:eastAsia="宋体" w:hAnsi="宋体" w:hint="eastAsia"/>
          <w:sz w:val="24"/>
          <w:szCs w:val="24"/>
        </w:rPr>
        <w:t>，</w:t>
      </w:r>
      <w:r w:rsidRPr="00A97F3E">
        <w:rPr>
          <w:rFonts w:ascii="宋体" w:eastAsia="宋体" w:hAnsi="宋体" w:hint="eastAsia"/>
          <w:sz w:val="24"/>
          <w:szCs w:val="24"/>
        </w:rPr>
        <w:t>公司员工数</w:t>
      </w:r>
      <w:r w:rsidRPr="00A97F3E">
        <w:rPr>
          <w:rFonts w:ascii="宋体" w:eastAsia="宋体" w:hAnsi="宋体"/>
          <w:sz w:val="24"/>
          <w:szCs w:val="24"/>
        </w:rPr>
        <w:t>470人。</w:t>
      </w:r>
      <w:r w:rsidR="009D14AD" w:rsidRPr="009D14AD">
        <w:rPr>
          <w:rFonts w:ascii="宋体" w:eastAsia="宋体" w:hAnsi="宋体" w:hint="eastAsia"/>
          <w:sz w:val="24"/>
          <w:szCs w:val="24"/>
        </w:rPr>
        <w:t>氯碱装置设计规模为年产离子膜烧碱3</w:t>
      </w:r>
      <w:r w:rsidR="009D14AD" w:rsidRPr="009D14AD">
        <w:rPr>
          <w:rFonts w:ascii="宋体" w:eastAsia="宋体" w:hAnsi="宋体"/>
          <w:sz w:val="24"/>
          <w:szCs w:val="24"/>
        </w:rPr>
        <w:t>0</w:t>
      </w:r>
      <w:r w:rsidR="009D14AD" w:rsidRPr="009D14AD">
        <w:rPr>
          <w:rFonts w:ascii="宋体" w:eastAsia="宋体" w:hAnsi="宋体" w:hint="eastAsia"/>
          <w:sz w:val="24"/>
          <w:szCs w:val="24"/>
        </w:rPr>
        <w:t>万吨（折百）</w:t>
      </w:r>
      <w:r>
        <w:rPr>
          <w:rFonts w:ascii="宋体" w:eastAsia="宋体" w:hAnsi="宋体" w:hint="eastAsia"/>
          <w:sz w:val="24"/>
          <w:szCs w:val="24"/>
        </w:rPr>
        <w:t>，</w:t>
      </w:r>
      <w:r w:rsidRPr="009D14AD">
        <w:rPr>
          <w:rFonts w:ascii="宋体" w:eastAsia="宋体" w:hAnsi="宋体" w:hint="eastAsia"/>
          <w:sz w:val="24"/>
          <w:szCs w:val="24"/>
        </w:rPr>
        <w:t>主要生产3</w:t>
      </w:r>
      <w:r w:rsidRPr="009D14AD">
        <w:rPr>
          <w:rFonts w:ascii="宋体" w:eastAsia="宋体" w:hAnsi="宋体"/>
          <w:sz w:val="24"/>
          <w:szCs w:val="24"/>
        </w:rPr>
        <w:t>2</w:t>
      </w:r>
      <w:r w:rsidRPr="009D14AD">
        <w:rPr>
          <w:rFonts w:ascii="宋体" w:eastAsia="宋体" w:hAnsi="宋体" w:hint="eastAsia"/>
          <w:sz w:val="24"/>
          <w:szCs w:val="24"/>
        </w:rPr>
        <w:t>%烧碱、5</w:t>
      </w:r>
      <w:r w:rsidRPr="009D14AD">
        <w:rPr>
          <w:rFonts w:ascii="宋体" w:eastAsia="宋体" w:hAnsi="宋体"/>
          <w:sz w:val="24"/>
          <w:szCs w:val="24"/>
        </w:rPr>
        <w:t>0</w:t>
      </w:r>
      <w:r w:rsidRPr="009D14AD">
        <w:rPr>
          <w:rFonts w:ascii="宋体" w:eastAsia="宋体" w:hAnsi="宋体" w:hint="eastAsia"/>
          <w:sz w:val="24"/>
          <w:szCs w:val="24"/>
        </w:rPr>
        <w:t>%烧碱、液氯、氯气、高纯氯气、氢气、高纯氢、3</w:t>
      </w:r>
      <w:r w:rsidRPr="009D14AD">
        <w:rPr>
          <w:rFonts w:ascii="宋体" w:eastAsia="宋体" w:hAnsi="宋体"/>
          <w:sz w:val="24"/>
          <w:szCs w:val="24"/>
        </w:rPr>
        <w:t>1</w:t>
      </w:r>
      <w:r w:rsidRPr="009D14AD">
        <w:rPr>
          <w:rFonts w:ascii="宋体" w:eastAsia="宋体" w:hAnsi="宋体" w:hint="eastAsia"/>
          <w:sz w:val="24"/>
          <w:szCs w:val="24"/>
        </w:rPr>
        <w:t>%盐酸、1</w:t>
      </w:r>
      <w:r w:rsidRPr="009D14AD">
        <w:rPr>
          <w:rFonts w:ascii="宋体" w:eastAsia="宋体" w:hAnsi="宋体"/>
          <w:sz w:val="24"/>
          <w:szCs w:val="24"/>
        </w:rPr>
        <w:t>0</w:t>
      </w:r>
      <w:r w:rsidRPr="009D14AD">
        <w:rPr>
          <w:rFonts w:ascii="宋体" w:eastAsia="宋体" w:hAnsi="宋体" w:hint="eastAsia"/>
          <w:sz w:val="24"/>
          <w:szCs w:val="24"/>
        </w:rPr>
        <w:t>%</w:t>
      </w:r>
      <w:r>
        <w:rPr>
          <w:rFonts w:ascii="宋体" w:eastAsia="宋体" w:hAnsi="宋体" w:hint="eastAsia"/>
          <w:sz w:val="24"/>
          <w:szCs w:val="24"/>
        </w:rPr>
        <w:t>次氯酸钠等产品</w:t>
      </w:r>
      <w:r w:rsidR="009D14AD" w:rsidRPr="009D14AD">
        <w:rPr>
          <w:rFonts w:ascii="宋体" w:eastAsia="宋体" w:hAnsi="宋体" w:hint="eastAsia"/>
          <w:sz w:val="24"/>
          <w:szCs w:val="24"/>
        </w:rPr>
        <w:t>。公司主要职能部门包括贸易部、财务部、生产部、人事行政部、品管部。</w:t>
      </w:r>
    </w:p>
    <w:p w14:paraId="4E8A3B1C" w14:textId="77777777"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能源核算边界为：1）主要生产系统，包括3</w:t>
      </w:r>
      <w:r w:rsidRPr="009D14AD">
        <w:rPr>
          <w:rFonts w:ascii="宋体" w:eastAsia="宋体" w:hAnsi="宋体"/>
          <w:sz w:val="24"/>
          <w:szCs w:val="24"/>
        </w:rPr>
        <w:t>2</w:t>
      </w:r>
      <w:r w:rsidRPr="009D14AD">
        <w:rPr>
          <w:rFonts w:ascii="宋体" w:eastAsia="宋体" w:hAnsi="宋体" w:hint="eastAsia"/>
          <w:sz w:val="24"/>
          <w:szCs w:val="24"/>
        </w:rPr>
        <w:t>%烧碱、5</w:t>
      </w:r>
      <w:r w:rsidRPr="009D14AD">
        <w:rPr>
          <w:rFonts w:ascii="宋体" w:eastAsia="宋体" w:hAnsi="宋体"/>
          <w:sz w:val="24"/>
          <w:szCs w:val="24"/>
        </w:rPr>
        <w:t>0</w:t>
      </w:r>
      <w:r w:rsidRPr="009D14AD">
        <w:rPr>
          <w:rFonts w:ascii="宋体" w:eastAsia="宋体" w:hAnsi="宋体" w:hint="eastAsia"/>
          <w:sz w:val="24"/>
          <w:szCs w:val="24"/>
        </w:rPr>
        <w:t>%烧碱、1</w:t>
      </w:r>
      <w:r w:rsidRPr="009D14AD">
        <w:rPr>
          <w:rFonts w:ascii="宋体" w:eastAsia="宋体" w:hAnsi="宋体"/>
          <w:sz w:val="24"/>
          <w:szCs w:val="24"/>
        </w:rPr>
        <w:t>0</w:t>
      </w:r>
      <w:r w:rsidRPr="009D14AD">
        <w:rPr>
          <w:rFonts w:ascii="宋体" w:eastAsia="宋体" w:hAnsi="宋体" w:hint="eastAsia"/>
          <w:sz w:val="24"/>
          <w:szCs w:val="24"/>
        </w:rPr>
        <w:t>%次钠、3</w:t>
      </w:r>
      <w:r w:rsidRPr="009D14AD">
        <w:rPr>
          <w:rFonts w:ascii="宋体" w:eastAsia="宋体" w:hAnsi="宋体"/>
          <w:sz w:val="24"/>
          <w:szCs w:val="24"/>
        </w:rPr>
        <w:t>1</w:t>
      </w:r>
      <w:r w:rsidRPr="009D14AD">
        <w:rPr>
          <w:rFonts w:ascii="宋体" w:eastAsia="宋体" w:hAnsi="宋体" w:hint="eastAsia"/>
          <w:sz w:val="24"/>
          <w:szCs w:val="24"/>
        </w:rPr>
        <w:t>%盐酸、氯气、液氯、高纯氯气、普氢、高纯氢九种产品。2）辅助生产系统包括九个产品共同使用动力供电、蒸汽制备、仪表用气、维保中心、品管部、氮气、纯水、循环水、新水、压缩空气、柴油叉车。3）附属生产系统包括办公室、控制室、更衣室、仓库、食堂、浴室、值班室、机房、门卫、外包班车以及公用车。</w:t>
      </w:r>
    </w:p>
    <w:p w14:paraId="280A84C1" w14:textId="77777777"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公司单位产品综合能耗为：3</w:t>
      </w:r>
      <w:r w:rsidRPr="009D14AD">
        <w:rPr>
          <w:rFonts w:ascii="宋体" w:eastAsia="宋体" w:hAnsi="宋体"/>
          <w:sz w:val="24"/>
          <w:szCs w:val="24"/>
        </w:rPr>
        <w:t>2</w:t>
      </w:r>
      <w:r w:rsidRPr="009D14AD">
        <w:rPr>
          <w:rFonts w:ascii="宋体" w:eastAsia="宋体" w:hAnsi="宋体" w:hint="eastAsia"/>
          <w:sz w:val="24"/>
          <w:szCs w:val="24"/>
        </w:rPr>
        <w:t>%烧碱2</w:t>
      </w:r>
      <w:r w:rsidRPr="009D14AD">
        <w:rPr>
          <w:rFonts w:ascii="宋体" w:eastAsia="宋体" w:hAnsi="宋体"/>
          <w:sz w:val="24"/>
          <w:szCs w:val="24"/>
        </w:rPr>
        <w:t>44.25kgce/t</w:t>
      </w:r>
      <w:r w:rsidRPr="009D14AD">
        <w:rPr>
          <w:rFonts w:ascii="宋体" w:eastAsia="宋体" w:hAnsi="宋体" w:hint="eastAsia"/>
          <w:sz w:val="24"/>
          <w:szCs w:val="24"/>
        </w:rPr>
        <w:t>，5</w:t>
      </w:r>
      <w:r w:rsidRPr="009D14AD">
        <w:rPr>
          <w:rFonts w:ascii="宋体" w:eastAsia="宋体" w:hAnsi="宋体"/>
          <w:sz w:val="24"/>
          <w:szCs w:val="24"/>
        </w:rPr>
        <w:t>0</w:t>
      </w:r>
      <w:r w:rsidRPr="009D14AD">
        <w:rPr>
          <w:rFonts w:ascii="宋体" w:eastAsia="宋体" w:hAnsi="宋体" w:hint="eastAsia"/>
          <w:sz w:val="24"/>
          <w:szCs w:val="24"/>
        </w:rPr>
        <w:t>%烧碱4</w:t>
      </w:r>
      <w:r w:rsidRPr="009D14AD">
        <w:rPr>
          <w:rFonts w:ascii="宋体" w:eastAsia="宋体" w:hAnsi="宋体"/>
          <w:sz w:val="24"/>
          <w:szCs w:val="24"/>
        </w:rPr>
        <w:t xml:space="preserve">24.15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，氯气1</w:t>
      </w:r>
      <w:r w:rsidRPr="009D14AD">
        <w:rPr>
          <w:rFonts w:ascii="宋体" w:eastAsia="宋体" w:hAnsi="宋体"/>
          <w:sz w:val="24"/>
          <w:szCs w:val="24"/>
        </w:rPr>
        <w:t xml:space="preserve">.38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，液氯4</w:t>
      </w:r>
      <w:r w:rsidRPr="009D14AD">
        <w:rPr>
          <w:rFonts w:ascii="宋体" w:eastAsia="宋体" w:hAnsi="宋体"/>
          <w:sz w:val="24"/>
          <w:szCs w:val="24"/>
        </w:rPr>
        <w:t xml:space="preserve">.66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，高纯氢4</w:t>
      </w:r>
      <w:r w:rsidRPr="009D14AD">
        <w:rPr>
          <w:rFonts w:ascii="宋体" w:eastAsia="宋体" w:hAnsi="宋体"/>
          <w:sz w:val="24"/>
          <w:szCs w:val="24"/>
        </w:rPr>
        <w:t xml:space="preserve">.48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，氢气1</w:t>
      </w:r>
      <w:r w:rsidRPr="009D14AD">
        <w:rPr>
          <w:rFonts w:ascii="宋体" w:eastAsia="宋体" w:hAnsi="宋体"/>
          <w:sz w:val="24"/>
          <w:szCs w:val="24"/>
        </w:rPr>
        <w:t xml:space="preserve">17.02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，高纯氢1</w:t>
      </w:r>
      <w:r w:rsidRPr="009D14AD">
        <w:rPr>
          <w:rFonts w:ascii="宋体" w:eastAsia="宋体" w:hAnsi="宋体"/>
          <w:sz w:val="24"/>
          <w:szCs w:val="24"/>
        </w:rPr>
        <w:t xml:space="preserve">94.8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，3</w:t>
      </w:r>
      <w:r w:rsidRPr="009D14AD">
        <w:rPr>
          <w:rFonts w:ascii="宋体" w:eastAsia="宋体" w:hAnsi="宋体"/>
          <w:sz w:val="24"/>
          <w:szCs w:val="24"/>
        </w:rPr>
        <w:t>1</w:t>
      </w:r>
      <w:r w:rsidRPr="009D14AD">
        <w:rPr>
          <w:rFonts w:ascii="宋体" w:eastAsia="宋体" w:hAnsi="宋体" w:hint="eastAsia"/>
          <w:sz w:val="24"/>
          <w:szCs w:val="24"/>
        </w:rPr>
        <w:t>%盐酸1</w:t>
      </w:r>
      <w:r w:rsidRPr="009D14AD">
        <w:rPr>
          <w:rFonts w:ascii="宋体" w:eastAsia="宋体" w:hAnsi="宋体"/>
          <w:sz w:val="24"/>
          <w:szCs w:val="24"/>
        </w:rPr>
        <w:t xml:space="preserve">0.15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，1</w:t>
      </w:r>
      <w:r w:rsidRPr="009D14AD">
        <w:rPr>
          <w:rFonts w:ascii="宋体" w:eastAsia="宋体" w:hAnsi="宋体"/>
          <w:sz w:val="24"/>
          <w:szCs w:val="24"/>
        </w:rPr>
        <w:t>0</w:t>
      </w:r>
      <w:r w:rsidRPr="009D14AD">
        <w:rPr>
          <w:rFonts w:ascii="宋体" w:eastAsia="宋体" w:hAnsi="宋体" w:hint="eastAsia"/>
          <w:sz w:val="24"/>
          <w:szCs w:val="24"/>
        </w:rPr>
        <w:t>%次氯酸钠1</w:t>
      </w:r>
      <w:r w:rsidRPr="009D14AD">
        <w:rPr>
          <w:rFonts w:ascii="宋体" w:eastAsia="宋体" w:hAnsi="宋体"/>
          <w:sz w:val="24"/>
          <w:szCs w:val="24"/>
        </w:rPr>
        <w:t xml:space="preserve">2.39 </w:t>
      </w:r>
      <w:proofErr w:type="spellStart"/>
      <w:r w:rsidRPr="009D14AD">
        <w:rPr>
          <w:rFonts w:ascii="宋体" w:eastAsia="宋体" w:hAnsi="宋体"/>
          <w:sz w:val="24"/>
          <w:szCs w:val="24"/>
        </w:rPr>
        <w:t>kgce</w:t>
      </w:r>
      <w:proofErr w:type="spellEnd"/>
      <w:r w:rsidRPr="009D14AD">
        <w:rPr>
          <w:rFonts w:ascii="宋体" w:eastAsia="宋体" w:hAnsi="宋体"/>
          <w:sz w:val="24"/>
          <w:szCs w:val="24"/>
        </w:rPr>
        <w:t>/t</w:t>
      </w:r>
      <w:r w:rsidRPr="009D14AD">
        <w:rPr>
          <w:rFonts w:ascii="宋体" w:eastAsia="宋体" w:hAnsi="宋体" w:hint="eastAsia"/>
          <w:sz w:val="24"/>
          <w:szCs w:val="24"/>
        </w:rPr>
        <w:t>。</w:t>
      </w:r>
    </w:p>
    <w:p w14:paraId="58DF1F04" w14:textId="70D32821" w:rsidR="009D14AD" w:rsidRPr="009D14AD" w:rsidRDefault="009D14AD" w:rsidP="009D14AD">
      <w:pPr>
        <w:spacing w:line="360" w:lineRule="auto"/>
        <w:rPr>
          <w:rFonts w:ascii="宋体" w:eastAsia="宋体" w:hAnsi="宋体"/>
          <w:b/>
          <w:bCs/>
          <w:sz w:val="24"/>
          <w:szCs w:val="24"/>
        </w:rPr>
      </w:pPr>
      <w:r w:rsidRPr="009D14AD">
        <w:rPr>
          <w:rFonts w:ascii="宋体" w:eastAsia="宋体" w:hAnsi="宋体"/>
          <w:b/>
          <w:bCs/>
          <w:sz w:val="24"/>
          <w:szCs w:val="24"/>
        </w:rPr>
        <w:t>D.2.</w:t>
      </w:r>
      <w:r w:rsidRPr="009D14AD">
        <w:rPr>
          <w:rFonts w:ascii="宋体" w:eastAsia="宋体" w:hAnsi="宋体" w:hint="eastAsia"/>
          <w:b/>
          <w:bCs/>
          <w:sz w:val="24"/>
          <w:szCs w:val="24"/>
        </w:rPr>
        <w:t>2</w:t>
      </w:r>
      <w:r>
        <w:rPr>
          <w:rFonts w:ascii="宋体" w:eastAsia="宋体" w:hAnsi="宋体" w:hint="eastAsia"/>
          <w:b/>
          <w:bCs/>
          <w:sz w:val="24"/>
          <w:szCs w:val="24"/>
        </w:rPr>
        <w:t xml:space="preserve"> </w:t>
      </w:r>
      <w:r w:rsidRPr="009D14AD">
        <w:rPr>
          <w:rFonts w:ascii="宋体" w:eastAsia="宋体" w:hAnsi="宋体" w:hint="eastAsia"/>
          <w:b/>
          <w:bCs/>
          <w:sz w:val="24"/>
          <w:szCs w:val="24"/>
        </w:rPr>
        <w:t>体系有效人员数量确定</w:t>
      </w:r>
    </w:p>
    <w:p w14:paraId="6BCBF279" w14:textId="77777777" w:rsidR="009D14AD" w:rsidRDefault="009D14AD" w:rsidP="009D14AD">
      <w:pPr>
        <w:spacing w:line="360" w:lineRule="auto"/>
        <w:rPr>
          <w:rFonts w:ascii="宋体" w:eastAsia="宋体" w:hAnsi="宋体"/>
          <w:sz w:val="24"/>
          <w:szCs w:val="24"/>
        </w:rPr>
      </w:pPr>
      <w:r w:rsidRPr="009D14AD">
        <w:rPr>
          <w:rFonts w:ascii="宋体" w:eastAsia="宋体" w:hAnsi="宋体"/>
          <w:sz w:val="24"/>
          <w:szCs w:val="24"/>
        </w:rPr>
        <w:t>D.2.</w:t>
      </w:r>
      <w:r w:rsidRPr="009D14AD">
        <w:rPr>
          <w:rFonts w:ascii="宋体" w:eastAsia="宋体" w:hAnsi="宋体" w:hint="eastAsia"/>
          <w:sz w:val="24"/>
          <w:szCs w:val="24"/>
        </w:rPr>
        <w:t>2</w:t>
      </w:r>
      <w:r w:rsidRPr="009D14AD">
        <w:rPr>
          <w:rFonts w:ascii="宋体" w:eastAsia="宋体" w:hAnsi="宋体"/>
          <w:sz w:val="24"/>
          <w:szCs w:val="24"/>
        </w:rPr>
        <w:t xml:space="preserve">.1 </w:t>
      </w:r>
      <w:r w:rsidRPr="009D14AD">
        <w:rPr>
          <w:rFonts w:ascii="宋体" w:eastAsia="宋体" w:hAnsi="宋体" w:hint="eastAsia"/>
          <w:sz w:val="24"/>
          <w:szCs w:val="24"/>
        </w:rPr>
        <w:t>确定原则</w:t>
      </w:r>
    </w:p>
    <w:p w14:paraId="02B5B506" w14:textId="63EF3B89"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按照人员覆盖的范围、人员作业状态、以及活动类型等方面进行确定。</w:t>
      </w:r>
    </w:p>
    <w:p w14:paraId="0FEE4F1F" w14:textId="556E3BCD" w:rsidR="009D14AD" w:rsidRPr="009D14AD" w:rsidRDefault="009D14AD" w:rsidP="009D14AD">
      <w:pPr>
        <w:spacing w:line="360" w:lineRule="auto"/>
        <w:rPr>
          <w:rFonts w:ascii="宋体" w:eastAsia="宋体" w:hAnsi="宋体"/>
          <w:sz w:val="24"/>
          <w:szCs w:val="24"/>
        </w:rPr>
      </w:pPr>
      <w:r w:rsidRPr="009D14AD">
        <w:rPr>
          <w:rFonts w:ascii="宋体" w:eastAsia="宋体" w:hAnsi="宋体"/>
          <w:sz w:val="24"/>
          <w:szCs w:val="24"/>
        </w:rPr>
        <w:t>D.2.</w:t>
      </w:r>
      <w:r w:rsidRPr="009D14AD">
        <w:rPr>
          <w:rFonts w:ascii="宋体" w:eastAsia="宋体" w:hAnsi="宋体" w:hint="eastAsia"/>
          <w:sz w:val="24"/>
          <w:szCs w:val="24"/>
        </w:rPr>
        <w:t>2</w:t>
      </w:r>
      <w:r w:rsidRPr="009D14AD">
        <w:rPr>
          <w:rFonts w:ascii="宋体" w:eastAsia="宋体" w:hAnsi="宋体"/>
          <w:sz w:val="24"/>
          <w:szCs w:val="24"/>
        </w:rPr>
        <w:t xml:space="preserve">.2 </w:t>
      </w:r>
      <w:r w:rsidRPr="009D14AD">
        <w:rPr>
          <w:rFonts w:ascii="宋体" w:eastAsia="宋体" w:hAnsi="宋体" w:hint="eastAsia"/>
          <w:sz w:val="24"/>
          <w:szCs w:val="24"/>
        </w:rPr>
        <w:t>确定的能源管理体系覆盖员工数量：</w:t>
      </w:r>
      <w:r w:rsidRPr="009D14AD">
        <w:rPr>
          <w:rFonts w:ascii="宋体" w:eastAsia="宋体" w:hAnsi="宋体"/>
          <w:sz w:val="24"/>
          <w:szCs w:val="24"/>
        </w:rPr>
        <w:t xml:space="preserve"> </w:t>
      </w:r>
    </w:p>
    <w:p w14:paraId="445E049F" w14:textId="77777777"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主要涉及部门及人员：</w:t>
      </w:r>
    </w:p>
    <w:p w14:paraId="65E4269E" w14:textId="41CFE1D9"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包括生产部、人事行政部、销售部、采购部、动力设备部、品管部、安环部、贸易部、财务部。共</w:t>
      </w:r>
      <w:r w:rsidRPr="009D14AD">
        <w:rPr>
          <w:rFonts w:ascii="宋体" w:eastAsia="宋体" w:hAnsi="宋体"/>
          <w:sz w:val="24"/>
          <w:szCs w:val="24"/>
        </w:rPr>
        <w:t>4</w:t>
      </w:r>
      <w:r w:rsidR="000562D3">
        <w:rPr>
          <w:rFonts w:ascii="宋体" w:eastAsia="宋体" w:hAnsi="宋体"/>
          <w:sz w:val="24"/>
          <w:szCs w:val="24"/>
        </w:rPr>
        <w:t>2</w:t>
      </w:r>
      <w:r w:rsidRPr="009D14AD">
        <w:rPr>
          <w:rFonts w:ascii="宋体" w:eastAsia="宋体" w:hAnsi="宋体"/>
          <w:sz w:val="24"/>
          <w:szCs w:val="24"/>
        </w:rPr>
        <w:t>0</w:t>
      </w:r>
      <w:r w:rsidRPr="009D14AD">
        <w:rPr>
          <w:rFonts w:ascii="宋体" w:eastAsia="宋体" w:hAnsi="宋体" w:hint="eastAsia"/>
          <w:sz w:val="24"/>
          <w:szCs w:val="24"/>
        </w:rPr>
        <w:t>人。</w:t>
      </w:r>
    </w:p>
    <w:p w14:paraId="7CAA79F3" w14:textId="415E56AE"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倒班人员数量核算：倒班数</w:t>
      </w:r>
      <w:r w:rsidRPr="009D14AD">
        <w:rPr>
          <w:rFonts w:ascii="宋体" w:eastAsia="宋体" w:hAnsi="宋体"/>
          <w:sz w:val="24"/>
          <w:szCs w:val="24"/>
        </w:rPr>
        <w:t>2</w:t>
      </w:r>
      <w:r w:rsidRPr="009D14AD">
        <w:rPr>
          <w:rFonts w:ascii="宋体" w:eastAsia="宋体" w:hAnsi="宋体" w:hint="eastAsia"/>
          <w:sz w:val="24"/>
          <w:szCs w:val="24"/>
        </w:rPr>
        <w:t>班，倒班人数</w:t>
      </w:r>
      <w:r w:rsidRPr="009D14AD">
        <w:rPr>
          <w:rFonts w:ascii="宋体" w:eastAsia="宋体" w:hAnsi="宋体"/>
          <w:sz w:val="24"/>
          <w:szCs w:val="24"/>
        </w:rPr>
        <w:t>300</w:t>
      </w:r>
      <w:r w:rsidRPr="009D14AD">
        <w:rPr>
          <w:rFonts w:ascii="宋体" w:eastAsia="宋体" w:hAnsi="宋体" w:hint="eastAsia"/>
          <w:sz w:val="24"/>
          <w:szCs w:val="24"/>
        </w:rPr>
        <w:t>人。则计算倒班人员数量=</w:t>
      </w:r>
      <w:r w:rsidRPr="009D14AD">
        <w:rPr>
          <w:rFonts w:ascii="宋体" w:eastAsia="宋体" w:hAnsi="宋体"/>
          <w:sz w:val="24"/>
          <w:szCs w:val="24"/>
        </w:rPr>
        <w:t>300</w:t>
      </w:r>
      <w:r w:rsidRPr="009D14AD">
        <w:rPr>
          <w:rFonts w:ascii="宋体" w:eastAsia="宋体" w:hAnsi="宋体" w:hint="eastAsia"/>
          <w:sz w:val="24"/>
          <w:szCs w:val="24"/>
        </w:rPr>
        <w:t>/（</w:t>
      </w:r>
      <w:r w:rsidR="008075A5">
        <w:rPr>
          <w:rFonts w:ascii="宋体" w:eastAsia="宋体" w:hAnsi="宋体"/>
          <w:sz w:val="24"/>
          <w:szCs w:val="24"/>
        </w:rPr>
        <w:t>3-1</w:t>
      </w:r>
      <w:r w:rsidRPr="009D14AD">
        <w:rPr>
          <w:rFonts w:ascii="宋体" w:eastAsia="宋体" w:hAnsi="宋体" w:hint="eastAsia"/>
          <w:sz w:val="24"/>
          <w:szCs w:val="24"/>
        </w:rPr>
        <w:t>）=</w:t>
      </w:r>
      <w:r w:rsidR="008075A5">
        <w:rPr>
          <w:rFonts w:ascii="宋体" w:eastAsia="宋体" w:hAnsi="宋体"/>
          <w:sz w:val="24"/>
          <w:szCs w:val="24"/>
        </w:rPr>
        <w:t>150</w:t>
      </w:r>
      <w:r w:rsidRPr="009D14AD">
        <w:rPr>
          <w:rFonts w:ascii="宋体" w:eastAsia="宋体" w:hAnsi="宋体" w:hint="eastAsia"/>
          <w:sz w:val="24"/>
          <w:szCs w:val="24"/>
        </w:rPr>
        <w:t>人</w:t>
      </w:r>
    </w:p>
    <w:p w14:paraId="33155777" w14:textId="77777777"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其他考虑因素：无</w:t>
      </w:r>
    </w:p>
    <w:p w14:paraId="54C93131" w14:textId="3ECA7822" w:rsidR="009D14AD" w:rsidRPr="009D14AD" w:rsidRDefault="009D14AD" w:rsidP="009D14AD">
      <w:pPr>
        <w:spacing w:line="360" w:lineRule="auto"/>
        <w:rPr>
          <w:rFonts w:ascii="宋体" w:eastAsia="宋体" w:hAnsi="宋体"/>
          <w:sz w:val="24"/>
          <w:szCs w:val="24"/>
        </w:rPr>
      </w:pPr>
      <w:r w:rsidRPr="009D14AD">
        <w:rPr>
          <w:rFonts w:ascii="宋体" w:eastAsia="宋体" w:hAnsi="宋体"/>
          <w:sz w:val="24"/>
          <w:szCs w:val="24"/>
        </w:rPr>
        <w:t>D.2.</w:t>
      </w:r>
      <w:r>
        <w:rPr>
          <w:rFonts w:ascii="宋体" w:eastAsia="宋体" w:hAnsi="宋体"/>
          <w:sz w:val="24"/>
          <w:szCs w:val="24"/>
        </w:rPr>
        <w:t>2.</w:t>
      </w:r>
      <w:r w:rsidRPr="009D14AD">
        <w:rPr>
          <w:rFonts w:ascii="宋体" w:eastAsia="宋体" w:hAnsi="宋体"/>
          <w:sz w:val="24"/>
          <w:szCs w:val="24"/>
        </w:rPr>
        <w:t xml:space="preserve">3 </w:t>
      </w:r>
      <w:r w:rsidRPr="009D14AD">
        <w:rPr>
          <w:rFonts w:ascii="宋体" w:eastAsia="宋体" w:hAnsi="宋体" w:hint="eastAsia"/>
          <w:sz w:val="24"/>
          <w:szCs w:val="24"/>
        </w:rPr>
        <w:t>未纳入</w:t>
      </w:r>
      <w:proofErr w:type="spellStart"/>
      <w:r w:rsidRPr="009D14AD">
        <w:rPr>
          <w:rFonts w:ascii="宋体" w:eastAsia="宋体" w:hAnsi="宋体" w:hint="eastAsia"/>
          <w:sz w:val="24"/>
          <w:szCs w:val="24"/>
        </w:rPr>
        <w:t>En</w:t>
      </w:r>
      <w:r w:rsidRPr="009D14AD">
        <w:rPr>
          <w:rFonts w:ascii="宋体" w:eastAsia="宋体" w:hAnsi="宋体"/>
          <w:sz w:val="24"/>
          <w:szCs w:val="24"/>
        </w:rPr>
        <w:t>MS</w:t>
      </w:r>
      <w:proofErr w:type="spellEnd"/>
      <w:r w:rsidRPr="009D14AD">
        <w:rPr>
          <w:rFonts w:ascii="宋体" w:eastAsia="宋体" w:hAnsi="宋体" w:hint="eastAsia"/>
          <w:sz w:val="24"/>
          <w:szCs w:val="24"/>
        </w:rPr>
        <w:t>相关部门及人员：销售部</w:t>
      </w:r>
      <w:r w:rsidRPr="009D14AD">
        <w:rPr>
          <w:rFonts w:ascii="宋体" w:eastAsia="宋体" w:hAnsi="宋体"/>
          <w:sz w:val="24"/>
          <w:szCs w:val="24"/>
        </w:rPr>
        <w:t>50</w:t>
      </w:r>
      <w:r w:rsidRPr="009D14AD">
        <w:rPr>
          <w:rFonts w:ascii="宋体" w:eastAsia="宋体" w:hAnsi="宋体" w:hint="eastAsia"/>
          <w:sz w:val="24"/>
          <w:szCs w:val="24"/>
        </w:rPr>
        <w:t>人。</w:t>
      </w:r>
    </w:p>
    <w:p w14:paraId="45711126" w14:textId="77777777"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未纳入理由：销售部在公司只有1间办公室，其他人员分布在全国各地的办事处，不常在公司办公。</w:t>
      </w:r>
    </w:p>
    <w:p w14:paraId="1DABAB4F" w14:textId="04ABBD05" w:rsidR="009D14AD" w:rsidRPr="009D14AD" w:rsidRDefault="009D14AD" w:rsidP="009D14AD">
      <w:pPr>
        <w:spacing w:line="360" w:lineRule="auto"/>
        <w:rPr>
          <w:rFonts w:ascii="宋体" w:eastAsia="宋体" w:hAnsi="宋体"/>
          <w:sz w:val="24"/>
          <w:szCs w:val="24"/>
        </w:rPr>
      </w:pPr>
      <w:r>
        <w:rPr>
          <w:rFonts w:ascii="宋体" w:eastAsia="宋体" w:hAnsi="宋体"/>
          <w:sz w:val="24"/>
          <w:szCs w:val="24"/>
        </w:rPr>
        <w:t>D.2.2.</w:t>
      </w:r>
      <w:r w:rsidRPr="009D14AD">
        <w:rPr>
          <w:rFonts w:ascii="宋体" w:eastAsia="宋体" w:hAnsi="宋体"/>
          <w:sz w:val="24"/>
          <w:szCs w:val="24"/>
        </w:rPr>
        <w:t xml:space="preserve">4 </w:t>
      </w:r>
      <w:r w:rsidRPr="009D14AD">
        <w:rPr>
          <w:rFonts w:ascii="宋体" w:eastAsia="宋体" w:hAnsi="宋体" w:hint="eastAsia"/>
          <w:sz w:val="24"/>
          <w:szCs w:val="24"/>
        </w:rPr>
        <w:t>最终体系范围内有效人数为</w:t>
      </w:r>
      <w:r w:rsidR="008075A5">
        <w:rPr>
          <w:rFonts w:ascii="宋体" w:eastAsia="宋体" w:hAnsi="宋体"/>
          <w:sz w:val="24"/>
          <w:szCs w:val="24"/>
        </w:rPr>
        <w:t>270</w:t>
      </w:r>
      <w:r w:rsidRPr="009D14AD">
        <w:rPr>
          <w:rFonts w:ascii="宋体" w:eastAsia="宋体" w:hAnsi="宋体" w:hint="eastAsia"/>
          <w:sz w:val="24"/>
          <w:szCs w:val="24"/>
        </w:rPr>
        <w:t>人。</w:t>
      </w:r>
    </w:p>
    <w:p w14:paraId="33B7FABB" w14:textId="3CFD5AFF" w:rsidR="009D14AD" w:rsidRPr="009D14AD" w:rsidRDefault="009D14AD" w:rsidP="009D14AD">
      <w:pPr>
        <w:spacing w:line="360" w:lineRule="auto"/>
        <w:rPr>
          <w:rFonts w:ascii="宋体" w:eastAsia="宋体" w:hAnsi="宋体"/>
          <w:b/>
          <w:bCs/>
          <w:sz w:val="24"/>
          <w:szCs w:val="24"/>
        </w:rPr>
      </w:pPr>
      <w:r w:rsidRPr="009D14AD">
        <w:rPr>
          <w:rFonts w:ascii="宋体" w:eastAsia="宋体" w:hAnsi="宋体"/>
          <w:b/>
          <w:bCs/>
          <w:sz w:val="24"/>
          <w:szCs w:val="24"/>
        </w:rPr>
        <w:t>D.2.</w:t>
      </w:r>
      <w:r w:rsidRPr="009D14AD">
        <w:rPr>
          <w:rFonts w:ascii="宋体" w:eastAsia="宋体" w:hAnsi="宋体" w:hint="eastAsia"/>
          <w:b/>
          <w:bCs/>
          <w:sz w:val="24"/>
          <w:szCs w:val="24"/>
        </w:rPr>
        <w:t>3</w:t>
      </w:r>
      <w:r>
        <w:rPr>
          <w:rFonts w:ascii="宋体" w:eastAsia="宋体" w:hAnsi="宋体" w:hint="eastAsia"/>
          <w:b/>
          <w:bCs/>
          <w:sz w:val="24"/>
          <w:szCs w:val="24"/>
        </w:rPr>
        <w:t xml:space="preserve"> </w:t>
      </w:r>
      <w:r w:rsidRPr="009D14AD">
        <w:rPr>
          <w:rFonts w:ascii="宋体" w:eastAsia="宋体" w:hAnsi="宋体" w:hint="eastAsia"/>
          <w:b/>
          <w:bCs/>
          <w:sz w:val="24"/>
          <w:szCs w:val="24"/>
        </w:rPr>
        <w:t>能源种类数量确定</w:t>
      </w:r>
    </w:p>
    <w:tbl>
      <w:tblPr>
        <w:tblStyle w:val="aa"/>
        <w:tblW w:w="0" w:type="auto"/>
        <w:tblLook w:val="04A0" w:firstRow="1" w:lastRow="0" w:firstColumn="1" w:lastColumn="0" w:noHBand="0" w:noVBand="1"/>
      </w:tblPr>
      <w:tblGrid>
        <w:gridCol w:w="2689"/>
        <w:gridCol w:w="3685"/>
        <w:gridCol w:w="1922"/>
      </w:tblGrid>
      <w:tr w:rsidR="009D14AD" w:rsidRPr="009D14AD" w14:paraId="559B01B4" w14:textId="77777777" w:rsidTr="00E26250">
        <w:trPr>
          <w:trHeight w:val="445"/>
        </w:trPr>
        <w:tc>
          <w:tcPr>
            <w:tcW w:w="2689" w:type="dxa"/>
            <w:vAlign w:val="center"/>
          </w:tcPr>
          <w:p w14:paraId="341AB0BA" w14:textId="77777777" w:rsidR="009D14AD" w:rsidRPr="009D14AD" w:rsidRDefault="009D14AD" w:rsidP="009D14AD">
            <w:pPr>
              <w:spacing w:line="360" w:lineRule="auto"/>
              <w:jc w:val="center"/>
              <w:rPr>
                <w:rFonts w:ascii="宋体" w:eastAsia="宋体" w:hAnsi="宋体"/>
                <w:b/>
                <w:bCs/>
                <w:sz w:val="24"/>
                <w:szCs w:val="24"/>
              </w:rPr>
            </w:pPr>
            <w:r w:rsidRPr="009D14AD">
              <w:rPr>
                <w:rFonts w:ascii="宋体" w:eastAsia="宋体" w:hAnsi="宋体" w:hint="eastAsia"/>
                <w:b/>
                <w:bCs/>
                <w:sz w:val="24"/>
                <w:szCs w:val="24"/>
              </w:rPr>
              <w:t>能源名称</w:t>
            </w:r>
          </w:p>
        </w:tc>
        <w:tc>
          <w:tcPr>
            <w:tcW w:w="3685" w:type="dxa"/>
            <w:vAlign w:val="center"/>
          </w:tcPr>
          <w:p w14:paraId="7EFA8C69" w14:textId="77777777" w:rsidR="009D14AD" w:rsidRPr="009D14AD" w:rsidRDefault="009D14AD" w:rsidP="009D14AD">
            <w:pPr>
              <w:spacing w:line="360" w:lineRule="auto"/>
              <w:jc w:val="center"/>
              <w:rPr>
                <w:rFonts w:ascii="宋体" w:eastAsia="宋体" w:hAnsi="宋体"/>
                <w:b/>
                <w:bCs/>
                <w:sz w:val="24"/>
                <w:szCs w:val="24"/>
              </w:rPr>
            </w:pPr>
            <w:r w:rsidRPr="009D14AD">
              <w:rPr>
                <w:rFonts w:ascii="宋体" w:eastAsia="宋体" w:hAnsi="宋体" w:hint="eastAsia"/>
                <w:b/>
                <w:bCs/>
                <w:sz w:val="24"/>
                <w:szCs w:val="24"/>
              </w:rPr>
              <w:t>综合能耗(</w:t>
            </w:r>
            <w:proofErr w:type="spellStart"/>
            <w:r w:rsidRPr="009D14AD">
              <w:rPr>
                <w:rFonts w:ascii="宋体" w:eastAsia="宋体" w:hAnsi="宋体" w:hint="eastAsia"/>
                <w:b/>
                <w:bCs/>
                <w:sz w:val="24"/>
                <w:szCs w:val="24"/>
              </w:rPr>
              <w:t>tce</w:t>
            </w:r>
            <w:proofErr w:type="spellEnd"/>
            <w:r w:rsidRPr="009D14AD">
              <w:rPr>
                <w:rFonts w:ascii="宋体" w:eastAsia="宋体" w:hAnsi="宋体" w:hint="eastAsia"/>
                <w:b/>
                <w:bCs/>
                <w:sz w:val="24"/>
                <w:szCs w:val="24"/>
              </w:rPr>
              <w:t>)</w:t>
            </w:r>
          </w:p>
        </w:tc>
        <w:tc>
          <w:tcPr>
            <w:tcW w:w="1922" w:type="dxa"/>
            <w:vAlign w:val="center"/>
          </w:tcPr>
          <w:p w14:paraId="6CE984DD" w14:textId="77777777" w:rsidR="009D14AD" w:rsidRPr="009D14AD" w:rsidRDefault="009D14AD" w:rsidP="009D14AD">
            <w:pPr>
              <w:spacing w:line="360" w:lineRule="auto"/>
              <w:jc w:val="center"/>
              <w:rPr>
                <w:rFonts w:ascii="宋体" w:eastAsia="宋体" w:hAnsi="宋体"/>
                <w:b/>
                <w:bCs/>
                <w:sz w:val="24"/>
                <w:szCs w:val="24"/>
              </w:rPr>
            </w:pPr>
            <w:r w:rsidRPr="009D14AD">
              <w:rPr>
                <w:rFonts w:ascii="宋体" w:eastAsia="宋体" w:hAnsi="宋体" w:hint="eastAsia"/>
                <w:b/>
                <w:bCs/>
                <w:sz w:val="24"/>
                <w:szCs w:val="24"/>
              </w:rPr>
              <w:t>占比（%）</w:t>
            </w:r>
          </w:p>
        </w:tc>
      </w:tr>
      <w:tr w:rsidR="009D14AD" w:rsidRPr="009D14AD" w14:paraId="650E8F4B" w14:textId="77777777" w:rsidTr="00E26250">
        <w:trPr>
          <w:trHeight w:val="445"/>
        </w:trPr>
        <w:tc>
          <w:tcPr>
            <w:tcW w:w="2689" w:type="dxa"/>
            <w:vAlign w:val="center"/>
          </w:tcPr>
          <w:p w14:paraId="369D3420"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lastRenderedPageBreak/>
              <w:t>电力</w:t>
            </w:r>
          </w:p>
        </w:tc>
        <w:tc>
          <w:tcPr>
            <w:tcW w:w="3685" w:type="dxa"/>
            <w:vAlign w:val="center"/>
          </w:tcPr>
          <w:p w14:paraId="47E59261"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sz w:val="24"/>
                <w:szCs w:val="24"/>
              </w:rPr>
              <w:t>4</w:t>
            </w:r>
            <w:r w:rsidRPr="009D14AD">
              <w:rPr>
                <w:rFonts w:ascii="宋体" w:eastAsia="宋体" w:hAnsi="宋体" w:hint="eastAsia"/>
                <w:sz w:val="24"/>
                <w:szCs w:val="24"/>
              </w:rPr>
              <w:t>1</w:t>
            </w:r>
            <w:r w:rsidRPr="009D14AD">
              <w:rPr>
                <w:rFonts w:ascii="宋体" w:eastAsia="宋体" w:hAnsi="宋体"/>
                <w:sz w:val="24"/>
                <w:szCs w:val="24"/>
              </w:rPr>
              <w:t>655.05</w:t>
            </w:r>
          </w:p>
        </w:tc>
        <w:tc>
          <w:tcPr>
            <w:tcW w:w="1922" w:type="dxa"/>
            <w:vAlign w:val="center"/>
          </w:tcPr>
          <w:p w14:paraId="4D2D7C83"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70</w:t>
            </w:r>
            <w:r w:rsidRPr="009D14AD">
              <w:rPr>
                <w:rFonts w:ascii="宋体" w:eastAsia="宋体" w:hAnsi="宋体"/>
                <w:sz w:val="24"/>
                <w:szCs w:val="24"/>
              </w:rPr>
              <w:t>.</w:t>
            </w:r>
            <w:r w:rsidRPr="009D14AD">
              <w:rPr>
                <w:rFonts w:ascii="宋体" w:eastAsia="宋体" w:hAnsi="宋体" w:hint="eastAsia"/>
                <w:sz w:val="24"/>
                <w:szCs w:val="24"/>
              </w:rPr>
              <w:t>56</w:t>
            </w:r>
          </w:p>
        </w:tc>
      </w:tr>
      <w:tr w:rsidR="009D14AD" w:rsidRPr="009D14AD" w14:paraId="266C36FE" w14:textId="77777777" w:rsidTr="00E26250">
        <w:trPr>
          <w:trHeight w:val="445"/>
        </w:trPr>
        <w:tc>
          <w:tcPr>
            <w:tcW w:w="2689" w:type="dxa"/>
            <w:vAlign w:val="center"/>
          </w:tcPr>
          <w:p w14:paraId="7A9C2B0D"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原煤</w:t>
            </w:r>
          </w:p>
        </w:tc>
        <w:tc>
          <w:tcPr>
            <w:tcW w:w="3685" w:type="dxa"/>
            <w:vAlign w:val="center"/>
          </w:tcPr>
          <w:p w14:paraId="542C86C2"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55</w:t>
            </w:r>
            <w:r w:rsidRPr="009D14AD">
              <w:rPr>
                <w:rFonts w:ascii="宋体" w:eastAsia="宋体" w:hAnsi="宋体"/>
                <w:sz w:val="24"/>
                <w:szCs w:val="24"/>
              </w:rPr>
              <w:t>07.15</w:t>
            </w:r>
          </w:p>
        </w:tc>
        <w:tc>
          <w:tcPr>
            <w:tcW w:w="1922" w:type="dxa"/>
            <w:vAlign w:val="center"/>
          </w:tcPr>
          <w:p w14:paraId="4B3AB630"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9</w:t>
            </w:r>
            <w:r w:rsidRPr="009D14AD">
              <w:rPr>
                <w:rFonts w:ascii="宋体" w:eastAsia="宋体" w:hAnsi="宋体"/>
                <w:sz w:val="24"/>
                <w:szCs w:val="24"/>
              </w:rPr>
              <w:t>.</w:t>
            </w:r>
            <w:r w:rsidRPr="009D14AD">
              <w:rPr>
                <w:rFonts w:ascii="宋体" w:eastAsia="宋体" w:hAnsi="宋体" w:hint="eastAsia"/>
                <w:sz w:val="24"/>
                <w:szCs w:val="24"/>
              </w:rPr>
              <w:t>33</w:t>
            </w:r>
          </w:p>
        </w:tc>
      </w:tr>
      <w:tr w:rsidR="009D14AD" w:rsidRPr="009D14AD" w14:paraId="34978731" w14:textId="77777777" w:rsidTr="00E26250">
        <w:trPr>
          <w:trHeight w:val="445"/>
        </w:trPr>
        <w:tc>
          <w:tcPr>
            <w:tcW w:w="2689" w:type="dxa"/>
            <w:vAlign w:val="center"/>
          </w:tcPr>
          <w:p w14:paraId="208662CD"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天然气</w:t>
            </w:r>
          </w:p>
        </w:tc>
        <w:tc>
          <w:tcPr>
            <w:tcW w:w="3685" w:type="dxa"/>
            <w:vAlign w:val="center"/>
          </w:tcPr>
          <w:p w14:paraId="5E89129C"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53</w:t>
            </w:r>
            <w:r w:rsidRPr="009D14AD">
              <w:rPr>
                <w:rFonts w:ascii="宋体" w:eastAsia="宋体" w:hAnsi="宋体"/>
                <w:sz w:val="24"/>
                <w:szCs w:val="24"/>
              </w:rPr>
              <w:t>54.52</w:t>
            </w:r>
          </w:p>
        </w:tc>
        <w:tc>
          <w:tcPr>
            <w:tcW w:w="1922" w:type="dxa"/>
            <w:vAlign w:val="center"/>
          </w:tcPr>
          <w:p w14:paraId="4B9BD718"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9</w:t>
            </w:r>
            <w:r w:rsidRPr="009D14AD">
              <w:rPr>
                <w:rFonts w:ascii="宋体" w:eastAsia="宋体" w:hAnsi="宋体"/>
                <w:sz w:val="24"/>
                <w:szCs w:val="24"/>
              </w:rPr>
              <w:t>.</w:t>
            </w:r>
            <w:r w:rsidRPr="009D14AD">
              <w:rPr>
                <w:rFonts w:ascii="宋体" w:eastAsia="宋体" w:hAnsi="宋体" w:hint="eastAsia"/>
                <w:sz w:val="24"/>
                <w:szCs w:val="24"/>
              </w:rPr>
              <w:t>07</w:t>
            </w:r>
          </w:p>
        </w:tc>
      </w:tr>
      <w:tr w:rsidR="009D14AD" w:rsidRPr="009D14AD" w14:paraId="37FBE715" w14:textId="77777777" w:rsidTr="00E26250">
        <w:trPr>
          <w:trHeight w:val="445"/>
        </w:trPr>
        <w:tc>
          <w:tcPr>
            <w:tcW w:w="2689" w:type="dxa"/>
            <w:vAlign w:val="center"/>
          </w:tcPr>
          <w:p w14:paraId="342A239D"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柴油</w:t>
            </w:r>
          </w:p>
        </w:tc>
        <w:tc>
          <w:tcPr>
            <w:tcW w:w="3685" w:type="dxa"/>
            <w:vAlign w:val="center"/>
          </w:tcPr>
          <w:p w14:paraId="4FA51C72"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3</w:t>
            </w:r>
            <w:r w:rsidRPr="009D14AD">
              <w:rPr>
                <w:rFonts w:ascii="宋体" w:eastAsia="宋体" w:hAnsi="宋体"/>
                <w:sz w:val="24"/>
                <w:szCs w:val="24"/>
              </w:rPr>
              <w:t>880.42</w:t>
            </w:r>
          </w:p>
        </w:tc>
        <w:tc>
          <w:tcPr>
            <w:tcW w:w="1922" w:type="dxa"/>
            <w:vAlign w:val="center"/>
          </w:tcPr>
          <w:p w14:paraId="0C411629"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6</w:t>
            </w:r>
            <w:r w:rsidRPr="009D14AD">
              <w:rPr>
                <w:rFonts w:ascii="宋体" w:eastAsia="宋体" w:hAnsi="宋体"/>
                <w:sz w:val="24"/>
                <w:szCs w:val="24"/>
              </w:rPr>
              <w:t>.</w:t>
            </w:r>
            <w:r w:rsidRPr="009D14AD">
              <w:rPr>
                <w:rFonts w:ascii="宋体" w:eastAsia="宋体" w:hAnsi="宋体" w:hint="eastAsia"/>
                <w:sz w:val="24"/>
                <w:szCs w:val="24"/>
              </w:rPr>
              <w:t>57</w:t>
            </w:r>
          </w:p>
        </w:tc>
      </w:tr>
      <w:tr w:rsidR="009D14AD" w:rsidRPr="009D14AD" w14:paraId="51AA268B" w14:textId="77777777" w:rsidTr="00E26250">
        <w:trPr>
          <w:trHeight w:val="445"/>
        </w:trPr>
        <w:tc>
          <w:tcPr>
            <w:tcW w:w="2689" w:type="dxa"/>
            <w:vAlign w:val="center"/>
          </w:tcPr>
          <w:p w14:paraId="55DCCF58"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液化气</w:t>
            </w:r>
          </w:p>
        </w:tc>
        <w:tc>
          <w:tcPr>
            <w:tcW w:w="3685" w:type="dxa"/>
            <w:vAlign w:val="center"/>
          </w:tcPr>
          <w:p w14:paraId="130B3E16"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2</w:t>
            </w:r>
            <w:r w:rsidRPr="009D14AD">
              <w:rPr>
                <w:rFonts w:ascii="宋体" w:eastAsia="宋体" w:hAnsi="宋体"/>
                <w:sz w:val="24"/>
                <w:szCs w:val="24"/>
              </w:rPr>
              <w:t>640.86</w:t>
            </w:r>
          </w:p>
        </w:tc>
        <w:tc>
          <w:tcPr>
            <w:tcW w:w="1922" w:type="dxa"/>
            <w:vAlign w:val="center"/>
          </w:tcPr>
          <w:p w14:paraId="315980AC"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4</w:t>
            </w:r>
            <w:r w:rsidRPr="009D14AD">
              <w:rPr>
                <w:rFonts w:ascii="宋体" w:eastAsia="宋体" w:hAnsi="宋体"/>
                <w:sz w:val="24"/>
                <w:szCs w:val="24"/>
              </w:rPr>
              <w:t>.</w:t>
            </w:r>
            <w:r w:rsidRPr="009D14AD">
              <w:rPr>
                <w:rFonts w:ascii="宋体" w:eastAsia="宋体" w:hAnsi="宋体" w:hint="eastAsia"/>
                <w:sz w:val="24"/>
                <w:szCs w:val="24"/>
              </w:rPr>
              <w:t>47</w:t>
            </w:r>
          </w:p>
        </w:tc>
      </w:tr>
      <w:tr w:rsidR="009D14AD" w:rsidRPr="009D14AD" w14:paraId="613FEB16" w14:textId="77777777" w:rsidTr="00E26250">
        <w:trPr>
          <w:trHeight w:val="445"/>
        </w:trPr>
        <w:tc>
          <w:tcPr>
            <w:tcW w:w="2689" w:type="dxa"/>
            <w:vAlign w:val="center"/>
          </w:tcPr>
          <w:p w14:paraId="07957718"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合计</w:t>
            </w:r>
          </w:p>
        </w:tc>
        <w:tc>
          <w:tcPr>
            <w:tcW w:w="3685" w:type="dxa"/>
            <w:vAlign w:val="center"/>
          </w:tcPr>
          <w:p w14:paraId="0C0689F8"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59</w:t>
            </w:r>
            <w:r w:rsidRPr="009D14AD">
              <w:rPr>
                <w:rFonts w:ascii="宋体" w:eastAsia="宋体" w:hAnsi="宋体"/>
                <w:sz w:val="24"/>
                <w:szCs w:val="24"/>
              </w:rPr>
              <w:t>038</w:t>
            </w:r>
          </w:p>
        </w:tc>
        <w:tc>
          <w:tcPr>
            <w:tcW w:w="1922" w:type="dxa"/>
            <w:vAlign w:val="center"/>
          </w:tcPr>
          <w:p w14:paraId="71E7B60C" w14:textId="77777777" w:rsidR="009D14AD" w:rsidRPr="009D14AD" w:rsidRDefault="009D14AD" w:rsidP="009D14AD">
            <w:pPr>
              <w:spacing w:line="360" w:lineRule="auto"/>
              <w:jc w:val="center"/>
              <w:rPr>
                <w:rFonts w:ascii="宋体" w:eastAsia="宋体" w:hAnsi="宋体"/>
                <w:sz w:val="24"/>
                <w:szCs w:val="24"/>
              </w:rPr>
            </w:pPr>
            <w:r w:rsidRPr="009D14AD">
              <w:rPr>
                <w:rFonts w:ascii="宋体" w:eastAsia="宋体" w:hAnsi="宋体" w:hint="eastAsia"/>
                <w:sz w:val="24"/>
                <w:szCs w:val="24"/>
              </w:rPr>
              <w:t>1</w:t>
            </w:r>
            <w:r w:rsidRPr="009D14AD">
              <w:rPr>
                <w:rFonts w:ascii="宋体" w:eastAsia="宋体" w:hAnsi="宋体"/>
                <w:sz w:val="24"/>
                <w:szCs w:val="24"/>
              </w:rPr>
              <w:t>00</w:t>
            </w:r>
          </w:p>
        </w:tc>
      </w:tr>
    </w:tbl>
    <w:p w14:paraId="3692ACEA" w14:textId="5350456A" w:rsidR="009D14AD" w:rsidRPr="009D14AD" w:rsidRDefault="009D14AD" w:rsidP="009D14AD">
      <w:pPr>
        <w:spacing w:line="360" w:lineRule="auto"/>
        <w:ind w:firstLineChars="200" w:firstLine="440"/>
        <w:jc w:val="left"/>
        <w:rPr>
          <w:rFonts w:ascii="宋体" w:eastAsia="宋体" w:hAnsi="宋体"/>
          <w:sz w:val="22"/>
          <w:szCs w:val="24"/>
        </w:rPr>
      </w:pPr>
      <w:r w:rsidRPr="009D14AD">
        <w:rPr>
          <w:rFonts w:ascii="宋体" w:eastAsia="宋体" w:hAnsi="宋体" w:hint="eastAsia"/>
          <w:sz w:val="22"/>
          <w:szCs w:val="24"/>
        </w:rPr>
        <w:t>注：折标煤系数的单位按照《综合能耗计算通则》</w:t>
      </w:r>
      <w:r w:rsidRPr="009D14AD">
        <w:rPr>
          <w:rFonts w:ascii="宋体" w:eastAsia="宋体" w:hAnsi="宋体"/>
          <w:sz w:val="22"/>
          <w:szCs w:val="24"/>
        </w:rPr>
        <w:t>GB</w:t>
      </w:r>
      <w:r w:rsidRPr="009D14AD">
        <w:rPr>
          <w:rFonts w:ascii="宋体" w:eastAsia="宋体" w:hAnsi="宋体" w:hint="eastAsia"/>
          <w:sz w:val="22"/>
          <w:szCs w:val="24"/>
        </w:rPr>
        <w:t>/</w:t>
      </w:r>
      <w:r w:rsidRPr="009D14AD">
        <w:rPr>
          <w:rFonts w:ascii="宋体" w:eastAsia="宋体" w:hAnsi="宋体"/>
          <w:sz w:val="22"/>
          <w:szCs w:val="24"/>
        </w:rPr>
        <w:t>T2589</w:t>
      </w:r>
      <w:r w:rsidRPr="009D14AD">
        <w:rPr>
          <w:rFonts w:ascii="宋体" w:eastAsia="宋体" w:hAnsi="宋体" w:hint="eastAsia"/>
          <w:sz w:val="22"/>
          <w:szCs w:val="24"/>
        </w:rPr>
        <w:t>的附录A取用。</w:t>
      </w:r>
    </w:p>
    <w:p w14:paraId="340055C4" w14:textId="00E0F6A3" w:rsidR="009D14AD" w:rsidRPr="009D14AD" w:rsidRDefault="002A5DA7" w:rsidP="009D14AD">
      <w:pPr>
        <w:spacing w:line="360" w:lineRule="auto"/>
        <w:ind w:firstLineChars="200" w:firstLine="480"/>
        <w:jc w:val="left"/>
        <w:rPr>
          <w:rFonts w:ascii="宋体" w:eastAsia="宋体" w:hAnsi="宋体"/>
          <w:sz w:val="24"/>
          <w:szCs w:val="24"/>
        </w:rPr>
      </w:pPr>
      <w:r w:rsidRPr="002A5DA7">
        <w:rPr>
          <w:rFonts w:ascii="宋体" w:eastAsia="宋体" w:hAnsi="宋体" w:hint="eastAsia"/>
          <w:sz w:val="24"/>
          <w:szCs w:val="24"/>
        </w:rPr>
        <w:t>其中电力、</w:t>
      </w:r>
      <w:r>
        <w:rPr>
          <w:rFonts w:ascii="宋体" w:eastAsia="宋体" w:hAnsi="宋体" w:hint="eastAsia"/>
          <w:sz w:val="24"/>
          <w:szCs w:val="24"/>
        </w:rPr>
        <w:t>原煤</w:t>
      </w:r>
      <w:r w:rsidR="001D53A0">
        <w:rPr>
          <w:rFonts w:ascii="宋体" w:eastAsia="宋体" w:hAnsi="宋体" w:hint="eastAsia"/>
          <w:sz w:val="24"/>
          <w:szCs w:val="24"/>
        </w:rPr>
        <w:t>、天然气</w:t>
      </w:r>
      <w:r w:rsidRPr="002A5DA7">
        <w:rPr>
          <w:rFonts w:ascii="宋体" w:eastAsia="宋体" w:hAnsi="宋体" w:hint="eastAsia"/>
          <w:sz w:val="24"/>
          <w:szCs w:val="24"/>
        </w:rPr>
        <w:t>的能耗之和比例约</w:t>
      </w:r>
      <w:r w:rsidR="001D53A0">
        <w:rPr>
          <w:rFonts w:ascii="宋体" w:eastAsia="宋体" w:hAnsi="宋体"/>
          <w:sz w:val="24"/>
          <w:szCs w:val="24"/>
        </w:rPr>
        <w:t>88.96</w:t>
      </w:r>
      <w:r w:rsidRPr="002A5DA7">
        <w:rPr>
          <w:rFonts w:ascii="宋体" w:eastAsia="宋体" w:hAnsi="宋体"/>
          <w:sz w:val="24"/>
          <w:szCs w:val="24"/>
        </w:rPr>
        <w:t>%，</w:t>
      </w:r>
      <w:r w:rsidR="009D14AD" w:rsidRPr="009D14AD">
        <w:rPr>
          <w:rFonts w:ascii="宋体" w:eastAsia="宋体" w:hAnsi="宋体" w:hint="eastAsia"/>
          <w:sz w:val="24"/>
          <w:szCs w:val="24"/>
        </w:rPr>
        <w:t>最终确定的用于计算审核时间的能源种类数量（占总消耗</w:t>
      </w:r>
      <w:r w:rsidR="009D14AD" w:rsidRPr="009D14AD">
        <w:rPr>
          <w:rFonts w:ascii="宋体" w:eastAsia="宋体" w:hAnsi="宋体"/>
          <w:sz w:val="24"/>
          <w:szCs w:val="24"/>
        </w:rPr>
        <w:t>80%）</w:t>
      </w:r>
      <w:r w:rsidR="009D14AD" w:rsidRPr="009D14AD">
        <w:rPr>
          <w:rFonts w:ascii="宋体" w:eastAsia="宋体" w:hAnsi="宋体" w:hint="eastAsia"/>
          <w:sz w:val="24"/>
          <w:szCs w:val="24"/>
        </w:rPr>
        <w:t>为：电力、原煤、天然气3种。</w:t>
      </w:r>
    </w:p>
    <w:p w14:paraId="0BE701FE" w14:textId="0E414389" w:rsidR="009D14AD" w:rsidRPr="009D14AD" w:rsidRDefault="00EA1870" w:rsidP="009D14AD">
      <w:pPr>
        <w:spacing w:line="360" w:lineRule="auto"/>
        <w:rPr>
          <w:rFonts w:ascii="宋体" w:eastAsia="宋体" w:hAnsi="宋体"/>
          <w:b/>
          <w:bCs/>
          <w:sz w:val="24"/>
          <w:szCs w:val="24"/>
        </w:rPr>
      </w:pPr>
      <w:r w:rsidRPr="00EA1870">
        <w:rPr>
          <w:rFonts w:ascii="宋体" w:eastAsia="宋体" w:hAnsi="宋体"/>
          <w:b/>
          <w:bCs/>
          <w:sz w:val="24"/>
          <w:szCs w:val="24"/>
        </w:rPr>
        <w:t>D.2.</w:t>
      </w:r>
      <w:r w:rsidR="009D14AD" w:rsidRPr="009D14AD">
        <w:rPr>
          <w:rFonts w:ascii="宋体" w:eastAsia="宋体" w:hAnsi="宋体" w:hint="eastAsia"/>
          <w:b/>
          <w:bCs/>
          <w:sz w:val="24"/>
          <w:szCs w:val="24"/>
        </w:rPr>
        <w:t>4</w:t>
      </w:r>
      <w:r>
        <w:rPr>
          <w:rFonts w:ascii="宋体" w:eastAsia="宋体" w:hAnsi="宋体" w:hint="eastAsia"/>
          <w:b/>
          <w:bCs/>
          <w:sz w:val="24"/>
          <w:szCs w:val="24"/>
        </w:rPr>
        <w:t xml:space="preserve"> </w:t>
      </w:r>
      <w:r w:rsidR="009D14AD" w:rsidRPr="009D14AD">
        <w:rPr>
          <w:rFonts w:ascii="宋体" w:eastAsia="宋体" w:hAnsi="宋体" w:hint="eastAsia"/>
          <w:b/>
          <w:bCs/>
          <w:sz w:val="24"/>
          <w:szCs w:val="24"/>
        </w:rPr>
        <w:t>主要能源使用数量确定</w:t>
      </w:r>
    </w:p>
    <w:p w14:paraId="330F18B3" w14:textId="787187B3" w:rsidR="00EA1870" w:rsidRDefault="00EA1870" w:rsidP="009D14AD">
      <w:pPr>
        <w:spacing w:line="360" w:lineRule="auto"/>
        <w:rPr>
          <w:rFonts w:ascii="宋体" w:eastAsia="宋体" w:hAnsi="宋体"/>
          <w:sz w:val="24"/>
          <w:szCs w:val="24"/>
        </w:rPr>
      </w:pPr>
      <w:r w:rsidRPr="00EA1870">
        <w:rPr>
          <w:rFonts w:ascii="宋体" w:eastAsia="宋体" w:hAnsi="宋体"/>
          <w:sz w:val="24"/>
          <w:szCs w:val="24"/>
        </w:rPr>
        <w:t>D.2.</w:t>
      </w:r>
      <w:r w:rsidR="009D14AD" w:rsidRPr="009D14AD">
        <w:rPr>
          <w:rFonts w:ascii="宋体" w:eastAsia="宋体" w:hAnsi="宋体" w:hint="eastAsia"/>
          <w:sz w:val="24"/>
          <w:szCs w:val="24"/>
        </w:rPr>
        <w:t>4</w:t>
      </w:r>
      <w:r w:rsidR="009D14AD" w:rsidRPr="009D14AD">
        <w:rPr>
          <w:rFonts w:ascii="宋体" w:eastAsia="宋体" w:hAnsi="宋体"/>
          <w:sz w:val="24"/>
          <w:szCs w:val="24"/>
        </w:rPr>
        <w:t xml:space="preserve">.1 </w:t>
      </w:r>
      <w:r w:rsidR="009D14AD" w:rsidRPr="009D14AD">
        <w:rPr>
          <w:rFonts w:ascii="宋体" w:eastAsia="宋体" w:hAnsi="宋体" w:hint="eastAsia"/>
          <w:sz w:val="24"/>
          <w:szCs w:val="24"/>
        </w:rPr>
        <w:t>确定原则</w:t>
      </w:r>
    </w:p>
    <w:p w14:paraId="3844332F" w14:textId="7E0C25B2" w:rsidR="009D14AD" w:rsidRPr="009D14AD" w:rsidRDefault="009D14AD" w:rsidP="00EA1870">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根据</w:t>
      </w:r>
      <w:r w:rsidRPr="009D14AD">
        <w:rPr>
          <w:rFonts w:ascii="宋体" w:eastAsia="宋体" w:hAnsi="宋体"/>
          <w:sz w:val="24"/>
          <w:szCs w:val="24"/>
        </w:rPr>
        <w:t>GB17167</w:t>
      </w:r>
      <w:r w:rsidRPr="009D14AD">
        <w:rPr>
          <w:rFonts w:ascii="宋体" w:eastAsia="宋体" w:hAnsi="宋体" w:hint="eastAsia"/>
          <w:sz w:val="24"/>
          <w:szCs w:val="24"/>
        </w:rPr>
        <w:t>《用能单位能源计量器具配备和管理通则》和企业自己的评定准则进行界定并提供相应的结果。</w:t>
      </w:r>
    </w:p>
    <w:p w14:paraId="2B6C579C" w14:textId="48FC69BA" w:rsidR="009D14AD" w:rsidRPr="009D14AD" w:rsidRDefault="00EA1870" w:rsidP="009D14AD">
      <w:pPr>
        <w:spacing w:line="360" w:lineRule="auto"/>
        <w:rPr>
          <w:rFonts w:ascii="宋体" w:eastAsia="宋体" w:hAnsi="宋体"/>
          <w:sz w:val="24"/>
          <w:szCs w:val="24"/>
        </w:rPr>
      </w:pPr>
      <w:r w:rsidRPr="00EA1870">
        <w:rPr>
          <w:rFonts w:ascii="宋体" w:eastAsia="宋体" w:hAnsi="宋体"/>
          <w:sz w:val="24"/>
          <w:szCs w:val="24"/>
        </w:rPr>
        <w:t>D.2.</w:t>
      </w:r>
      <w:r w:rsidR="009D14AD" w:rsidRPr="009D14AD">
        <w:rPr>
          <w:rFonts w:ascii="宋体" w:eastAsia="宋体" w:hAnsi="宋体" w:hint="eastAsia"/>
          <w:sz w:val="24"/>
          <w:szCs w:val="24"/>
        </w:rPr>
        <w:t>4</w:t>
      </w:r>
      <w:r w:rsidR="009D14AD" w:rsidRPr="009D14AD">
        <w:rPr>
          <w:rFonts w:ascii="宋体" w:eastAsia="宋体" w:hAnsi="宋体"/>
          <w:sz w:val="24"/>
          <w:szCs w:val="24"/>
        </w:rPr>
        <w:t xml:space="preserve">.2 </w:t>
      </w:r>
      <w:r w:rsidR="009D14AD" w:rsidRPr="009D14AD">
        <w:rPr>
          <w:rFonts w:ascii="宋体" w:eastAsia="宋体" w:hAnsi="宋体" w:hint="eastAsia"/>
          <w:sz w:val="24"/>
          <w:szCs w:val="24"/>
        </w:rPr>
        <w:t>确定结果</w:t>
      </w:r>
    </w:p>
    <w:p w14:paraId="7669C4B9" w14:textId="224C3B56" w:rsidR="009D14AD" w:rsidRPr="009D14AD" w:rsidRDefault="009D14AD" w:rsidP="009D14AD">
      <w:pPr>
        <w:spacing w:line="360" w:lineRule="auto"/>
        <w:ind w:firstLineChars="200" w:firstLine="480"/>
        <w:rPr>
          <w:rFonts w:ascii="宋体" w:eastAsia="宋体" w:hAnsi="宋体"/>
          <w:sz w:val="24"/>
          <w:szCs w:val="24"/>
        </w:rPr>
      </w:pPr>
      <w:r w:rsidRPr="009D14AD">
        <w:rPr>
          <w:rFonts w:ascii="宋体" w:eastAsia="宋体" w:hAnsi="宋体" w:hint="eastAsia"/>
          <w:sz w:val="24"/>
          <w:szCs w:val="24"/>
        </w:rPr>
        <w:t>主要能源使用数量共计</w:t>
      </w:r>
      <w:r w:rsidRPr="009D14AD">
        <w:rPr>
          <w:rFonts w:ascii="宋体" w:eastAsia="宋体" w:hAnsi="宋体"/>
          <w:sz w:val="24"/>
          <w:szCs w:val="24"/>
        </w:rPr>
        <w:t>1</w:t>
      </w:r>
      <w:r w:rsidRPr="009D14AD">
        <w:rPr>
          <w:rFonts w:ascii="宋体" w:eastAsia="宋体" w:hAnsi="宋体" w:hint="eastAsia"/>
          <w:sz w:val="24"/>
          <w:szCs w:val="24"/>
        </w:rPr>
        <w:t>4种，明细如下：蒸发装置、电解装置、压渣机</w:t>
      </w:r>
      <w:r>
        <w:rPr>
          <w:rFonts w:ascii="宋体" w:eastAsia="宋体" w:hAnsi="宋体" w:hint="eastAsia"/>
          <w:sz w:val="24"/>
          <w:szCs w:val="24"/>
        </w:rPr>
        <w:t>、</w:t>
      </w:r>
      <w:r w:rsidRPr="009D14AD">
        <w:rPr>
          <w:rFonts w:ascii="宋体" w:eastAsia="宋体" w:hAnsi="宋体" w:hint="eastAsia"/>
          <w:sz w:val="24"/>
          <w:szCs w:val="24"/>
        </w:rPr>
        <w:t>蒸汽锅炉、高压配电室、循环水泵、冷冻机、制冷机、压缩机、真空泵、抽风机、转料泵、空调、污水站电机</w:t>
      </w:r>
      <w:r>
        <w:rPr>
          <w:rFonts w:ascii="宋体" w:eastAsia="宋体" w:hAnsi="宋体" w:hint="eastAsia"/>
          <w:sz w:val="24"/>
          <w:szCs w:val="24"/>
        </w:rPr>
        <w:t>。</w:t>
      </w:r>
    </w:p>
    <w:p w14:paraId="20D576BD" w14:textId="2FB3691B" w:rsidR="009D14AD" w:rsidRPr="009D14AD" w:rsidRDefault="00EA1870" w:rsidP="009D14AD">
      <w:pPr>
        <w:spacing w:line="360" w:lineRule="auto"/>
        <w:rPr>
          <w:rFonts w:ascii="宋体" w:eastAsia="宋体" w:hAnsi="宋体"/>
          <w:b/>
          <w:bCs/>
          <w:sz w:val="24"/>
          <w:szCs w:val="24"/>
        </w:rPr>
      </w:pPr>
      <w:r w:rsidRPr="00EA1870">
        <w:rPr>
          <w:rFonts w:ascii="宋体" w:eastAsia="宋体" w:hAnsi="宋体"/>
          <w:b/>
          <w:bCs/>
          <w:sz w:val="24"/>
          <w:szCs w:val="24"/>
        </w:rPr>
        <w:t>D.2.</w:t>
      </w:r>
      <w:r w:rsidR="009D14AD" w:rsidRPr="009D14AD">
        <w:rPr>
          <w:rFonts w:ascii="宋体" w:eastAsia="宋体" w:hAnsi="宋体"/>
          <w:b/>
          <w:bCs/>
          <w:sz w:val="24"/>
          <w:szCs w:val="24"/>
        </w:rPr>
        <w:t>5</w:t>
      </w:r>
      <w:r>
        <w:rPr>
          <w:rFonts w:ascii="宋体" w:eastAsia="宋体" w:hAnsi="宋体" w:hint="eastAsia"/>
          <w:b/>
          <w:bCs/>
          <w:sz w:val="24"/>
          <w:szCs w:val="24"/>
        </w:rPr>
        <w:t xml:space="preserve"> </w:t>
      </w:r>
      <w:r w:rsidR="009D14AD" w:rsidRPr="009D14AD">
        <w:rPr>
          <w:rFonts w:ascii="宋体" w:eastAsia="宋体" w:hAnsi="宋体" w:hint="eastAsia"/>
          <w:b/>
          <w:bCs/>
          <w:sz w:val="24"/>
          <w:szCs w:val="24"/>
        </w:rPr>
        <w:t>审核时间调整因素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1865"/>
        <w:gridCol w:w="1835"/>
      </w:tblGrid>
      <w:tr w:rsidR="00EA1870" w:rsidRPr="009D14AD" w14:paraId="36471969" w14:textId="4A221E02" w:rsidTr="00EA1870">
        <w:trPr>
          <w:trHeight w:val="467"/>
          <w:jc w:val="center"/>
        </w:trPr>
        <w:tc>
          <w:tcPr>
            <w:tcW w:w="4596" w:type="dxa"/>
            <w:shd w:val="clear" w:color="auto" w:fill="auto"/>
          </w:tcPr>
          <w:p w14:paraId="3838F48C" w14:textId="77777777" w:rsidR="00EA1870" w:rsidRPr="009D14AD" w:rsidRDefault="00EA1870" w:rsidP="009D14AD">
            <w:pPr>
              <w:spacing w:line="360" w:lineRule="auto"/>
              <w:jc w:val="center"/>
              <w:rPr>
                <w:rFonts w:ascii="宋体" w:eastAsia="宋体" w:hAnsi="宋体"/>
                <w:b/>
                <w:sz w:val="24"/>
                <w:szCs w:val="24"/>
              </w:rPr>
            </w:pPr>
            <w:r w:rsidRPr="009D14AD">
              <w:rPr>
                <w:rFonts w:ascii="宋体" w:eastAsia="宋体" w:hAnsi="宋体" w:hint="eastAsia"/>
                <w:b/>
                <w:sz w:val="24"/>
                <w:szCs w:val="24"/>
              </w:rPr>
              <w:t>项目</w:t>
            </w:r>
          </w:p>
        </w:tc>
        <w:tc>
          <w:tcPr>
            <w:tcW w:w="1865" w:type="dxa"/>
            <w:shd w:val="clear" w:color="auto" w:fill="auto"/>
          </w:tcPr>
          <w:p w14:paraId="7C0A6810" w14:textId="77777777" w:rsidR="00EA1870" w:rsidRPr="009D14AD" w:rsidRDefault="00EA1870" w:rsidP="009D14AD">
            <w:pPr>
              <w:spacing w:line="360" w:lineRule="auto"/>
              <w:jc w:val="center"/>
              <w:rPr>
                <w:rFonts w:ascii="宋体" w:eastAsia="宋体" w:hAnsi="宋体"/>
                <w:b/>
                <w:sz w:val="24"/>
                <w:szCs w:val="24"/>
              </w:rPr>
            </w:pPr>
            <w:r w:rsidRPr="009D14AD">
              <w:rPr>
                <w:rFonts w:ascii="宋体" w:eastAsia="宋体" w:hAnsi="宋体"/>
                <w:b/>
                <w:sz w:val="24"/>
                <w:szCs w:val="24"/>
              </w:rPr>
              <w:t>增加</w:t>
            </w:r>
            <w:r w:rsidRPr="009D14AD">
              <w:rPr>
                <w:rFonts w:ascii="宋体" w:eastAsia="宋体" w:hAnsi="宋体" w:hint="eastAsia"/>
                <w:b/>
                <w:sz w:val="24"/>
                <w:szCs w:val="24"/>
              </w:rPr>
              <w:t>量</w:t>
            </w:r>
          </w:p>
        </w:tc>
        <w:tc>
          <w:tcPr>
            <w:tcW w:w="1835" w:type="dxa"/>
          </w:tcPr>
          <w:p w14:paraId="19E5FD95" w14:textId="6B31E04B" w:rsidR="00EA1870" w:rsidRPr="009D14AD" w:rsidRDefault="00EA1870" w:rsidP="009D14AD">
            <w:pPr>
              <w:spacing w:line="360" w:lineRule="auto"/>
              <w:jc w:val="center"/>
              <w:rPr>
                <w:rFonts w:ascii="宋体" w:eastAsia="宋体" w:hAnsi="宋体"/>
                <w:b/>
                <w:sz w:val="24"/>
                <w:szCs w:val="24"/>
              </w:rPr>
            </w:pPr>
            <w:r>
              <w:rPr>
                <w:rFonts w:ascii="宋体" w:eastAsia="宋体" w:hAnsi="宋体" w:hint="eastAsia"/>
                <w:b/>
                <w:sz w:val="24"/>
                <w:szCs w:val="24"/>
              </w:rPr>
              <w:t>减少</w:t>
            </w:r>
          </w:p>
        </w:tc>
      </w:tr>
      <w:tr w:rsidR="00EA1870" w:rsidRPr="009D14AD" w14:paraId="13D619EC" w14:textId="273E0237" w:rsidTr="00EA1870">
        <w:trPr>
          <w:trHeight w:val="701"/>
          <w:jc w:val="center"/>
        </w:trPr>
        <w:tc>
          <w:tcPr>
            <w:tcW w:w="4596" w:type="dxa"/>
            <w:shd w:val="clear" w:color="auto" w:fill="auto"/>
            <w:vAlign w:val="center"/>
          </w:tcPr>
          <w:p w14:paraId="60A6A4B0" w14:textId="77777777" w:rsidR="00EA1870" w:rsidRPr="009D14AD" w:rsidRDefault="00EA1870" w:rsidP="009D14AD">
            <w:pPr>
              <w:spacing w:line="360" w:lineRule="auto"/>
              <w:rPr>
                <w:rFonts w:ascii="宋体" w:eastAsia="宋体" w:hAnsi="宋体"/>
                <w:sz w:val="24"/>
                <w:szCs w:val="24"/>
              </w:rPr>
            </w:pPr>
            <w:r w:rsidRPr="009D14AD">
              <w:rPr>
                <w:rFonts w:ascii="宋体" w:eastAsia="宋体" w:hAnsi="宋体" w:hint="eastAsia"/>
                <w:sz w:val="24"/>
                <w:szCs w:val="24"/>
              </w:rPr>
              <w:t>场所内具有现场能源的生产（热电联产）</w:t>
            </w:r>
          </w:p>
        </w:tc>
        <w:tc>
          <w:tcPr>
            <w:tcW w:w="1865" w:type="dxa"/>
            <w:shd w:val="clear" w:color="auto" w:fill="auto"/>
            <w:vAlign w:val="center"/>
          </w:tcPr>
          <w:p w14:paraId="7408E214" w14:textId="77777777" w:rsidR="00EA1870" w:rsidRPr="009D14AD" w:rsidRDefault="00EA1870" w:rsidP="009D14AD">
            <w:pPr>
              <w:spacing w:line="360" w:lineRule="auto"/>
              <w:jc w:val="center"/>
              <w:rPr>
                <w:rFonts w:ascii="宋体" w:eastAsia="宋体" w:hAnsi="宋体"/>
                <w:sz w:val="24"/>
                <w:szCs w:val="24"/>
              </w:rPr>
            </w:pPr>
            <w:r w:rsidRPr="009D14AD">
              <w:rPr>
                <w:rFonts w:ascii="宋体" w:eastAsia="宋体" w:hAnsi="宋体"/>
                <w:sz w:val="24"/>
                <w:szCs w:val="24"/>
              </w:rPr>
              <w:t>2</w:t>
            </w:r>
            <w:r w:rsidRPr="009D14AD">
              <w:rPr>
                <w:rFonts w:ascii="宋体" w:eastAsia="宋体" w:hAnsi="宋体" w:hint="eastAsia"/>
                <w:sz w:val="24"/>
                <w:szCs w:val="24"/>
              </w:rPr>
              <w:t>0%</w:t>
            </w:r>
          </w:p>
        </w:tc>
        <w:tc>
          <w:tcPr>
            <w:tcW w:w="1835" w:type="dxa"/>
          </w:tcPr>
          <w:p w14:paraId="10E7BD98" w14:textId="77777777" w:rsidR="00EA1870" w:rsidRPr="009D14AD" w:rsidRDefault="00EA1870" w:rsidP="009D14AD">
            <w:pPr>
              <w:spacing w:line="360" w:lineRule="auto"/>
              <w:jc w:val="center"/>
              <w:rPr>
                <w:rFonts w:ascii="宋体" w:eastAsia="宋体" w:hAnsi="宋体"/>
                <w:sz w:val="24"/>
                <w:szCs w:val="24"/>
              </w:rPr>
            </w:pPr>
          </w:p>
        </w:tc>
      </w:tr>
      <w:tr w:rsidR="00EA1870" w:rsidRPr="009D14AD" w14:paraId="0EB8FB1B" w14:textId="256119E1" w:rsidTr="00EA1870">
        <w:trPr>
          <w:trHeight w:val="701"/>
          <w:jc w:val="center"/>
        </w:trPr>
        <w:tc>
          <w:tcPr>
            <w:tcW w:w="4596" w:type="dxa"/>
            <w:shd w:val="clear" w:color="auto" w:fill="auto"/>
            <w:vAlign w:val="center"/>
          </w:tcPr>
          <w:p w14:paraId="250707A7" w14:textId="33A9D55B" w:rsidR="00EA1870" w:rsidRPr="009D14AD" w:rsidRDefault="00EA1870" w:rsidP="009D14AD">
            <w:pPr>
              <w:spacing w:line="360" w:lineRule="auto"/>
              <w:rPr>
                <w:rFonts w:ascii="宋体" w:eastAsia="宋体" w:hAnsi="宋体"/>
                <w:sz w:val="24"/>
                <w:szCs w:val="24"/>
              </w:rPr>
            </w:pPr>
            <w:r>
              <w:rPr>
                <w:rFonts w:ascii="宋体" w:eastAsia="宋体" w:hAnsi="宋体" w:hint="eastAsia"/>
                <w:sz w:val="24"/>
                <w:szCs w:val="24"/>
              </w:rPr>
              <w:t>合计</w:t>
            </w:r>
          </w:p>
        </w:tc>
        <w:tc>
          <w:tcPr>
            <w:tcW w:w="1865" w:type="dxa"/>
            <w:shd w:val="clear" w:color="auto" w:fill="auto"/>
            <w:vAlign w:val="center"/>
          </w:tcPr>
          <w:p w14:paraId="19BD5029" w14:textId="3AD0F6BB" w:rsidR="00EA1870" w:rsidRPr="009D14AD" w:rsidRDefault="00EA1870" w:rsidP="009D14AD">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w:t>
            </w:r>
          </w:p>
        </w:tc>
        <w:tc>
          <w:tcPr>
            <w:tcW w:w="1835" w:type="dxa"/>
          </w:tcPr>
          <w:p w14:paraId="192AA648" w14:textId="77777777" w:rsidR="00EA1870" w:rsidRDefault="00EA1870" w:rsidP="009D14AD">
            <w:pPr>
              <w:spacing w:line="360" w:lineRule="auto"/>
              <w:jc w:val="center"/>
              <w:rPr>
                <w:rFonts w:ascii="宋体" w:eastAsia="宋体" w:hAnsi="宋体"/>
                <w:sz w:val="24"/>
                <w:szCs w:val="24"/>
              </w:rPr>
            </w:pPr>
          </w:p>
        </w:tc>
      </w:tr>
    </w:tbl>
    <w:p w14:paraId="151191B3" w14:textId="210645C8" w:rsidR="00BC2A1E" w:rsidRDefault="00BC2A1E" w:rsidP="00BC2A1E">
      <w:pPr>
        <w:spacing w:line="360" w:lineRule="auto"/>
        <w:jc w:val="left"/>
        <w:rPr>
          <w:rFonts w:ascii="Times New Roman" w:eastAsia="宋体" w:hAnsi="宋体"/>
          <w:sz w:val="24"/>
          <w:szCs w:val="24"/>
        </w:rPr>
      </w:pPr>
    </w:p>
    <w:p w14:paraId="21E5FFAD" w14:textId="35197EEC" w:rsidR="00E41DFE" w:rsidRPr="00E41DFE" w:rsidRDefault="00E41DFE" w:rsidP="00E41DFE">
      <w:pPr>
        <w:spacing w:line="360" w:lineRule="auto"/>
        <w:rPr>
          <w:rFonts w:ascii="宋体" w:eastAsia="宋体" w:hAnsi="宋体"/>
          <w:b/>
          <w:sz w:val="24"/>
          <w:szCs w:val="24"/>
        </w:rPr>
      </w:pPr>
      <w:r w:rsidRPr="00E41DFE">
        <w:rPr>
          <w:rFonts w:ascii="宋体" w:eastAsia="宋体" w:hAnsi="宋体" w:hint="eastAsia"/>
          <w:b/>
          <w:sz w:val="24"/>
          <w:szCs w:val="24"/>
        </w:rPr>
        <w:t>D</w:t>
      </w:r>
      <w:r w:rsidRPr="00E41DFE">
        <w:rPr>
          <w:rFonts w:ascii="宋体" w:eastAsia="宋体" w:hAnsi="宋体"/>
          <w:b/>
          <w:sz w:val="24"/>
          <w:szCs w:val="24"/>
        </w:rPr>
        <w:t xml:space="preserve">.3 </w:t>
      </w:r>
      <w:r w:rsidRPr="00E41DFE">
        <w:rPr>
          <w:rFonts w:ascii="宋体" w:eastAsia="宋体" w:hAnsi="宋体" w:hint="eastAsia"/>
          <w:b/>
          <w:sz w:val="24"/>
          <w:szCs w:val="24"/>
        </w:rPr>
        <w:t>水泥行业案例</w:t>
      </w:r>
    </w:p>
    <w:p w14:paraId="4AFBB972" w14:textId="107761E3"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D.3</w:t>
      </w:r>
      <w:r>
        <w:rPr>
          <w:rFonts w:ascii="宋体" w:eastAsia="宋体" w:hAnsi="宋体" w:hint="eastAsia"/>
          <w:b/>
          <w:sz w:val="24"/>
          <w:szCs w:val="24"/>
        </w:rPr>
        <w:t>.</w:t>
      </w:r>
      <w:r w:rsidRPr="00E41DFE">
        <w:rPr>
          <w:rFonts w:ascii="宋体" w:eastAsia="宋体" w:hAnsi="宋体" w:hint="eastAsia"/>
          <w:b/>
          <w:sz w:val="24"/>
          <w:szCs w:val="24"/>
        </w:rPr>
        <w:t>1拟认证组织背景介绍</w:t>
      </w:r>
    </w:p>
    <w:p w14:paraId="36062AFF" w14:textId="529822F4" w:rsidR="00E41DFE" w:rsidRPr="00E41DFE" w:rsidRDefault="000562D3" w:rsidP="00E41DFE">
      <w:pPr>
        <w:spacing w:line="360" w:lineRule="auto"/>
        <w:ind w:firstLineChars="200" w:firstLine="480"/>
        <w:rPr>
          <w:rFonts w:ascii="宋体" w:eastAsia="宋体" w:hAnsi="宋体"/>
          <w:sz w:val="24"/>
          <w:szCs w:val="24"/>
        </w:rPr>
      </w:pPr>
      <w:r>
        <w:rPr>
          <w:rFonts w:ascii="宋体" w:eastAsia="宋体" w:hAnsi="宋体" w:hint="eastAsia"/>
          <w:sz w:val="24"/>
          <w:szCs w:val="24"/>
        </w:rPr>
        <w:t>某水泥生产企业</w:t>
      </w:r>
      <w:r w:rsidR="00E41DFE" w:rsidRPr="00E41DFE">
        <w:rPr>
          <w:rFonts w:ascii="宋体" w:eastAsia="宋体" w:hAnsi="宋体" w:hint="eastAsia"/>
          <w:sz w:val="24"/>
          <w:szCs w:val="24"/>
        </w:rPr>
        <w:t>有两条日产</w:t>
      </w:r>
      <w:r w:rsidR="00E41DFE" w:rsidRPr="00E41DFE">
        <w:rPr>
          <w:rFonts w:ascii="宋体" w:eastAsia="宋体" w:hAnsi="宋体"/>
          <w:sz w:val="24"/>
          <w:szCs w:val="24"/>
        </w:rPr>
        <w:t>4000吨熟料的新型干法水泥生产线和两台 7.5MW纯低温余热发电项目</w:t>
      </w:r>
      <w:r w:rsidR="00E41DFE" w:rsidRPr="00E41DFE">
        <w:rPr>
          <w:rFonts w:ascii="宋体" w:eastAsia="宋体" w:hAnsi="宋体" w:hint="eastAsia"/>
          <w:sz w:val="24"/>
          <w:szCs w:val="24"/>
        </w:rPr>
        <w:t>，配备2条Φ</w:t>
      </w:r>
      <w:r w:rsidR="00E41DFE" w:rsidRPr="00E41DFE">
        <w:rPr>
          <w:rFonts w:ascii="宋体" w:eastAsia="宋体" w:hAnsi="宋体"/>
          <w:sz w:val="24"/>
          <w:szCs w:val="24"/>
        </w:rPr>
        <w:t>4.4</w:t>
      </w:r>
      <w:r w:rsidR="00E41DFE" w:rsidRPr="00E41DFE">
        <w:rPr>
          <w:rFonts w:ascii="宋体" w:eastAsia="宋体" w:hAnsi="宋体" w:hint="eastAsia"/>
          <w:sz w:val="24"/>
          <w:szCs w:val="24"/>
        </w:rPr>
        <w:t>×</w:t>
      </w:r>
      <w:r w:rsidR="00E41DFE" w:rsidRPr="00E41DFE">
        <w:rPr>
          <w:rFonts w:ascii="宋体" w:eastAsia="宋体" w:hAnsi="宋体"/>
          <w:sz w:val="24"/>
          <w:szCs w:val="24"/>
        </w:rPr>
        <w:t>60m回转窑</w:t>
      </w:r>
      <w:r w:rsidR="00E41DFE" w:rsidRPr="00E41DFE">
        <w:rPr>
          <w:rFonts w:ascii="宋体" w:eastAsia="宋体" w:hAnsi="宋体" w:hint="eastAsia"/>
          <w:sz w:val="24"/>
          <w:szCs w:val="24"/>
        </w:rPr>
        <w:t>，2台生料磨：Φ</w:t>
      </w:r>
      <w:r w:rsidR="00E41DFE" w:rsidRPr="00E41DFE">
        <w:rPr>
          <w:rFonts w:ascii="宋体" w:eastAsia="宋体" w:hAnsi="宋体"/>
          <w:sz w:val="24"/>
          <w:szCs w:val="24"/>
        </w:rPr>
        <w:t>5.4×12m 球磨机、HXLM4300 立磨</w:t>
      </w:r>
      <w:r w:rsidR="00E41DFE" w:rsidRPr="00E41DFE">
        <w:rPr>
          <w:rFonts w:ascii="宋体" w:eastAsia="宋体" w:hAnsi="宋体" w:hint="eastAsia"/>
          <w:sz w:val="24"/>
          <w:szCs w:val="24"/>
        </w:rPr>
        <w:t>，</w:t>
      </w:r>
      <w:r w:rsidR="00E41DFE" w:rsidRPr="00E41DFE">
        <w:rPr>
          <w:rFonts w:ascii="宋体" w:eastAsia="宋体" w:hAnsi="宋体"/>
          <w:sz w:val="24"/>
          <w:szCs w:val="24"/>
        </w:rPr>
        <w:t>2台水泥球</w:t>
      </w:r>
      <w:r w:rsidR="00E41DFE" w:rsidRPr="00E41DFE">
        <w:rPr>
          <w:rFonts w:ascii="宋体" w:eastAsia="宋体" w:hAnsi="宋体" w:hint="eastAsia"/>
          <w:sz w:val="24"/>
          <w:szCs w:val="24"/>
        </w:rPr>
        <w:t>磨机：Φ</w:t>
      </w:r>
      <w:r w:rsidR="00E41DFE" w:rsidRPr="00E41DFE">
        <w:rPr>
          <w:rFonts w:ascii="宋体" w:eastAsia="宋体" w:hAnsi="宋体"/>
          <w:sz w:val="24"/>
          <w:szCs w:val="24"/>
        </w:rPr>
        <w:t>4.2×13m</w:t>
      </w:r>
      <w:r w:rsidR="00E41DFE" w:rsidRPr="00E41DFE">
        <w:rPr>
          <w:rFonts w:ascii="宋体" w:eastAsia="宋体" w:hAnsi="宋体" w:hint="eastAsia"/>
          <w:sz w:val="24"/>
          <w:szCs w:val="24"/>
        </w:rPr>
        <w:t>、Φ</w:t>
      </w:r>
      <w:r w:rsidR="00E41DFE" w:rsidRPr="00E41DFE">
        <w:rPr>
          <w:rFonts w:ascii="宋体" w:eastAsia="宋体" w:hAnsi="宋体"/>
          <w:sz w:val="24"/>
          <w:szCs w:val="24"/>
        </w:rPr>
        <w:t>5×15m。自动化程度较</w:t>
      </w:r>
      <w:r w:rsidR="00E41DFE" w:rsidRPr="00E41DFE">
        <w:rPr>
          <w:rFonts w:ascii="宋体" w:eastAsia="宋体" w:hAnsi="宋体" w:hint="eastAsia"/>
          <w:sz w:val="24"/>
          <w:szCs w:val="24"/>
        </w:rPr>
        <w:t>高，主辅机配套，检测、环保及安全设备设施齐全，年产熟料</w:t>
      </w:r>
      <w:r w:rsidR="00E41DFE" w:rsidRPr="00E41DFE">
        <w:rPr>
          <w:rFonts w:ascii="宋体" w:eastAsia="宋体" w:hAnsi="宋体"/>
          <w:sz w:val="24"/>
          <w:szCs w:val="24"/>
        </w:rPr>
        <w:t xml:space="preserve">250 </w:t>
      </w:r>
      <w:r w:rsidR="00E41DFE" w:rsidRPr="00E41DFE">
        <w:rPr>
          <w:rFonts w:ascii="宋体" w:eastAsia="宋体" w:hAnsi="宋体"/>
          <w:sz w:val="24"/>
          <w:szCs w:val="24"/>
        </w:rPr>
        <w:lastRenderedPageBreak/>
        <w:t>万吨，年产水泥200</w:t>
      </w:r>
      <w:r w:rsidR="00E41DFE" w:rsidRPr="00E41DFE">
        <w:rPr>
          <w:rFonts w:ascii="宋体" w:eastAsia="宋体" w:hAnsi="宋体" w:hint="eastAsia"/>
          <w:sz w:val="24"/>
          <w:szCs w:val="24"/>
        </w:rPr>
        <w:t>万吨</w:t>
      </w:r>
      <w:r w:rsidR="00E41DFE" w:rsidRPr="00E41DFE">
        <w:rPr>
          <w:rFonts w:ascii="宋体" w:eastAsia="宋体" w:hAnsi="宋体"/>
          <w:sz w:val="24"/>
          <w:szCs w:val="24"/>
        </w:rPr>
        <w:t>，主要产品为P.O52.5、P.O42.5普通硅酸盐水泥、P.C42.5复合硅酸盐水泥及硅酸盐水泥熟</w:t>
      </w:r>
      <w:r w:rsidR="00E41DFE" w:rsidRPr="00E41DFE">
        <w:rPr>
          <w:rFonts w:ascii="宋体" w:eastAsia="宋体" w:hAnsi="宋体" w:hint="eastAsia"/>
          <w:sz w:val="24"/>
          <w:szCs w:val="24"/>
        </w:rPr>
        <w:t>料。</w:t>
      </w:r>
    </w:p>
    <w:p w14:paraId="25AC57A6" w14:textId="6906E255" w:rsidR="00E41DFE" w:rsidRPr="00E41DFE" w:rsidRDefault="00E41DFE" w:rsidP="00E41DFE">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公司主要生产单元包含：熟料分厂、水泥分厂、矿山分厂，服务支持部门包含：生产技术部、质量控制部、行政管理部、安全环保部、采购部、维修保全部、物流部等。公司年综合能耗</w:t>
      </w:r>
      <w:r w:rsidRPr="00E41DFE">
        <w:rPr>
          <w:rFonts w:ascii="宋体" w:eastAsia="宋体" w:hAnsi="宋体"/>
          <w:sz w:val="24"/>
          <w:szCs w:val="24"/>
        </w:rPr>
        <w:t>265306.6吨标煤，主要生产用能为电力、煤</w:t>
      </w:r>
      <w:r w:rsidRPr="00E41DFE">
        <w:rPr>
          <w:rFonts w:ascii="宋体" w:eastAsia="宋体" w:hAnsi="宋体" w:hint="eastAsia"/>
          <w:sz w:val="24"/>
          <w:szCs w:val="24"/>
        </w:rPr>
        <w:t>、</w:t>
      </w:r>
      <w:r w:rsidRPr="00E41DFE">
        <w:rPr>
          <w:rFonts w:ascii="宋体" w:eastAsia="宋体" w:hAnsi="宋体"/>
          <w:sz w:val="24"/>
          <w:szCs w:val="24"/>
        </w:rPr>
        <w:t>柴油等。公司员工数495人。</w:t>
      </w:r>
    </w:p>
    <w:p w14:paraId="5FAB3B11" w14:textId="18FD3A54"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D.3.</w:t>
      </w:r>
      <w:r w:rsidRPr="00E41DFE">
        <w:rPr>
          <w:rFonts w:ascii="宋体" w:eastAsia="宋体" w:hAnsi="宋体" w:hint="eastAsia"/>
          <w:b/>
          <w:sz w:val="24"/>
          <w:szCs w:val="24"/>
        </w:rPr>
        <w:t>2</w:t>
      </w:r>
      <w:r w:rsidRPr="00E41DFE">
        <w:rPr>
          <w:rFonts w:ascii="宋体" w:eastAsia="宋体" w:hAnsi="宋体"/>
          <w:b/>
          <w:sz w:val="24"/>
          <w:szCs w:val="24"/>
        </w:rPr>
        <w:t xml:space="preserve">  </w:t>
      </w:r>
      <w:r w:rsidRPr="00E41DFE">
        <w:rPr>
          <w:rFonts w:ascii="宋体" w:eastAsia="宋体" w:hAnsi="宋体" w:hint="eastAsia"/>
          <w:b/>
          <w:sz w:val="24"/>
          <w:szCs w:val="24"/>
        </w:rPr>
        <w:t>体系有效人员数量确定</w:t>
      </w:r>
    </w:p>
    <w:p w14:paraId="4919C5F9" w14:textId="4B55F127"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D.3.</w:t>
      </w:r>
      <w:r w:rsidRPr="00E41DFE">
        <w:rPr>
          <w:rFonts w:ascii="宋体" w:eastAsia="宋体" w:hAnsi="宋体" w:hint="eastAsia"/>
          <w:sz w:val="24"/>
          <w:szCs w:val="24"/>
        </w:rPr>
        <w:t>2</w:t>
      </w:r>
      <w:r w:rsidRPr="00E41DFE">
        <w:rPr>
          <w:rFonts w:ascii="宋体" w:eastAsia="宋体" w:hAnsi="宋体"/>
          <w:sz w:val="24"/>
          <w:szCs w:val="24"/>
        </w:rPr>
        <w:t>.</w:t>
      </w:r>
      <w:r>
        <w:rPr>
          <w:rFonts w:ascii="宋体" w:eastAsia="宋体" w:hAnsi="宋体"/>
          <w:sz w:val="24"/>
          <w:szCs w:val="24"/>
        </w:rPr>
        <w:t>1</w:t>
      </w:r>
      <w:r w:rsidRPr="00E41DFE">
        <w:rPr>
          <w:rFonts w:ascii="宋体" w:eastAsia="宋体" w:hAnsi="宋体"/>
          <w:sz w:val="24"/>
          <w:szCs w:val="24"/>
        </w:rPr>
        <w:t xml:space="preserve"> </w:t>
      </w:r>
      <w:r w:rsidRPr="00E41DFE">
        <w:rPr>
          <w:rFonts w:ascii="宋体" w:eastAsia="宋体" w:hAnsi="宋体" w:hint="eastAsia"/>
          <w:sz w:val="24"/>
          <w:szCs w:val="24"/>
        </w:rPr>
        <w:t>确定的能源管理体系覆盖员工数量：</w:t>
      </w:r>
      <w:r w:rsidRPr="00E41DFE">
        <w:rPr>
          <w:rFonts w:ascii="宋体" w:eastAsia="宋体" w:hAnsi="宋体"/>
          <w:sz w:val="24"/>
          <w:szCs w:val="24"/>
        </w:rPr>
        <w:t xml:space="preserve"> </w:t>
      </w:r>
    </w:p>
    <w:p w14:paraId="7CCCC6C2" w14:textId="77777777" w:rsidR="00E41DFE" w:rsidRPr="00E41DFE" w:rsidRDefault="00E41DFE" w:rsidP="00E41DFE">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主要涉及部门及人员：</w:t>
      </w:r>
    </w:p>
    <w:p w14:paraId="56F1F07E" w14:textId="77777777" w:rsidR="00E41DFE" w:rsidRPr="00E41DFE" w:rsidRDefault="00E41DFE" w:rsidP="00E41DFE">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熟料分厂、水泥分厂、生产技术部、质量控制部、行政管理部、安全环保部、采购部、维修保全部、物流部等，有效人数共</w:t>
      </w:r>
      <w:r w:rsidRPr="00E41DFE">
        <w:rPr>
          <w:rFonts w:ascii="宋体" w:eastAsia="宋体" w:hAnsi="宋体"/>
          <w:sz w:val="24"/>
          <w:szCs w:val="24"/>
        </w:rPr>
        <w:t>344人</w:t>
      </w:r>
      <w:r w:rsidRPr="00E41DFE">
        <w:rPr>
          <w:rFonts w:ascii="宋体" w:eastAsia="宋体" w:hAnsi="宋体" w:hint="eastAsia"/>
          <w:sz w:val="24"/>
          <w:szCs w:val="24"/>
        </w:rPr>
        <w:t>。</w:t>
      </w:r>
    </w:p>
    <w:p w14:paraId="1AA400E5" w14:textId="77777777" w:rsidR="00E41DFE" w:rsidRPr="00E41DFE" w:rsidRDefault="00E41DFE" w:rsidP="00E41DFE">
      <w:pPr>
        <w:spacing w:line="360" w:lineRule="auto"/>
        <w:rPr>
          <w:rFonts w:ascii="宋体" w:eastAsia="宋体" w:hAnsi="宋体"/>
          <w:sz w:val="24"/>
          <w:szCs w:val="24"/>
        </w:rPr>
      </w:pPr>
      <w:r w:rsidRPr="00E41DFE">
        <w:rPr>
          <w:rFonts w:ascii="宋体" w:eastAsia="宋体" w:hAnsi="宋体" w:hint="eastAsia"/>
          <w:sz w:val="24"/>
          <w:szCs w:val="24"/>
        </w:rPr>
        <w:t xml:space="preserve"> </w:t>
      </w:r>
      <w:r w:rsidRPr="00E41DFE">
        <w:rPr>
          <w:rFonts w:ascii="宋体" w:eastAsia="宋体" w:hAnsi="宋体"/>
          <w:sz w:val="24"/>
          <w:szCs w:val="24"/>
        </w:rPr>
        <w:t xml:space="preserve">   </w:t>
      </w:r>
      <w:r w:rsidRPr="00E41DFE">
        <w:rPr>
          <w:rFonts w:ascii="宋体" w:eastAsia="宋体" w:hAnsi="宋体" w:hint="eastAsia"/>
          <w:sz w:val="24"/>
          <w:szCs w:val="24"/>
        </w:rPr>
        <w:t>倒班人员数量核算：参与轮班的员工人数为</w:t>
      </w:r>
      <w:r w:rsidRPr="00E41DFE">
        <w:rPr>
          <w:rFonts w:ascii="宋体" w:eastAsia="宋体" w:hAnsi="宋体"/>
          <w:sz w:val="24"/>
          <w:szCs w:val="24"/>
        </w:rPr>
        <w:t>152人，轮班数为4，则</w:t>
      </w:r>
      <w:r w:rsidRPr="00E41DFE">
        <w:rPr>
          <w:rFonts w:ascii="宋体" w:eastAsia="宋体" w:hAnsi="宋体" w:hint="eastAsia"/>
          <w:sz w:val="24"/>
          <w:szCs w:val="24"/>
        </w:rPr>
        <w:t>计算倒班人员数量</w:t>
      </w:r>
      <w:r w:rsidRPr="00E41DFE">
        <w:rPr>
          <w:rFonts w:ascii="宋体" w:eastAsia="宋体" w:hAnsi="宋体"/>
          <w:sz w:val="24"/>
          <w:szCs w:val="24"/>
        </w:rPr>
        <w:t>=152/（4-1）=51人</w:t>
      </w:r>
    </w:p>
    <w:p w14:paraId="20C312FB" w14:textId="77777777" w:rsidR="00E41DFE" w:rsidRPr="00E41DFE" w:rsidRDefault="00E41DFE" w:rsidP="00E41DFE">
      <w:pPr>
        <w:spacing w:line="360" w:lineRule="auto"/>
        <w:rPr>
          <w:rFonts w:ascii="宋体" w:eastAsia="宋体" w:hAnsi="宋体"/>
          <w:sz w:val="24"/>
          <w:szCs w:val="24"/>
        </w:rPr>
      </w:pPr>
      <w:r w:rsidRPr="00E41DFE">
        <w:rPr>
          <w:rFonts w:ascii="宋体" w:eastAsia="宋体" w:hAnsi="宋体" w:hint="eastAsia"/>
          <w:sz w:val="24"/>
          <w:szCs w:val="24"/>
        </w:rPr>
        <w:t xml:space="preserve"> </w:t>
      </w:r>
      <w:r w:rsidRPr="00E41DFE">
        <w:rPr>
          <w:rFonts w:ascii="宋体" w:eastAsia="宋体" w:hAnsi="宋体"/>
          <w:sz w:val="24"/>
          <w:szCs w:val="24"/>
        </w:rPr>
        <w:t xml:space="preserve">   </w:t>
      </w:r>
      <w:r w:rsidRPr="00E41DFE">
        <w:rPr>
          <w:rFonts w:ascii="宋体" w:eastAsia="宋体" w:hAnsi="宋体" w:hint="eastAsia"/>
          <w:sz w:val="24"/>
          <w:szCs w:val="24"/>
        </w:rPr>
        <w:t>重复劳动人员数量核算：无</w:t>
      </w:r>
    </w:p>
    <w:p w14:paraId="76BBED17" w14:textId="77777777" w:rsidR="00E41DFE" w:rsidRPr="00E41DFE" w:rsidRDefault="00E41DFE" w:rsidP="00E41DFE">
      <w:pPr>
        <w:spacing w:line="360" w:lineRule="auto"/>
        <w:rPr>
          <w:rFonts w:ascii="宋体" w:eastAsia="宋体" w:hAnsi="宋体"/>
          <w:sz w:val="24"/>
          <w:szCs w:val="24"/>
        </w:rPr>
      </w:pPr>
      <w:r w:rsidRPr="00E41DFE">
        <w:rPr>
          <w:rFonts w:ascii="宋体" w:eastAsia="宋体" w:hAnsi="宋体" w:hint="eastAsia"/>
          <w:sz w:val="24"/>
          <w:szCs w:val="24"/>
        </w:rPr>
        <w:t xml:space="preserve"> </w:t>
      </w:r>
      <w:r w:rsidRPr="00E41DFE">
        <w:rPr>
          <w:rFonts w:ascii="宋体" w:eastAsia="宋体" w:hAnsi="宋体"/>
          <w:sz w:val="24"/>
          <w:szCs w:val="24"/>
        </w:rPr>
        <w:t xml:space="preserve">   </w:t>
      </w:r>
      <w:r w:rsidRPr="00E41DFE">
        <w:rPr>
          <w:rFonts w:ascii="宋体" w:eastAsia="宋体" w:hAnsi="宋体" w:hint="eastAsia"/>
          <w:sz w:val="24"/>
          <w:szCs w:val="24"/>
        </w:rPr>
        <w:t>其他考虑因素：无</w:t>
      </w:r>
    </w:p>
    <w:p w14:paraId="22837741" w14:textId="77777777" w:rsidR="00E41DFE" w:rsidRPr="00E41DFE" w:rsidRDefault="00E41DFE" w:rsidP="00E41DFE">
      <w:pPr>
        <w:spacing w:line="360" w:lineRule="auto"/>
        <w:ind w:leftChars="200" w:left="420" w:firstLineChars="200" w:firstLine="480"/>
        <w:rPr>
          <w:rFonts w:ascii="宋体" w:eastAsia="宋体" w:hAnsi="宋体"/>
          <w:sz w:val="24"/>
          <w:szCs w:val="24"/>
        </w:rPr>
      </w:pPr>
    </w:p>
    <w:p w14:paraId="2882C1AC" w14:textId="371981F4"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 xml:space="preserve">D.3.2.3 </w:t>
      </w:r>
      <w:r w:rsidRPr="00E41DFE">
        <w:rPr>
          <w:rFonts w:ascii="宋体" w:eastAsia="宋体" w:hAnsi="宋体" w:hint="eastAsia"/>
          <w:sz w:val="24"/>
          <w:szCs w:val="24"/>
        </w:rPr>
        <w:t>未纳入</w:t>
      </w:r>
      <w:proofErr w:type="spellStart"/>
      <w:r w:rsidRPr="00E41DFE">
        <w:rPr>
          <w:rFonts w:ascii="宋体" w:eastAsia="宋体" w:hAnsi="宋体" w:hint="eastAsia"/>
          <w:sz w:val="24"/>
          <w:szCs w:val="24"/>
        </w:rPr>
        <w:t>En</w:t>
      </w:r>
      <w:r w:rsidRPr="00E41DFE">
        <w:rPr>
          <w:rFonts w:ascii="宋体" w:eastAsia="宋体" w:hAnsi="宋体"/>
          <w:sz w:val="24"/>
          <w:szCs w:val="24"/>
        </w:rPr>
        <w:t>MS</w:t>
      </w:r>
      <w:proofErr w:type="spellEnd"/>
      <w:r w:rsidRPr="00E41DFE">
        <w:rPr>
          <w:rFonts w:ascii="宋体" w:eastAsia="宋体" w:hAnsi="宋体" w:hint="eastAsia"/>
          <w:sz w:val="24"/>
          <w:szCs w:val="24"/>
        </w:rPr>
        <w:t>相关部门及人员：矿山分厂、安全环保部、物流部，共</w:t>
      </w:r>
      <w:r w:rsidRPr="00E41DFE">
        <w:rPr>
          <w:rFonts w:ascii="宋体" w:eastAsia="宋体" w:hAnsi="宋体"/>
          <w:sz w:val="24"/>
          <w:szCs w:val="24"/>
        </w:rPr>
        <w:t>50人</w:t>
      </w:r>
      <w:r w:rsidRPr="00E41DFE">
        <w:rPr>
          <w:rFonts w:ascii="宋体" w:eastAsia="宋体" w:hAnsi="宋体" w:hint="eastAsia"/>
          <w:sz w:val="24"/>
          <w:szCs w:val="24"/>
        </w:rPr>
        <w:t>。</w:t>
      </w:r>
    </w:p>
    <w:p w14:paraId="3B4C9AC8" w14:textId="152B3DBC" w:rsidR="00E41DFE" w:rsidRPr="00E41DFE" w:rsidRDefault="00E41DFE" w:rsidP="00E41DFE">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未纳入理由：1）按</w:t>
      </w:r>
      <w:r w:rsidRPr="00E41DFE">
        <w:rPr>
          <w:rFonts w:ascii="宋体" w:eastAsia="宋体" w:hAnsi="宋体"/>
          <w:sz w:val="24"/>
          <w:szCs w:val="24"/>
        </w:rPr>
        <w:t>GB16780-2012水泥单位产品能源消耗限额规定矿山不纳入能源消耗</w:t>
      </w:r>
      <w:r w:rsidR="00892314">
        <w:rPr>
          <w:rFonts w:ascii="宋体" w:eastAsia="宋体" w:hAnsi="宋体" w:hint="eastAsia"/>
          <w:sz w:val="24"/>
          <w:szCs w:val="24"/>
        </w:rPr>
        <w:t>统计，按规定和企业要求矿山分厂不纳入；2）安全环保部和物流部主要为办公职能管理</w:t>
      </w:r>
      <w:r w:rsidRPr="00E41DFE">
        <w:rPr>
          <w:rFonts w:ascii="宋体" w:eastAsia="宋体" w:hAnsi="宋体" w:hint="eastAsia"/>
          <w:sz w:val="24"/>
          <w:szCs w:val="24"/>
        </w:rPr>
        <w:t>。</w:t>
      </w:r>
    </w:p>
    <w:p w14:paraId="04DAC673" w14:textId="552AAA63"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D.3.</w:t>
      </w:r>
      <w:r w:rsidRPr="00E41DFE">
        <w:rPr>
          <w:rFonts w:ascii="宋体" w:eastAsia="宋体" w:hAnsi="宋体" w:hint="eastAsia"/>
          <w:b/>
          <w:sz w:val="24"/>
          <w:szCs w:val="24"/>
        </w:rPr>
        <w:t>3</w:t>
      </w:r>
      <w:r w:rsidRPr="00E41DFE">
        <w:rPr>
          <w:rFonts w:ascii="宋体" w:eastAsia="宋体" w:hAnsi="宋体"/>
          <w:b/>
          <w:sz w:val="24"/>
          <w:szCs w:val="24"/>
        </w:rPr>
        <w:t xml:space="preserve">  </w:t>
      </w:r>
      <w:r w:rsidRPr="00E41DFE">
        <w:rPr>
          <w:rFonts w:ascii="宋体" w:eastAsia="宋体" w:hAnsi="宋体" w:hint="eastAsia"/>
          <w:b/>
          <w:sz w:val="24"/>
          <w:szCs w:val="24"/>
        </w:rPr>
        <w:t>能源种类数量确定</w:t>
      </w:r>
    </w:p>
    <w:p w14:paraId="719258BE" w14:textId="77777777" w:rsidR="00E41DFE" w:rsidRPr="00E41DFE" w:rsidRDefault="00E41DFE" w:rsidP="00E41DFE">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企业能源消耗流向如下表：</w:t>
      </w:r>
    </w:p>
    <w:tbl>
      <w:tblPr>
        <w:tblW w:w="8196" w:type="dxa"/>
        <w:tblInd w:w="-10" w:type="dxa"/>
        <w:tblLook w:val="04A0" w:firstRow="1" w:lastRow="0" w:firstColumn="1" w:lastColumn="0" w:noHBand="0" w:noVBand="1"/>
      </w:tblPr>
      <w:tblGrid>
        <w:gridCol w:w="1329"/>
        <w:gridCol w:w="1329"/>
        <w:gridCol w:w="1329"/>
        <w:gridCol w:w="1329"/>
        <w:gridCol w:w="1551"/>
        <w:gridCol w:w="1329"/>
      </w:tblGrid>
      <w:tr w:rsidR="00E41DFE" w:rsidRPr="00E41DFE" w14:paraId="45089957" w14:textId="77777777" w:rsidTr="00E26250">
        <w:trPr>
          <w:trHeight w:val="555"/>
        </w:trPr>
        <w:tc>
          <w:tcPr>
            <w:tcW w:w="132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636F5B"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能源名称</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7FB3B31F"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单位</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2BEBADE4"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实物量</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0B7AC099"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折标煤系数</w:t>
            </w:r>
          </w:p>
        </w:tc>
        <w:tc>
          <w:tcPr>
            <w:tcW w:w="1551" w:type="dxa"/>
            <w:tcBorders>
              <w:top w:val="single" w:sz="8" w:space="0" w:color="000000"/>
              <w:left w:val="nil"/>
              <w:bottom w:val="single" w:sz="8" w:space="0" w:color="000000"/>
              <w:right w:val="single" w:sz="8" w:space="0" w:color="000000"/>
            </w:tcBorders>
            <w:shd w:val="clear" w:color="auto" w:fill="auto"/>
            <w:vAlign w:val="center"/>
            <w:hideMark/>
          </w:tcPr>
          <w:p w14:paraId="7F3B6CF8"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综合能耗(</w:t>
            </w:r>
            <w:proofErr w:type="spellStart"/>
            <w:r w:rsidRPr="00E41DFE">
              <w:rPr>
                <w:rFonts w:ascii="宋体" w:eastAsia="宋体" w:hAnsi="宋体" w:cs="宋体" w:hint="eastAsia"/>
                <w:color w:val="000000"/>
                <w:kern w:val="0"/>
                <w:sz w:val="24"/>
                <w:szCs w:val="24"/>
              </w:rPr>
              <w:t>tce</w:t>
            </w:r>
            <w:proofErr w:type="spellEnd"/>
            <w:r w:rsidRPr="00E41DFE">
              <w:rPr>
                <w:rFonts w:ascii="宋体" w:eastAsia="宋体" w:hAnsi="宋体" w:cs="宋体" w:hint="eastAsia"/>
                <w:color w:val="000000"/>
                <w:kern w:val="0"/>
                <w:sz w:val="24"/>
                <w:szCs w:val="24"/>
              </w:rPr>
              <w:t>)</w:t>
            </w:r>
          </w:p>
        </w:tc>
        <w:tc>
          <w:tcPr>
            <w:tcW w:w="1329" w:type="dxa"/>
            <w:tcBorders>
              <w:top w:val="single" w:sz="8" w:space="0" w:color="000000"/>
              <w:left w:val="nil"/>
              <w:bottom w:val="single" w:sz="8" w:space="0" w:color="000000"/>
              <w:right w:val="single" w:sz="8" w:space="0" w:color="000000"/>
            </w:tcBorders>
            <w:shd w:val="clear" w:color="auto" w:fill="auto"/>
            <w:vAlign w:val="center"/>
            <w:hideMark/>
          </w:tcPr>
          <w:p w14:paraId="25D0598F"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比例（%）</w:t>
            </w:r>
          </w:p>
        </w:tc>
      </w:tr>
      <w:tr w:rsidR="00E41DFE" w:rsidRPr="00E41DFE" w14:paraId="0D2AB279"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75EF8900"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电力</w:t>
            </w:r>
          </w:p>
        </w:tc>
        <w:tc>
          <w:tcPr>
            <w:tcW w:w="1329" w:type="dxa"/>
            <w:tcBorders>
              <w:top w:val="nil"/>
              <w:left w:val="nil"/>
              <w:bottom w:val="single" w:sz="8" w:space="0" w:color="000000"/>
              <w:right w:val="single" w:sz="8" w:space="0" w:color="000000"/>
            </w:tcBorders>
            <w:shd w:val="clear" w:color="auto" w:fill="auto"/>
            <w:vAlign w:val="center"/>
            <w:hideMark/>
          </w:tcPr>
          <w:p w14:paraId="0167C282"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万千瓦时</w:t>
            </w:r>
          </w:p>
        </w:tc>
        <w:tc>
          <w:tcPr>
            <w:tcW w:w="1329" w:type="dxa"/>
            <w:tcBorders>
              <w:top w:val="nil"/>
              <w:left w:val="nil"/>
              <w:bottom w:val="single" w:sz="8" w:space="0" w:color="000000"/>
              <w:right w:val="single" w:sz="8" w:space="0" w:color="000000"/>
            </w:tcBorders>
            <w:shd w:val="clear" w:color="auto" w:fill="auto"/>
            <w:vAlign w:val="center"/>
            <w:hideMark/>
          </w:tcPr>
          <w:p w14:paraId="049DB24C"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199400</w:t>
            </w:r>
          </w:p>
        </w:tc>
        <w:tc>
          <w:tcPr>
            <w:tcW w:w="1329" w:type="dxa"/>
            <w:tcBorders>
              <w:top w:val="nil"/>
              <w:left w:val="nil"/>
              <w:bottom w:val="single" w:sz="8" w:space="0" w:color="000000"/>
              <w:right w:val="single" w:sz="8" w:space="0" w:color="000000"/>
            </w:tcBorders>
            <w:shd w:val="clear" w:color="auto" w:fill="auto"/>
            <w:vAlign w:val="center"/>
            <w:hideMark/>
          </w:tcPr>
          <w:p w14:paraId="30CDC283"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0.1229</w:t>
            </w:r>
          </w:p>
        </w:tc>
        <w:tc>
          <w:tcPr>
            <w:tcW w:w="1551" w:type="dxa"/>
            <w:tcBorders>
              <w:top w:val="nil"/>
              <w:left w:val="nil"/>
              <w:bottom w:val="single" w:sz="8" w:space="0" w:color="000000"/>
              <w:right w:val="single" w:sz="8" w:space="0" w:color="000000"/>
            </w:tcBorders>
            <w:shd w:val="clear" w:color="auto" w:fill="auto"/>
            <w:vAlign w:val="center"/>
            <w:hideMark/>
          </w:tcPr>
          <w:p w14:paraId="60ABE3B4"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245062</w:t>
            </w:r>
            <w:r w:rsidRPr="00E41DFE">
              <w:rPr>
                <w:rFonts w:ascii="宋体" w:eastAsia="宋体" w:hAnsi="宋体" w:cs="宋体" w:hint="eastAsia"/>
                <w:color w:val="000000"/>
                <w:kern w:val="0"/>
                <w:sz w:val="24"/>
                <w:szCs w:val="24"/>
              </w:rPr>
              <w:t>.</w:t>
            </w:r>
            <w:r w:rsidRPr="00E41DFE">
              <w:rPr>
                <w:rFonts w:ascii="宋体" w:eastAsia="宋体" w:hAnsi="宋体" w:cs="宋体"/>
                <w:color w:val="000000"/>
                <w:kern w:val="0"/>
                <w:sz w:val="24"/>
                <w:szCs w:val="24"/>
              </w:rPr>
              <w:t>60</w:t>
            </w:r>
            <w:r w:rsidRPr="00E41DFE">
              <w:rPr>
                <w:rFonts w:ascii="宋体" w:eastAsia="宋体" w:hAnsi="宋体" w:cs="宋体" w:hint="eastAsia"/>
                <w:color w:val="000000"/>
                <w:kern w:val="0"/>
                <w:sz w:val="24"/>
                <w:szCs w:val="24"/>
              </w:rPr>
              <w:t xml:space="preserve"> </w:t>
            </w:r>
          </w:p>
        </w:tc>
        <w:tc>
          <w:tcPr>
            <w:tcW w:w="1329" w:type="dxa"/>
            <w:tcBorders>
              <w:top w:val="nil"/>
              <w:left w:val="nil"/>
              <w:bottom w:val="single" w:sz="8" w:space="0" w:color="000000"/>
              <w:right w:val="single" w:sz="8" w:space="0" w:color="000000"/>
            </w:tcBorders>
            <w:shd w:val="clear" w:color="auto" w:fill="auto"/>
            <w:vAlign w:val="center"/>
            <w:hideMark/>
          </w:tcPr>
          <w:p w14:paraId="3D4B4F36"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92.37%</w:t>
            </w:r>
          </w:p>
        </w:tc>
      </w:tr>
      <w:tr w:rsidR="00E41DFE" w:rsidRPr="00E41DFE" w14:paraId="6323169F"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3A0D75FE"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原煤</w:t>
            </w:r>
          </w:p>
        </w:tc>
        <w:tc>
          <w:tcPr>
            <w:tcW w:w="1329" w:type="dxa"/>
            <w:tcBorders>
              <w:top w:val="nil"/>
              <w:left w:val="nil"/>
              <w:bottom w:val="single" w:sz="8" w:space="0" w:color="000000"/>
              <w:right w:val="single" w:sz="8" w:space="0" w:color="000000"/>
            </w:tcBorders>
            <w:shd w:val="clear" w:color="auto" w:fill="auto"/>
            <w:vAlign w:val="center"/>
            <w:hideMark/>
          </w:tcPr>
          <w:p w14:paraId="3174674B"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吨</w:t>
            </w:r>
          </w:p>
        </w:tc>
        <w:tc>
          <w:tcPr>
            <w:tcW w:w="1329" w:type="dxa"/>
            <w:tcBorders>
              <w:top w:val="nil"/>
              <w:left w:val="nil"/>
              <w:bottom w:val="single" w:sz="8" w:space="0" w:color="000000"/>
              <w:right w:val="single" w:sz="8" w:space="0" w:color="000000"/>
            </w:tcBorders>
            <w:shd w:val="clear" w:color="auto" w:fill="auto"/>
            <w:vAlign w:val="center"/>
            <w:hideMark/>
          </w:tcPr>
          <w:p w14:paraId="59AB6FCD"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27782</w:t>
            </w:r>
          </w:p>
        </w:tc>
        <w:tc>
          <w:tcPr>
            <w:tcW w:w="1329" w:type="dxa"/>
            <w:tcBorders>
              <w:top w:val="nil"/>
              <w:left w:val="nil"/>
              <w:bottom w:val="single" w:sz="8" w:space="0" w:color="000000"/>
              <w:right w:val="single" w:sz="8" w:space="0" w:color="000000"/>
            </w:tcBorders>
            <w:shd w:val="clear" w:color="auto" w:fill="auto"/>
            <w:vAlign w:val="center"/>
            <w:hideMark/>
          </w:tcPr>
          <w:p w14:paraId="20ECF739"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0.7143</w:t>
            </w:r>
          </w:p>
        </w:tc>
        <w:tc>
          <w:tcPr>
            <w:tcW w:w="1551" w:type="dxa"/>
            <w:tcBorders>
              <w:top w:val="nil"/>
              <w:left w:val="nil"/>
              <w:bottom w:val="single" w:sz="8" w:space="0" w:color="000000"/>
              <w:right w:val="single" w:sz="8" w:space="0" w:color="000000"/>
            </w:tcBorders>
            <w:shd w:val="clear" w:color="auto" w:fill="auto"/>
            <w:vAlign w:val="center"/>
            <w:hideMark/>
          </w:tcPr>
          <w:p w14:paraId="3DD500D3"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19844.68</w:t>
            </w:r>
            <w:r w:rsidRPr="00E41DFE">
              <w:rPr>
                <w:rFonts w:ascii="宋体" w:eastAsia="宋体" w:hAnsi="宋体" w:cs="宋体" w:hint="eastAsia"/>
                <w:color w:val="000000"/>
                <w:kern w:val="0"/>
                <w:sz w:val="24"/>
                <w:szCs w:val="24"/>
              </w:rPr>
              <w:t xml:space="preserve"> </w:t>
            </w:r>
          </w:p>
        </w:tc>
        <w:tc>
          <w:tcPr>
            <w:tcW w:w="1329" w:type="dxa"/>
            <w:tcBorders>
              <w:top w:val="nil"/>
              <w:left w:val="nil"/>
              <w:bottom w:val="single" w:sz="8" w:space="0" w:color="000000"/>
              <w:right w:val="single" w:sz="8" w:space="0" w:color="000000"/>
            </w:tcBorders>
            <w:shd w:val="clear" w:color="auto" w:fill="auto"/>
            <w:vAlign w:val="center"/>
            <w:hideMark/>
          </w:tcPr>
          <w:p w14:paraId="2F8D848E"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7.48</w:t>
            </w:r>
            <w:r w:rsidRPr="00E41DFE">
              <w:rPr>
                <w:rFonts w:ascii="宋体" w:eastAsia="宋体" w:hAnsi="宋体" w:cs="宋体" w:hint="eastAsia"/>
                <w:color w:val="000000"/>
                <w:kern w:val="0"/>
                <w:sz w:val="24"/>
                <w:szCs w:val="24"/>
              </w:rPr>
              <w:t>%</w:t>
            </w:r>
          </w:p>
        </w:tc>
      </w:tr>
      <w:tr w:rsidR="00E41DFE" w:rsidRPr="00E41DFE" w14:paraId="2BE8611E"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5427C633"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柴油</w:t>
            </w:r>
          </w:p>
        </w:tc>
        <w:tc>
          <w:tcPr>
            <w:tcW w:w="1329" w:type="dxa"/>
            <w:tcBorders>
              <w:top w:val="nil"/>
              <w:left w:val="nil"/>
              <w:bottom w:val="single" w:sz="8" w:space="0" w:color="000000"/>
              <w:right w:val="single" w:sz="8" w:space="0" w:color="000000"/>
            </w:tcBorders>
            <w:shd w:val="clear" w:color="auto" w:fill="auto"/>
            <w:vAlign w:val="center"/>
            <w:hideMark/>
          </w:tcPr>
          <w:p w14:paraId="14EB76B6"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吨</w:t>
            </w:r>
          </w:p>
        </w:tc>
        <w:tc>
          <w:tcPr>
            <w:tcW w:w="1329" w:type="dxa"/>
            <w:tcBorders>
              <w:top w:val="nil"/>
              <w:left w:val="nil"/>
              <w:bottom w:val="single" w:sz="8" w:space="0" w:color="000000"/>
              <w:right w:val="single" w:sz="8" w:space="0" w:color="000000"/>
            </w:tcBorders>
            <w:shd w:val="clear" w:color="auto" w:fill="auto"/>
            <w:vAlign w:val="center"/>
            <w:hideMark/>
          </w:tcPr>
          <w:p w14:paraId="2835D1FA"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273</w:t>
            </w:r>
          </w:p>
        </w:tc>
        <w:tc>
          <w:tcPr>
            <w:tcW w:w="1329" w:type="dxa"/>
            <w:tcBorders>
              <w:top w:val="nil"/>
              <w:left w:val="nil"/>
              <w:bottom w:val="single" w:sz="8" w:space="0" w:color="000000"/>
              <w:right w:val="single" w:sz="8" w:space="0" w:color="000000"/>
            </w:tcBorders>
            <w:shd w:val="clear" w:color="auto" w:fill="auto"/>
            <w:vAlign w:val="center"/>
            <w:hideMark/>
          </w:tcPr>
          <w:p w14:paraId="33C51D97"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1.4571</w:t>
            </w:r>
          </w:p>
        </w:tc>
        <w:tc>
          <w:tcPr>
            <w:tcW w:w="1551" w:type="dxa"/>
            <w:tcBorders>
              <w:top w:val="nil"/>
              <w:left w:val="nil"/>
              <w:bottom w:val="single" w:sz="8" w:space="0" w:color="000000"/>
              <w:right w:val="single" w:sz="8" w:space="0" w:color="000000"/>
            </w:tcBorders>
            <w:shd w:val="clear" w:color="auto" w:fill="auto"/>
            <w:vAlign w:val="center"/>
            <w:hideMark/>
          </w:tcPr>
          <w:p w14:paraId="2C0D056B"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397.79</w:t>
            </w:r>
          </w:p>
        </w:tc>
        <w:tc>
          <w:tcPr>
            <w:tcW w:w="1329" w:type="dxa"/>
            <w:tcBorders>
              <w:top w:val="nil"/>
              <w:left w:val="nil"/>
              <w:bottom w:val="single" w:sz="8" w:space="0" w:color="000000"/>
              <w:right w:val="single" w:sz="8" w:space="0" w:color="000000"/>
            </w:tcBorders>
            <w:shd w:val="clear" w:color="auto" w:fill="auto"/>
            <w:vAlign w:val="center"/>
            <w:hideMark/>
          </w:tcPr>
          <w:p w14:paraId="0A95B25D"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0.15</w:t>
            </w:r>
            <w:r w:rsidRPr="00E41DFE">
              <w:rPr>
                <w:rFonts w:ascii="宋体" w:eastAsia="宋体" w:hAnsi="宋体" w:cs="宋体" w:hint="eastAsia"/>
                <w:color w:val="000000"/>
                <w:kern w:val="0"/>
                <w:sz w:val="24"/>
                <w:szCs w:val="24"/>
              </w:rPr>
              <w:t>%</w:t>
            </w:r>
          </w:p>
        </w:tc>
      </w:tr>
      <w:tr w:rsidR="00E41DFE" w:rsidRPr="00E41DFE" w14:paraId="36DC81BA"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hideMark/>
          </w:tcPr>
          <w:p w14:paraId="0CE292BE"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总计</w:t>
            </w:r>
          </w:p>
        </w:tc>
        <w:tc>
          <w:tcPr>
            <w:tcW w:w="1329" w:type="dxa"/>
            <w:tcBorders>
              <w:top w:val="nil"/>
              <w:left w:val="nil"/>
              <w:bottom w:val="single" w:sz="8" w:space="0" w:color="000000"/>
              <w:right w:val="single" w:sz="8" w:space="0" w:color="000000"/>
            </w:tcBorders>
            <w:shd w:val="clear" w:color="auto" w:fill="auto"/>
            <w:vAlign w:val="center"/>
            <w:hideMark/>
          </w:tcPr>
          <w:p w14:paraId="6B244A81"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吨标煤</w:t>
            </w:r>
          </w:p>
        </w:tc>
        <w:tc>
          <w:tcPr>
            <w:tcW w:w="1329" w:type="dxa"/>
            <w:tcBorders>
              <w:top w:val="nil"/>
              <w:left w:val="nil"/>
              <w:bottom w:val="single" w:sz="8" w:space="0" w:color="000000"/>
              <w:right w:val="single" w:sz="8" w:space="0" w:color="000000"/>
            </w:tcBorders>
            <w:shd w:val="clear" w:color="auto" w:fill="auto"/>
            <w:vAlign w:val="center"/>
            <w:hideMark/>
          </w:tcPr>
          <w:p w14:paraId="6A4B1BA4" w14:textId="5AE7EE3B" w:rsidR="00E41DFE" w:rsidRPr="00E41DFE" w:rsidRDefault="00E41DFE" w:rsidP="00E41DF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329" w:type="dxa"/>
            <w:tcBorders>
              <w:top w:val="nil"/>
              <w:left w:val="nil"/>
              <w:bottom w:val="single" w:sz="8" w:space="0" w:color="000000"/>
              <w:right w:val="single" w:sz="8" w:space="0" w:color="000000"/>
            </w:tcBorders>
            <w:shd w:val="clear" w:color="auto" w:fill="auto"/>
            <w:vAlign w:val="center"/>
            <w:hideMark/>
          </w:tcPr>
          <w:p w14:paraId="5E704841" w14:textId="7C341F83" w:rsidR="00E41DFE" w:rsidRPr="00E41DFE" w:rsidRDefault="00E41DFE" w:rsidP="00E41DFE">
            <w:pPr>
              <w:widowControl/>
              <w:spacing w:line="360" w:lineRule="auto"/>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w:t>
            </w:r>
          </w:p>
        </w:tc>
        <w:tc>
          <w:tcPr>
            <w:tcW w:w="1551" w:type="dxa"/>
            <w:tcBorders>
              <w:top w:val="nil"/>
              <w:left w:val="nil"/>
              <w:bottom w:val="single" w:sz="8" w:space="0" w:color="000000"/>
              <w:right w:val="single" w:sz="8" w:space="0" w:color="000000"/>
            </w:tcBorders>
            <w:shd w:val="clear" w:color="auto" w:fill="auto"/>
            <w:vAlign w:val="center"/>
            <w:hideMark/>
          </w:tcPr>
          <w:p w14:paraId="1490D21D"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color w:val="000000"/>
                <w:kern w:val="0"/>
                <w:sz w:val="24"/>
                <w:szCs w:val="24"/>
              </w:rPr>
              <w:t>265306.63</w:t>
            </w:r>
          </w:p>
        </w:tc>
        <w:tc>
          <w:tcPr>
            <w:tcW w:w="1329" w:type="dxa"/>
            <w:tcBorders>
              <w:top w:val="nil"/>
              <w:left w:val="nil"/>
              <w:bottom w:val="single" w:sz="8" w:space="0" w:color="000000"/>
              <w:right w:val="single" w:sz="8" w:space="0" w:color="000000"/>
            </w:tcBorders>
            <w:shd w:val="clear" w:color="auto" w:fill="auto"/>
            <w:vAlign w:val="center"/>
            <w:hideMark/>
          </w:tcPr>
          <w:p w14:paraId="12D9569D" w14:textId="77777777" w:rsidR="00E41DFE" w:rsidRPr="00E41DFE" w:rsidRDefault="00E41DFE" w:rsidP="00E41DFE">
            <w:pPr>
              <w:widowControl/>
              <w:spacing w:line="360" w:lineRule="auto"/>
              <w:jc w:val="center"/>
              <w:rPr>
                <w:rFonts w:ascii="宋体" w:eastAsia="宋体" w:hAnsi="宋体" w:cs="宋体"/>
                <w:color w:val="000000"/>
                <w:kern w:val="0"/>
                <w:sz w:val="24"/>
                <w:szCs w:val="24"/>
              </w:rPr>
            </w:pPr>
            <w:r w:rsidRPr="00E41DFE">
              <w:rPr>
                <w:rFonts w:ascii="宋体" w:eastAsia="宋体" w:hAnsi="宋体" w:cs="宋体" w:hint="eastAsia"/>
                <w:color w:val="000000"/>
                <w:kern w:val="0"/>
                <w:sz w:val="24"/>
                <w:szCs w:val="24"/>
              </w:rPr>
              <w:t>100.00%</w:t>
            </w:r>
          </w:p>
        </w:tc>
      </w:tr>
    </w:tbl>
    <w:p w14:paraId="44699B5B" w14:textId="77777777" w:rsidR="00E41DFE" w:rsidRPr="00E41DFE" w:rsidRDefault="00E41DFE" w:rsidP="00E41DFE">
      <w:pPr>
        <w:spacing w:line="360" w:lineRule="auto"/>
        <w:ind w:firstLineChars="200" w:firstLine="440"/>
        <w:rPr>
          <w:rFonts w:ascii="宋体" w:eastAsia="宋体" w:hAnsi="宋体"/>
          <w:sz w:val="22"/>
          <w:szCs w:val="24"/>
        </w:rPr>
      </w:pPr>
      <w:r w:rsidRPr="00E41DFE">
        <w:rPr>
          <w:rFonts w:ascii="宋体" w:eastAsia="宋体" w:hAnsi="宋体" w:hint="eastAsia"/>
          <w:sz w:val="22"/>
          <w:szCs w:val="24"/>
        </w:rPr>
        <w:lastRenderedPageBreak/>
        <w:t>注：折标煤系数的单位按照《综合能耗计算通则》</w:t>
      </w:r>
      <w:r w:rsidRPr="00E41DFE">
        <w:rPr>
          <w:rFonts w:ascii="宋体" w:eastAsia="宋体" w:hAnsi="宋体"/>
          <w:sz w:val="22"/>
          <w:szCs w:val="24"/>
        </w:rPr>
        <w:t>GB/T2589</w:t>
      </w:r>
      <w:r w:rsidRPr="00E41DFE">
        <w:rPr>
          <w:rFonts w:ascii="宋体" w:eastAsia="宋体" w:hAnsi="宋体" w:hint="eastAsia"/>
          <w:sz w:val="22"/>
          <w:szCs w:val="24"/>
        </w:rPr>
        <w:t>的附录A取用。</w:t>
      </w:r>
    </w:p>
    <w:p w14:paraId="2279C348" w14:textId="380A2D29" w:rsidR="00E41DFE" w:rsidRPr="00E41DFE" w:rsidRDefault="009837D4" w:rsidP="00E41DFE">
      <w:pPr>
        <w:spacing w:line="360" w:lineRule="auto"/>
        <w:ind w:firstLineChars="200" w:firstLine="480"/>
        <w:rPr>
          <w:rFonts w:ascii="宋体" w:eastAsia="宋体" w:hAnsi="宋体"/>
          <w:sz w:val="24"/>
          <w:szCs w:val="24"/>
        </w:rPr>
      </w:pPr>
      <w:r>
        <w:rPr>
          <w:rFonts w:ascii="宋体" w:eastAsia="宋体" w:hAnsi="宋体" w:hint="eastAsia"/>
          <w:sz w:val="24"/>
          <w:szCs w:val="24"/>
        </w:rPr>
        <w:t>电力能耗所占比例为9</w:t>
      </w:r>
      <w:r>
        <w:rPr>
          <w:rFonts w:ascii="宋体" w:eastAsia="宋体" w:hAnsi="宋体"/>
          <w:sz w:val="24"/>
          <w:szCs w:val="24"/>
        </w:rPr>
        <w:t>2.37%</w:t>
      </w:r>
      <w:r>
        <w:rPr>
          <w:rFonts w:ascii="宋体" w:eastAsia="宋体" w:hAnsi="宋体" w:hint="eastAsia"/>
          <w:sz w:val="24"/>
          <w:szCs w:val="24"/>
        </w:rPr>
        <w:t>，</w:t>
      </w:r>
      <w:r w:rsidR="00E41DFE" w:rsidRPr="00E41DFE">
        <w:rPr>
          <w:rFonts w:ascii="宋体" w:eastAsia="宋体" w:hAnsi="宋体" w:hint="eastAsia"/>
          <w:sz w:val="24"/>
          <w:szCs w:val="24"/>
        </w:rPr>
        <w:t>最终确定的用于计算审核时间的能源种类数量（占总消耗</w:t>
      </w:r>
      <w:r w:rsidR="00E41DFE" w:rsidRPr="00E41DFE">
        <w:rPr>
          <w:rFonts w:ascii="宋体" w:eastAsia="宋体" w:hAnsi="宋体"/>
          <w:sz w:val="24"/>
          <w:szCs w:val="24"/>
        </w:rPr>
        <w:t>80%）</w:t>
      </w:r>
      <w:r w:rsidR="00E41DFE">
        <w:rPr>
          <w:rFonts w:ascii="宋体" w:eastAsia="宋体" w:hAnsi="宋体" w:hint="eastAsia"/>
          <w:sz w:val="24"/>
          <w:szCs w:val="24"/>
        </w:rPr>
        <w:t>为：电力1</w:t>
      </w:r>
      <w:r w:rsidR="00E41DFE" w:rsidRPr="00E41DFE">
        <w:rPr>
          <w:rFonts w:ascii="宋体" w:eastAsia="宋体" w:hAnsi="宋体" w:hint="eastAsia"/>
          <w:sz w:val="24"/>
          <w:szCs w:val="24"/>
        </w:rPr>
        <w:t>种。</w:t>
      </w:r>
    </w:p>
    <w:p w14:paraId="3445771A" w14:textId="0DAFAC61"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D.3.</w:t>
      </w:r>
      <w:r w:rsidRPr="00E41DFE">
        <w:rPr>
          <w:rFonts w:ascii="宋体" w:eastAsia="宋体" w:hAnsi="宋体" w:hint="eastAsia"/>
          <w:b/>
          <w:sz w:val="24"/>
          <w:szCs w:val="24"/>
        </w:rPr>
        <w:t>4</w:t>
      </w:r>
      <w:r w:rsidRPr="00E41DFE">
        <w:rPr>
          <w:rFonts w:ascii="宋体" w:eastAsia="宋体" w:hAnsi="宋体"/>
          <w:b/>
          <w:sz w:val="24"/>
          <w:szCs w:val="24"/>
        </w:rPr>
        <w:t xml:space="preserve">  </w:t>
      </w:r>
      <w:r w:rsidRPr="00E41DFE">
        <w:rPr>
          <w:rFonts w:ascii="宋体" w:eastAsia="宋体" w:hAnsi="宋体" w:hint="eastAsia"/>
          <w:b/>
          <w:sz w:val="24"/>
          <w:szCs w:val="24"/>
        </w:rPr>
        <w:t>主要能源使用数量确定</w:t>
      </w:r>
    </w:p>
    <w:p w14:paraId="67F6E108" w14:textId="7F29719D"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D.3.</w:t>
      </w:r>
      <w:r w:rsidRPr="00E41DFE">
        <w:rPr>
          <w:rFonts w:ascii="宋体" w:eastAsia="宋体" w:hAnsi="宋体" w:hint="eastAsia"/>
          <w:sz w:val="24"/>
          <w:szCs w:val="24"/>
        </w:rPr>
        <w:t>4</w:t>
      </w:r>
      <w:r w:rsidRPr="00E41DFE">
        <w:rPr>
          <w:rFonts w:ascii="宋体" w:eastAsia="宋体" w:hAnsi="宋体"/>
          <w:sz w:val="24"/>
          <w:szCs w:val="24"/>
        </w:rPr>
        <w:t xml:space="preserve">.1 </w:t>
      </w:r>
      <w:r w:rsidRPr="00E41DFE">
        <w:rPr>
          <w:rFonts w:ascii="宋体" w:eastAsia="宋体" w:hAnsi="宋体" w:hint="eastAsia"/>
          <w:sz w:val="24"/>
          <w:szCs w:val="24"/>
        </w:rPr>
        <w:t>确定原则：由公司在能源评审中按照《用能单位能源计量器具配备和管理通则》</w:t>
      </w:r>
      <w:r w:rsidRPr="00E41DFE">
        <w:rPr>
          <w:rFonts w:ascii="宋体" w:eastAsia="宋体" w:hAnsi="宋体"/>
          <w:sz w:val="24"/>
          <w:szCs w:val="24"/>
        </w:rPr>
        <w:t>GB17167 中所确定的主要用能设备的确定原则进行界定。</w:t>
      </w:r>
    </w:p>
    <w:p w14:paraId="0523DFC7" w14:textId="157BB717"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D.3.</w:t>
      </w:r>
      <w:r w:rsidRPr="00E41DFE">
        <w:rPr>
          <w:rFonts w:ascii="宋体" w:eastAsia="宋体" w:hAnsi="宋体" w:hint="eastAsia"/>
          <w:sz w:val="24"/>
          <w:szCs w:val="24"/>
        </w:rPr>
        <w:t>4</w:t>
      </w:r>
      <w:r w:rsidRPr="00E41DFE">
        <w:rPr>
          <w:rFonts w:ascii="宋体" w:eastAsia="宋体" w:hAnsi="宋体"/>
          <w:sz w:val="24"/>
          <w:szCs w:val="24"/>
        </w:rPr>
        <w:t xml:space="preserve">.2 </w:t>
      </w:r>
      <w:r w:rsidRPr="00E41DFE">
        <w:rPr>
          <w:rFonts w:ascii="宋体" w:eastAsia="宋体" w:hAnsi="宋体" w:hint="eastAsia"/>
          <w:sz w:val="24"/>
          <w:szCs w:val="24"/>
        </w:rPr>
        <w:t>确定结果</w:t>
      </w:r>
    </w:p>
    <w:p w14:paraId="4C4C9009" w14:textId="3D6F3042" w:rsidR="00E41DFE" w:rsidRPr="00E41DFE" w:rsidRDefault="00E41DFE" w:rsidP="00E41DFE">
      <w:pPr>
        <w:spacing w:line="360" w:lineRule="auto"/>
        <w:rPr>
          <w:rFonts w:ascii="宋体" w:eastAsia="宋体" w:hAnsi="宋体"/>
          <w:sz w:val="24"/>
          <w:szCs w:val="24"/>
        </w:rPr>
      </w:pPr>
      <w:r w:rsidRPr="00E41DFE">
        <w:rPr>
          <w:rFonts w:ascii="宋体" w:eastAsia="宋体" w:hAnsi="宋体" w:hint="eastAsia"/>
          <w:sz w:val="24"/>
          <w:szCs w:val="24"/>
        </w:rPr>
        <w:t>主要能源使用数量共计</w:t>
      </w:r>
      <w:r w:rsidRPr="00E41DFE">
        <w:rPr>
          <w:rFonts w:ascii="宋体" w:eastAsia="宋体" w:hAnsi="宋体" w:hint="eastAsia"/>
          <w:sz w:val="24"/>
          <w:szCs w:val="24"/>
          <w:u w:val="single"/>
        </w:rPr>
        <w:t xml:space="preserve"> </w:t>
      </w:r>
      <w:r w:rsidRPr="00E41DFE">
        <w:rPr>
          <w:rFonts w:ascii="宋体" w:eastAsia="宋体" w:hAnsi="宋体"/>
          <w:sz w:val="24"/>
          <w:szCs w:val="24"/>
          <w:u w:val="single"/>
        </w:rPr>
        <w:t xml:space="preserve"> 13  </w:t>
      </w:r>
      <w:r w:rsidRPr="00E41DFE">
        <w:rPr>
          <w:rFonts w:ascii="宋体" w:eastAsia="宋体" w:hAnsi="宋体"/>
          <w:sz w:val="24"/>
          <w:szCs w:val="24"/>
        </w:rPr>
        <w:t xml:space="preserve"> </w:t>
      </w:r>
      <w:r w:rsidRPr="00E41DFE">
        <w:rPr>
          <w:rFonts w:ascii="宋体" w:eastAsia="宋体" w:hAnsi="宋体" w:hint="eastAsia"/>
          <w:sz w:val="24"/>
          <w:szCs w:val="24"/>
        </w:rPr>
        <w:t>种，明细如下：破碎机、生料磨、煤磨、窑、篦冷机、水泥磨、包装机、余热发电设施</w:t>
      </w:r>
      <w:r>
        <w:rPr>
          <w:rFonts w:ascii="宋体" w:eastAsia="宋体" w:hAnsi="宋体" w:hint="eastAsia"/>
          <w:sz w:val="24"/>
          <w:szCs w:val="24"/>
        </w:rPr>
        <w:t>、</w:t>
      </w:r>
      <w:r w:rsidRPr="00E41DFE">
        <w:rPr>
          <w:rFonts w:ascii="宋体" w:eastAsia="宋体" w:hAnsi="宋体" w:hint="eastAsia"/>
          <w:sz w:val="24"/>
          <w:szCs w:val="24"/>
        </w:rPr>
        <w:t>大型风机、压缩空气生产设备（空压机）、工业锅炉（补燃）、物料输送系统、供配电系统</w:t>
      </w:r>
    </w:p>
    <w:p w14:paraId="1E290650" w14:textId="5A3459B1"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D.3.</w:t>
      </w:r>
      <w:r w:rsidRPr="00E41DFE">
        <w:rPr>
          <w:rFonts w:ascii="宋体" w:eastAsia="宋体" w:hAnsi="宋体" w:hint="eastAsia"/>
          <w:b/>
          <w:sz w:val="24"/>
          <w:szCs w:val="24"/>
        </w:rPr>
        <w:t>5</w:t>
      </w:r>
      <w:r w:rsidRPr="00E41DFE">
        <w:rPr>
          <w:rFonts w:ascii="宋体" w:eastAsia="宋体" w:hAnsi="宋体"/>
          <w:b/>
          <w:sz w:val="24"/>
          <w:szCs w:val="24"/>
        </w:rPr>
        <w:t xml:space="preserve">  </w:t>
      </w:r>
      <w:r w:rsidRPr="00E41DFE">
        <w:rPr>
          <w:rFonts w:ascii="宋体" w:eastAsia="宋体" w:hAnsi="宋体" w:hint="eastAsia"/>
          <w:b/>
          <w:sz w:val="24"/>
          <w:szCs w:val="24"/>
        </w:rPr>
        <w:t>审核时间调整因素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0"/>
        <w:gridCol w:w="1127"/>
        <w:gridCol w:w="1029"/>
      </w:tblGrid>
      <w:tr w:rsidR="00E41DFE" w:rsidRPr="00E41DFE" w14:paraId="7E22A385" w14:textId="77777777" w:rsidTr="00E41DFE">
        <w:trPr>
          <w:jc w:val="center"/>
        </w:trPr>
        <w:tc>
          <w:tcPr>
            <w:tcW w:w="6140" w:type="dxa"/>
            <w:shd w:val="clear" w:color="auto" w:fill="auto"/>
          </w:tcPr>
          <w:p w14:paraId="26E3EA14" w14:textId="77777777" w:rsidR="00E41DFE" w:rsidRPr="00E41DFE" w:rsidRDefault="00E41DFE" w:rsidP="00E41DFE">
            <w:pPr>
              <w:spacing w:line="360" w:lineRule="auto"/>
              <w:jc w:val="center"/>
              <w:rPr>
                <w:rFonts w:ascii="宋体" w:eastAsia="宋体" w:hAnsi="宋体"/>
                <w:b/>
                <w:sz w:val="24"/>
                <w:szCs w:val="24"/>
              </w:rPr>
            </w:pPr>
            <w:r w:rsidRPr="00E41DFE">
              <w:rPr>
                <w:rFonts w:ascii="宋体" w:eastAsia="宋体" w:hAnsi="宋体" w:hint="eastAsia"/>
                <w:b/>
                <w:sz w:val="24"/>
                <w:szCs w:val="24"/>
              </w:rPr>
              <w:t>项目</w:t>
            </w:r>
          </w:p>
        </w:tc>
        <w:tc>
          <w:tcPr>
            <w:tcW w:w="1127" w:type="dxa"/>
            <w:shd w:val="clear" w:color="auto" w:fill="auto"/>
          </w:tcPr>
          <w:p w14:paraId="1097D1E4" w14:textId="77777777" w:rsidR="00E41DFE" w:rsidRPr="00E41DFE" w:rsidRDefault="00E41DFE" w:rsidP="00E41DFE">
            <w:pPr>
              <w:spacing w:line="360" w:lineRule="auto"/>
              <w:jc w:val="center"/>
              <w:rPr>
                <w:rFonts w:ascii="宋体" w:eastAsia="宋体" w:hAnsi="宋体"/>
                <w:b/>
                <w:sz w:val="24"/>
                <w:szCs w:val="24"/>
              </w:rPr>
            </w:pPr>
            <w:r w:rsidRPr="00E41DFE">
              <w:rPr>
                <w:rFonts w:ascii="宋体" w:eastAsia="宋体" w:hAnsi="宋体"/>
                <w:b/>
                <w:sz w:val="24"/>
                <w:szCs w:val="24"/>
              </w:rPr>
              <w:t>减少</w:t>
            </w:r>
            <w:r w:rsidRPr="00E41DFE">
              <w:rPr>
                <w:rFonts w:ascii="宋体" w:eastAsia="宋体" w:hAnsi="宋体" w:hint="eastAsia"/>
                <w:b/>
                <w:sz w:val="24"/>
                <w:szCs w:val="24"/>
              </w:rPr>
              <w:t>量</w:t>
            </w:r>
          </w:p>
        </w:tc>
        <w:tc>
          <w:tcPr>
            <w:tcW w:w="1029" w:type="dxa"/>
            <w:shd w:val="clear" w:color="auto" w:fill="auto"/>
          </w:tcPr>
          <w:p w14:paraId="2B5BDC64" w14:textId="77777777" w:rsidR="00E41DFE" w:rsidRPr="00E41DFE" w:rsidRDefault="00E41DFE" w:rsidP="00E41DFE">
            <w:pPr>
              <w:spacing w:line="360" w:lineRule="auto"/>
              <w:jc w:val="center"/>
              <w:rPr>
                <w:rFonts w:ascii="宋体" w:eastAsia="宋体" w:hAnsi="宋体"/>
                <w:b/>
                <w:sz w:val="24"/>
                <w:szCs w:val="24"/>
              </w:rPr>
            </w:pPr>
            <w:r w:rsidRPr="00E41DFE">
              <w:rPr>
                <w:rFonts w:ascii="宋体" w:eastAsia="宋体" w:hAnsi="宋体"/>
                <w:b/>
                <w:sz w:val="24"/>
                <w:szCs w:val="24"/>
              </w:rPr>
              <w:t>增加</w:t>
            </w:r>
            <w:r w:rsidRPr="00E41DFE">
              <w:rPr>
                <w:rFonts w:ascii="宋体" w:eastAsia="宋体" w:hAnsi="宋体" w:hint="eastAsia"/>
                <w:b/>
                <w:sz w:val="24"/>
                <w:szCs w:val="24"/>
              </w:rPr>
              <w:t>量</w:t>
            </w:r>
          </w:p>
        </w:tc>
      </w:tr>
      <w:tr w:rsidR="00E41DFE" w:rsidRPr="00E41DFE" w14:paraId="510274C6" w14:textId="77777777" w:rsidTr="00E41DFE">
        <w:trPr>
          <w:jc w:val="center"/>
        </w:trPr>
        <w:tc>
          <w:tcPr>
            <w:tcW w:w="6140" w:type="dxa"/>
            <w:shd w:val="clear" w:color="auto" w:fill="auto"/>
          </w:tcPr>
          <w:p w14:paraId="11E81231" w14:textId="5EECDAE6" w:rsidR="00E41DFE" w:rsidRPr="00E41DFE" w:rsidRDefault="009837D4" w:rsidP="00E41DFE">
            <w:pPr>
              <w:spacing w:line="360" w:lineRule="auto"/>
              <w:rPr>
                <w:rFonts w:ascii="宋体" w:eastAsia="宋体" w:hAnsi="宋体"/>
                <w:sz w:val="24"/>
                <w:szCs w:val="24"/>
              </w:rPr>
            </w:pPr>
            <w:r>
              <w:rPr>
                <w:rFonts w:ascii="宋体" w:eastAsia="宋体" w:hAnsi="宋体" w:hint="eastAsia"/>
                <w:sz w:val="24"/>
                <w:szCs w:val="24"/>
              </w:rPr>
              <w:t>厂区内有两台低温余热发电项目</w:t>
            </w:r>
          </w:p>
        </w:tc>
        <w:tc>
          <w:tcPr>
            <w:tcW w:w="1127" w:type="dxa"/>
            <w:shd w:val="clear" w:color="auto" w:fill="auto"/>
          </w:tcPr>
          <w:p w14:paraId="0F0E926F" w14:textId="77777777" w:rsidR="00E41DFE" w:rsidRPr="00E41DFE" w:rsidRDefault="00E41DFE" w:rsidP="00E41DFE">
            <w:pPr>
              <w:spacing w:line="360" w:lineRule="auto"/>
              <w:jc w:val="center"/>
              <w:rPr>
                <w:rFonts w:ascii="宋体" w:eastAsia="宋体" w:hAnsi="宋体"/>
                <w:sz w:val="24"/>
                <w:szCs w:val="24"/>
              </w:rPr>
            </w:pPr>
          </w:p>
        </w:tc>
        <w:tc>
          <w:tcPr>
            <w:tcW w:w="1029" w:type="dxa"/>
            <w:shd w:val="clear" w:color="auto" w:fill="auto"/>
          </w:tcPr>
          <w:p w14:paraId="3D145B61" w14:textId="45D4E764" w:rsidR="00E41DFE" w:rsidRPr="00E41DFE" w:rsidRDefault="009837D4" w:rsidP="00E41DFE">
            <w:pPr>
              <w:spacing w:line="360" w:lineRule="auto"/>
              <w:jc w:val="center"/>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0%</w:t>
            </w:r>
          </w:p>
        </w:tc>
      </w:tr>
    </w:tbl>
    <w:p w14:paraId="08AFDACF" w14:textId="474998A8" w:rsidR="00E41DFE" w:rsidRDefault="00E41DFE" w:rsidP="00E41DFE">
      <w:pPr>
        <w:spacing w:line="360" w:lineRule="auto"/>
        <w:jc w:val="left"/>
        <w:rPr>
          <w:rFonts w:ascii="宋体" w:eastAsia="宋体" w:hAnsi="宋体"/>
          <w:sz w:val="24"/>
          <w:szCs w:val="24"/>
        </w:rPr>
      </w:pPr>
    </w:p>
    <w:p w14:paraId="6D7248AF" w14:textId="282473B0" w:rsidR="00E41DFE" w:rsidRPr="00E41DFE" w:rsidRDefault="00E41DFE" w:rsidP="00E41DFE">
      <w:pPr>
        <w:spacing w:line="360" w:lineRule="auto"/>
        <w:jc w:val="left"/>
        <w:rPr>
          <w:rFonts w:ascii="宋体" w:eastAsia="宋体" w:hAnsi="宋体"/>
          <w:b/>
          <w:sz w:val="24"/>
          <w:szCs w:val="24"/>
        </w:rPr>
      </w:pPr>
      <w:r w:rsidRPr="00E41DFE">
        <w:rPr>
          <w:rFonts w:ascii="宋体" w:eastAsia="宋体" w:hAnsi="宋体"/>
          <w:b/>
          <w:sz w:val="24"/>
          <w:szCs w:val="24"/>
        </w:rPr>
        <w:t xml:space="preserve">D.4 </w:t>
      </w:r>
      <w:r w:rsidRPr="00E41DFE">
        <w:rPr>
          <w:rFonts w:ascii="宋体" w:eastAsia="宋体" w:hAnsi="宋体" w:hint="eastAsia"/>
          <w:b/>
          <w:sz w:val="24"/>
          <w:szCs w:val="24"/>
        </w:rPr>
        <w:t>炼化</w:t>
      </w:r>
      <w:r w:rsidRPr="00E41DFE">
        <w:rPr>
          <w:rFonts w:ascii="宋体" w:eastAsia="宋体" w:hAnsi="宋体"/>
          <w:b/>
          <w:sz w:val="24"/>
          <w:szCs w:val="24"/>
        </w:rPr>
        <w:t>行业案例</w:t>
      </w:r>
    </w:p>
    <w:p w14:paraId="12B5E9DF" w14:textId="324C90F6"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D.4</w:t>
      </w:r>
      <w:r>
        <w:rPr>
          <w:rFonts w:ascii="宋体" w:eastAsia="宋体" w:hAnsi="宋体"/>
          <w:b/>
          <w:sz w:val="24"/>
          <w:szCs w:val="24"/>
        </w:rPr>
        <w:t xml:space="preserve">.1 </w:t>
      </w:r>
      <w:r w:rsidRPr="00E41DFE">
        <w:rPr>
          <w:rFonts w:ascii="宋体" w:eastAsia="宋体" w:hAnsi="宋体" w:hint="eastAsia"/>
          <w:b/>
          <w:sz w:val="24"/>
          <w:szCs w:val="24"/>
        </w:rPr>
        <w:t>拟认证组织背景介绍</w:t>
      </w:r>
    </w:p>
    <w:p w14:paraId="67D9C941" w14:textId="4619EA77" w:rsidR="00E41DFE" w:rsidRPr="00E41DFE" w:rsidRDefault="00E41DFE" w:rsidP="00E41DFE">
      <w:pPr>
        <w:spacing w:line="360" w:lineRule="auto"/>
        <w:rPr>
          <w:rFonts w:ascii="宋体" w:eastAsia="宋体" w:hAnsi="宋体"/>
          <w:sz w:val="24"/>
          <w:szCs w:val="24"/>
        </w:rPr>
      </w:pPr>
      <w:r w:rsidRPr="00E41DFE">
        <w:rPr>
          <w:rFonts w:ascii="宋体" w:eastAsia="宋体" w:hAnsi="宋体" w:hint="eastAsia"/>
          <w:sz w:val="24"/>
          <w:szCs w:val="24"/>
        </w:rPr>
        <w:t>中国石油化工股份有限公司</w:t>
      </w:r>
      <w:r w:rsidR="009837D4">
        <w:rPr>
          <w:rFonts w:ascii="宋体" w:eastAsia="宋体" w:hAnsi="宋体" w:hint="eastAsia"/>
          <w:sz w:val="24"/>
          <w:szCs w:val="24"/>
        </w:rPr>
        <w:t>某</w:t>
      </w:r>
      <w:r w:rsidRPr="00E41DFE">
        <w:rPr>
          <w:rFonts w:ascii="宋体" w:eastAsia="宋体" w:hAnsi="宋体" w:hint="eastAsia"/>
          <w:sz w:val="24"/>
          <w:szCs w:val="24"/>
        </w:rPr>
        <w:t>分公司目前拥有常减压、重油催化裂化、润滑油、柴油加氢、聚丙烯、连续重整等主要生产装置</w:t>
      </w:r>
      <w:r w:rsidRPr="00E41DFE">
        <w:rPr>
          <w:rFonts w:ascii="宋体" w:eastAsia="宋体" w:hAnsi="宋体"/>
          <w:sz w:val="24"/>
          <w:szCs w:val="24"/>
        </w:rPr>
        <w:t xml:space="preserve"> 30 余套，原油一次加工能力 800 万</w:t>
      </w:r>
      <w:r w:rsidRPr="00E41DFE">
        <w:rPr>
          <w:rFonts w:ascii="宋体" w:eastAsia="宋体" w:hAnsi="宋体" w:hint="eastAsia"/>
          <w:sz w:val="24"/>
          <w:szCs w:val="24"/>
        </w:rPr>
        <w:t>吨</w:t>
      </w:r>
      <w:r w:rsidRPr="00E41DFE">
        <w:rPr>
          <w:rFonts w:ascii="宋体" w:eastAsia="宋体" w:hAnsi="宋体"/>
          <w:sz w:val="24"/>
          <w:szCs w:val="24"/>
        </w:rPr>
        <w:t>/年，</w:t>
      </w:r>
      <w:r w:rsidRPr="00E41DFE">
        <w:rPr>
          <w:rFonts w:ascii="宋体" w:eastAsia="宋体" w:hAnsi="宋体" w:hint="eastAsia"/>
          <w:sz w:val="24"/>
          <w:szCs w:val="24"/>
        </w:rPr>
        <w:t>公司员工人数</w:t>
      </w:r>
      <w:r w:rsidRPr="00E41DFE">
        <w:rPr>
          <w:rFonts w:ascii="宋体" w:eastAsia="宋体" w:hAnsi="宋体"/>
          <w:sz w:val="24"/>
          <w:szCs w:val="24"/>
        </w:rPr>
        <w:t>1</w:t>
      </w:r>
      <w:r w:rsidRPr="00E41DFE">
        <w:rPr>
          <w:rFonts w:ascii="宋体" w:eastAsia="宋体" w:hAnsi="宋体" w:hint="eastAsia"/>
          <w:sz w:val="24"/>
          <w:szCs w:val="24"/>
        </w:rPr>
        <w:t>68</w:t>
      </w:r>
      <w:r w:rsidRPr="00E41DFE">
        <w:rPr>
          <w:rFonts w:ascii="宋体" w:eastAsia="宋体" w:hAnsi="宋体"/>
          <w:sz w:val="24"/>
          <w:szCs w:val="24"/>
        </w:rPr>
        <w:t>0</w:t>
      </w:r>
      <w:r w:rsidRPr="00E41DFE">
        <w:rPr>
          <w:rFonts w:ascii="宋体" w:eastAsia="宋体" w:hAnsi="宋体" w:hint="eastAsia"/>
          <w:sz w:val="24"/>
          <w:szCs w:val="24"/>
        </w:rPr>
        <w:t>。</w:t>
      </w:r>
      <w:r w:rsidRPr="00E41DFE">
        <w:rPr>
          <w:rFonts w:ascii="宋体" w:eastAsia="宋体" w:hAnsi="宋体"/>
          <w:sz w:val="24"/>
          <w:szCs w:val="24"/>
        </w:rPr>
        <w:t>主要产品有汽油、煤油、柴油、液化气、道路</w:t>
      </w:r>
      <w:r w:rsidRPr="00E41DFE">
        <w:rPr>
          <w:rFonts w:ascii="宋体" w:eastAsia="宋体" w:hAnsi="宋体" w:hint="eastAsia"/>
          <w:sz w:val="24"/>
          <w:szCs w:val="24"/>
        </w:rPr>
        <w:t>沥青、聚丙烯、硫磺及润滑油基础油等</w:t>
      </w:r>
      <w:r w:rsidRPr="00E41DFE">
        <w:rPr>
          <w:rFonts w:ascii="宋体" w:eastAsia="宋体" w:hAnsi="宋体"/>
          <w:sz w:val="24"/>
          <w:szCs w:val="24"/>
        </w:rPr>
        <w:t xml:space="preserve"> 50 余个品种、牌号</w:t>
      </w:r>
      <w:r w:rsidRPr="00E41DFE">
        <w:rPr>
          <w:rFonts w:ascii="宋体" w:eastAsia="宋体" w:hAnsi="宋体" w:hint="eastAsia"/>
          <w:sz w:val="24"/>
          <w:szCs w:val="24"/>
        </w:rPr>
        <w:t>。</w:t>
      </w:r>
    </w:p>
    <w:p w14:paraId="290ABA20" w14:textId="0D7309F6"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D.4.</w:t>
      </w:r>
      <w:r w:rsidRPr="00E41DFE">
        <w:rPr>
          <w:rFonts w:ascii="宋体" w:eastAsia="宋体" w:hAnsi="宋体" w:hint="eastAsia"/>
          <w:b/>
          <w:sz w:val="24"/>
          <w:szCs w:val="24"/>
        </w:rPr>
        <w:t>2</w:t>
      </w:r>
      <w:r w:rsidRPr="00E41DFE">
        <w:rPr>
          <w:rFonts w:ascii="宋体" w:eastAsia="宋体" w:hAnsi="宋体"/>
          <w:b/>
          <w:sz w:val="24"/>
          <w:szCs w:val="24"/>
        </w:rPr>
        <w:t xml:space="preserve">  </w:t>
      </w:r>
      <w:r w:rsidRPr="00E41DFE">
        <w:rPr>
          <w:rFonts w:ascii="宋体" w:eastAsia="宋体" w:hAnsi="宋体" w:hint="eastAsia"/>
          <w:b/>
          <w:sz w:val="24"/>
          <w:szCs w:val="24"/>
        </w:rPr>
        <w:t>体系有效人员数量确定</w:t>
      </w:r>
    </w:p>
    <w:p w14:paraId="1B932C9A" w14:textId="10AF2AD7"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D.4.</w:t>
      </w:r>
      <w:r w:rsidRPr="00E41DFE">
        <w:rPr>
          <w:rFonts w:ascii="宋体" w:eastAsia="宋体" w:hAnsi="宋体" w:hint="eastAsia"/>
          <w:sz w:val="24"/>
          <w:szCs w:val="24"/>
        </w:rPr>
        <w:t>2</w:t>
      </w:r>
      <w:r w:rsidRPr="00E41DFE">
        <w:rPr>
          <w:rFonts w:ascii="宋体" w:eastAsia="宋体" w:hAnsi="宋体"/>
          <w:sz w:val="24"/>
          <w:szCs w:val="24"/>
        </w:rPr>
        <w:t xml:space="preserve">.1 </w:t>
      </w:r>
      <w:r w:rsidRPr="00E41DFE">
        <w:rPr>
          <w:rFonts w:ascii="宋体" w:eastAsia="宋体" w:hAnsi="宋体" w:hint="eastAsia"/>
          <w:sz w:val="24"/>
          <w:szCs w:val="24"/>
        </w:rPr>
        <w:t>确定原则：按照人员覆盖的范围、人员作业状态、以及活动类型等方面进行确定。</w:t>
      </w:r>
    </w:p>
    <w:p w14:paraId="7822D4A7" w14:textId="31F5E6F6"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D.4.</w:t>
      </w:r>
      <w:r w:rsidRPr="00E41DFE">
        <w:rPr>
          <w:rFonts w:ascii="宋体" w:eastAsia="宋体" w:hAnsi="宋体" w:hint="eastAsia"/>
          <w:sz w:val="24"/>
          <w:szCs w:val="24"/>
        </w:rPr>
        <w:t>2</w:t>
      </w:r>
      <w:r w:rsidRPr="00E41DFE">
        <w:rPr>
          <w:rFonts w:ascii="宋体" w:eastAsia="宋体" w:hAnsi="宋体"/>
          <w:sz w:val="24"/>
          <w:szCs w:val="24"/>
        </w:rPr>
        <w:t xml:space="preserve">.2 </w:t>
      </w:r>
      <w:r w:rsidRPr="00E41DFE">
        <w:rPr>
          <w:rFonts w:ascii="宋体" w:eastAsia="宋体" w:hAnsi="宋体" w:hint="eastAsia"/>
          <w:sz w:val="24"/>
          <w:szCs w:val="24"/>
        </w:rPr>
        <w:t>确定的能源管理体系有效人员数量：</w:t>
      </w:r>
      <w:r w:rsidRPr="00E41DFE">
        <w:rPr>
          <w:rFonts w:ascii="宋体" w:eastAsia="宋体" w:hAnsi="宋体"/>
          <w:sz w:val="24"/>
          <w:szCs w:val="24"/>
        </w:rPr>
        <w:t xml:space="preserve"> </w:t>
      </w:r>
    </w:p>
    <w:p w14:paraId="6B44FA29" w14:textId="77777777" w:rsidR="00E41DFE" w:rsidRPr="00E41DFE" w:rsidRDefault="00E41DFE" w:rsidP="00E41DFE">
      <w:pPr>
        <w:spacing w:line="360" w:lineRule="auto"/>
        <w:ind w:leftChars="300" w:left="630"/>
        <w:rPr>
          <w:rFonts w:ascii="宋体" w:eastAsia="宋体" w:hAnsi="宋体"/>
          <w:sz w:val="24"/>
          <w:szCs w:val="24"/>
        </w:rPr>
      </w:pPr>
      <w:r w:rsidRPr="00E41DFE">
        <w:rPr>
          <w:rFonts w:ascii="宋体" w:eastAsia="宋体" w:hAnsi="宋体" w:hint="eastAsia"/>
          <w:sz w:val="24"/>
          <w:szCs w:val="24"/>
        </w:rPr>
        <w:t>主要涉及部门及人员：</w:t>
      </w:r>
    </w:p>
    <w:p w14:paraId="503DDB86" w14:textId="77777777" w:rsidR="00E41DFE" w:rsidRPr="00E41DFE" w:rsidRDefault="00E41DFE" w:rsidP="003934B8">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炼油一部、炼油二部、炼油三部、炼油四部、润滑油部、聚丙烯部、储运部、公用工程部、检验计量中心、</w:t>
      </w:r>
      <w:r w:rsidRPr="00E41DFE">
        <w:rPr>
          <w:rFonts w:ascii="宋体" w:eastAsia="宋体" w:hAnsi="宋体"/>
          <w:sz w:val="24"/>
          <w:szCs w:val="24"/>
        </w:rPr>
        <w:t>IT 服务中心、物资采购中心、行</w:t>
      </w:r>
      <w:r w:rsidRPr="00E41DFE">
        <w:rPr>
          <w:rFonts w:ascii="宋体" w:eastAsia="宋体" w:hAnsi="宋体" w:hint="eastAsia"/>
          <w:sz w:val="24"/>
          <w:szCs w:val="24"/>
        </w:rPr>
        <w:t>政事务中心（离退休中心）、消防保卫中心、机电仪中心等，共1600人</w:t>
      </w:r>
    </w:p>
    <w:p w14:paraId="701B7B6B" w14:textId="41711AE8" w:rsidR="00E41DFE" w:rsidRPr="00E41DFE" w:rsidRDefault="00E41DFE" w:rsidP="003934B8">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倒班人员数量核算：倒班数4班，倒班人数800人。则计算倒班人员数量=800/</w:t>
      </w:r>
      <w:r w:rsidRPr="00E41DFE">
        <w:rPr>
          <w:rFonts w:ascii="宋体" w:eastAsia="宋体" w:hAnsi="宋体" w:hint="eastAsia"/>
          <w:sz w:val="24"/>
          <w:szCs w:val="24"/>
        </w:rPr>
        <w:lastRenderedPageBreak/>
        <w:t>（4-</w:t>
      </w:r>
      <w:r w:rsidRPr="00E41DFE">
        <w:rPr>
          <w:rFonts w:ascii="宋体" w:eastAsia="宋体" w:hAnsi="宋体"/>
          <w:sz w:val="24"/>
          <w:szCs w:val="24"/>
        </w:rPr>
        <w:t>1</w:t>
      </w:r>
      <w:r w:rsidRPr="00E41DFE">
        <w:rPr>
          <w:rFonts w:ascii="宋体" w:eastAsia="宋体" w:hAnsi="宋体" w:hint="eastAsia"/>
          <w:sz w:val="24"/>
          <w:szCs w:val="24"/>
        </w:rPr>
        <w:t>）=267人</w:t>
      </w:r>
    </w:p>
    <w:p w14:paraId="695AAC9B" w14:textId="29727286" w:rsidR="00E41DFE" w:rsidRPr="00E41DFE" w:rsidRDefault="00E41DFE" w:rsidP="003934B8">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重复劳动人员数量核算：无</w:t>
      </w:r>
    </w:p>
    <w:p w14:paraId="569CB683" w14:textId="52EDFD4C" w:rsidR="00E41DFE" w:rsidRPr="00E41DFE" w:rsidRDefault="00E41DFE" w:rsidP="003934B8">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其他考虑因素：无</w:t>
      </w:r>
    </w:p>
    <w:p w14:paraId="445B90BB" w14:textId="2F7C124D" w:rsidR="00E41DFE" w:rsidRPr="00E41DFE" w:rsidRDefault="00E41DFE" w:rsidP="00781A72">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有效人数：1067人</w:t>
      </w:r>
    </w:p>
    <w:p w14:paraId="34309EA2" w14:textId="77777777" w:rsidR="003934B8" w:rsidRDefault="00E41DFE" w:rsidP="00E41DFE">
      <w:pPr>
        <w:spacing w:line="360" w:lineRule="auto"/>
        <w:rPr>
          <w:rFonts w:ascii="宋体" w:eastAsia="宋体" w:hAnsi="宋体"/>
          <w:sz w:val="24"/>
          <w:szCs w:val="24"/>
        </w:rPr>
      </w:pPr>
      <w:r w:rsidRPr="00E41DFE">
        <w:rPr>
          <w:rFonts w:ascii="宋体" w:eastAsia="宋体" w:hAnsi="宋体"/>
          <w:sz w:val="24"/>
          <w:szCs w:val="24"/>
        </w:rPr>
        <w:t xml:space="preserve">D.4.2.3 </w:t>
      </w:r>
      <w:r w:rsidRPr="00E41DFE">
        <w:rPr>
          <w:rFonts w:ascii="宋体" w:eastAsia="宋体" w:hAnsi="宋体" w:hint="eastAsia"/>
          <w:sz w:val="24"/>
          <w:szCs w:val="24"/>
        </w:rPr>
        <w:t>未纳入</w:t>
      </w:r>
      <w:proofErr w:type="spellStart"/>
      <w:r w:rsidRPr="00E41DFE">
        <w:rPr>
          <w:rFonts w:ascii="宋体" w:eastAsia="宋体" w:hAnsi="宋体" w:hint="eastAsia"/>
          <w:sz w:val="24"/>
          <w:szCs w:val="24"/>
        </w:rPr>
        <w:t>En</w:t>
      </w:r>
      <w:r w:rsidRPr="00E41DFE">
        <w:rPr>
          <w:rFonts w:ascii="宋体" w:eastAsia="宋体" w:hAnsi="宋体"/>
          <w:sz w:val="24"/>
          <w:szCs w:val="24"/>
        </w:rPr>
        <w:t>MS</w:t>
      </w:r>
      <w:proofErr w:type="spellEnd"/>
      <w:r w:rsidR="003934B8">
        <w:rPr>
          <w:rFonts w:ascii="宋体" w:eastAsia="宋体" w:hAnsi="宋体" w:hint="eastAsia"/>
          <w:sz w:val="24"/>
          <w:szCs w:val="24"/>
        </w:rPr>
        <w:t>相关部门及人员</w:t>
      </w:r>
    </w:p>
    <w:p w14:paraId="6228DEBD" w14:textId="371B72D0" w:rsidR="009837D4" w:rsidRPr="00E41DFE" w:rsidRDefault="003934B8" w:rsidP="009837D4">
      <w:pPr>
        <w:spacing w:line="360" w:lineRule="auto"/>
        <w:ind w:firstLineChars="200" w:firstLine="480"/>
        <w:rPr>
          <w:rFonts w:ascii="宋体" w:eastAsia="宋体" w:hAnsi="宋体"/>
          <w:sz w:val="24"/>
          <w:szCs w:val="24"/>
        </w:rPr>
      </w:pPr>
      <w:r>
        <w:rPr>
          <w:rFonts w:ascii="宋体" w:eastAsia="宋体" w:hAnsi="宋体" w:hint="eastAsia"/>
          <w:sz w:val="24"/>
          <w:szCs w:val="24"/>
        </w:rPr>
        <w:t>未纳入</w:t>
      </w:r>
      <w:proofErr w:type="spellStart"/>
      <w:r>
        <w:rPr>
          <w:rFonts w:ascii="宋体" w:eastAsia="宋体" w:hAnsi="宋体" w:hint="eastAsia"/>
          <w:sz w:val="24"/>
          <w:szCs w:val="24"/>
        </w:rPr>
        <w:t>En</w:t>
      </w:r>
      <w:r>
        <w:rPr>
          <w:rFonts w:ascii="宋体" w:eastAsia="宋体" w:hAnsi="宋体"/>
          <w:sz w:val="24"/>
          <w:szCs w:val="24"/>
        </w:rPr>
        <w:t>MS</w:t>
      </w:r>
      <w:proofErr w:type="spellEnd"/>
      <w:r>
        <w:rPr>
          <w:rFonts w:ascii="宋体" w:eastAsia="宋体" w:hAnsi="宋体" w:hint="eastAsia"/>
          <w:sz w:val="24"/>
          <w:szCs w:val="24"/>
        </w:rPr>
        <w:t>相关部门及人员包括</w:t>
      </w:r>
      <w:r w:rsidR="00E41DFE" w:rsidRPr="00E41DFE">
        <w:rPr>
          <w:rFonts w:ascii="宋体" w:eastAsia="宋体" w:hAnsi="宋体" w:hint="eastAsia"/>
          <w:sz w:val="24"/>
          <w:szCs w:val="24"/>
        </w:rPr>
        <w:t>党群工作部、纪委监督部、财务资产部等，共80人。</w:t>
      </w:r>
    </w:p>
    <w:p w14:paraId="72832047" w14:textId="6F9EA85C"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D.4.</w:t>
      </w:r>
      <w:r w:rsidRPr="00E41DFE">
        <w:rPr>
          <w:rFonts w:ascii="宋体" w:eastAsia="宋体" w:hAnsi="宋体" w:hint="eastAsia"/>
          <w:b/>
          <w:sz w:val="24"/>
          <w:szCs w:val="24"/>
        </w:rPr>
        <w:t>3</w:t>
      </w:r>
      <w:r w:rsidRPr="00E41DFE">
        <w:rPr>
          <w:rFonts w:ascii="宋体" w:eastAsia="宋体" w:hAnsi="宋体"/>
          <w:b/>
          <w:sz w:val="24"/>
          <w:szCs w:val="24"/>
        </w:rPr>
        <w:t xml:space="preserve">  </w:t>
      </w:r>
      <w:r w:rsidRPr="00E41DFE">
        <w:rPr>
          <w:rFonts w:ascii="宋体" w:eastAsia="宋体" w:hAnsi="宋体" w:hint="eastAsia"/>
          <w:b/>
          <w:sz w:val="24"/>
          <w:szCs w:val="24"/>
        </w:rPr>
        <w:t>能源种类数量确定</w:t>
      </w:r>
    </w:p>
    <w:p w14:paraId="2B7A4B0A" w14:textId="77777777" w:rsidR="00E41DFE" w:rsidRPr="00E41DFE" w:rsidRDefault="00E41DFE" w:rsidP="003934B8">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企业能源消耗流向如下表：</w:t>
      </w:r>
    </w:p>
    <w:tbl>
      <w:tblPr>
        <w:tblW w:w="8196" w:type="dxa"/>
        <w:tblInd w:w="-10" w:type="dxa"/>
        <w:tblLook w:val="04A0" w:firstRow="1" w:lastRow="0" w:firstColumn="1" w:lastColumn="0" w:noHBand="0" w:noVBand="1"/>
      </w:tblPr>
      <w:tblGrid>
        <w:gridCol w:w="1329"/>
        <w:gridCol w:w="1329"/>
        <w:gridCol w:w="1595"/>
        <w:gridCol w:w="1063"/>
        <w:gridCol w:w="1551"/>
        <w:gridCol w:w="1329"/>
      </w:tblGrid>
      <w:tr w:rsidR="00E41DFE" w:rsidRPr="00E41DFE" w14:paraId="0A960188" w14:textId="77777777" w:rsidTr="00E26250">
        <w:trPr>
          <w:trHeight w:val="555"/>
        </w:trPr>
        <w:tc>
          <w:tcPr>
            <w:tcW w:w="13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D933B"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能源名称</w:t>
            </w:r>
          </w:p>
        </w:tc>
        <w:tc>
          <w:tcPr>
            <w:tcW w:w="1329" w:type="dxa"/>
            <w:tcBorders>
              <w:top w:val="single" w:sz="8" w:space="0" w:color="000000"/>
              <w:left w:val="nil"/>
              <w:bottom w:val="single" w:sz="8" w:space="0" w:color="000000"/>
              <w:right w:val="single" w:sz="8" w:space="0" w:color="000000"/>
            </w:tcBorders>
            <w:shd w:val="clear" w:color="auto" w:fill="auto"/>
            <w:vAlign w:val="center"/>
          </w:tcPr>
          <w:p w14:paraId="7125F4AE"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单位</w:t>
            </w:r>
          </w:p>
        </w:tc>
        <w:tc>
          <w:tcPr>
            <w:tcW w:w="1595" w:type="dxa"/>
            <w:tcBorders>
              <w:top w:val="single" w:sz="8" w:space="0" w:color="000000"/>
              <w:left w:val="nil"/>
              <w:bottom w:val="single" w:sz="8" w:space="0" w:color="000000"/>
              <w:right w:val="single" w:sz="8" w:space="0" w:color="000000"/>
            </w:tcBorders>
            <w:shd w:val="clear" w:color="auto" w:fill="auto"/>
            <w:vAlign w:val="center"/>
          </w:tcPr>
          <w:p w14:paraId="5828A488"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hint="eastAsia"/>
                <w:sz w:val="24"/>
                <w:szCs w:val="24"/>
              </w:rPr>
              <w:t>使用量</w:t>
            </w:r>
          </w:p>
        </w:tc>
        <w:tc>
          <w:tcPr>
            <w:tcW w:w="1063" w:type="dxa"/>
            <w:tcBorders>
              <w:top w:val="single" w:sz="8" w:space="0" w:color="000000"/>
              <w:left w:val="nil"/>
              <w:bottom w:val="single" w:sz="8" w:space="0" w:color="000000"/>
              <w:right w:val="single" w:sz="8" w:space="0" w:color="000000"/>
            </w:tcBorders>
            <w:shd w:val="clear" w:color="auto" w:fill="auto"/>
            <w:vAlign w:val="center"/>
          </w:tcPr>
          <w:p w14:paraId="2A3CCFD9"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折标煤系数</w:t>
            </w:r>
          </w:p>
        </w:tc>
        <w:tc>
          <w:tcPr>
            <w:tcW w:w="1551" w:type="dxa"/>
            <w:tcBorders>
              <w:top w:val="single" w:sz="8" w:space="0" w:color="000000"/>
              <w:left w:val="nil"/>
              <w:bottom w:val="single" w:sz="8" w:space="0" w:color="000000"/>
              <w:right w:val="single" w:sz="8" w:space="0" w:color="000000"/>
            </w:tcBorders>
            <w:shd w:val="clear" w:color="auto" w:fill="auto"/>
            <w:vAlign w:val="center"/>
          </w:tcPr>
          <w:p w14:paraId="79FE7485"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综合能耗(</w:t>
            </w:r>
            <w:proofErr w:type="spellStart"/>
            <w:r w:rsidRPr="00E41DFE">
              <w:rPr>
                <w:rFonts w:ascii="宋体" w:eastAsia="宋体" w:hAnsi="宋体" w:cs="宋体" w:hint="eastAsia"/>
                <w:kern w:val="0"/>
                <w:sz w:val="24"/>
                <w:szCs w:val="24"/>
              </w:rPr>
              <w:t>tce</w:t>
            </w:r>
            <w:proofErr w:type="spellEnd"/>
            <w:r w:rsidRPr="00E41DFE">
              <w:rPr>
                <w:rFonts w:ascii="宋体" w:eastAsia="宋体" w:hAnsi="宋体" w:cs="宋体" w:hint="eastAsia"/>
                <w:kern w:val="0"/>
                <w:sz w:val="24"/>
                <w:szCs w:val="24"/>
              </w:rPr>
              <w:t>)</w:t>
            </w:r>
          </w:p>
        </w:tc>
        <w:tc>
          <w:tcPr>
            <w:tcW w:w="1329" w:type="dxa"/>
            <w:tcBorders>
              <w:top w:val="single" w:sz="8" w:space="0" w:color="000000"/>
              <w:left w:val="nil"/>
              <w:bottom w:val="single" w:sz="8" w:space="0" w:color="000000"/>
              <w:right w:val="single" w:sz="8" w:space="0" w:color="000000"/>
            </w:tcBorders>
            <w:shd w:val="clear" w:color="auto" w:fill="auto"/>
            <w:vAlign w:val="center"/>
          </w:tcPr>
          <w:p w14:paraId="31C91777"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比例（%）</w:t>
            </w:r>
          </w:p>
        </w:tc>
      </w:tr>
      <w:tr w:rsidR="00E41DFE" w:rsidRPr="00E41DFE" w14:paraId="71A5F789"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tcPr>
          <w:p w14:paraId="37C574F4" w14:textId="77777777" w:rsidR="00E41DFE" w:rsidRPr="00E41DFE" w:rsidRDefault="00E41DFE" w:rsidP="003934B8">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电力</w:t>
            </w:r>
          </w:p>
        </w:tc>
        <w:tc>
          <w:tcPr>
            <w:tcW w:w="1329" w:type="dxa"/>
            <w:tcBorders>
              <w:top w:val="nil"/>
              <w:left w:val="nil"/>
              <w:bottom w:val="single" w:sz="8" w:space="0" w:color="000000"/>
              <w:right w:val="single" w:sz="8" w:space="0" w:color="000000"/>
            </w:tcBorders>
            <w:shd w:val="clear" w:color="auto" w:fill="auto"/>
            <w:vAlign w:val="center"/>
          </w:tcPr>
          <w:p w14:paraId="2D249779"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万千瓦时</w:t>
            </w:r>
          </w:p>
        </w:tc>
        <w:tc>
          <w:tcPr>
            <w:tcW w:w="1595" w:type="dxa"/>
            <w:tcBorders>
              <w:top w:val="nil"/>
              <w:left w:val="nil"/>
              <w:bottom w:val="single" w:sz="8" w:space="0" w:color="000000"/>
              <w:right w:val="single" w:sz="8" w:space="0" w:color="000000"/>
            </w:tcBorders>
            <w:shd w:val="clear" w:color="auto" w:fill="auto"/>
            <w:vAlign w:val="center"/>
          </w:tcPr>
          <w:p w14:paraId="6FD3C6D5"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43.1953</w:t>
            </w:r>
          </w:p>
        </w:tc>
        <w:tc>
          <w:tcPr>
            <w:tcW w:w="1063" w:type="dxa"/>
            <w:tcBorders>
              <w:top w:val="nil"/>
              <w:left w:val="nil"/>
              <w:bottom w:val="single" w:sz="8" w:space="0" w:color="000000"/>
              <w:right w:val="single" w:sz="8" w:space="0" w:color="000000"/>
            </w:tcBorders>
            <w:shd w:val="clear" w:color="auto" w:fill="auto"/>
            <w:vAlign w:val="center"/>
          </w:tcPr>
          <w:p w14:paraId="2A7FDD54"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0.1229</w:t>
            </w:r>
          </w:p>
        </w:tc>
        <w:tc>
          <w:tcPr>
            <w:tcW w:w="1551" w:type="dxa"/>
            <w:tcBorders>
              <w:top w:val="nil"/>
              <w:left w:val="nil"/>
              <w:bottom w:val="single" w:sz="8" w:space="0" w:color="000000"/>
              <w:right w:val="single" w:sz="8" w:space="0" w:color="000000"/>
            </w:tcBorders>
            <w:shd w:val="clear" w:color="auto" w:fill="auto"/>
            <w:vAlign w:val="center"/>
          </w:tcPr>
          <w:p w14:paraId="065AB46A"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sz w:val="24"/>
                <w:szCs w:val="24"/>
              </w:rPr>
              <w:t>53087</w:t>
            </w:r>
          </w:p>
        </w:tc>
        <w:tc>
          <w:tcPr>
            <w:tcW w:w="1329" w:type="dxa"/>
            <w:tcBorders>
              <w:top w:val="nil"/>
              <w:left w:val="nil"/>
              <w:bottom w:val="single" w:sz="8" w:space="0" w:color="000000"/>
              <w:right w:val="single" w:sz="8" w:space="0" w:color="000000"/>
            </w:tcBorders>
            <w:shd w:val="clear" w:color="auto" w:fill="auto"/>
            <w:vAlign w:val="center"/>
          </w:tcPr>
          <w:p w14:paraId="60C7F244" w14:textId="77777777" w:rsidR="00E41DFE" w:rsidRPr="00E41DFE" w:rsidRDefault="00E41DFE" w:rsidP="003934B8">
            <w:pPr>
              <w:spacing w:line="360" w:lineRule="auto"/>
              <w:jc w:val="center"/>
              <w:rPr>
                <w:rFonts w:ascii="宋体" w:eastAsia="宋体" w:hAnsi="宋体"/>
                <w:sz w:val="24"/>
                <w:szCs w:val="24"/>
              </w:rPr>
            </w:pPr>
            <w:r w:rsidRPr="00E41DFE">
              <w:rPr>
                <w:rFonts w:ascii="宋体" w:eastAsia="宋体" w:hAnsi="宋体" w:hint="eastAsia"/>
                <w:sz w:val="24"/>
                <w:szCs w:val="24"/>
              </w:rPr>
              <w:t>6.88</w:t>
            </w:r>
            <w:r w:rsidRPr="00E41DFE">
              <w:rPr>
                <w:rFonts w:ascii="宋体" w:eastAsia="宋体" w:hAnsi="宋体" w:cs="宋体" w:hint="eastAsia"/>
                <w:kern w:val="0"/>
                <w:sz w:val="24"/>
                <w:szCs w:val="24"/>
              </w:rPr>
              <w:t>%</w:t>
            </w:r>
          </w:p>
        </w:tc>
      </w:tr>
      <w:tr w:rsidR="00E41DFE" w:rsidRPr="00E41DFE" w14:paraId="3D620CB1"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tcPr>
          <w:p w14:paraId="07164500" w14:textId="77777777" w:rsidR="00E41DFE" w:rsidRPr="00E41DFE" w:rsidRDefault="00E41DFE" w:rsidP="003934B8">
            <w:pPr>
              <w:widowControl/>
              <w:spacing w:line="360" w:lineRule="auto"/>
              <w:jc w:val="center"/>
              <w:rPr>
                <w:rFonts w:ascii="宋体" w:eastAsia="宋体" w:hAnsi="宋体" w:cs="宋体"/>
                <w:kern w:val="0"/>
                <w:sz w:val="24"/>
                <w:szCs w:val="24"/>
              </w:rPr>
            </w:pPr>
            <w:r w:rsidRPr="00E41DFE">
              <w:rPr>
                <w:rFonts w:ascii="宋体" w:eastAsia="宋体" w:hAnsi="宋体" w:hint="eastAsia"/>
                <w:sz w:val="24"/>
                <w:szCs w:val="24"/>
              </w:rPr>
              <w:t>催化</w:t>
            </w:r>
            <w:r w:rsidRPr="00E41DFE">
              <w:rPr>
                <w:rFonts w:ascii="宋体" w:eastAsia="宋体" w:hAnsi="宋体"/>
                <w:sz w:val="24"/>
                <w:szCs w:val="24"/>
              </w:rPr>
              <w:t>烧焦</w:t>
            </w:r>
          </w:p>
        </w:tc>
        <w:tc>
          <w:tcPr>
            <w:tcW w:w="1329" w:type="dxa"/>
            <w:tcBorders>
              <w:top w:val="nil"/>
              <w:left w:val="nil"/>
              <w:bottom w:val="single" w:sz="8" w:space="0" w:color="000000"/>
              <w:right w:val="single" w:sz="8" w:space="0" w:color="000000"/>
            </w:tcBorders>
            <w:shd w:val="clear" w:color="auto" w:fill="auto"/>
            <w:vAlign w:val="center"/>
          </w:tcPr>
          <w:p w14:paraId="7C61B8C9"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吨</w:t>
            </w:r>
          </w:p>
        </w:tc>
        <w:tc>
          <w:tcPr>
            <w:tcW w:w="1595" w:type="dxa"/>
            <w:tcBorders>
              <w:top w:val="nil"/>
              <w:left w:val="nil"/>
              <w:bottom w:val="single" w:sz="8" w:space="0" w:color="000000"/>
              <w:right w:val="single" w:sz="8" w:space="0" w:color="000000"/>
            </w:tcBorders>
            <w:shd w:val="clear" w:color="auto" w:fill="auto"/>
            <w:vAlign w:val="center"/>
          </w:tcPr>
          <w:p w14:paraId="4BFAE22B"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322.3265</w:t>
            </w:r>
          </w:p>
        </w:tc>
        <w:tc>
          <w:tcPr>
            <w:tcW w:w="1063" w:type="dxa"/>
            <w:tcBorders>
              <w:top w:val="nil"/>
              <w:left w:val="nil"/>
              <w:bottom w:val="single" w:sz="8" w:space="0" w:color="000000"/>
              <w:right w:val="single" w:sz="8" w:space="0" w:color="000000"/>
            </w:tcBorders>
            <w:shd w:val="clear" w:color="auto" w:fill="auto"/>
            <w:vAlign w:val="center"/>
          </w:tcPr>
          <w:p w14:paraId="72C35BDE"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0.9714</w:t>
            </w:r>
          </w:p>
        </w:tc>
        <w:tc>
          <w:tcPr>
            <w:tcW w:w="1551" w:type="dxa"/>
            <w:tcBorders>
              <w:top w:val="nil"/>
              <w:left w:val="nil"/>
              <w:bottom w:val="single" w:sz="8" w:space="0" w:color="000000"/>
              <w:right w:val="single" w:sz="8" w:space="0" w:color="000000"/>
            </w:tcBorders>
            <w:shd w:val="clear" w:color="auto" w:fill="auto"/>
            <w:vAlign w:val="center"/>
          </w:tcPr>
          <w:p w14:paraId="4BA84218"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sz w:val="24"/>
                <w:szCs w:val="24"/>
              </w:rPr>
              <w:t>3</w:t>
            </w:r>
            <w:r w:rsidRPr="00E41DFE">
              <w:rPr>
                <w:rFonts w:ascii="宋体" w:eastAsia="宋体" w:hAnsi="宋体" w:hint="eastAsia"/>
                <w:sz w:val="24"/>
                <w:szCs w:val="24"/>
              </w:rPr>
              <w:t>1</w:t>
            </w:r>
            <w:r w:rsidRPr="00E41DFE">
              <w:rPr>
                <w:rFonts w:ascii="宋体" w:eastAsia="宋体" w:hAnsi="宋体"/>
                <w:sz w:val="24"/>
                <w:szCs w:val="24"/>
              </w:rPr>
              <w:t>3108</w:t>
            </w:r>
          </w:p>
        </w:tc>
        <w:tc>
          <w:tcPr>
            <w:tcW w:w="1329" w:type="dxa"/>
            <w:tcBorders>
              <w:top w:val="nil"/>
              <w:left w:val="nil"/>
              <w:bottom w:val="single" w:sz="8" w:space="0" w:color="000000"/>
              <w:right w:val="single" w:sz="8" w:space="0" w:color="000000"/>
            </w:tcBorders>
            <w:shd w:val="clear" w:color="auto" w:fill="auto"/>
            <w:vAlign w:val="center"/>
          </w:tcPr>
          <w:p w14:paraId="10FC62AC" w14:textId="77777777" w:rsidR="00E41DFE" w:rsidRPr="00E41DFE" w:rsidRDefault="00E41DFE" w:rsidP="003934B8">
            <w:pPr>
              <w:widowControl/>
              <w:spacing w:line="360" w:lineRule="auto"/>
              <w:jc w:val="center"/>
              <w:rPr>
                <w:rFonts w:ascii="宋体" w:eastAsia="宋体" w:hAnsi="宋体" w:cs="宋体"/>
                <w:kern w:val="0"/>
                <w:sz w:val="24"/>
                <w:szCs w:val="24"/>
              </w:rPr>
            </w:pPr>
            <w:r w:rsidRPr="00E41DFE">
              <w:rPr>
                <w:rFonts w:ascii="宋体" w:eastAsia="宋体" w:hAnsi="宋体" w:hint="eastAsia"/>
                <w:sz w:val="24"/>
                <w:szCs w:val="24"/>
              </w:rPr>
              <w:t>40.57</w:t>
            </w:r>
            <w:r w:rsidRPr="00E41DFE">
              <w:rPr>
                <w:rFonts w:ascii="宋体" w:eastAsia="宋体" w:hAnsi="宋体" w:cs="宋体" w:hint="eastAsia"/>
                <w:kern w:val="0"/>
                <w:sz w:val="24"/>
                <w:szCs w:val="24"/>
              </w:rPr>
              <w:t>%</w:t>
            </w:r>
          </w:p>
        </w:tc>
      </w:tr>
      <w:tr w:rsidR="00E41DFE" w:rsidRPr="00E41DFE" w14:paraId="1734350C" w14:textId="77777777" w:rsidTr="00E26250">
        <w:trPr>
          <w:trHeight w:val="555"/>
        </w:trPr>
        <w:tc>
          <w:tcPr>
            <w:tcW w:w="1329" w:type="dxa"/>
            <w:tcBorders>
              <w:top w:val="nil"/>
              <w:left w:val="single" w:sz="8" w:space="0" w:color="000000"/>
              <w:bottom w:val="single" w:sz="8" w:space="0" w:color="000000"/>
              <w:right w:val="single" w:sz="8" w:space="0" w:color="000000"/>
            </w:tcBorders>
            <w:shd w:val="clear" w:color="auto" w:fill="auto"/>
            <w:vAlign w:val="center"/>
          </w:tcPr>
          <w:p w14:paraId="758DC295" w14:textId="77777777" w:rsidR="00E41DFE" w:rsidRPr="00E41DFE" w:rsidRDefault="00E41DFE" w:rsidP="003934B8">
            <w:pPr>
              <w:widowControl/>
              <w:spacing w:line="360" w:lineRule="auto"/>
              <w:jc w:val="center"/>
              <w:rPr>
                <w:rFonts w:ascii="宋体" w:eastAsia="宋体" w:hAnsi="宋体" w:cs="宋体"/>
                <w:kern w:val="0"/>
                <w:sz w:val="24"/>
                <w:szCs w:val="24"/>
              </w:rPr>
            </w:pPr>
            <w:r w:rsidRPr="00E41DFE">
              <w:rPr>
                <w:rFonts w:ascii="宋体" w:eastAsia="宋体" w:hAnsi="宋体" w:hint="eastAsia"/>
                <w:sz w:val="24"/>
                <w:szCs w:val="24"/>
              </w:rPr>
              <w:t>炼厂</w:t>
            </w:r>
            <w:r w:rsidRPr="00E41DFE">
              <w:rPr>
                <w:rFonts w:ascii="宋体" w:eastAsia="宋体" w:hAnsi="宋体"/>
                <w:sz w:val="24"/>
                <w:szCs w:val="24"/>
              </w:rPr>
              <w:t>干气</w:t>
            </w:r>
          </w:p>
        </w:tc>
        <w:tc>
          <w:tcPr>
            <w:tcW w:w="1329" w:type="dxa"/>
            <w:tcBorders>
              <w:top w:val="nil"/>
              <w:left w:val="nil"/>
              <w:bottom w:val="single" w:sz="8" w:space="0" w:color="000000"/>
              <w:right w:val="single" w:sz="8" w:space="0" w:color="000000"/>
            </w:tcBorders>
            <w:shd w:val="clear" w:color="auto" w:fill="auto"/>
            <w:vAlign w:val="center"/>
          </w:tcPr>
          <w:p w14:paraId="5A6EB7A0"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吨</w:t>
            </w:r>
          </w:p>
        </w:tc>
        <w:tc>
          <w:tcPr>
            <w:tcW w:w="1595" w:type="dxa"/>
            <w:tcBorders>
              <w:top w:val="nil"/>
              <w:left w:val="nil"/>
              <w:bottom w:val="single" w:sz="8" w:space="0" w:color="000000"/>
              <w:right w:val="single" w:sz="8" w:space="0" w:color="000000"/>
            </w:tcBorders>
            <w:shd w:val="clear" w:color="auto" w:fill="auto"/>
            <w:vAlign w:val="center"/>
          </w:tcPr>
          <w:p w14:paraId="64876BBC"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191.2218</w:t>
            </w:r>
          </w:p>
        </w:tc>
        <w:tc>
          <w:tcPr>
            <w:tcW w:w="1063" w:type="dxa"/>
            <w:tcBorders>
              <w:top w:val="nil"/>
              <w:left w:val="nil"/>
              <w:bottom w:val="single" w:sz="8" w:space="0" w:color="000000"/>
              <w:right w:val="single" w:sz="8" w:space="0" w:color="000000"/>
            </w:tcBorders>
            <w:shd w:val="clear" w:color="auto" w:fill="auto"/>
            <w:vAlign w:val="center"/>
          </w:tcPr>
          <w:p w14:paraId="3A3CF9BE"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1.5714</w:t>
            </w:r>
          </w:p>
        </w:tc>
        <w:tc>
          <w:tcPr>
            <w:tcW w:w="1551" w:type="dxa"/>
            <w:tcBorders>
              <w:top w:val="nil"/>
              <w:left w:val="nil"/>
              <w:bottom w:val="single" w:sz="8" w:space="0" w:color="000000"/>
              <w:right w:val="single" w:sz="8" w:space="0" w:color="000000"/>
            </w:tcBorders>
            <w:shd w:val="clear" w:color="auto" w:fill="auto"/>
            <w:vAlign w:val="center"/>
          </w:tcPr>
          <w:p w14:paraId="5045BDD2"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sz w:val="24"/>
                <w:szCs w:val="24"/>
              </w:rPr>
              <w:t>3</w:t>
            </w:r>
            <w:r w:rsidRPr="00E41DFE">
              <w:rPr>
                <w:rFonts w:ascii="宋体" w:eastAsia="宋体" w:hAnsi="宋体" w:hint="eastAsia"/>
                <w:sz w:val="24"/>
                <w:szCs w:val="24"/>
              </w:rPr>
              <w:t>0</w:t>
            </w:r>
            <w:r w:rsidRPr="00E41DFE">
              <w:rPr>
                <w:rFonts w:ascii="宋体" w:eastAsia="宋体" w:hAnsi="宋体"/>
                <w:sz w:val="24"/>
                <w:szCs w:val="24"/>
              </w:rPr>
              <w:t>0486</w:t>
            </w:r>
          </w:p>
        </w:tc>
        <w:tc>
          <w:tcPr>
            <w:tcW w:w="1329" w:type="dxa"/>
            <w:tcBorders>
              <w:top w:val="nil"/>
              <w:left w:val="nil"/>
              <w:bottom w:val="single" w:sz="8" w:space="0" w:color="000000"/>
              <w:right w:val="single" w:sz="8" w:space="0" w:color="000000"/>
            </w:tcBorders>
            <w:shd w:val="clear" w:color="auto" w:fill="auto"/>
            <w:vAlign w:val="center"/>
          </w:tcPr>
          <w:p w14:paraId="1E900C4A" w14:textId="77777777" w:rsidR="00E41DFE" w:rsidRPr="00E41DFE" w:rsidRDefault="00E41DFE" w:rsidP="003934B8">
            <w:pPr>
              <w:spacing w:line="360" w:lineRule="auto"/>
              <w:jc w:val="center"/>
              <w:rPr>
                <w:rFonts w:ascii="宋体" w:eastAsia="宋体" w:hAnsi="宋体"/>
                <w:sz w:val="24"/>
                <w:szCs w:val="24"/>
              </w:rPr>
            </w:pPr>
            <w:r w:rsidRPr="00E41DFE">
              <w:rPr>
                <w:rFonts w:ascii="宋体" w:eastAsia="宋体" w:hAnsi="宋体" w:hint="eastAsia"/>
                <w:sz w:val="24"/>
                <w:szCs w:val="24"/>
              </w:rPr>
              <w:t>38.94</w:t>
            </w:r>
            <w:r w:rsidRPr="00E41DFE">
              <w:rPr>
                <w:rFonts w:ascii="宋体" w:eastAsia="宋体" w:hAnsi="宋体" w:cs="宋体" w:hint="eastAsia"/>
                <w:kern w:val="0"/>
                <w:sz w:val="24"/>
                <w:szCs w:val="24"/>
              </w:rPr>
              <w:t>%</w:t>
            </w:r>
          </w:p>
        </w:tc>
      </w:tr>
      <w:tr w:rsidR="00E41DFE" w:rsidRPr="00E41DFE" w14:paraId="295485C6"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tcPr>
          <w:p w14:paraId="48E3CFBF" w14:textId="77777777" w:rsidR="00E41DFE" w:rsidRPr="00E41DFE" w:rsidRDefault="00E41DFE" w:rsidP="003934B8">
            <w:pPr>
              <w:widowControl/>
              <w:spacing w:line="360" w:lineRule="auto"/>
              <w:jc w:val="center"/>
              <w:rPr>
                <w:rFonts w:ascii="宋体" w:eastAsia="宋体" w:hAnsi="宋体" w:cs="宋体"/>
                <w:kern w:val="0"/>
                <w:sz w:val="24"/>
                <w:szCs w:val="24"/>
              </w:rPr>
            </w:pPr>
            <w:r w:rsidRPr="00E41DFE">
              <w:rPr>
                <w:rFonts w:ascii="宋体" w:eastAsia="宋体" w:hAnsi="宋体" w:hint="eastAsia"/>
                <w:sz w:val="24"/>
                <w:szCs w:val="24"/>
              </w:rPr>
              <w:t>天然气</w:t>
            </w:r>
          </w:p>
        </w:tc>
        <w:tc>
          <w:tcPr>
            <w:tcW w:w="1329" w:type="dxa"/>
            <w:tcBorders>
              <w:top w:val="nil"/>
              <w:left w:val="nil"/>
              <w:bottom w:val="single" w:sz="8" w:space="0" w:color="000000"/>
              <w:right w:val="single" w:sz="8" w:space="0" w:color="000000"/>
            </w:tcBorders>
            <w:shd w:val="clear" w:color="auto" w:fill="auto"/>
            <w:vAlign w:val="center"/>
          </w:tcPr>
          <w:p w14:paraId="66A5A9AD"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万立</w:t>
            </w:r>
          </w:p>
        </w:tc>
        <w:tc>
          <w:tcPr>
            <w:tcW w:w="1595" w:type="dxa"/>
            <w:tcBorders>
              <w:top w:val="nil"/>
              <w:left w:val="nil"/>
              <w:bottom w:val="single" w:sz="8" w:space="0" w:color="000000"/>
              <w:right w:val="single" w:sz="8" w:space="0" w:color="000000"/>
            </w:tcBorders>
            <w:shd w:val="clear" w:color="auto" w:fill="auto"/>
            <w:vAlign w:val="center"/>
          </w:tcPr>
          <w:p w14:paraId="7C6B4323"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2.0978</w:t>
            </w:r>
          </w:p>
        </w:tc>
        <w:tc>
          <w:tcPr>
            <w:tcW w:w="1063" w:type="dxa"/>
            <w:tcBorders>
              <w:top w:val="nil"/>
              <w:left w:val="nil"/>
              <w:bottom w:val="single" w:sz="8" w:space="0" w:color="000000"/>
              <w:right w:val="single" w:sz="8" w:space="0" w:color="000000"/>
            </w:tcBorders>
            <w:shd w:val="clear" w:color="auto" w:fill="auto"/>
            <w:vAlign w:val="center"/>
          </w:tcPr>
          <w:p w14:paraId="39FB8822"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1.3300</w:t>
            </w:r>
          </w:p>
        </w:tc>
        <w:tc>
          <w:tcPr>
            <w:tcW w:w="1551" w:type="dxa"/>
            <w:tcBorders>
              <w:top w:val="nil"/>
              <w:left w:val="nil"/>
              <w:bottom w:val="single" w:sz="8" w:space="0" w:color="000000"/>
              <w:right w:val="single" w:sz="8" w:space="0" w:color="000000"/>
            </w:tcBorders>
            <w:shd w:val="clear" w:color="auto" w:fill="auto"/>
            <w:vAlign w:val="center"/>
          </w:tcPr>
          <w:p w14:paraId="01A241EB"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hint="eastAsia"/>
                <w:sz w:val="24"/>
                <w:szCs w:val="24"/>
              </w:rPr>
              <w:t>2</w:t>
            </w:r>
            <w:r w:rsidRPr="00E41DFE">
              <w:rPr>
                <w:rFonts w:ascii="宋体" w:eastAsia="宋体" w:hAnsi="宋体"/>
                <w:sz w:val="24"/>
                <w:szCs w:val="24"/>
              </w:rPr>
              <w:t>7901</w:t>
            </w:r>
          </w:p>
        </w:tc>
        <w:tc>
          <w:tcPr>
            <w:tcW w:w="1329" w:type="dxa"/>
            <w:tcBorders>
              <w:top w:val="nil"/>
              <w:left w:val="nil"/>
              <w:bottom w:val="single" w:sz="8" w:space="0" w:color="000000"/>
              <w:right w:val="single" w:sz="8" w:space="0" w:color="000000"/>
            </w:tcBorders>
            <w:shd w:val="clear" w:color="auto" w:fill="auto"/>
            <w:vAlign w:val="center"/>
          </w:tcPr>
          <w:p w14:paraId="48C78560" w14:textId="77777777" w:rsidR="00E41DFE" w:rsidRPr="00E41DFE" w:rsidRDefault="00E41DFE" w:rsidP="003934B8">
            <w:pPr>
              <w:widowControl/>
              <w:spacing w:line="360" w:lineRule="auto"/>
              <w:jc w:val="center"/>
              <w:rPr>
                <w:rFonts w:ascii="宋体" w:eastAsia="宋体" w:hAnsi="宋体" w:cs="宋体"/>
                <w:kern w:val="0"/>
                <w:sz w:val="24"/>
                <w:szCs w:val="24"/>
              </w:rPr>
            </w:pPr>
            <w:r w:rsidRPr="00E41DFE">
              <w:rPr>
                <w:rFonts w:ascii="宋体" w:eastAsia="宋体" w:hAnsi="宋体" w:hint="eastAsia"/>
                <w:sz w:val="24"/>
                <w:szCs w:val="24"/>
              </w:rPr>
              <w:t>3.62</w:t>
            </w:r>
            <w:r w:rsidRPr="00E41DFE">
              <w:rPr>
                <w:rFonts w:ascii="宋体" w:eastAsia="宋体" w:hAnsi="宋体" w:cs="宋体" w:hint="eastAsia"/>
                <w:kern w:val="0"/>
                <w:sz w:val="24"/>
                <w:szCs w:val="24"/>
              </w:rPr>
              <w:t>%</w:t>
            </w:r>
          </w:p>
        </w:tc>
      </w:tr>
      <w:tr w:rsidR="00E41DFE" w:rsidRPr="00E41DFE" w14:paraId="7B048432"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tcPr>
          <w:p w14:paraId="2A9CD054" w14:textId="77777777" w:rsidR="00E41DFE" w:rsidRPr="003934B8" w:rsidRDefault="00E41DFE" w:rsidP="003934B8">
            <w:pPr>
              <w:spacing w:line="360" w:lineRule="auto"/>
              <w:jc w:val="center"/>
              <w:rPr>
                <w:rFonts w:ascii="宋体" w:eastAsia="宋体" w:hAnsi="宋体"/>
                <w:sz w:val="24"/>
                <w:szCs w:val="24"/>
              </w:rPr>
            </w:pPr>
            <w:r w:rsidRPr="003934B8">
              <w:rPr>
                <w:rFonts w:ascii="宋体" w:eastAsia="宋体" w:hAnsi="宋体" w:hint="eastAsia"/>
                <w:sz w:val="24"/>
                <w:szCs w:val="24"/>
              </w:rPr>
              <w:t>蒸汽</w:t>
            </w:r>
          </w:p>
        </w:tc>
        <w:tc>
          <w:tcPr>
            <w:tcW w:w="1329" w:type="dxa"/>
            <w:tcBorders>
              <w:top w:val="nil"/>
              <w:left w:val="nil"/>
              <w:bottom w:val="single" w:sz="8" w:space="0" w:color="000000"/>
              <w:right w:val="single" w:sz="8" w:space="0" w:color="000000"/>
            </w:tcBorders>
            <w:shd w:val="clear" w:color="auto" w:fill="auto"/>
            <w:vAlign w:val="center"/>
          </w:tcPr>
          <w:p w14:paraId="5CF0E05C"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百万千焦</w:t>
            </w:r>
          </w:p>
        </w:tc>
        <w:tc>
          <w:tcPr>
            <w:tcW w:w="1595" w:type="dxa"/>
            <w:tcBorders>
              <w:top w:val="nil"/>
              <w:left w:val="nil"/>
              <w:bottom w:val="single" w:sz="8" w:space="0" w:color="000000"/>
              <w:right w:val="single" w:sz="8" w:space="0" w:color="000000"/>
            </w:tcBorders>
            <w:shd w:val="clear" w:color="auto" w:fill="auto"/>
            <w:vAlign w:val="center"/>
          </w:tcPr>
          <w:p w14:paraId="1FDC0BF4"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1219.9600</w:t>
            </w:r>
          </w:p>
        </w:tc>
        <w:tc>
          <w:tcPr>
            <w:tcW w:w="1063" w:type="dxa"/>
            <w:tcBorders>
              <w:top w:val="nil"/>
              <w:left w:val="nil"/>
              <w:bottom w:val="single" w:sz="8" w:space="0" w:color="000000"/>
              <w:right w:val="single" w:sz="8" w:space="0" w:color="000000"/>
            </w:tcBorders>
            <w:shd w:val="clear" w:color="auto" w:fill="auto"/>
            <w:vAlign w:val="center"/>
          </w:tcPr>
          <w:p w14:paraId="57C36402"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0.03412</w:t>
            </w:r>
          </w:p>
        </w:tc>
        <w:tc>
          <w:tcPr>
            <w:tcW w:w="1551" w:type="dxa"/>
            <w:tcBorders>
              <w:top w:val="nil"/>
              <w:left w:val="nil"/>
              <w:bottom w:val="single" w:sz="8" w:space="0" w:color="000000"/>
              <w:right w:val="single" w:sz="8" w:space="0" w:color="000000"/>
            </w:tcBorders>
            <w:shd w:val="clear" w:color="auto" w:fill="auto"/>
            <w:vAlign w:val="center"/>
          </w:tcPr>
          <w:p w14:paraId="7DE08ECB" w14:textId="77777777" w:rsidR="00E41DFE" w:rsidRPr="00E41DFE" w:rsidRDefault="00E41DFE" w:rsidP="00E41DFE">
            <w:pPr>
              <w:spacing w:line="360" w:lineRule="auto"/>
              <w:jc w:val="center"/>
              <w:rPr>
                <w:rFonts w:ascii="宋体" w:eastAsia="宋体" w:hAnsi="宋体"/>
                <w:sz w:val="24"/>
                <w:szCs w:val="24"/>
              </w:rPr>
            </w:pPr>
            <w:r w:rsidRPr="00E41DFE">
              <w:rPr>
                <w:rFonts w:ascii="宋体" w:eastAsia="宋体" w:hAnsi="宋体" w:hint="eastAsia"/>
                <w:sz w:val="24"/>
                <w:szCs w:val="24"/>
              </w:rPr>
              <w:t>4</w:t>
            </w:r>
            <w:r w:rsidRPr="00E41DFE">
              <w:rPr>
                <w:rFonts w:ascii="宋体" w:eastAsia="宋体" w:hAnsi="宋体"/>
                <w:sz w:val="24"/>
                <w:szCs w:val="24"/>
              </w:rPr>
              <w:t>1625</w:t>
            </w:r>
          </w:p>
        </w:tc>
        <w:tc>
          <w:tcPr>
            <w:tcW w:w="1329" w:type="dxa"/>
            <w:tcBorders>
              <w:top w:val="nil"/>
              <w:left w:val="nil"/>
              <w:bottom w:val="single" w:sz="8" w:space="0" w:color="000000"/>
              <w:right w:val="single" w:sz="8" w:space="0" w:color="000000"/>
            </w:tcBorders>
            <w:shd w:val="clear" w:color="auto" w:fill="auto"/>
          </w:tcPr>
          <w:p w14:paraId="2AD2FB6E" w14:textId="77777777" w:rsidR="00E41DFE" w:rsidRPr="00E41DFE" w:rsidRDefault="00E41DFE" w:rsidP="003934B8">
            <w:pPr>
              <w:spacing w:line="360" w:lineRule="auto"/>
              <w:jc w:val="center"/>
              <w:rPr>
                <w:rFonts w:ascii="宋体" w:eastAsia="宋体" w:hAnsi="宋体"/>
                <w:sz w:val="24"/>
                <w:szCs w:val="24"/>
              </w:rPr>
            </w:pPr>
            <w:r w:rsidRPr="00E41DFE">
              <w:rPr>
                <w:rFonts w:ascii="宋体" w:eastAsia="宋体" w:hAnsi="宋体" w:hint="eastAsia"/>
                <w:sz w:val="24"/>
                <w:szCs w:val="24"/>
              </w:rPr>
              <w:t>5.39%</w:t>
            </w:r>
          </w:p>
        </w:tc>
      </w:tr>
      <w:tr w:rsidR="00E41DFE" w:rsidRPr="00E41DFE" w14:paraId="50BA4B05" w14:textId="77777777" w:rsidTr="00E26250">
        <w:trPr>
          <w:trHeight w:val="334"/>
        </w:trPr>
        <w:tc>
          <w:tcPr>
            <w:tcW w:w="1329" w:type="dxa"/>
            <w:tcBorders>
              <w:top w:val="nil"/>
              <w:left w:val="single" w:sz="8" w:space="0" w:color="000000"/>
              <w:bottom w:val="single" w:sz="8" w:space="0" w:color="000000"/>
              <w:right w:val="single" w:sz="8" w:space="0" w:color="000000"/>
            </w:tcBorders>
            <w:shd w:val="clear" w:color="auto" w:fill="auto"/>
          </w:tcPr>
          <w:p w14:paraId="77507F2D" w14:textId="77777777" w:rsidR="00E41DFE" w:rsidRPr="003934B8" w:rsidRDefault="00E41DFE" w:rsidP="003934B8">
            <w:pPr>
              <w:spacing w:line="360" w:lineRule="auto"/>
              <w:jc w:val="center"/>
              <w:rPr>
                <w:rFonts w:ascii="宋体" w:eastAsia="宋体" w:hAnsi="宋体"/>
                <w:sz w:val="24"/>
                <w:szCs w:val="24"/>
              </w:rPr>
            </w:pPr>
            <w:r w:rsidRPr="003934B8">
              <w:rPr>
                <w:rFonts w:ascii="宋体" w:eastAsia="宋体" w:hAnsi="宋体" w:hint="eastAsia"/>
                <w:sz w:val="24"/>
                <w:szCs w:val="24"/>
              </w:rPr>
              <w:t>除氧水</w:t>
            </w:r>
          </w:p>
        </w:tc>
        <w:tc>
          <w:tcPr>
            <w:tcW w:w="1329" w:type="dxa"/>
            <w:tcBorders>
              <w:top w:val="nil"/>
              <w:left w:val="nil"/>
              <w:bottom w:val="single" w:sz="8" w:space="0" w:color="000000"/>
              <w:right w:val="single" w:sz="8" w:space="0" w:color="000000"/>
            </w:tcBorders>
            <w:shd w:val="clear" w:color="auto" w:fill="auto"/>
            <w:vAlign w:val="center"/>
          </w:tcPr>
          <w:p w14:paraId="662BDBDA"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吨</w:t>
            </w:r>
          </w:p>
        </w:tc>
        <w:tc>
          <w:tcPr>
            <w:tcW w:w="1595" w:type="dxa"/>
            <w:tcBorders>
              <w:top w:val="nil"/>
              <w:left w:val="nil"/>
              <w:bottom w:val="single" w:sz="8" w:space="0" w:color="000000"/>
              <w:right w:val="single" w:sz="8" w:space="0" w:color="000000"/>
            </w:tcBorders>
            <w:shd w:val="clear" w:color="auto" w:fill="auto"/>
            <w:vAlign w:val="center"/>
          </w:tcPr>
          <w:p w14:paraId="3B9E39CC"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36.5287</w:t>
            </w:r>
          </w:p>
        </w:tc>
        <w:tc>
          <w:tcPr>
            <w:tcW w:w="1063" w:type="dxa"/>
            <w:tcBorders>
              <w:top w:val="nil"/>
              <w:left w:val="nil"/>
              <w:bottom w:val="single" w:sz="8" w:space="0" w:color="000000"/>
              <w:right w:val="single" w:sz="8" w:space="0" w:color="000000"/>
            </w:tcBorders>
            <w:shd w:val="clear" w:color="auto" w:fill="auto"/>
            <w:vAlign w:val="center"/>
          </w:tcPr>
          <w:p w14:paraId="401C2DC3"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0.9714</w:t>
            </w:r>
          </w:p>
        </w:tc>
        <w:tc>
          <w:tcPr>
            <w:tcW w:w="1551" w:type="dxa"/>
            <w:tcBorders>
              <w:top w:val="nil"/>
              <w:left w:val="nil"/>
              <w:bottom w:val="single" w:sz="8" w:space="0" w:color="000000"/>
              <w:right w:val="single" w:sz="8" w:space="0" w:color="000000"/>
            </w:tcBorders>
            <w:shd w:val="clear" w:color="auto" w:fill="auto"/>
            <w:vAlign w:val="center"/>
          </w:tcPr>
          <w:p w14:paraId="141465D6" w14:textId="77777777" w:rsidR="00E41DFE" w:rsidRPr="00E41DFE" w:rsidRDefault="00E41DFE" w:rsidP="00E41DFE">
            <w:pPr>
              <w:spacing w:line="360" w:lineRule="auto"/>
              <w:jc w:val="center"/>
              <w:rPr>
                <w:rFonts w:ascii="宋体" w:eastAsia="宋体" w:hAnsi="宋体"/>
                <w:sz w:val="24"/>
                <w:szCs w:val="24"/>
              </w:rPr>
            </w:pPr>
            <w:r w:rsidRPr="00E41DFE">
              <w:rPr>
                <w:rFonts w:ascii="宋体" w:eastAsia="宋体" w:hAnsi="宋体"/>
                <w:sz w:val="24"/>
                <w:szCs w:val="24"/>
              </w:rPr>
              <w:t>35484</w:t>
            </w:r>
          </w:p>
        </w:tc>
        <w:tc>
          <w:tcPr>
            <w:tcW w:w="1329" w:type="dxa"/>
            <w:tcBorders>
              <w:top w:val="nil"/>
              <w:left w:val="nil"/>
              <w:bottom w:val="single" w:sz="8" w:space="0" w:color="000000"/>
              <w:right w:val="single" w:sz="8" w:space="0" w:color="000000"/>
            </w:tcBorders>
            <w:shd w:val="clear" w:color="auto" w:fill="auto"/>
          </w:tcPr>
          <w:p w14:paraId="6D938DF8" w14:textId="77777777" w:rsidR="00E41DFE" w:rsidRPr="00E41DFE" w:rsidRDefault="00E41DFE" w:rsidP="003934B8">
            <w:pPr>
              <w:spacing w:line="360" w:lineRule="auto"/>
              <w:jc w:val="center"/>
              <w:rPr>
                <w:rFonts w:ascii="宋体" w:eastAsia="宋体" w:hAnsi="宋体"/>
                <w:sz w:val="24"/>
                <w:szCs w:val="24"/>
              </w:rPr>
            </w:pPr>
            <w:r w:rsidRPr="00E41DFE">
              <w:rPr>
                <w:rFonts w:ascii="宋体" w:eastAsia="宋体" w:hAnsi="宋体" w:hint="eastAsia"/>
                <w:sz w:val="24"/>
                <w:szCs w:val="24"/>
              </w:rPr>
              <w:t>4.6%</w:t>
            </w:r>
          </w:p>
        </w:tc>
      </w:tr>
      <w:tr w:rsidR="00E41DFE" w:rsidRPr="00E41DFE" w14:paraId="4B1CABB5" w14:textId="77777777" w:rsidTr="00E26250">
        <w:trPr>
          <w:trHeight w:val="285"/>
        </w:trPr>
        <w:tc>
          <w:tcPr>
            <w:tcW w:w="1329" w:type="dxa"/>
            <w:tcBorders>
              <w:top w:val="nil"/>
              <w:left w:val="single" w:sz="8" w:space="0" w:color="000000"/>
              <w:bottom w:val="single" w:sz="8" w:space="0" w:color="000000"/>
              <w:right w:val="single" w:sz="8" w:space="0" w:color="000000"/>
            </w:tcBorders>
            <w:shd w:val="clear" w:color="auto" w:fill="auto"/>
            <w:vAlign w:val="center"/>
          </w:tcPr>
          <w:p w14:paraId="15DCD643"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总计</w:t>
            </w:r>
          </w:p>
        </w:tc>
        <w:tc>
          <w:tcPr>
            <w:tcW w:w="1329" w:type="dxa"/>
            <w:tcBorders>
              <w:top w:val="nil"/>
              <w:left w:val="nil"/>
              <w:bottom w:val="single" w:sz="8" w:space="0" w:color="000000"/>
              <w:right w:val="single" w:sz="8" w:space="0" w:color="000000"/>
            </w:tcBorders>
            <w:shd w:val="clear" w:color="auto" w:fill="auto"/>
            <w:vAlign w:val="center"/>
          </w:tcPr>
          <w:p w14:paraId="54147AD7"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吨标煤</w:t>
            </w:r>
          </w:p>
        </w:tc>
        <w:tc>
          <w:tcPr>
            <w:tcW w:w="1595" w:type="dxa"/>
            <w:tcBorders>
              <w:top w:val="nil"/>
              <w:left w:val="nil"/>
              <w:bottom w:val="single" w:sz="8" w:space="0" w:color="000000"/>
              <w:right w:val="single" w:sz="8" w:space="0" w:color="000000"/>
            </w:tcBorders>
            <w:shd w:val="clear" w:color="auto" w:fill="auto"/>
            <w:vAlign w:val="center"/>
          </w:tcPr>
          <w:p w14:paraId="30B97448" w14:textId="3771BC4B" w:rsidR="00E41DFE" w:rsidRPr="00E41DFE" w:rsidRDefault="003934B8" w:rsidP="00E41DFE">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1063" w:type="dxa"/>
            <w:tcBorders>
              <w:top w:val="nil"/>
              <w:left w:val="nil"/>
              <w:bottom w:val="single" w:sz="8" w:space="0" w:color="000000"/>
              <w:right w:val="single" w:sz="8" w:space="0" w:color="000000"/>
            </w:tcBorders>
            <w:shd w:val="clear" w:color="auto" w:fill="auto"/>
            <w:vAlign w:val="center"/>
          </w:tcPr>
          <w:p w14:paraId="55AEB064" w14:textId="4C73ACC4" w:rsidR="00E41DFE" w:rsidRPr="00E41DFE" w:rsidRDefault="003934B8" w:rsidP="00E41DFE">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w:t>
            </w:r>
          </w:p>
        </w:tc>
        <w:tc>
          <w:tcPr>
            <w:tcW w:w="1551" w:type="dxa"/>
            <w:tcBorders>
              <w:top w:val="nil"/>
              <w:left w:val="nil"/>
              <w:bottom w:val="single" w:sz="8" w:space="0" w:color="000000"/>
              <w:right w:val="single" w:sz="8" w:space="0" w:color="000000"/>
            </w:tcBorders>
            <w:shd w:val="clear" w:color="auto" w:fill="auto"/>
            <w:vAlign w:val="center"/>
          </w:tcPr>
          <w:p w14:paraId="29B1DC0C"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771691</w:t>
            </w:r>
          </w:p>
        </w:tc>
        <w:tc>
          <w:tcPr>
            <w:tcW w:w="1329" w:type="dxa"/>
            <w:tcBorders>
              <w:top w:val="nil"/>
              <w:left w:val="nil"/>
              <w:bottom w:val="single" w:sz="8" w:space="0" w:color="000000"/>
              <w:right w:val="single" w:sz="8" w:space="0" w:color="000000"/>
            </w:tcBorders>
            <w:shd w:val="clear" w:color="auto" w:fill="auto"/>
            <w:vAlign w:val="center"/>
          </w:tcPr>
          <w:p w14:paraId="27538B88" w14:textId="77777777" w:rsidR="00E41DFE" w:rsidRPr="00E41DFE" w:rsidRDefault="00E41DFE" w:rsidP="00E41DFE">
            <w:pPr>
              <w:widowControl/>
              <w:spacing w:line="360" w:lineRule="auto"/>
              <w:jc w:val="center"/>
              <w:rPr>
                <w:rFonts w:ascii="宋体" w:eastAsia="宋体" w:hAnsi="宋体" w:cs="宋体"/>
                <w:kern w:val="0"/>
                <w:sz w:val="24"/>
                <w:szCs w:val="24"/>
              </w:rPr>
            </w:pPr>
            <w:r w:rsidRPr="00E41DFE">
              <w:rPr>
                <w:rFonts w:ascii="宋体" w:eastAsia="宋体" w:hAnsi="宋体" w:cs="宋体" w:hint="eastAsia"/>
                <w:kern w:val="0"/>
                <w:sz w:val="24"/>
                <w:szCs w:val="24"/>
              </w:rPr>
              <w:t>100.00%</w:t>
            </w:r>
          </w:p>
        </w:tc>
      </w:tr>
    </w:tbl>
    <w:p w14:paraId="25F42DA6" w14:textId="77777777" w:rsidR="00E41DFE" w:rsidRPr="00E41DFE" w:rsidRDefault="00E41DFE" w:rsidP="003934B8">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注：折标煤系数的单位按照《综合能耗计算通则》</w:t>
      </w:r>
      <w:r w:rsidRPr="00E41DFE">
        <w:rPr>
          <w:rFonts w:ascii="宋体" w:eastAsia="宋体" w:hAnsi="宋体"/>
          <w:sz w:val="24"/>
          <w:szCs w:val="24"/>
        </w:rPr>
        <w:t>GBT2589</w:t>
      </w:r>
      <w:r w:rsidRPr="00E41DFE">
        <w:rPr>
          <w:rFonts w:ascii="宋体" w:eastAsia="宋体" w:hAnsi="宋体" w:hint="eastAsia"/>
          <w:sz w:val="24"/>
          <w:szCs w:val="24"/>
        </w:rPr>
        <w:t>的附录A取用。</w:t>
      </w:r>
    </w:p>
    <w:p w14:paraId="23880C8D" w14:textId="77777777" w:rsidR="00E41DFE" w:rsidRPr="00E41DFE" w:rsidRDefault="00E41DFE" w:rsidP="00E41DFE">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最终确定的用于计算审核时间的能源种类数量（占总消耗</w:t>
      </w:r>
      <w:r w:rsidRPr="00E41DFE">
        <w:rPr>
          <w:rFonts w:ascii="宋体" w:eastAsia="宋体" w:hAnsi="宋体"/>
          <w:sz w:val="24"/>
          <w:szCs w:val="24"/>
        </w:rPr>
        <w:t>80%）</w:t>
      </w:r>
      <w:r w:rsidRPr="00E41DFE">
        <w:rPr>
          <w:rFonts w:ascii="宋体" w:eastAsia="宋体" w:hAnsi="宋体" w:hint="eastAsia"/>
          <w:sz w:val="24"/>
          <w:szCs w:val="24"/>
        </w:rPr>
        <w:t>为：电力、催化</w:t>
      </w:r>
      <w:r w:rsidRPr="00E41DFE">
        <w:rPr>
          <w:rFonts w:ascii="宋体" w:eastAsia="宋体" w:hAnsi="宋体"/>
          <w:sz w:val="24"/>
          <w:szCs w:val="24"/>
        </w:rPr>
        <w:t>烧焦</w:t>
      </w:r>
      <w:r w:rsidRPr="00E41DFE">
        <w:rPr>
          <w:rFonts w:ascii="宋体" w:eastAsia="宋体" w:hAnsi="宋体" w:hint="eastAsia"/>
          <w:sz w:val="24"/>
          <w:szCs w:val="24"/>
        </w:rPr>
        <w:t>、炼厂</w:t>
      </w:r>
      <w:r w:rsidRPr="00E41DFE">
        <w:rPr>
          <w:rFonts w:ascii="宋体" w:eastAsia="宋体" w:hAnsi="宋体"/>
          <w:sz w:val="24"/>
          <w:szCs w:val="24"/>
        </w:rPr>
        <w:t>干气</w:t>
      </w:r>
      <w:r w:rsidRPr="00E41DFE">
        <w:rPr>
          <w:rFonts w:ascii="宋体" w:eastAsia="宋体" w:hAnsi="宋体" w:hint="eastAsia"/>
          <w:sz w:val="24"/>
          <w:szCs w:val="24"/>
        </w:rPr>
        <w:t>3种。</w:t>
      </w:r>
    </w:p>
    <w:p w14:paraId="35564F7F" w14:textId="04FA0611" w:rsidR="00E41DFE" w:rsidRPr="00E41DFE" w:rsidRDefault="00E41DFE" w:rsidP="00E41DFE">
      <w:pPr>
        <w:spacing w:line="360" w:lineRule="auto"/>
        <w:rPr>
          <w:rFonts w:ascii="宋体" w:eastAsia="宋体" w:hAnsi="宋体"/>
          <w:b/>
          <w:sz w:val="24"/>
          <w:szCs w:val="24"/>
        </w:rPr>
      </w:pPr>
      <w:r w:rsidRPr="00E41DFE">
        <w:rPr>
          <w:rFonts w:ascii="宋体" w:eastAsia="宋体" w:hAnsi="宋体"/>
          <w:b/>
          <w:sz w:val="24"/>
          <w:szCs w:val="24"/>
        </w:rPr>
        <w:t>D.4.</w:t>
      </w:r>
      <w:r w:rsidRPr="00E41DFE">
        <w:rPr>
          <w:rFonts w:ascii="宋体" w:eastAsia="宋体" w:hAnsi="宋体" w:hint="eastAsia"/>
          <w:b/>
          <w:sz w:val="24"/>
          <w:szCs w:val="24"/>
        </w:rPr>
        <w:t>4</w:t>
      </w:r>
      <w:r w:rsidRPr="00E41DFE">
        <w:rPr>
          <w:rFonts w:ascii="宋体" w:eastAsia="宋体" w:hAnsi="宋体"/>
          <w:b/>
          <w:sz w:val="24"/>
          <w:szCs w:val="24"/>
        </w:rPr>
        <w:t xml:space="preserve">  </w:t>
      </w:r>
      <w:r w:rsidRPr="00E41DFE">
        <w:rPr>
          <w:rFonts w:ascii="宋体" w:eastAsia="宋体" w:hAnsi="宋体" w:hint="eastAsia"/>
          <w:b/>
          <w:sz w:val="24"/>
          <w:szCs w:val="24"/>
        </w:rPr>
        <w:t>主要能源使用数量确定</w:t>
      </w:r>
    </w:p>
    <w:p w14:paraId="4B347F8C" w14:textId="56E42F59"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D.4.</w:t>
      </w:r>
      <w:r w:rsidRPr="00E41DFE">
        <w:rPr>
          <w:rFonts w:ascii="宋体" w:eastAsia="宋体" w:hAnsi="宋体" w:hint="eastAsia"/>
          <w:sz w:val="24"/>
          <w:szCs w:val="24"/>
        </w:rPr>
        <w:t>4</w:t>
      </w:r>
      <w:r w:rsidRPr="00E41DFE">
        <w:rPr>
          <w:rFonts w:ascii="宋体" w:eastAsia="宋体" w:hAnsi="宋体"/>
          <w:sz w:val="24"/>
          <w:szCs w:val="24"/>
        </w:rPr>
        <w:t xml:space="preserve">.1 </w:t>
      </w:r>
      <w:r w:rsidRPr="00E41DFE">
        <w:rPr>
          <w:rFonts w:ascii="宋体" w:eastAsia="宋体" w:hAnsi="宋体" w:hint="eastAsia"/>
          <w:sz w:val="24"/>
          <w:szCs w:val="24"/>
        </w:rPr>
        <w:t>确定原则：由公司在能源评审中按照《用能单位能源计量器具配备和管理通则》</w:t>
      </w:r>
      <w:r w:rsidRPr="00E41DFE">
        <w:rPr>
          <w:rFonts w:ascii="宋体" w:eastAsia="宋体" w:hAnsi="宋体"/>
          <w:sz w:val="24"/>
          <w:szCs w:val="24"/>
        </w:rPr>
        <w:t xml:space="preserve">GB17167 </w:t>
      </w:r>
      <w:r w:rsidRPr="00E41DFE">
        <w:rPr>
          <w:rFonts w:ascii="宋体" w:eastAsia="宋体" w:hAnsi="宋体" w:hint="eastAsia"/>
          <w:sz w:val="24"/>
          <w:szCs w:val="24"/>
        </w:rPr>
        <w:t>中所确定的主要用能设备的确定原则进行界定。</w:t>
      </w:r>
    </w:p>
    <w:p w14:paraId="380DF17B" w14:textId="08955789" w:rsidR="00E41DFE" w:rsidRPr="00E41DFE" w:rsidRDefault="00E41DFE" w:rsidP="00E41DFE">
      <w:pPr>
        <w:spacing w:line="360" w:lineRule="auto"/>
        <w:rPr>
          <w:rFonts w:ascii="宋体" w:eastAsia="宋体" w:hAnsi="宋体"/>
          <w:sz w:val="24"/>
          <w:szCs w:val="24"/>
        </w:rPr>
      </w:pPr>
      <w:r w:rsidRPr="00E41DFE">
        <w:rPr>
          <w:rFonts w:ascii="宋体" w:eastAsia="宋体" w:hAnsi="宋体"/>
          <w:sz w:val="24"/>
          <w:szCs w:val="24"/>
        </w:rPr>
        <w:t>D.4.</w:t>
      </w:r>
      <w:r w:rsidRPr="00E41DFE">
        <w:rPr>
          <w:rFonts w:ascii="宋体" w:eastAsia="宋体" w:hAnsi="宋体" w:hint="eastAsia"/>
          <w:sz w:val="24"/>
          <w:szCs w:val="24"/>
        </w:rPr>
        <w:t>4</w:t>
      </w:r>
      <w:r w:rsidRPr="00E41DFE">
        <w:rPr>
          <w:rFonts w:ascii="宋体" w:eastAsia="宋体" w:hAnsi="宋体"/>
          <w:sz w:val="24"/>
          <w:szCs w:val="24"/>
        </w:rPr>
        <w:t xml:space="preserve">.2 </w:t>
      </w:r>
      <w:r w:rsidRPr="00E41DFE">
        <w:rPr>
          <w:rFonts w:ascii="宋体" w:eastAsia="宋体" w:hAnsi="宋体" w:hint="eastAsia"/>
          <w:sz w:val="24"/>
          <w:szCs w:val="24"/>
        </w:rPr>
        <w:t>确定结果</w:t>
      </w:r>
    </w:p>
    <w:p w14:paraId="09F5CA70" w14:textId="18DFD4B4" w:rsidR="00E41DFE" w:rsidRPr="00E41DFE" w:rsidRDefault="00E41DFE" w:rsidP="003934B8">
      <w:pPr>
        <w:spacing w:line="360" w:lineRule="auto"/>
        <w:ind w:firstLineChars="200" w:firstLine="480"/>
        <w:rPr>
          <w:rFonts w:ascii="宋体" w:eastAsia="宋体" w:hAnsi="宋体"/>
          <w:sz w:val="24"/>
          <w:szCs w:val="24"/>
        </w:rPr>
      </w:pPr>
      <w:r w:rsidRPr="00E41DFE">
        <w:rPr>
          <w:rFonts w:ascii="宋体" w:eastAsia="宋体" w:hAnsi="宋体" w:hint="eastAsia"/>
          <w:sz w:val="24"/>
          <w:szCs w:val="24"/>
        </w:rPr>
        <w:t>主要能源使用数量共计</w:t>
      </w:r>
      <w:r w:rsidRPr="00E41DFE">
        <w:rPr>
          <w:rFonts w:ascii="宋体" w:eastAsia="宋体" w:hAnsi="宋体" w:hint="eastAsia"/>
          <w:sz w:val="24"/>
          <w:szCs w:val="24"/>
          <w:u w:val="single"/>
        </w:rPr>
        <w:t xml:space="preserve"> </w:t>
      </w:r>
      <w:r w:rsidRPr="00E41DFE">
        <w:rPr>
          <w:rFonts w:ascii="宋体" w:eastAsia="宋体" w:hAnsi="宋体"/>
          <w:sz w:val="24"/>
          <w:szCs w:val="24"/>
          <w:u w:val="single"/>
        </w:rPr>
        <w:t xml:space="preserve"> </w:t>
      </w:r>
      <w:r w:rsidRPr="00E41DFE">
        <w:rPr>
          <w:rFonts w:ascii="宋体" w:eastAsia="宋体" w:hAnsi="宋体" w:hint="eastAsia"/>
          <w:sz w:val="24"/>
          <w:szCs w:val="24"/>
          <w:u w:val="single"/>
        </w:rPr>
        <w:t>15</w:t>
      </w:r>
      <w:r w:rsidRPr="00E41DFE">
        <w:rPr>
          <w:rFonts w:ascii="宋体" w:eastAsia="宋体" w:hAnsi="宋体"/>
          <w:sz w:val="24"/>
          <w:szCs w:val="24"/>
          <w:u w:val="single"/>
        </w:rPr>
        <w:t xml:space="preserve">  </w:t>
      </w:r>
      <w:r w:rsidRPr="00E41DFE">
        <w:rPr>
          <w:rFonts w:ascii="宋体" w:eastAsia="宋体" w:hAnsi="宋体"/>
          <w:sz w:val="24"/>
          <w:szCs w:val="24"/>
        </w:rPr>
        <w:t xml:space="preserve"> </w:t>
      </w:r>
      <w:r w:rsidRPr="00E41DFE">
        <w:rPr>
          <w:rFonts w:ascii="宋体" w:eastAsia="宋体" w:hAnsi="宋体" w:hint="eastAsia"/>
          <w:sz w:val="24"/>
          <w:szCs w:val="24"/>
        </w:rPr>
        <w:t>种，明细如下：主风机</w:t>
      </w:r>
      <w:r>
        <w:rPr>
          <w:rFonts w:ascii="宋体" w:eastAsia="宋体" w:hAnsi="宋体" w:hint="eastAsia"/>
          <w:sz w:val="24"/>
          <w:szCs w:val="24"/>
        </w:rPr>
        <w:t>、</w:t>
      </w:r>
      <w:r w:rsidRPr="00E41DFE">
        <w:rPr>
          <w:rFonts w:ascii="宋体" w:eastAsia="宋体" w:hAnsi="宋体"/>
          <w:sz w:val="24"/>
          <w:szCs w:val="24"/>
        </w:rPr>
        <w:t>气压机</w:t>
      </w:r>
      <w:r>
        <w:rPr>
          <w:rFonts w:ascii="宋体" w:eastAsia="宋体" w:hAnsi="宋体" w:hint="eastAsia"/>
          <w:sz w:val="24"/>
          <w:szCs w:val="24"/>
        </w:rPr>
        <w:t>、</w:t>
      </w:r>
      <w:r w:rsidRPr="00E41DFE">
        <w:rPr>
          <w:rFonts w:ascii="宋体" w:eastAsia="宋体" w:hAnsi="宋体"/>
          <w:sz w:val="24"/>
          <w:szCs w:val="24"/>
        </w:rPr>
        <w:t>增压机</w:t>
      </w:r>
      <w:r>
        <w:rPr>
          <w:rFonts w:ascii="宋体" w:eastAsia="宋体" w:hAnsi="宋体" w:hint="eastAsia"/>
          <w:sz w:val="24"/>
          <w:szCs w:val="24"/>
        </w:rPr>
        <w:t>、</w:t>
      </w:r>
      <w:r w:rsidRPr="00E41DFE">
        <w:rPr>
          <w:rFonts w:ascii="宋体" w:eastAsia="宋体" w:hAnsi="宋体"/>
          <w:sz w:val="24"/>
          <w:szCs w:val="24"/>
        </w:rPr>
        <w:t>氢压机</w:t>
      </w:r>
      <w:r>
        <w:rPr>
          <w:rFonts w:ascii="宋体" w:eastAsia="宋体" w:hAnsi="宋体" w:hint="eastAsia"/>
          <w:sz w:val="24"/>
          <w:szCs w:val="24"/>
        </w:rPr>
        <w:t>、</w:t>
      </w:r>
      <w:r w:rsidRPr="00E41DFE">
        <w:rPr>
          <w:rFonts w:ascii="宋体" w:eastAsia="宋体" w:hAnsi="宋体"/>
          <w:sz w:val="24"/>
          <w:szCs w:val="24"/>
        </w:rPr>
        <w:t>再生器</w:t>
      </w:r>
      <w:r w:rsidR="003934B8">
        <w:rPr>
          <w:rFonts w:ascii="宋体" w:eastAsia="宋体" w:hAnsi="宋体" w:hint="eastAsia"/>
          <w:sz w:val="24"/>
          <w:szCs w:val="24"/>
        </w:rPr>
        <w:t>、</w:t>
      </w:r>
      <w:r w:rsidR="003934B8" w:rsidRPr="003934B8">
        <w:rPr>
          <w:rFonts w:ascii="宋体" w:eastAsia="宋体" w:hAnsi="宋体"/>
          <w:sz w:val="24"/>
          <w:szCs w:val="24"/>
        </w:rPr>
        <w:t>供配电系统（含变电）</w:t>
      </w:r>
      <w:r w:rsidR="003934B8">
        <w:rPr>
          <w:rFonts w:ascii="宋体" w:eastAsia="宋体" w:hAnsi="宋体" w:hint="eastAsia"/>
          <w:sz w:val="24"/>
          <w:szCs w:val="24"/>
        </w:rPr>
        <w:t>、</w:t>
      </w:r>
      <w:r w:rsidR="003934B8" w:rsidRPr="003934B8">
        <w:rPr>
          <w:rFonts w:ascii="宋体" w:eastAsia="宋体" w:hAnsi="宋体"/>
          <w:sz w:val="24"/>
          <w:szCs w:val="24"/>
        </w:rPr>
        <w:t>制冷系统（循环水、冷冻机、制冷机、冰机等）</w:t>
      </w:r>
      <w:r w:rsidR="003934B8">
        <w:rPr>
          <w:rFonts w:ascii="宋体" w:eastAsia="宋体" w:hAnsi="宋体" w:hint="eastAsia"/>
          <w:sz w:val="24"/>
          <w:szCs w:val="24"/>
        </w:rPr>
        <w:t>、</w:t>
      </w:r>
      <w:r w:rsidR="003934B8" w:rsidRPr="003934B8">
        <w:rPr>
          <w:rFonts w:ascii="宋体" w:eastAsia="宋体" w:hAnsi="宋体"/>
          <w:sz w:val="24"/>
          <w:szCs w:val="24"/>
        </w:rPr>
        <w:t>空气分离系统（空压机、真空泵等）</w:t>
      </w:r>
      <w:r w:rsidR="003934B8">
        <w:rPr>
          <w:rFonts w:ascii="宋体" w:eastAsia="宋体" w:hAnsi="宋体" w:hint="eastAsia"/>
          <w:sz w:val="24"/>
          <w:szCs w:val="24"/>
        </w:rPr>
        <w:t>、</w:t>
      </w:r>
      <w:r w:rsidR="003934B8" w:rsidRPr="003934B8">
        <w:rPr>
          <w:rFonts w:ascii="宋体" w:eastAsia="宋体" w:hAnsi="宋体"/>
          <w:sz w:val="24"/>
          <w:szCs w:val="24"/>
        </w:rPr>
        <w:t>物料传送系统（如机电泵、鼓风机、抽风机等）</w:t>
      </w:r>
      <w:r w:rsidR="003934B8">
        <w:rPr>
          <w:rFonts w:ascii="宋体" w:eastAsia="宋体" w:hAnsi="宋体" w:hint="eastAsia"/>
          <w:sz w:val="24"/>
          <w:szCs w:val="24"/>
        </w:rPr>
        <w:t>、</w:t>
      </w:r>
      <w:r w:rsidR="003934B8" w:rsidRPr="003934B8">
        <w:rPr>
          <w:rFonts w:ascii="宋体" w:eastAsia="宋体" w:hAnsi="宋体"/>
          <w:sz w:val="24"/>
          <w:szCs w:val="24"/>
        </w:rPr>
        <w:t>电辅加热系统（各种电加热设备）</w:t>
      </w:r>
      <w:r w:rsidR="003934B8">
        <w:rPr>
          <w:rFonts w:ascii="宋体" w:eastAsia="宋体" w:hAnsi="宋体" w:hint="eastAsia"/>
          <w:sz w:val="24"/>
          <w:szCs w:val="24"/>
        </w:rPr>
        <w:t>、</w:t>
      </w:r>
      <w:r w:rsidR="003934B8" w:rsidRPr="003934B8">
        <w:rPr>
          <w:rFonts w:ascii="宋体" w:eastAsia="宋体" w:hAnsi="宋体"/>
          <w:sz w:val="24"/>
          <w:szCs w:val="24"/>
        </w:rPr>
        <w:t>空调、通风及照明系统</w:t>
      </w:r>
      <w:r w:rsidR="003934B8">
        <w:rPr>
          <w:rFonts w:ascii="宋体" w:eastAsia="宋体" w:hAnsi="宋体" w:hint="eastAsia"/>
          <w:sz w:val="24"/>
          <w:szCs w:val="24"/>
        </w:rPr>
        <w:t>、</w:t>
      </w:r>
      <w:r w:rsidR="003934B8" w:rsidRPr="003934B8">
        <w:rPr>
          <w:rFonts w:ascii="宋体" w:eastAsia="宋体" w:hAnsi="宋体"/>
          <w:sz w:val="24"/>
          <w:szCs w:val="24"/>
        </w:rPr>
        <w:t>安</w:t>
      </w:r>
      <w:r w:rsidR="003934B8" w:rsidRPr="003934B8">
        <w:rPr>
          <w:rFonts w:ascii="宋体" w:eastAsia="宋体" w:hAnsi="宋体"/>
          <w:sz w:val="24"/>
          <w:szCs w:val="24"/>
        </w:rPr>
        <w:lastRenderedPageBreak/>
        <w:t>全环保装置运转系统</w:t>
      </w:r>
      <w:r w:rsidR="003934B8">
        <w:rPr>
          <w:rFonts w:ascii="宋体" w:eastAsia="宋体" w:hAnsi="宋体" w:hint="eastAsia"/>
          <w:sz w:val="24"/>
          <w:szCs w:val="24"/>
        </w:rPr>
        <w:t>、</w:t>
      </w:r>
      <w:r w:rsidR="003934B8" w:rsidRPr="003934B8">
        <w:rPr>
          <w:rFonts w:ascii="宋体" w:eastAsia="宋体" w:hAnsi="宋体"/>
          <w:sz w:val="24"/>
          <w:szCs w:val="24"/>
        </w:rPr>
        <w:t>自控系统</w:t>
      </w:r>
      <w:r w:rsidR="003934B8">
        <w:rPr>
          <w:rFonts w:ascii="宋体" w:eastAsia="宋体" w:hAnsi="宋体" w:hint="eastAsia"/>
          <w:sz w:val="24"/>
          <w:szCs w:val="24"/>
        </w:rPr>
        <w:t>、</w:t>
      </w:r>
      <w:r w:rsidR="003934B8" w:rsidRPr="003934B8">
        <w:rPr>
          <w:rFonts w:ascii="宋体" w:eastAsia="宋体" w:hAnsi="宋体"/>
          <w:sz w:val="24"/>
          <w:szCs w:val="24"/>
        </w:rPr>
        <w:t>消防系统</w:t>
      </w:r>
      <w:r w:rsidR="003934B8">
        <w:rPr>
          <w:rFonts w:ascii="宋体" w:eastAsia="宋体" w:hAnsi="宋体" w:hint="eastAsia"/>
          <w:sz w:val="24"/>
          <w:szCs w:val="24"/>
        </w:rPr>
        <w:t>、</w:t>
      </w:r>
      <w:r w:rsidR="003934B8" w:rsidRPr="003934B8">
        <w:rPr>
          <w:rFonts w:ascii="宋体" w:eastAsia="宋体" w:hAnsi="宋体"/>
          <w:sz w:val="24"/>
          <w:szCs w:val="24"/>
        </w:rPr>
        <w:t>锅炉和蒸汽分配系统</w:t>
      </w:r>
      <w:r w:rsidR="003934B8">
        <w:rPr>
          <w:rFonts w:ascii="宋体" w:eastAsia="宋体" w:hAnsi="宋体" w:hint="eastAsia"/>
          <w:sz w:val="24"/>
          <w:szCs w:val="24"/>
        </w:rPr>
        <w:t>。</w:t>
      </w:r>
    </w:p>
    <w:p w14:paraId="56A08E50" w14:textId="39A3A722" w:rsidR="00E41DFE" w:rsidRPr="00E41DFE" w:rsidRDefault="003934B8" w:rsidP="00E41DFE">
      <w:pPr>
        <w:spacing w:line="360" w:lineRule="auto"/>
        <w:rPr>
          <w:rFonts w:ascii="宋体" w:eastAsia="宋体" w:hAnsi="宋体"/>
          <w:b/>
          <w:sz w:val="24"/>
          <w:szCs w:val="24"/>
        </w:rPr>
      </w:pPr>
      <w:r w:rsidRPr="003934B8">
        <w:rPr>
          <w:rFonts w:ascii="宋体" w:eastAsia="宋体" w:hAnsi="宋体"/>
          <w:b/>
          <w:sz w:val="24"/>
          <w:szCs w:val="24"/>
        </w:rPr>
        <w:t>D.4.</w:t>
      </w:r>
      <w:r w:rsidR="00E41DFE" w:rsidRPr="00E41DFE">
        <w:rPr>
          <w:rFonts w:ascii="宋体" w:eastAsia="宋体" w:hAnsi="宋体" w:hint="eastAsia"/>
          <w:b/>
          <w:sz w:val="24"/>
          <w:szCs w:val="24"/>
        </w:rPr>
        <w:t>5</w:t>
      </w:r>
      <w:r w:rsidR="00E41DFE" w:rsidRPr="00E41DFE">
        <w:rPr>
          <w:rFonts w:ascii="宋体" w:eastAsia="宋体" w:hAnsi="宋体"/>
          <w:b/>
          <w:sz w:val="24"/>
          <w:szCs w:val="24"/>
        </w:rPr>
        <w:t xml:space="preserve">  </w:t>
      </w:r>
      <w:r w:rsidR="00E41DFE" w:rsidRPr="00E41DFE">
        <w:rPr>
          <w:rFonts w:ascii="宋体" w:eastAsia="宋体" w:hAnsi="宋体" w:hint="eastAsia"/>
          <w:b/>
          <w:sz w:val="24"/>
          <w:szCs w:val="24"/>
        </w:rPr>
        <w:t>审核时间调整因素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126"/>
        <w:gridCol w:w="1029"/>
      </w:tblGrid>
      <w:tr w:rsidR="00E41DFE" w:rsidRPr="00E41DFE" w14:paraId="5682C3F7" w14:textId="77777777" w:rsidTr="00E26250">
        <w:trPr>
          <w:jc w:val="center"/>
        </w:trPr>
        <w:tc>
          <w:tcPr>
            <w:tcW w:w="6141" w:type="dxa"/>
            <w:shd w:val="clear" w:color="auto" w:fill="auto"/>
          </w:tcPr>
          <w:p w14:paraId="68807E95" w14:textId="77777777" w:rsidR="00E41DFE" w:rsidRPr="00E41DFE" w:rsidRDefault="00E41DFE" w:rsidP="00E41DFE">
            <w:pPr>
              <w:spacing w:line="360" w:lineRule="auto"/>
              <w:jc w:val="center"/>
              <w:rPr>
                <w:rFonts w:ascii="宋体" w:eastAsia="宋体" w:hAnsi="宋体"/>
                <w:b/>
                <w:sz w:val="24"/>
                <w:szCs w:val="24"/>
              </w:rPr>
            </w:pPr>
            <w:r w:rsidRPr="00E41DFE">
              <w:rPr>
                <w:rFonts w:ascii="宋体" w:eastAsia="宋体" w:hAnsi="宋体" w:hint="eastAsia"/>
                <w:b/>
                <w:sz w:val="24"/>
                <w:szCs w:val="24"/>
              </w:rPr>
              <w:t>项目</w:t>
            </w:r>
          </w:p>
        </w:tc>
        <w:tc>
          <w:tcPr>
            <w:tcW w:w="1126" w:type="dxa"/>
            <w:shd w:val="clear" w:color="auto" w:fill="auto"/>
          </w:tcPr>
          <w:p w14:paraId="24850D12" w14:textId="77777777" w:rsidR="00E41DFE" w:rsidRPr="00E41DFE" w:rsidRDefault="00E41DFE" w:rsidP="00E41DFE">
            <w:pPr>
              <w:spacing w:line="360" w:lineRule="auto"/>
              <w:jc w:val="center"/>
              <w:rPr>
                <w:rFonts w:ascii="宋体" w:eastAsia="宋体" w:hAnsi="宋体"/>
                <w:b/>
                <w:sz w:val="24"/>
                <w:szCs w:val="24"/>
              </w:rPr>
            </w:pPr>
            <w:r w:rsidRPr="00E41DFE">
              <w:rPr>
                <w:rFonts w:ascii="宋体" w:eastAsia="宋体" w:hAnsi="宋体"/>
                <w:b/>
                <w:sz w:val="24"/>
                <w:szCs w:val="24"/>
              </w:rPr>
              <w:t>减少</w:t>
            </w:r>
            <w:r w:rsidRPr="00E41DFE">
              <w:rPr>
                <w:rFonts w:ascii="宋体" w:eastAsia="宋体" w:hAnsi="宋体" w:hint="eastAsia"/>
                <w:b/>
                <w:sz w:val="24"/>
                <w:szCs w:val="24"/>
              </w:rPr>
              <w:t>量</w:t>
            </w:r>
          </w:p>
        </w:tc>
        <w:tc>
          <w:tcPr>
            <w:tcW w:w="1029" w:type="dxa"/>
            <w:shd w:val="clear" w:color="auto" w:fill="auto"/>
          </w:tcPr>
          <w:p w14:paraId="1F533772" w14:textId="77777777" w:rsidR="00E41DFE" w:rsidRPr="00E41DFE" w:rsidRDefault="00E41DFE" w:rsidP="00E41DFE">
            <w:pPr>
              <w:spacing w:line="360" w:lineRule="auto"/>
              <w:jc w:val="center"/>
              <w:rPr>
                <w:rFonts w:ascii="宋体" w:eastAsia="宋体" w:hAnsi="宋体"/>
                <w:b/>
                <w:sz w:val="24"/>
                <w:szCs w:val="24"/>
              </w:rPr>
            </w:pPr>
            <w:r w:rsidRPr="00E41DFE">
              <w:rPr>
                <w:rFonts w:ascii="宋体" w:eastAsia="宋体" w:hAnsi="宋体"/>
                <w:b/>
                <w:sz w:val="24"/>
                <w:szCs w:val="24"/>
              </w:rPr>
              <w:t>增加</w:t>
            </w:r>
            <w:r w:rsidRPr="00E41DFE">
              <w:rPr>
                <w:rFonts w:ascii="宋体" w:eastAsia="宋体" w:hAnsi="宋体" w:hint="eastAsia"/>
                <w:b/>
                <w:sz w:val="24"/>
                <w:szCs w:val="24"/>
              </w:rPr>
              <w:t>量</w:t>
            </w:r>
          </w:p>
        </w:tc>
      </w:tr>
      <w:tr w:rsidR="00E41DFE" w:rsidRPr="00E41DFE" w14:paraId="330D8EF3" w14:textId="77777777" w:rsidTr="00E26250">
        <w:trPr>
          <w:jc w:val="center"/>
        </w:trPr>
        <w:tc>
          <w:tcPr>
            <w:tcW w:w="6141" w:type="dxa"/>
            <w:shd w:val="clear" w:color="auto" w:fill="auto"/>
          </w:tcPr>
          <w:p w14:paraId="71A4B35E" w14:textId="77777777" w:rsidR="00E41DFE" w:rsidRPr="00E41DFE" w:rsidRDefault="00E41DFE" w:rsidP="00E41DFE">
            <w:pPr>
              <w:spacing w:line="360" w:lineRule="auto"/>
              <w:rPr>
                <w:rFonts w:ascii="宋体" w:eastAsia="宋体" w:hAnsi="宋体"/>
                <w:sz w:val="24"/>
                <w:szCs w:val="24"/>
              </w:rPr>
            </w:pPr>
            <w:r w:rsidRPr="00E41DFE">
              <w:rPr>
                <w:rFonts w:ascii="宋体" w:eastAsia="宋体" w:hAnsi="宋体" w:hint="eastAsia"/>
                <w:sz w:val="24"/>
                <w:szCs w:val="24"/>
              </w:rPr>
              <w:t>企业能源管理体系与QES管理体系结合度为0.9</w:t>
            </w:r>
          </w:p>
        </w:tc>
        <w:tc>
          <w:tcPr>
            <w:tcW w:w="1126" w:type="dxa"/>
            <w:shd w:val="clear" w:color="auto" w:fill="auto"/>
          </w:tcPr>
          <w:p w14:paraId="568218C7" w14:textId="77777777" w:rsidR="00E41DFE" w:rsidRPr="00E41DFE" w:rsidRDefault="00E41DFE" w:rsidP="00E41DFE">
            <w:pPr>
              <w:spacing w:line="360" w:lineRule="auto"/>
              <w:jc w:val="center"/>
              <w:rPr>
                <w:rFonts w:ascii="宋体" w:eastAsia="宋体" w:hAnsi="宋体"/>
                <w:sz w:val="24"/>
                <w:szCs w:val="24"/>
              </w:rPr>
            </w:pPr>
            <w:r w:rsidRPr="00E41DFE">
              <w:rPr>
                <w:rFonts w:ascii="宋体" w:eastAsia="宋体" w:hAnsi="宋体" w:hint="eastAsia"/>
                <w:sz w:val="24"/>
                <w:szCs w:val="24"/>
              </w:rPr>
              <w:t>10%</w:t>
            </w:r>
          </w:p>
        </w:tc>
        <w:tc>
          <w:tcPr>
            <w:tcW w:w="1029" w:type="dxa"/>
            <w:shd w:val="clear" w:color="auto" w:fill="auto"/>
          </w:tcPr>
          <w:p w14:paraId="57FD7F68" w14:textId="77777777" w:rsidR="00E41DFE" w:rsidRPr="00E41DFE" w:rsidRDefault="00E41DFE" w:rsidP="00E41DFE">
            <w:pPr>
              <w:spacing w:line="360" w:lineRule="auto"/>
              <w:jc w:val="center"/>
              <w:rPr>
                <w:rFonts w:ascii="宋体" w:eastAsia="宋体" w:hAnsi="宋体"/>
                <w:sz w:val="24"/>
                <w:szCs w:val="24"/>
              </w:rPr>
            </w:pPr>
          </w:p>
        </w:tc>
      </w:tr>
      <w:tr w:rsidR="003934B8" w:rsidRPr="00E41DFE" w14:paraId="5CA052F5" w14:textId="77777777" w:rsidTr="00E26250">
        <w:trPr>
          <w:jc w:val="center"/>
        </w:trPr>
        <w:tc>
          <w:tcPr>
            <w:tcW w:w="6141" w:type="dxa"/>
            <w:shd w:val="clear" w:color="auto" w:fill="auto"/>
          </w:tcPr>
          <w:p w14:paraId="58B4F38B" w14:textId="305A43A6" w:rsidR="003934B8" w:rsidRPr="00E41DFE" w:rsidRDefault="003934B8" w:rsidP="00E41DFE">
            <w:pPr>
              <w:spacing w:line="360" w:lineRule="auto"/>
              <w:rPr>
                <w:rFonts w:ascii="宋体" w:eastAsia="宋体" w:hAnsi="宋体"/>
                <w:sz w:val="24"/>
                <w:szCs w:val="24"/>
              </w:rPr>
            </w:pPr>
            <w:r>
              <w:rPr>
                <w:rFonts w:ascii="宋体" w:eastAsia="宋体" w:hAnsi="宋体" w:hint="eastAsia"/>
                <w:sz w:val="24"/>
                <w:szCs w:val="24"/>
              </w:rPr>
              <w:t>合计</w:t>
            </w:r>
          </w:p>
        </w:tc>
        <w:tc>
          <w:tcPr>
            <w:tcW w:w="2155" w:type="dxa"/>
            <w:gridSpan w:val="2"/>
            <w:shd w:val="clear" w:color="auto" w:fill="auto"/>
          </w:tcPr>
          <w:p w14:paraId="00AF3567" w14:textId="1A689AAB" w:rsidR="003934B8" w:rsidRPr="00E41DFE" w:rsidRDefault="003934B8" w:rsidP="00E41DFE">
            <w:pPr>
              <w:spacing w:line="360" w:lineRule="auto"/>
              <w:jc w:val="center"/>
              <w:rPr>
                <w:rFonts w:ascii="宋体" w:eastAsia="宋体" w:hAnsi="宋体"/>
                <w:sz w:val="24"/>
                <w:szCs w:val="24"/>
              </w:rPr>
            </w:pPr>
            <w:r>
              <w:rPr>
                <w:rFonts w:ascii="宋体" w:eastAsia="宋体" w:hAnsi="宋体"/>
                <w:sz w:val="24"/>
                <w:szCs w:val="24"/>
              </w:rPr>
              <w:t>-</w:t>
            </w:r>
            <w:r>
              <w:rPr>
                <w:rFonts w:ascii="宋体" w:eastAsia="宋体" w:hAnsi="宋体" w:hint="eastAsia"/>
                <w:sz w:val="24"/>
                <w:szCs w:val="24"/>
              </w:rPr>
              <w:t>1</w:t>
            </w:r>
            <w:r>
              <w:rPr>
                <w:rFonts w:ascii="宋体" w:eastAsia="宋体" w:hAnsi="宋体"/>
                <w:sz w:val="24"/>
                <w:szCs w:val="24"/>
              </w:rPr>
              <w:t>0%</w:t>
            </w:r>
          </w:p>
        </w:tc>
      </w:tr>
    </w:tbl>
    <w:p w14:paraId="684CEC20" w14:textId="223C57ED" w:rsidR="00E41DFE" w:rsidRDefault="00E41DFE" w:rsidP="00E41DFE">
      <w:pPr>
        <w:spacing w:line="360" w:lineRule="auto"/>
        <w:jc w:val="left"/>
        <w:rPr>
          <w:rFonts w:ascii="宋体" w:eastAsia="宋体" w:hAnsi="宋体"/>
          <w:sz w:val="24"/>
          <w:szCs w:val="24"/>
        </w:rPr>
      </w:pPr>
    </w:p>
    <w:p w14:paraId="0005E084" w14:textId="6C878549" w:rsidR="00E41DFE" w:rsidRDefault="00B513D6" w:rsidP="00E41DFE">
      <w:pPr>
        <w:spacing w:line="360" w:lineRule="auto"/>
        <w:jc w:val="left"/>
        <w:rPr>
          <w:rFonts w:ascii="宋体" w:eastAsia="宋体" w:hAnsi="宋体"/>
          <w:b/>
          <w:sz w:val="24"/>
          <w:szCs w:val="24"/>
        </w:rPr>
      </w:pPr>
      <w:r>
        <w:rPr>
          <w:rFonts w:ascii="宋体" w:eastAsia="宋体" w:hAnsi="宋体"/>
          <w:b/>
          <w:sz w:val="24"/>
          <w:szCs w:val="24"/>
        </w:rPr>
        <w:t>D.</w:t>
      </w:r>
      <w:r w:rsidRPr="00E41DFE">
        <w:rPr>
          <w:rFonts w:ascii="宋体" w:eastAsia="宋体" w:hAnsi="宋体" w:hint="eastAsia"/>
          <w:b/>
          <w:sz w:val="24"/>
          <w:szCs w:val="24"/>
        </w:rPr>
        <w:t>5</w:t>
      </w:r>
      <w:r>
        <w:rPr>
          <w:rFonts w:ascii="宋体" w:eastAsia="宋体" w:hAnsi="宋体"/>
          <w:b/>
          <w:sz w:val="24"/>
          <w:szCs w:val="24"/>
        </w:rPr>
        <w:t xml:space="preserve">  </w:t>
      </w:r>
      <w:r>
        <w:rPr>
          <w:rFonts w:ascii="宋体" w:eastAsia="宋体" w:hAnsi="宋体" w:hint="eastAsia"/>
          <w:b/>
          <w:sz w:val="24"/>
          <w:szCs w:val="24"/>
        </w:rPr>
        <w:t>物业服务业案例</w:t>
      </w:r>
    </w:p>
    <w:p w14:paraId="1A1A965F" w14:textId="5ED5EF13" w:rsidR="00B513D6" w:rsidRPr="00B513D6" w:rsidRDefault="00E26250" w:rsidP="00B513D6">
      <w:pPr>
        <w:spacing w:line="360" w:lineRule="auto"/>
        <w:rPr>
          <w:rFonts w:ascii="宋体" w:eastAsia="宋体" w:hAnsi="宋体"/>
          <w:b/>
          <w:sz w:val="24"/>
          <w:szCs w:val="24"/>
        </w:rPr>
      </w:pPr>
      <w:r w:rsidRPr="00E26250">
        <w:rPr>
          <w:rFonts w:ascii="宋体" w:eastAsia="宋体" w:hAnsi="宋体"/>
          <w:b/>
          <w:sz w:val="24"/>
          <w:szCs w:val="24"/>
        </w:rPr>
        <w:t>D.5</w:t>
      </w:r>
      <w:r>
        <w:rPr>
          <w:rFonts w:ascii="宋体" w:eastAsia="宋体" w:hAnsi="宋体"/>
          <w:b/>
          <w:sz w:val="24"/>
          <w:szCs w:val="24"/>
        </w:rPr>
        <w:t>.</w:t>
      </w:r>
      <w:r w:rsidR="00B513D6" w:rsidRPr="00B513D6">
        <w:rPr>
          <w:rFonts w:ascii="宋体" w:eastAsia="宋体" w:hAnsi="宋体" w:hint="eastAsia"/>
          <w:b/>
          <w:sz w:val="24"/>
          <w:szCs w:val="24"/>
        </w:rPr>
        <w:t>1</w:t>
      </w:r>
      <w:r w:rsidR="00B513D6" w:rsidRPr="00B513D6">
        <w:rPr>
          <w:rFonts w:ascii="宋体" w:eastAsia="宋体" w:hAnsi="宋体"/>
          <w:b/>
          <w:sz w:val="24"/>
          <w:szCs w:val="24"/>
        </w:rPr>
        <w:t xml:space="preserve">  </w:t>
      </w:r>
      <w:r w:rsidR="00B513D6" w:rsidRPr="00B513D6">
        <w:rPr>
          <w:rFonts w:ascii="宋体" w:eastAsia="宋体" w:hAnsi="宋体" w:hint="eastAsia"/>
          <w:b/>
          <w:sz w:val="24"/>
          <w:szCs w:val="24"/>
        </w:rPr>
        <w:t>拟认证组织背景介绍</w:t>
      </w:r>
    </w:p>
    <w:p w14:paraId="090786F1" w14:textId="2C5F2586"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某物业公司为大型住宅物业项目，总人数500人。公司共管理有30个物业项目，项目类型为普通商品住宅、别墅、政府保障房等。公司包含有物业部、安保部、财务部、办公室、纪委办公室、各项目部等。</w:t>
      </w:r>
    </w:p>
    <w:p w14:paraId="00D08985"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公司于2019年建立了能源管理体系，体系范围内纳入了3个项目部，项目部配置项目经理，安保、客服、工程管理等相关人员。</w:t>
      </w:r>
    </w:p>
    <w:p w14:paraId="5B386F1C"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项目部A：为商品房项目，管理面积25万m2，服务系统为：供暖系统、变配电系统、电梯系统、车辆。项目部20人，其中项目经理1人，工程部5人，客服4人，安保10人。</w:t>
      </w:r>
    </w:p>
    <w:p w14:paraId="1F0B5D11"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项目部B：为商品房项目，管理面积18万m2，服务系统为：供暖系统、变配电系统、空调系统、照明系统、供水系统、电梯系统。项目部16人，项目经理1人，工程部6人，客服6人，安保3人。</w:t>
      </w:r>
    </w:p>
    <w:p w14:paraId="14C8D9B4" w14:textId="77777777" w:rsidR="00781A72" w:rsidRDefault="00B513D6" w:rsidP="00781A72">
      <w:pPr>
        <w:spacing w:line="360" w:lineRule="auto"/>
        <w:ind w:firstLine="420"/>
        <w:rPr>
          <w:rFonts w:ascii="宋体" w:eastAsia="宋体" w:hAnsi="宋体"/>
          <w:sz w:val="24"/>
          <w:szCs w:val="24"/>
        </w:rPr>
      </w:pPr>
      <w:r w:rsidRPr="00B513D6">
        <w:rPr>
          <w:rFonts w:ascii="宋体" w:eastAsia="宋体" w:hAnsi="宋体" w:hint="eastAsia"/>
          <w:sz w:val="24"/>
          <w:szCs w:val="24"/>
        </w:rPr>
        <w:t>项目部C：为经济适用房项目，老旧小区，管理面积15万m2，服务系统为：照明系统。项目部6人，工程4人，安保4人。</w:t>
      </w:r>
    </w:p>
    <w:p w14:paraId="01FD2495" w14:textId="0FF524E1" w:rsidR="00B513D6" w:rsidRPr="00B513D6" w:rsidRDefault="00781A72"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该物业公司为总部中心职能办公室和3个项目部。</w:t>
      </w:r>
      <w:r>
        <w:rPr>
          <w:rFonts w:ascii="宋体" w:eastAsia="宋体" w:hAnsi="宋体" w:hint="eastAsia"/>
          <w:sz w:val="24"/>
          <w:szCs w:val="24"/>
        </w:rPr>
        <w:t>按照多场所抽样规则，抽较为复杂的项目A和项目B。</w:t>
      </w:r>
    </w:p>
    <w:p w14:paraId="67710AAB" w14:textId="69D5C0A0" w:rsidR="00B513D6" w:rsidRPr="00B513D6" w:rsidRDefault="00E26250" w:rsidP="00B513D6">
      <w:pPr>
        <w:spacing w:line="360" w:lineRule="auto"/>
        <w:rPr>
          <w:rFonts w:ascii="宋体" w:eastAsia="宋体" w:hAnsi="宋体"/>
          <w:b/>
          <w:sz w:val="24"/>
          <w:szCs w:val="24"/>
        </w:rPr>
      </w:pPr>
      <w:r w:rsidRPr="00E26250">
        <w:rPr>
          <w:rFonts w:ascii="宋体" w:eastAsia="宋体" w:hAnsi="宋体"/>
          <w:b/>
          <w:sz w:val="24"/>
          <w:szCs w:val="24"/>
        </w:rPr>
        <w:t>D.5.</w:t>
      </w:r>
      <w:r w:rsidR="00781A72">
        <w:rPr>
          <w:rFonts w:ascii="宋体" w:eastAsia="宋体" w:hAnsi="宋体"/>
          <w:b/>
          <w:sz w:val="24"/>
          <w:szCs w:val="24"/>
        </w:rPr>
        <w:t>2</w:t>
      </w:r>
      <w:r>
        <w:rPr>
          <w:rFonts w:ascii="宋体" w:eastAsia="宋体" w:hAnsi="宋体" w:hint="eastAsia"/>
          <w:b/>
          <w:sz w:val="24"/>
          <w:szCs w:val="24"/>
        </w:rPr>
        <w:t xml:space="preserve"> </w:t>
      </w:r>
      <w:r w:rsidR="00B513D6" w:rsidRPr="00B513D6">
        <w:rPr>
          <w:rFonts w:ascii="宋体" w:eastAsia="宋体" w:hAnsi="宋体" w:hint="eastAsia"/>
          <w:b/>
          <w:sz w:val="24"/>
          <w:szCs w:val="24"/>
        </w:rPr>
        <w:t>体系有效人员数量确定</w:t>
      </w:r>
    </w:p>
    <w:p w14:paraId="76B33835" w14:textId="6DF8770F" w:rsidR="00B513D6" w:rsidRPr="00B513D6" w:rsidRDefault="00E26250" w:rsidP="00B513D6">
      <w:pPr>
        <w:spacing w:line="360" w:lineRule="auto"/>
        <w:rPr>
          <w:rFonts w:ascii="宋体" w:eastAsia="宋体" w:hAnsi="宋体"/>
          <w:sz w:val="24"/>
          <w:szCs w:val="24"/>
        </w:rPr>
      </w:pPr>
      <w:r w:rsidRPr="00E26250">
        <w:rPr>
          <w:rFonts w:ascii="宋体" w:eastAsia="宋体" w:hAnsi="宋体"/>
          <w:sz w:val="24"/>
          <w:szCs w:val="24"/>
        </w:rPr>
        <w:t>D.5.</w:t>
      </w:r>
      <w:r w:rsidR="00781A72">
        <w:rPr>
          <w:rFonts w:ascii="宋体" w:eastAsia="宋体" w:hAnsi="宋体"/>
          <w:sz w:val="24"/>
          <w:szCs w:val="24"/>
        </w:rPr>
        <w:t>2</w:t>
      </w:r>
      <w:r w:rsidR="00B513D6" w:rsidRPr="00B513D6">
        <w:rPr>
          <w:rFonts w:ascii="宋体" w:eastAsia="宋体" w:hAnsi="宋体"/>
          <w:sz w:val="24"/>
          <w:szCs w:val="24"/>
        </w:rPr>
        <w:t xml:space="preserve">.1 </w:t>
      </w:r>
      <w:r w:rsidR="00B513D6" w:rsidRPr="00B513D6">
        <w:rPr>
          <w:rFonts w:ascii="宋体" w:eastAsia="宋体" w:hAnsi="宋体" w:hint="eastAsia"/>
          <w:sz w:val="24"/>
          <w:szCs w:val="24"/>
        </w:rPr>
        <w:t>确定原则</w:t>
      </w:r>
    </w:p>
    <w:p w14:paraId="54804449"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按照对能源绩效和能源管理体系的有效性产生是实质性影响的人员来确定。</w:t>
      </w:r>
    </w:p>
    <w:p w14:paraId="57C8883F"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a) 最高管理者-公司总经理；</w:t>
      </w:r>
    </w:p>
    <w:p w14:paraId="431FD006"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b) 能源管理团队-本公司确定为公司能源体系范围内各部门负责人；</w:t>
      </w:r>
    </w:p>
    <w:p w14:paraId="367C48AD"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c) 对与能源绩效相关的采购负有责任的人员-物业部相关人员；</w:t>
      </w:r>
    </w:p>
    <w:p w14:paraId="58FCEE29"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lastRenderedPageBreak/>
        <w:t>d) 对影响能源绩效的重要变更负有责任的人员-项目部、物业部等相关人员；</w:t>
      </w:r>
    </w:p>
    <w:p w14:paraId="7A498883"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e) 对建立、实施或保持能源绩效改进（包括目标、能源指标和措施计划）负有责任的人员；-物业部、项目部等相关人员人员；</w:t>
      </w:r>
    </w:p>
    <w:p w14:paraId="7206FFD3" w14:textId="77777777"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 xml:space="preserve">f) 对开发、维护能源数据和分析负有责任的人员；-物业部、项目部相关人员； </w:t>
      </w:r>
    </w:p>
    <w:p w14:paraId="0A7BD89F" w14:textId="5E354839" w:rsidR="00B513D6" w:rsidRPr="00B513D6" w:rsidRDefault="00B513D6" w:rsidP="00B513D6">
      <w:pPr>
        <w:spacing w:line="360" w:lineRule="auto"/>
        <w:ind w:firstLine="420"/>
        <w:rPr>
          <w:rFonts w:ascii="宋体" w:eastAsia="宋体" w:hAnsi="宋体"/>
          <w:sz w:val="24"/>
          <w:szCs w:val="24"/>
        </w:rPr>
      </w:pPr>
      <w:r w:rsidRPr="00B513D6">
        <w:rPr>
          <w:rFonts w:ascii="宋体" w:eastAsia="宋体" w:hAnsi="宋体" w:hint="eastAsia"/>
          <w:sz w:val="24"/>
          <w:szCs w:val="24"/>
        </w:rPr>
        <w:t>g) 对策划、运行和维护主要能源使用相关过程负有责任的人员；-物业部、项目部等相关人员。</w:t>
      </w:r>
    </w:p>
    <w:p w14:paraId="4C320D40" w14:textId="2B65C0D3" w:rsidR="00B513D6" w:rsidRPr="00B513D6" w:rsidRDefault="00E26250" w:rsidP="00B513D6">
      <w:pPr>
        <w:spacing w:line="360" w:lineRule="auto"/>
        <w:rPr>
          <w:rFonts w:ascii="宋体" w:eastAsia="宋体" w:hAnsi="宋体"/>
          <w:sz w:val="24"/>
          <w:szCs w:val="24"/>
        </w:rPr>
      </w:pPr>
      <w:r w:rsidRPr="00E26250">
        <w:rPr>
          <w:rFonts w:ascii="宋体" w:eastAsia="宋体" w:hAnsi="宋体"/>
          <w:sz w:val="24"/>
          <w:szCs w:val="24"/>
        </w:rPr>
        <w:t>D.5.</w:t>
      </w:r>
      <w:r w:rsidR="00781A72">
        <w:rPr>
          <w:rFonts w:ascii="宋体" w:eastAsia="宋体" w:hAnsi="宋体"/>
          <w:sz w:val="24"/>
          <w:szCs w:val="24"/>
        </w:rPr>
        <w:t>2</w:t>
      </w:r>
      <w:r w:rsidR="00B513D6" w:rsidRPr="00B513D6">
        <w:rPr>
          <w:rFonts w:ascii="宋体" w:eastAsia="宋体" w:hAnsi="宋体"/>
          <w:sz w:val="24"/>
          <w:szCs w:val="24"/>
        </w:rPr>
        <w:t xml:space="preserve">.2 </w:t>
      </w:r>
      <w:r w:rsidR="00B513D6" w:rsidRPr="00B513D6">
        <w:rPr>
          <w:rFonts w:ascii="宋体" w:eastAsia="宋体" w:hAnsi="宋体" w:hint="eastAsia"/>
          <w:sz w:val="24"/>
          <w:szCs w:val="24"/>
        </w:rPr>
        <w:t>确定的能源管理体系</w:t>
      </w:r>
      <w:r w:rsidR="00B513D6" w:rsidRPr="00626834">
        <w:rPr>
          <w:rFonts w:ascii="宋体" w:eastAsia="宋体" w:hAnsi="宋体" w:hint="eastAsia"/>
          <w:sz w:val="24"/>
          <w:szCs w:val="24"/>
        </w:rPr>
        <w:t>覆盖员工</w:t>
      </w:r>
      <w:r w:rsidR="00B513D6" w:rsidRPr="00B513D6">
        <w:rPr>
          <w:rFonts w:ascii="宋体" w:eastAsia="宋体" w:hAnsi="宋体" w:hint="eastAsia"/>
          <w:sz w:val="24"/>
          <w:szCs w:val="24"/>
        </w:rPr>
        <w:t>的数量：</w:t>
      </w:r>
      <w:r w:rsidR="00B513D6" w:rsidRPr="00B513D6">
        <w:rPr>
          <w:rFonts w:ascii="宋体" w:eastAsia="宋体" w:hAnsi="宋体"/>
          <w:sz w:val="24"/>
          <w:szCs w:val="24"/>
        </w:rPr>
        <w:t xml:space="preserve"> </w:t>
      </w:r>
    </w:p>
    <w:p w14:paraId="069475B6" w14:textId="555F46FB" w:rsidR="00B513D6" w:rsidRPr="00B513D6" w:rsidRDefault="00B513D6" w:rsidP="00855446">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主要涉及部门及人员：中心职能，公司总部人数40人，有效人数23人.覆盖部门有物业部、安保部、财务部、办公室。</w:t>
      </w:r>
    </w:p>
    <w:p w14:paraId="3FC14108" w14:textId="1170780E" w:rsidR="00B513D6" w:rsidRPr="00B513D6" w:rsidRDefault="00B513D6" w:rsidP="00855446">
      <w:pPr>
        <w:spacing w:line="360" w:lineRule="auto"/>
        <w:ind w:firstLineChars="200" w:firstLine="480"/>
        <w:jc w:val="left"/>
        <w:rPr>
          <w:rFonts w:ascii="宋体" w:eastAsia="宋体" w:hAnsi="宋体"/>
          <w:sz w:val="24"/>
          <w:szCs w:val="24"/>
        </w:rPr>
      </w:pPr>
      <w:r w:rsidRPr="00B513D6">
        <w:rPr>
          <w:rFonts w:ascii="宋体" w:eastAsia="宋体" w:hAnsi="宋体" w:hint="eastAsia"/>
          <w:sz w:val="24"/>
          <w:szCs w:val="24"/>
        </w:rPr>
        <w:t>有效人数计算：总经理1人</w:t>
      </w:r>
      <w:r w:rsidR="00855446">
        <w:rPr>
          <w:rFonts w:ascii="宋体" w:eastAsia="宋体" w:hAnsi="宋体" w:hint="eastAsia"/>
          <w:sz w:val="24"/>
          <w:szCs w:val="24"/>
        </w:rPr>
        <w:t>，</w:t>
      </w:r>
      <w:r w:rsidRPr="00B513D6">
        <w:rPr>
          <w:rFonts w:ascii="宋体" w:eastAsia="宋体" w:hAnsi="宋体" w:hint="eastAsia"/>
          <w:sz w:val="24"/>
          <w:szCs w:val="24"/>
        </w:rPr>
        <w:t>各部门负责人4人</w:t>
      </w:r>
      <w:r w:rsidR="00855446">
        <w:rPr>
          <w:rFonts w:ascii="宋体" w:eastAsia="宋体" w:hAnsi="宋体" w:hint="eastAsia"/>
          <w:sz w:val="24"/>
          <w:szCs w:val="24"/>
        </w:rPr>
        <w:t>，</w:t>
      </w:r>
      <w:r w:rsidRPr="00B513D6">
        <w:rPr>
          <w:rFonts w:ascii="宋体" w:eastAsia="宋体" w:hAnsi="宋体" w:hint="eastAsia"/>
          <w:sz w:val="24"/>
          <w:szCs w:val="24"/>
        </w:rPr>
        <w:t>物业部共10人,主要负责体系策划、对项目部的管理、采购、能源相关文件等，共10人。</w:t>
      </w:r>
    </w:p>
    <w:p w14:paraId="73E89DFB" w14:textId="77777777" w:rsidR="00B513D6" w:rsidRPr="00B513D6" w:rsidRDefault="00B513D6" w:rsidP="00855446">
      <w:pPr>
        <w:spacing w:line="360" w:lineRule="auto"/>
        <w:ind w:left="480"/>
        <w:jc w:val="left"/>
        <w:rPr>
          <w:rFonts w:ascii="宋体" w:eastAsia="宋体" w:hAnsi="宋体"/>
          <w:sz w:val="24"/>
          <w:szCs w:val="24"/>
        </w:rPr>
      </w:pPr>
      <w:r w:rsidRPr="00B513D6">
        <w:rPr>
          <w:rFonts w:ascii="宋体" w:eastAsia="宋体" w:hAnsi="宋体" w:hint="eastAsia"/>
          <w:sz w:val="24"/>
          <w:szCs w:val="24"/>
        </w:rPr>
        <w:t>安保部、财务部、办公室：三个部门共负责人员的培训、文件管理、信息交流、能源资金的支持等的相关人员，共8人。</w:t>
      </w:r>
    </w:p>
    <w:p w14:paraId="3E018A5D" w14:textId="1D6B919F" w:rsidR="00B513D6" w:rsidRPr="00B513D6" w:rsidRDefault="00B513D6" w:rsidP="00855446">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未纳入</w:t>
      </w:r>
      <w:proofErr w:type="spellStart"/>
      <w:r w:rsidRPr="00B513D6">
        <w:rPr>
          <w:rFonts w:ascii="宋体" w:eastAsia="宋体" w:hAnsi="宋体" w:hint="eastAsia"/>
          <w:sz w:val="24"/>
          <w:szCs w:val="24"/>
        </w:rPr>
        <w:t>EnMS</w:t>
      </w:r>
      <w:proofErr w:type="spellEnd"/>
      <w:r w:rsidRPr="00B513D6">
        <w:rPr>
          <w:rFonts w:ascii="宋体" w:eastAsia="宋体" w:hAnsi="宋体" w:hint="eastAsia"/>
          <w:sz w:val="24"/>
          <w:szCs w:val="24"/>
        </w:rPr>
        <w:t>相关部门：纪委办公室，主要负责公司的廉政建设等，与能源绩效及能源管理体系绩效关系不大。</w:t>
      </w:r>
    </w:p>
    <w:p w14:paraId="5C25E614" w14:textId="1C64B0C4" w:rsidR="00B513D6" w:rsidRPr="00B513D6" w:rsidRDefault="00B513D6" w:rsidP="00855446">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不计入</w:t>
      </w:r>
      <w:proofErr w:type="spellStart"/>
      <w:r w:rsidRPr="00B513D6">
        <w:rPr>
          <w:rFonts w:ascii="宋体" w:eastAsia="宋体" w:hAnsi="宋体" w:hint="eastAsia"/>
          <w:sz w:val="24"/>
          <w:szCs w:val="24"/>
        </w:rPr>
        <w:t>EnMS</w:t>
      </w:r>
      <w:proofErr w:type="spellEnd"/>
      <w:r w:rsidRPr="00B513D6">
        <w:rPr>
          <w:rFonts w:ascii="宋体" w:eastAsia="宋体" w:hAnsi="宋体" w:hint="eastAsia"/>
          <w:sz w:val="24"/>
          <w:szCs w:val="24"/>
        </w:rPr>
        <w:t>有效人员：纪委办公室人员4人、安保部、财务部、办公室的部分人员13人，共17人。</w:t>
      </w:r>
    </w:p>
    <w:p w14:paraId="3A951197" w14:textId="77777777" w:rsidR="00B513D6" w:rsidRPr="00B513D6" w:rsidRDefault="00B513D6" w:rsidP="00855446">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倒班人员数量核算：无</w:t>
      </w:r>
    </w:p>
    <w:p w14:paraId="03D0A6B9" w14:textId="0E51B378" w:rsidR="00B513D6" w:rsidRPr="00B513D6" w:rsidRDefault="00B513D6" w:rsidP="00855446">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重复劳动人员数量核算：无</w:t>
      </w:r>
    </w:p>
    <w:p w14:paraId="5EB1410D" w14:textId="489D042D" w:rsidR="00B513D6" w:rsidRPr="00B513D6" w:rsidRDefault="00B513D6" w:rsidP="00855446">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其他考虑因素：无</w:t>
      </w:r>
    </w:p>
    <w:p w14:paraId="51197F71" w14:textId="0AB00FBC" w:rsidR="00B513D6" w:rsidRPr="00B513D6" w:rsidRDefault="00B513D6" w:rsidP="00E054ED">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项目部：</w:t>
      </w:r>
    </w:p>
    <w:p w14:paraId="388E8469" w14:textId="34F05CC7" w:rsidR="00B513D6" w:rsidRPr="00E054ED" w:rsidRDefault="00B513D6" w:rsidP="00E054ED">
      <w:pPr>
        <w:spacing w:line="360" w:lineRule="auto"/>
        <w:ind w:firstLineChars="200" w:firstLine="480"/>
        <w:rPr>
          <w:rFonts w:ascii="宋体" w:eastAsia="宋体" w:hAnsi="宋体"/>
          <w:sz w:val="24"/>
          <w:szCs w:val="24"/>
        </w:rPr>
      </w:pPr>
      <w:r w:rsidRPr="00B513D6">
        <w:rPr>
          <w:rFonts w:ascii="宋体" w:eastAsia="宋体" w:hAnsi="宋体" w:hint="eastAsia"/>
          <w:sz w:val="24"/>
          <w:szCs w:val="24"/>
        </w:rPr>
        <w:t>有效人数计算：</w:t>
      </w:r>
      <w:r w:rsidR="00E054ED">
        <w:rPr>
          <w:rFonts w:ascii="宋体" w:eastAsia="宋体" w:hAnsi="宋体" w:hint="eastAsia"/>
          <w:sz w:val="24"/>
          <w:szCs w:val="24"/>
        </w:rPr>
        <w:t>包括</w:t>
      </w:r>
      <w:r w:rsidRPr="00B513D6">
        <w:rPr>
          <w:rFonts w:ascii="宋体" w:eastAsia="宋体" w:hAnsi="宋体" w:hint="eastAsia"/>
          <w:sz w:val="24"/>
          <w:szCs w:val="24"/>
        </w:rPr>
        <w:t>项目经理1人</w:t>
      </w:r>
      <w:r w:rsidR="00E054ED">
        <w:rPr>
          <w:rFonts w:ascii="宋体" w:eastAsia="宋体" w:hAnsi="宋体" w:hint="eastAsia"/>
          <w:sz w:val="24"/>
          <w:szCs w:val="24"/>
        </w:rPr>
        <w:t>，</w:t>
      </w:r>
      <w:r w:rsidRPr="00B513D6">
        <w:rPr>
          <w:rFonts w:ascii="宋体" w:eastAsia="宋体" w:hAnsi="宋体" w:hint="eastAsia"/>
          <w:sz w:val="24"/>
          <w:szCs w:val="24"/>
        </w:rPr>
        <w:t>工程、安保、保洁主管3人</w:t>
      </w:r>
      <w:r w:rsidR="00E054ED">
        <w:rPr>
          <w:rFonts w:ascii="宋体" w:eastAsia="宋体" w:hAnsi="宋体" w:hint="eastAsia"/>
          <w:sz w:val="24"/>
          <w:szCs w:val="24"/>
        </w:rPr>
        <w:t>，</w:t>
      </w:r>
      <w:r w:rsidRPr="00B513D6">
        <w:rPr>
          <w:rFonts w:ascii="宋体" w:eastAsia="宋体" w:hAnsi="宋体" w:hint="eastAsia"/>
          <w:sz w:val="24"/>
          <w:szCs w:val="24"/>
        </w:rPr>
        <w:t>工程部人员。</w:t>
      </w:r>
    </w:p>
    <w:tbl>
      <w:tblPr>
        <w:tblStyle w:val="aa"/>
        <w:tblW w:w="0" w:type="auto"/>
        <w:jc w:val="center"/>
        <w:tblLook w:val="04A0" w:firstRow="1" w:lastRow="0" w:firstColumn="1" w:lastColumn="0" w:noHBand="0" w:noVBand="1"/>
      </w:tblPr>
      <w:tblGrid>
        <w:gridCol w:w="2478"/>
        <w:gridCol w:w="2478"/>
        <w:gridCol w:w="2478"/>
      </w:tblGrid>
      <w:tr w:rsidR="00B513D6" w:rsidRPr="00B513D6" w14:paraId="16A11CE6" w14:textId="77777777" w:rsidTr="00E054ED">
        <w:trPr>
          <w:trHeight w:val="495"/>
          <w:jc w:val="center"/>
        </w:trPr>
        <w:tc>
          <w:tcPr>
            <w:tcW w:w="2478" w:type="dxa"/>
          </w:tcPr>
          <w:p w14:paraId="4E7A83D7"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项目部</w:t>
            </w:r>
          </w:p>
        </w:tc>
        <w:tc>
          <w:tcPr>
            <w:tcW w:w="2478" w:type="dxa"/>
          </w:tcPr>
          <w:p w14:paraId="4D20A4D3"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总人数</w:t>
            </w:r>
          </w:p>
        </w:tc>
        <w:tc>
          <w:tcPr>
            <w:tcW w:w="2478" w:type="dxa"/>
          </w:tcPr>
          <w:p w14:paraId="786004B2"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有效人数</w:t>
            </w:r>
          </w:p>
        </w:tc>
      </w:tr>
      <w:tr w:rsidR="00B513D6" w:rsidRPr="00B513D6" w14:paraId="70257FC9" w14:textId="77777777" w:rsidTr="00E054ED">
        <w:trPr>
          <w:trHeight w:val="495"/>
          <w:jc w:val="center"/>
        </w:trPr>
        <w:tc>
          <w:tcPr>
            <w:tcW w:w="2478" w:type="dxa"/>
          </w:tcPr>
          <w:p w14:paraId="3DDE5D53"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A</w:t>
            </w:r>
          </w:p>
        </w:tc>
        <w:tc>
          <w:tcPr>
            <w:tcW w:w="2478" w:type="dxa"/>
          </w:tcPr>
          <w:p w14:paraId="16AF14B8"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20</w:t>
            </w:r>
          </w:p>
        </w:tc>
        <w:tc>
          <w:tcPr>
            <w:tcW w:w="2478" w:type="dxa"/>
          </w:tcPr>
          <w:p w14:paraId="55BA88F8"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8</w:t>
            </w:r>
          </w:p>
        </w:tc>
      </w:tr>
      <w:tr w:rsidR="00B513D6" w:rsidRPr="00B513D6" w14:paraId="6573F07E" w14:textId="77777777" w:rsidTr="00E054ED">
        <w:trPr>
          <w:trHeight w:val="495"/>
          <w:jc w:val="center"/>
        </w:trPr>
        <w:tc>
          <w:tcPr>
            <w:tcW w:w="2478" w:type="dxa"/>
          </w:tcPr>
          <w:p w14:paraId="69A43F39"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B</w:t>
            </w:r>
          </w:p>
        </w:tc>
        <w:tc>
          <w:tcPr>
            <w:tcW w:w="2478" w:type="dxa"/>
          </w:tcPr>
          <w:p w14:paraId="5D1A5BA0"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16</w:t>
            </w:r>
          </w:p>
        </w:tc>
        <w:tc>
          <w:tcPr>
            <w:tcW w:w="2478" w:type="dxa"/>
          </w:tcPr>
          <w:p w14:paraId="5739F4DF"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9</w:t>
            </w:r>
          </w:p>
        </w:tc>
      </w:tr>
    </w:tbl>
    <w:p w14:paraId="7D7382E2" w14:textId="2ECE877F" w:rsidR="00B513D6" w:rsidRPr="00B513D6" w:rsidRDefault="00E054ED" w:rsidP="00B513D6">
      <w:pPr>
        <w:spacing w:line="360" w:lineRule="auto"/>
        <w:ind w:firstLineChars="300" w:firstLine="720"/>
        <w:rPr>
          <w:rFonts w:ascii="宋体" w:eastAsia="宋体" w:hAnsi="宋体"/>
          <w:sz w:val="24"/>
          <w:szCs w:val="24"/>
        </w:rPr>
      </w:pPr>
      <w:r>
        <w:rPr>
          <w:rFonts w:ascii="宋体" w:eastAsia="宋体" w:hAnsi="宋体" w:hint="eastAsia"/>
          <w:sz w:val="24"/>
          <w:szCs w:val="24"/>
        </w:rPr>
        <w:t>注：</w:t>
      </w:r>
      <w:r w:rsidR="00B513D6" w:rsidRPr="00B513D6">
        <w:rPr>
          <w:rFonts w:ascii="宋体" w:eastAsia="宋体" w:hAnsi="宋体" w:hint="eastAsia"/>
          <w:sz w:val="24"/>
          <w:szCs w:val="24"/>
        </w:rPr>
        <w:t>未纳入</w:t>
      </w:r>
      <w:proofErr w:type="spellStart"/>
      <w:r w:rsidR="00B513D6" w:rsidRPr="00B513D6">
        <w:rPr>
          <w:rFonts w:ascii="宋体" w:eastAsia="宋体" w:hAnsi="宋体" w:hint="eastAsia"/>
          <w:sz w:val="24"/>
          <w:szCs w:val="24"/>
        </w:rPr>
        <w:t>En</w:t>
      </w:r>
      <w:r w:rsidR="00B513D6" w:rsidRPr="00B513D6">
        <w:rPr>
          <w:rFonts w:ascii="宋体" w:eastAsia="宋体" w:hAnsi="宋体"/>
          <w:sz w:val="24"/>
          <w:szCs w:val="24"/>
        </w:rPr>
        <w:t>MS</w:t>
      </w:r>
      <w:proofErr w:type="spellEnd"/>
      <w:r w:rsidR="00B513D6" w:rsidRPr="00B513D6">
        <w:rPr>
          <w:rFonts w:ascii="宋体" w:eastAsia="宋体" w:hAnsi="宋体" w:hint="eastAsia"/>
          <w:sz w:val="24"/>
          <w:szCs w:val="24"/>
        </w:rPr>
        <w:t>相关部门及人员：安保（保安）和客服人员。</w:t>
      </w:r>
    </w:p>
    <w:p w14:paraId="53710C8A" w14:textId="57BA2612" w:rsidR="00B513D6" w:rsidRPr="00B513D6" w:rsidRDefault="00626834" w:rsidP="00B513D6">
      <w:pPr>
        <w:spacing w:line="360" w:lineRule="auto"/>
        <w:rPr>
          <w:rFonts w:ascii="宋体" w:eastAsia="宋体" w:hAnsi="宋体"/>
          <w:b/>
          <w:sz w:val="24"/>
          <w:szCs w:val="24"/>
        </w:rPr>
      </w:pPr>
      <w:r>
        <w:rPr>
          <w:rFonts w:ascii="宋体" w:eastAsia="宋体" w:hAnsi="宋体"/>
          <w:b/>
          <w:sz w:val="24"/>
          <w:szCs w:val="24"/>
        </w:rPr>
        <w:t>D.5.</w:t>
      </w:r>
      <w:r w:rsidR="00781A72">
        <w:rPr>
          <w:rFonts w:ascii="宋体" w:eastAsia="宋体" w:hAnsi="宋体"/>
          <w:b/>
          <w:sz w:val="24"/>
          <w:szCs w:val="24"/>
        </w:rPr>
        <w:t>3</w:t>
      </w:r>
      <w:r w:rsidR="00B513D6" w:rsidRPr="00B513D6">
        <w:rPr>
          <w:rFonts w:ascii="宋体" w:eastAsia="宋体" w:hAnsi="宋体"/>
          <w:b/>
          <w:sz w:val="24"/>
          <w:szCs w:val="24"/>
        </w:rPr>
        <w:t xml:space="preserve">  </w:t>
      </w:r>
      <w:r w:rsidR="00B513D6" w:rsidRPr="00B513D6">
        <w:rPr>
          <w:rFonts w:ascii="宋体" w:eastAsia="宋体" w:hAnsi="宋体" w:hint="eastAsia"/>
          <w:b/>
          <w:sz w:val="24"/>
          <w:szCs w:val="24"/>
        </w:rPr>
        <w:t>能源种类数量确定</w:t>
      </w:r>
    </w:p>
    <w:p w14:paraId="32FAEE77" w14:textId="773F3325" w:rsidR="00B513D6" w:rsidRPr="00B513D6" w:rsidRDefault="00626834" w:rsidP="00B513D6">
      <w:pPr>
        <w:spacing w:line="360" w:lineRule="auto"/>
        <w:rPr>
          <w:rFonts w:ascii="宋体" w:eastAsia="宋体" w:hAnsi="宋体"/>
          <w:b/>
          <w:sz w:val="24"/>
          <w:szCs w:val="24"/>
        </w:rPr>
      </w:pPr>
      <w:r w:rsidRPr="00626834">
        <w:rPr>
          <w:rFonts w:ascii="宋体" w:eastAsia="宋体" w:hAnsi="宋体"/>
          <w:b/>
          <w:sz w:val="24"/>
          <w:szCs w:val="24"/>
        </w:rPr>
        <w:lastRenderedPageBreak/>
        <w:t>D.5.</w:t>
      </w:r>
      <w:r w:rsidR="00781A72">
        <w:rPr>
          <w:rFonts w:ascii="宋体" w:eastAsia="宋体" w:hAnsi="宋体"/>
          <w:b/>
          <w:sz w:val="24"/>
          <w:szCs w:val="24"/>
        </w:rPr>
        <w:t>3</w:t>
      </w:r>
      <w:r w:rsidR="00B513D6" w:rsidRPr="00B513D6">
        <w:rPr>
          <w:rFonts w:ascii="宋体" w:eastAsia="宋体" w:hAnsi="宋体" w:hint="eastAsia"/>
          <w:b/>
          <w:sz w:val="24"/>
          <w:szCs w:val="24"/>
        </w:rPr>
        <w:t>.1 中心职能办公室</w:t>
      </w:r>
    </w:p>
    <w:p w14:paraId="5F9B0706" w14:textId="77777777" w:rsidR="00B513D6" w:rsidRPr="00B513D6" w:rsidRDefault="00B513D6" w:rsidP="00B513D6">
      <w:pPr>
        <w:spacing w:line="360" w:lineRule="auto"/>
        <w:ind w:firstLineChars="300" w:firstLine="720"/>
        <w:rPr>
          <w:rFonts w:ascii="宋体" w:eastAsia="宋体" w:hAnsi="宋体"/>
          <w:sz w:val="24"/>
          <w:szCs w:val="24"/>
        </w:rPr>
      </w:pPr>
      <w:r w:rsidRPr="00B513D6">
        <w:rPr>
          <w:rFonts w:ascii="宋体" w:eastAsia="宋体" w:hAnsi="宋体" w:hint="eastAsia"/>
          <w:sz w:val="24"/>
          <w:szCs w:val="24"/>
        </w:rPr>
        <w:t>能源消耗12吨标煤，能源种类1种，为电力。</w:t>
      </w:r>
    </w:p>
    <w:p w14:paraId="59694912" w14:textId="53813B9F" w:rsidR="00B513D6" w:rsidRPr="00B513D6" w:rsidRDefault="00626834" w:rsidP="00B513D6">
      <w:pPr>
        <w:spacing w:line="360" w:lineRule="auto"/>
        <w:rPr>
          <w:rFonts w:ascii="宋体" w:eastAsia="宋体" w:hAnsi="宋体"/>
          <w:b/>
          <w:sz w:val="24"/>
          <w:szCs w:val="24"/>
        </w:rPr>
      </w:pPr>
      <w:r w:rsidRPr="00626834">
        <w:rPr>
          <w:rFonts w:ascii="宋体" w:eastAsia="宋体" w:hAnsi="宋体"/>
          <w:b/>
          <w:sz w:val="24"/>
          <w:szCs w:val="24"/>
        </w:rPr>
        <w:t>D.5.</w:t>
      </w:r>
      <w:r w:rsidR="00781A72">
        <w:rPr>
          <w:rFonts w:ascii="宋体" w:eastAsia="宋体" w:hAnsi="宋体"/>
          <w:b/>
          <w:sz w:val="24"/>
          <w:szCs w:val="24"/>
        </w:rPr>
        <w:t>3</w:t>
      </w:r>
      <w:r w:rsidR="00B513D6" w:rsidRPr="00B513D6">
        <w:rPr>
          <w:rFonts w:ascii="宋体" w:eastAsia="宋体" w:hAnsi="宋体" w:hint="eastAsia"/>
          <w:b/>
          <w:sz w:val="24"/>
          <w:szCs w:val="24"/>
        </w:rPr>
        <w:t>.2 项目部A</w:t>
      </w:r>
    </w:p>
    <w:tbl>
      <w:tblPr>
        <w:tblW w:w="8213" w:type="dxa"/>
        <w:jc w:val="center"/>
        <w:tblLayout w:type="fixed"/>
        <w:tblCellMar>
          <w:left w:w="0" w:type="dxa"/>
          <w:right w:w="0" w:type="dxa"/>
        </w:tblCellMar>
        <w:tblLook w:val="04A0" w:firstRow="1" w:lastRow="0" w:firstColumn="1" w:lastColumn="0" w:noHBand="0" w:noVBand="1"/>
      </w:tblPr>
      <w:tblGrid>
        <w:gridCol w:w="1623"/>
        <w:gridCol w:w="2598"/>
        <w:gridCol w:w="1348"/>
        <w:gridCol w:w="1347"/>
        <w:gridCol w:w="1297"/>
      </w:tblGrid>
      <w:tr w:rsidR="00B513D6" w:rsidRPr="00B513D6" w14:paraId="5EF14911" w14:textId="77777777" w:rsidTr="00781A72">
        <w:trPr>
          <w:trHeight w:val="278"/>
          <w:jc w:val="center"/>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2513DA"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项目</w:t>
            </w:r>
          </w:p>
        </w:tc>
        <w:tc>
          <w:tcPr>
            <w:tcW w:w="259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7763A5"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能耗</w:t>
            </w:r>
          </w:p>
        </w:tc>
        <w:tc>
          <w:tcPr>
            <w:tcW w:w="269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36756E"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2018</w:t>
            </w:r>
          </w:p>
        </w:tc>
        <w:tc>
          <w:tcPr>
            <w:tcW w:w="129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B43B130"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占比</w:t>
            </w:r>
          </w:p>
        </w:tc>
      </w:tr>
      <w:tr w:rsidR="00B513D6" w:rsidRPr="00B513D6" w14:paraId="608CF7D3" w14:textId="77777777" w:rsidTr="00781A72">
        <w:trPr>
          <w:trHeight w:val="278"/>
          <w:jc w:val="center"/>
        </w:trPr>
        <w:tc>
          <w:tcPr>
            <w:tcW w:w="162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8CE7B7"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59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A24FD0"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DCD3D3" w14:textId="77777777" w:rsidR="00B513D6" w:rsidRPr="00B513D6" w:rsidRDefault="00B513D6" w:rsidP="00B513D6">
            <w:pPr>
              <w:widowControl/>
              <w:spacing w:line="360" w:lineRule="auto"/>
              <w:jc w:val="left"/>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实物量</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B729C1" w14:textId="77777777" w:rsidR="00B513D6" w:rsidRPr="00B513D6" w:rsidRDefault="00B513D6" w:rsidP="00B513D6">
            <w:pPr>
              <w:widowControl/>
              <w:spacing w:line="360" w:lineRule="auto"/>
              <w:jc w:val="left"/>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标煤量</w:t>
            </w:r>
          </w:p>
        </w:tc>
        <w:tc>
          <w:tcPr>
            <w:tcW w:w="129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C9C4BB" w14:textId="77777777" w:rsidR="00B513D6" w:rsidRPr="00B513D6" w:rsidRDefault="00B513D6" w:rsidP="00B513D6">
            <w:pPr>
              <w:widowControl/>
              <w:spacing w:line="360" w:lineRule="auto"/>
              <w:jc w:val="left"/>
              <w:textAlignment w:val="center"/>
              <w:rPr>
                <w:rFonts w:ascii="宋体" w:eastAsia="宋体" w:hAnsi="宋体" w:cs="宋体"/>
                <w:color w:val="000000"/>
                <w:kern w:val="0"/>
                <w:sz w:val="24"/>
                <w:szCs w:val="24"/>
                <w:lang w:bidi="ar"/>
              </w:rPr>
            </w:pPr>
          </w:p>
        </w:tc>
      </w:tr>
      <w:tr w:rsidR="00B513D6" w:rsidRPr="00B513D6" w14:paraId="724CDD0B" w14:textId="77777777" w:rsidTr="00781A72">
        <w:trPr>
          <w:trHeight w:val="278"/>
          <w:jc w:val="center"/>
        </w:trPr>
        <w:tc>
          <w:tcPr>
            <w:tcW w:w="162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C34D8"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sz w:val="24"/>
                <w:szCs w:val="24"/>
              </w:rPr>
              <w:t>A</w:t>
            </w:r>
          </w:p>
        </w:tc>
        <w:tc>
          <w:tcPr>
            <w:tcW w:w="25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53F81E"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天然气（万m3）</w:t>
            </w: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6272D6"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sz w:val="24"/>
                <w:szCs w:val="24"/>
              </w:rPr>
              <w:t>100</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DC50B5" w14:textId="77777777" w:rsidR="00B513D6" w:rsidRPr="00B513D6" w:rsidRDefault="00B513D6" w:rsidP="00B513D6">
            <w:pPr>
              <w:spacing w:line="360" w:lineRule="auto"/>
              <w:jc w:val="center"/>
              <w:rPr>
                <w:rFonts w:ascii="宋体" w:eastAsia="宋体" w:hAnsi="宋体" w:cs="宋体"/>
                <w:color w:val="000000"/>
                <w:sz w:val="24"/>
                <w:szCs w:val="24"/>
              </w:rPr>
            </w:pPr>
            <w:r w:rsidRPr="00B513D6">
              <w:rPr>
                <w:rFonts w:ascii="宋体" w:eastAsia="宋体" w:hAnsi="宋体" w:cs="宋体" w:hint="eastAsia"/>
                <w:color w:val="000000"/>
                <w:sz w:val="24"/>
                <w:szCs w:val="24"/>
              </w:rPr>
              <w:t>1330</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112F36" w14:textId="77777777" w:rsidR="00B513D6" w:rsidRPr="00B513D6" w:rsidRDefault="00B513D6" w:rsidP="00B513D6">
            <w:pPr>
              <w:spacing w:line="360" w:lineRule="auto"/>
              <w:jc w:val="center"/>
              <w:rPr>
                <w:rFonts w:ascii="宋体" w:eastAsia="宋体" w:hAnsi="宋体" w:cs="宋体"/>
                <w:color w:val="000000"/>
                <w:sz w:val="24"/>
                <w:szCs w:val="24"/>
              </w:rPr>
            </w:pPr>
            <w:r w:rsidRPr="00B513D6">
              <w:rPr>
                <w:rFonts w:ascii="宋体" w:eastAsia="宋体" w:hAnsi="宋体" w:cs="宋体" w:hint="eastAsia"/>
                <w:color w:val="000000"/>
                <w:sz w:val="24"/>
                <w:szCs w:val="24"/>
              </w:rPr>
              <w:t>91.1%</w:t>
            </w:r>
          </w:p>
        </w:tc>
      </w:tr>
      <w:tr w:rsidR="00B513D6" w:rsidRPr="00B513D6" w14:paraId="6DAA8A35" w14:textId="77777777" w:rsidTr="00781A72">
        <w:trPr>
          <w:trHeight w:val="278"/>
          <w:jc w:val="center"/>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C8D234"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34DB3F"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电（万kwh）</w:t>
            </w: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CBEF3C"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sz w:val="24"/>
                <w:szCs w:val="24"/>
              </w:rPr>
              <w:t>100</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A58147" w14:textId="77777777" w:rsidR="00B513D6" w:rsidRPr="00B513D6" w:rsidRDefault="00B513D6" w:rsidP="00B513D6">
            <w:pPr>
              <w:spacing w:line="360" w:lineRule="auto"/>
              <w:jc w:val="center"/>
              <w:rPr>
                <w:rFonts w:ascii="宋体" w:eastAsia="宋体" w:hAnsi="宋体" w:cs="宋体"/>
                <w:color w:val="000000"/>
                <w:sz w:val="24"/>
                <w:szCs w:val="24"/>
              </w:rPr>
            </w:pPr>
            <w:r w:rsidRPr="00B513D6">
              <w:rPr>
                <w:rFonts w:ascii="宋体" w:eastAsia="宋体" w:hAnsi="宋体" w:cs="宋体" w:hint="eastAsia"/>
                <w:color w:val="000000"/>
                <w:sz w:val="24"/>
                <w:szCs w:val="24"/>
              </w:rPr>
              <w:t>129</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5D4846" w14:textId="77777777" w:rsidR="00B513D6" w:rsidRPr="00B513D6" w:rsidRDefault="00B513D6" w:rsidP="00B513D6">
            <w:pPr>
              <w:spacing w:line="360" w:lineRule="auto"/>
              <w:jc w:val="center"/>
              <w:rPr>
                <w:rFonts w:ascii="宋体" w:eastAsia="宋体" w:hAnsi="宋体" w:cs="宋体"/>
                <w:color w:val="000000"/>
                <w:sz w:val="24"/>
                <w:szCs w:val="24"/>
              </w:rPr>
            </w:pPr>
            <w:r w:rsidRPr="00B513D6">
              <w:rPr>
                <w:rFonts w:ascii="宋体" w:eastAsia="宋体" w:hAnsi="宋体" w:cs="宋体" w:hint="eastAsia"/>
                <w:color w:val="000000"/>
                <w:sz w:val="24"/>
                <w:szCs w:val="24"/>
              </w:rPr>
              <w:t>8.9%</w:t>
            </w:r>
          </w:p>
        </w:tc>
      </w:tr>
      <w:tr w:rsidR="00B513D6" w:rsidRPr="00B513D6" w14:paraId="390294D5" w14:textId="77777777" w:rsidTr="00781A72">
        <w:trPr>
          <w:trHeight w:val="278"/>
          <w:jc w:val="center"/>
        </w:trPr>
        <w:tc>
          <w:tcPr>
            <w:tcW w:w="1623"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84F8DB"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4BCF17"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能源消耗（吨标煤）</w:t>
            </w:r>
          </w:p>
        </w:tc>
        <w:tc>
          <w:tcPr>
            <w:tcW w:w="13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45D8E" w14:textId="77777777" w:rsidR="00B513D6" w:rsidRPr="00B513D6" w:rsidRDefault="00B513D6" w:rsidP="00B513D6">
            <w:pPr>
              <w:spacing w:line="360" w:lineRule="auto"/>
              <w:jc w:val="center"/>
              <w:rPr>
                <w:rFonts w:ascii="宋体" w:eastAsia="宋体" w:hAnsi="宋体" w:cs="宋体"/>
                <w:color w:val="000000"/>
                <w:sz w:val="24"/>
                <w:szCs w:val="24"/>
              </w:rPr>
            </w:pPr>
            <w:r w:rsidRPr="00B513D6">
              <w:rPr>
                <w:rFonts w:ascii="宋体" w:eastAsia="宋体" w:hAnsi="宋体" w:cs="宋体" w:hint="eastAsia"/>
                <w:color w:val="000000"/>
                <w:sz w:val="24"/>
                <w:szCs w:val="24"/>
              </w:rPr>
              <w:t>/</w:t>
            </w:r>
          </w:p>
        </w:tc>
        <w:tc>
          <w:tcPr>
            <w:tcW w:w="134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95CCE9" w14:textId="77777777" w:rsidR="00B513D6" w:rsidRPr="00B513D6" w:rsidRDefault="00B513D6" w:rsidP="00B513D6">
            <w:pPr>
              <w:spacing w:line="360" w:lineRule="auto"/>
              <w:jc w:val="center"/>
              <w:rPr>
                <w:rFonts w:ascii="宋体" w:eastAsia="宋体" w:hAnsi="宋体" w:cs="宋体"/>
                <w:color w:val="000000"/>
                <w:sz w:val="24"/>
                <w:szCs w:val="24"/>
              </w:rPr>
            </w:pPr>
            <w:r w:rsidRPr="00B513D6">
              <w:rPr>
                <w:rFonts w:ascii="宋体" w:eastAsia="宋体" w:hAnsi="宋体" w:cs="宋体" w:hint="eastAsia"/>
                <w:color w:val="000000"/>
                <w:sz w:val="24"/>
                <w:szCs w:val="24"/>
              </w:rPr>
              <w:t>1459</w:t>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E2B33A" w14:textId="77777777" w:rsidR="00B513D6" w:rsidRPr="00B513D6" w:rsidRDefault="00B513D6" w:rsidP="00B513D6">
            <w:pPr>
              <w:spacing w:line="360" w:lineRule="auto"/>
              <w:jc w:val="center"/>
              <w:rPr>
                <w:rFonts w:ascii="宋体" w:eastAsia="宋体" w:hAnsi="宋体" w:cs="宋体"/>
                <w:color w:val="000000"/>
                <w:sz w:val="24"/>
                <w:szCs w:val="24"/>
              </w:rPr>
            </w:pPr>
            <w:r w:rsidRPr="00B513D6">
              <w:rPr>
                <w:rFonts w:ascii="宋体" w:eastAsia="宋体" w:hAnsi="宋体" w:cs="宋体" w:hint="eastAsia"/>
                <w:color w:val="000000"/>
                <w:sz w:val="24"/>
                <w:szCs w:val="24"/>
              </w:rPr>
              <w:t>100%</w:t>
            </w:r>
          </w:p>
        </w:tc>
      </w:tr>
    </w:tbl>
    <w:p w14:paraId="33148446" w14:textId="738F7014" w:rsidR="00B513D6" w:rsidRPr="00B513D6" w:rsidRDefault="00B513D6" w:rsidP="00B513D6">
      <w:pPr>
        <w:spacing w:line="360" w:lineRule="auto"/>
        <w:ind w:firstLineChars="300" w:firstLine="720"/>
        <w:rPr>
          <w:rFonts w:ascii="宋体" w:eastAsia="宋体" w:hAnsi="宋体"/>
          <w:sz w:val="24"/>
          <w:szCs w:val="24"/>
        </w:rPr>
      </w:pPr>
      <w:r w:rsidRPr="00B513D6">
        <w:rPr>
          <w:rFonts w:ascii="宋体" w:eastAsia="宋体" w:hAnsi="宋体" w:hint="eastAsia"/>
          <w:sz w:val="24"/>
          <w:szCs w:val="24"/>
        </w:rPr>
        <w:t xml:space="preserve">  主要能源种类：占总能耗80%以上的，为一种，天然气。</w:t>
      </w:r>
    </w:p>
    <w:p w14:paraId="3523438D" w14:textId="065ADC15" w:rsidR="00B513D6" w:rsidRPr="00B513D6" w:rsidRDefault="00626834" w:rsidP="00B513D6">
      <w:pPr>
        <w:spacing w:line="360" w:lineRule="auto"/>
        <w:rPr>
          <w:rFonts w:ascii="宋体" w:eastAsia="宋体" w:hAnsi="宋体"/>
          <w:b/>
          <w:sz w:val="24"/>
          <w:szCs w:val="24"/>
        </w:rPr>
      </w:pPr>
      <w:r w:rsidRPr="00626834">
        <w:rPr>
          <w:rFonts w:ascii="宋体" w:eastAsia="宋体" w:hAnsi="宋体"/>
          <w:b/>
          <w:sz w:val="24"/>
          <w:szCs w:val="24"/>
        </w:rPr>
        <w:t>D.5.</w:t>
      </w:r>
      <w:r w:rsidR="00781A72">
        <w:rPr>
          <w:rFonts w:ascii="宋体" w:eastAsia="宋体" w:hAnsi="宋体"/>
          <w:b/>
          <w:sz w:val="24"/>
          <w:szCs w:val="24"/>
        </w:rPr>
        <w:t>3</w:t>
      </w:r>
      <w:r w:rsidR="00B513D6" w:rsidRPr="00B513D6">
        <w:rPr>
          <w:rFonts w:ascii="宋体" w:eastAsia="宋体" w:hAnsi="宋体" w:hint="eastAsia"/>
          <w:b/>
          <w:sz w:val="24"/>
          <w:szCs w:val="24"/>
        </w:rPr>
        <w:t>.</w:t>
      </w:r>
      <w:r>
        <w:rPr>
          <w:rFonts w:ascii="宋体" w:eastAsia="宋体" w:hAnsi="宋体"/>
          <w:b/>
          <w:sz w:val="24"/>
          <w:szCs w:val="24"/>
        </w:rPr>
        <w:t>3</w:t>
      </w:r>
      <w:r w:rsidR="00B513D6" w:rsidRPr="00B513D6">
        <w:rPr>
          <w:rFonts w:ascii="宋体" w:eastAsia="宋体" w:hAnsi="宋体" w:hint="eastAsia"/>
          <w:b/>
          <w:sz w:val="24"/>
          <w:szCs w:val="24"/>
        </w:rPr>
        <w:t xml:space="preserve"> 项目部B</w:t>
      </w:r>
    </w:p>
    <w:tbl>
      <w:tblPr>
        <w:tblW w:w="8352" w:type="dxa"/>
        <w:jc w:val="center"/>
        <w:tblLayout w:type="fixed"/>
        <w:tblCellMar>
          <w:left w:w="0" w:type="dxa"/>
          <w:right w:w="0" w:type="dxa"/>
        </w:tblCellMar>
        <w:tblLook w:val="04A0" w:firstRow="1" w:lastRow="0" w:firstColumn="1" w:lastColumn="0" w:noHBand="0" w:noVBand="1"/>
      </w:tblPr>
      <w:tblGrid>
        <w:gridCol w:w="1411"/>
        <w:gridCol w:w="2257"/>
        <w:gridCol w:w="1171"/>
        <w:gridCol w:w="1171"/>
        <w:gridCol w:w="2342"/>
      </w:tblGrid>
      <w:tr w:rsidR="00B513D6" w:rsidRPr="00B513D6" w14:paraId="07106486" w14:textId="77777777" w:rsidTr="00781A72">
        <w:trPr>
          <w:trHeight w:val="286"/>
          <w:jc w:val="center"/>
        </w:trPr>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E35510"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项目</w:t>
            </w:r>
          </w:p>
        </w:tc>
        <w:tc>
          <w:tcPr>
            <w:tcW w:w="225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42FC50"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能耗</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D65710"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2018</w:t>
            </w:r>
          </w:p>
        </w:tc>
        <w:tc>
          <w:tcPr>
            <w:tcW w:w="234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0DD6DE07"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占比</w:t>
            </w:r>
          </w:p>
        </w:tc>
      </w:tr>
      <w:tr w:rsidR="00B513D6" w:rsidRPr="00B513D6" w14:paraId="0E4B0BA6" w14:textId="77777777" w:rsidTr="00781A72">
        <w:trPr>
          <w:trHeight w:val="286"/>
          <w:jc w:val="center"/>
        </w:trPr>
        <w:tc>
          <w:tcPr>
            <w:tcW w:w="141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ED2214"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5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4111FD"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5BDDA4"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实物量</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52C867"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标煤量</w:t>
            </w:r>
          </w:p>
        </w:tc>
        <w:tc>
          <w:tcPr>
            <w:tcW w:w="234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DED981"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p>
        </w:tc>
      </w:tr>
      <w:tr w:rsidR="00B513D6" w:rsidRPr="00B513D6" w14:paraId="5A908566" w14:textId="77777777" w:rsidTr="00781A72">
        <w:trPr>
          <w:trHeight w:val="286"/>
          <w:jc w:val="center"/>
        </w:trPr>
        <w:tc>
          <w:tcPr>
            <w:tcW w:w="1411"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700A945A"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sz w:val="24"/>
                <w:szCs w:val="24"/>
              </w:rPr>
              <w:t>B</w:t>
            </w:r>
          </w:p>
        </w:tc>
        <w:tc>
          <w:tcPr>
            <w:tcW w:w="2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EA319C"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天然气（万m3）</w:t>
            </w:r>
          </w:p>
        </w:tc>
        <w:tc>
          <w:tcPr>
            <w:tcW w:w="1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7E23B0"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2BCDA2"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133</w:t>
            </w:r>
          </w:p>
        </w:tc>
        <w:tc>
          <w:tcPr>
            <w:tcW w:w="2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7CB09E"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13.5%</w:t>
            </w:r>
          </w:p>
        </w:tc>
      </w:tr>
      <w:tr w:rsidR="00B513D6" w:rsidRPr="00B513D6" w14:paraId="586BBACD" w14:textId="77777777" w:rsidTr="00781A72">
        <w:trPr>
          <w:trHeight w:val="286"/>
          <w:jc w:val="center"/>
        </w:trPr>
        <w:tc>
          <w:tcPr>
            <w:tcW w:w="1411" w:type="dxa"/>
            <w:vMerge/>
            <w:tcBorders>
              <w:left w:val="single" w:sz="4" w:space="0" w:color="000000"/>
              <w:right w:val="single" w:sz="4" w:space="0" w:color="000000"/>
            </w:tcBorders>
            <w:shd w:val="clear" w:color="auto" w:fill="auto"/>
            <w:tcMar>
              <w:top w:w="15" w:type="dxa"/>
              <w:left w:w="15" w:type="dxa"/>
              <w:right w:w="15" w:type="dxa"/>
            </w:tcMar>
            <w:vAlign w:val="center"/>
          </w:tcPr>
          <w:p w14:paraId="755A7863"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C9621B"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电（万kwh）</w:t>
            </w:r>
          </w:p>
        </w:tc>
        <w:tc>
          <w:tcPr>
            <w:tcW w:w="1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C56E45"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100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23F2FB"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129</w:t>
            </w:r>
          </w:p>
        </w:tc>
        <w:tc>
          <w:tcPr>
            <w:tcW w:w="2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2D5D94"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13.1%</w:t>
            </w:r>
          </w:p>
        </w:tc>
      </w:tr>
      <w:tr w:rsidR="00B513D6" w:rsidRPr="00B513D6" w14:paraId="63C8EA6F" w14:textId="77777777" w:rsidTr="00781A72">
        <w:trPr>
          <w:trHeight w:val="286"/>
          <w:jc w:val="center"/>
        </w:trPr>
        <w:tc>
          <w:tcPr>
            <w:tcW w:w="1411" w:type="dxa"/>
            <w:vMerge/>
            <w:tcBorders>
              <w:left w:val="single" w:sz="4" w:space="0" w:color="000000"/>
              <w:right w:val="single" w:sz="4" w:space="0" w:color="000000"/>
            </w:tcBorders>
            <w:shd w:val="clear" w:color="auto" w:fill="auto"/>
            <w:tcMar>
              <w:top w:w="15" w:type="dxa"/>
              <w:left w:w="15" w:type="dxa"/>
              <w:right w:w="15" w:type="dxa"/>
            </w:tcMar>
            <w:vAlign w:val="center"/>
          </w:tcPr>
          <w:p w14:paraId="37EA219D"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186764"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热力（百万KJ）</w:t>
            </w:r>
          </w:p>
        </w:tc>
        <w:tc>
          <w:tcPr>
            <w:tcW w:w="1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433B9F"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19000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5329DE"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648</w:t>
            </w:r>
          </w:p>
        </w:tc>
        <w:tc>
          <w:tcPr>
            <w:tcW w:w="2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79DABA"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65.9%</w:t>
            </w:r>
          </w:p>
        </w:tc>
      </w:tr>
      <w:tr w:rsidR="00B513D6" w:rsidRPr="00B513D6" w14:paraId="6336937D" w14:textId="77777777" w:rsidTr="00781A72">
        <w:trPr>
          <w:trHeight w:val="286"/>
          <w:jc w:val="center"/>
        </w:trPr>
        <w:tc>
          <w:tcPr>
            <w:tcW w:w="1411" w:type="dxa"/>
            <w:vMerge/>
            <w:tcBorders>
              <w:left w:val="single" w:sz="4" w:space="0" w:color="000000"/>
              <w:right w:val="single" w:sz="4" w:space="0" w:color="000000"/>
            </w:tcBorders>
            <w:shd w:val="clear" w:color="auto" w:fill="auto"/>
            <w:tcMar>
              <w:top w:w="15" w:type="dxa"/>
              <w:left w:w="15" w:type="dxa"/>
              <w:right w:w="15" w:type="dxa"/>
            </w:tcMar>
            <w:vAlign w:val="center"/>
          </w:tcPr>
          <w:p w14:paraId="2DD68E80"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586BD"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汽油（t）</w:t>
            </w:r>
          </w:p>
        </w:tc>
        <w:tc>
          <w:tcPr>
            <w:tcW w:w="1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AECA05"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50</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88CEA0"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73.57</w:t>
            </w:r>
          </w:p>
        </w:tc>
        <w:tc>
          <w:tcPr>
            <w:tcW w:w="2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6B9B6E"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7.5%</w:t>
            </w:r>
          </w:p>
        </w:tc>
      </w:tr>
      <w:tr w:rsidR="00B513D6" w:rsidRPr="00B513D6" w14:paraId="2CD74C96" w14:textId="77777777" w:rsidTr="00781A72">
        <w:trPr>
          <w:trHeight w:val="286"/>
          <w:jc w:val="center"/>
        </w:trPr>
        <w:tc>
          <w:tcPr>
            <w:tcW w:w="1411"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C51C05"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D0BE17"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能源消耗（吨标煤）</w:t>
            </w:r>
          </w:p>
        </w:tc>
        <w:tc>
          <w:tcPr>
            <w:tcW w:w="11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193CC3"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CFED2"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983.57</w:t>
            </w:r>
          </w:p>
        </w:tc>
        <w:tc>
          <w:tcPr>
            <w:tcW w:w="234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08B368"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100%</w:t>
            </w:r>
          </w:p>
        </w:tc>
      </w:tr>
    </w:tbl>
    <w:p w14:paraId="5AA1EBFC" w14:textId="77777777" w:rsidR="00B513D6" w:rsidRPr="00B513D6" w:rsidRDefault="00B513D6" w:rsidP="00B513D6">
      <w:pPr>
        <w:spacing w:line="360" w:lineRule="auto"/>
        <w:ind w:firstLineChars="300" w:firstLine="720"/>
        <w:rPr>
          <w:rFonts w:ascii="宋体" w:eastAsia="宋体" w:hAnsi="宋体"/>
          <w:sz w:val="24"/>
          <w:szCs w:val="24"/>
        </w:rPr>
      </w:pPr>
    </w:p>
    <w:p w14:paraId="10E7060E" w14:textId="77777777" w:rsidR="00B513D6" w:rsidRPr="00B513D6" w:rsidRDefault="00B513D6" w:rsidP="00B513D6">
      <w:pPr>
        <w:spacing w:line="360" w:lineRule="auto"/>
        <w:ind w:firstLineChars="300" w:firstLine="720"/>
        <w:rPr>
          <w:rFonts w:ascii="宋体" w:eastAsia="宋体" w:hAnsi="宋体"/>
          <w:sz w:val="24"/>
          <w:szCs w:val="24"/>
        </w:rPr>
      </w:pPr>
      <w:r w:rsidRPr="00B513D6">
        <w:rPr>
          <w:rFonts w:ascii="宋体" w:eastAsia="宋体" w:hAnsi="宋体" w:hint="eastAsia"/>
          <w:sz w:val="24"/>
          <w:szCs w:val="24"/>
        </w:rPr>
        <w:t>按能耗占比从高到低的顺序排列，见下表：</w:t>
      </w:r>
    </w:p>
    <w:tbl>
      <w:tblPr>
        <w:tblW w:w="8449" w:type="dxa"/>
        <w:jc w:val="center"/>
        <w:tblLayout w:type="fixed"/>
        <w:tblCellMar>
          <w:left w:w="0" w:type="dxa"/>
          <w:right w:w="0" w:type="dxa"/>
        </w:tblCellMar>
        <w:tblLook w:val="04A0" w:firstRow="1" w:lastRow="0" w:firstColumn="1" w:lastColumn="0" w:noHBand="0" w:noVBand="1"/>
      </w:tblPr>
      <w:tblGrid>
        <w:gridCol w:w="1427"/>
        <w:gridCol w:w="2284"/>
        <w:gridCol w:w="2369"/>
        <w:gridCol w:w="2369"/>
      </w:tblGrid>
      <w:tr w:rsidR="00B513D6" w:rsidRPr="00B513D6" w14:paraId="4E60E788" w14:textId="77777777" w:rsidTr="00781A72">
        <w:trPr>
          <w:trHeight w:val="468"/>
          <w:jc w:val="center"/>
        </w:trPr>
        <w:tc>
          <w:tcPr>
            <w:tcW w:w="14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E002F5"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项目</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DE297F"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能耗</w:t>
            </w:r>
          </w:p>
        </w:tc>
        <w:tc>
          <w:tcPr>
            <w:tcW w:w="2369"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72EAEBB0"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占比</w:t>
            </w:r>
          </w:p>
        </w:tc>
        <w:tc>
          <w:tcPr>
            <w:tcW w:w="2369"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3960B733"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累计占比</w:t>
            </w:r>
          </w:p>
        </w:tc>
      </w:tr>
      <w:tr w:rsidR="00B513D6" w:rsidRPr="00B513D6" w14:paraId="1F5C0F30" w14:textId="77777777" w:rsidTr="00781A72">
        <w:trPr>
          <w:trHeight w:val="468"/>
          <w:jc w:val="center"/>
        </w:trPr>
        <w:tc>
          <w:tcPr>
            <w:tcW w:w="14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9F3B99"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8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BE4BB3"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36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6AFA42"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p>
        </w:tc>
        <w:tc>
          <w:tcPr>
            <w:tcW w:w="2369"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0F5C7E"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p>
        </w:tc>
      </w:tr>
      <w:tr w:rsidR="00B513D6" w:rsidRPr="00B513D6" w14:paraId="23B1DD08" w14:textId="77777777" w:rsidTr="00781A72">
        <w:trPr>
          <w:trHeight w:val="284"/>
          <w:jc w:val="center"/>
        </w:trPr>
        <w:tc>
          <w:tcPr>
            <w:tcW w:w="1427"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14:paraId="29BF795F"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sz w:val="24"/>
                <w:szCs w:val="24"/>
              </w:rPr>
              <w:t>B</w:t>
            </w: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9FF3F0"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热力（百万KJ）</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5E05C8"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65.9%</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10A5B5"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65.9%</w:t>
            </w:r>
          </w:p>
        </w:tc>
      </w:tr>
      <w:tr w:rsidR="00B513D6" w:rsidRPr="00B513D6" w14:paraId="6C5C75A8" w14:textId="77777777" w:rsidTr="00781A72">
        <w:trPr>
          <w:trHeight w:val="284"/>
          <w:jc w:val="center"/>
        </w:trPr>
        <w:tc>
          <w:tcPr>
            <w:tcW w:w="1427" w:type="dxa"/>
            <w:vMerge/>
            <w:tcBorders>
              <w:left w:val="single" w:sz="4" w:space="0" w:color="000000"/>
              <w:right w:val="single" w:sz="4" w:space="0" w:color="000000"/>
            </w:tcBorders>
            <w:shd w:val="clear" w:color="auto" w:fill="auto"/>
            <w:tcMar>
              <w:top w:w="15" w:type="dxa"/>
              <w:left w:w="15" w:type="dxa"/>
              <w:right w:w="15" w:type="dxa"/>
            </w:tcMar>
            <w:vAlign w:val="center"/>
          </w:tcPr>
          <w:p w14:paraId="7979524C"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571802"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天然气（万m3）</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40DBDF"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13.5%</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3FB702"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79.4%</w:t>
            </w:r>
          </w:p>
        </w:tc>
      </w:tr>
      <w:tr w:rsidR="00B513D6" w:rsidRPr="00B513D6" w14:paraId="1D3CDD12" w14:textId="77777777" w:rsidTr="00781A72">
        <w:trPr>
          <w:trHeight w:val="284"/>
          <w:jc w:val="center"/>
        </w:trPr>
        <w:tc>
          <w:tcPr>
            <w:tcW w:w="1427" w:type="dxa"/>
            <w:vMerge/>
            <w:tcBorders>
              <w:left w:val="single" w:sz="4" w:space="0" w:color="000000"/>
              <w:right w:val="single" w:sz="4" w:space="0" w:color="000000"/>
            </w:tcBorders>
            <w:shd w:val="clear" w:color="auto" w:fill="auto"/>
            <w:tcMar>
              <w:top w:w="15" w:type="dxa"/>
              <w:left w:w="15" w:type="dxa"/>
              <w:right w:w="15" w:type="dxa"/>
            </w:tcMar>
            <w:vAlign w:val="center"/>
          </w:tcPr>
          <w:p w14:paraId="321A9522"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D810CB"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电（万kwh）</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09149D"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13.1%</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688ED8"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92.5</w:t>
            </w:r>
          </w:p>
        </w:tc>
      </w:tr>
      <w:tr w:rsidR="00B513D6" w:rsidRPr="00B513D6" w14:paraId="158C8BB7" w14:textId="77777777" w:rsidTr="00781A72">
        <w:trPr>
          <w:trHeight w:val="284"/>
          <w:jc w:val="center"/>
        </w:trPr>
        <w:tc>
          <w:tcPr>
            <w:tcW w:w="1427" w:type="dxa"/>
            <w:vMerge/>
            <w:tcBorders>
              <w:left w:val="single" w:sz="4" w:space="0" w:color="000000"/>
              <w:right w:val="single" w:sz="4" w:space="0" w:color="000000"/>
            </w:tcBorders>
            <w:shd w:val="clear" w:color="auto" w:fill="auto"/>
            <w:tcMar>
              <w:top w:w="15" w:type="dxa"/>
              <w:left w:w="15" w:type="dxa"/>
              <w:right w:w="15" w:type="dxa"/>
            </w:tcMar>
            <w:vAlign w:val="center"/>
          </w:tcPr>
          <w:p w14:paraId="42F9C4E5"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03585E" w14:textId="77777777" w:rsidR="00B513D6" w:rsidRPr="00B513D6" w:rsidRDefault="00B513D6" w:rsidP="00B513D6">
            <w:pPr>
              <w:widowControl/>
              <w:spacing w:line="360" w:lineRule="auto"/>
              <w:jc w:val="center"/>
              <w:textAlignment w:val="center"/>
              <w:rPr>
                <w:rFonts w:ascii="宋体" w:eastAsia="宋体" w:hAnsi="宋体" w:cs="宋体"/>
                <w:color w:val="000000"/>
                <w:sz w:val="24"/>
                <w:szCs w:val="24"/>
              </w:rPr>
            </w:pPr>
            <w:r w:rsidRPr="00B513D6">
              <w:rPr>
                <w:rFonts w:ascii="宋体" w:eastAsia="宋体" w:hAnsi="宋体" w:cs="宋体" w:hint="eastAsia"/>
                <w:color w:val="000000"/>
                <w:kern w:val="0"/>
                <w:sz w:val="24"/>
                <w:szCs w:val="24"/>
                <w:lang w:bidi="ar"/>
              </w:rPr>
              <w:t>汽油（t）</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61B317"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7.5%</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2041E3"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100%</w:t>
            </w:r>
          </w:p>
        </w:tc>
      </w:tr>
      <w:tr w:rsidR="00B513D6" w:rsidRPr="00B513D6" w14:paraId="0776A0BB" w14:textId="77777777" w:rsidTr="00781A72">
        <w:trPr>
          <w:trHeight w:val="284"/>
          <w:jc w:val="center"/>
        </w:trPr>
        <w:tc>
          <w:tcPr>
            <w:tcW w:w="1427"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D8B4AF" w14:textId="77777777" w:rsidR="00B513D6" w:rsidRPr="00B513D6" w:rsidRDefault="00B513D6" w:rsidP="00B513D6">
            <w:pPr>
              <w:spacing w:line="360" w:lineRule="auto"/>
              <w:jc w:val="center"/>
              <w:rPr>
                <w:rFonts w:ascii="宋体" w:eastAsia="宋体" w:hAnsi="宋体" w:cs="宋体"/>
                <w:color w:val="000000"/>
                <w:sz w:val="24"/>
                <w:szCs w:val="24"/>
              </w:rPr>
            </w:pPr>
          </w:p>
        </w:tc>
        <w:tc>
          <w:tcPr>
            <w:tcW w:w="228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98892C"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能源消耗（吨标煤）</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33088"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r w:rsidRPr="00B513D6">
              <w:rPr>
                <w:rFonts w:ascii="宋体" w:eastAsia="宋体" w:hAnsi="宋体" w:cs="宋体" w:hint="eastAsia"/>
                <w:color w:val="000000"/>
                <w:kern w:val="0"/>
                <w:sz w:val="24"/>
                <w:szCs w:val="24"/>
                <w:lang w:bidi="ar"/>
              </w:rPr>
              <w:t>100%</w:t>
            </w:r>
          </w:p>
        </w:tc>
        <w:tc>
          <w:tcPr>
            <w:tcW w:w="23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99930" w14:textId="77777777" w:rsidR="00B513D6" w:rsidRPr="00B513D6" w:rsidRDefault="00B513D6" w:rsidP="00B513D6">
            <w:pPr>
              <w:widowControl/>
              <w:spacing w:line="360" w:lineRule="auto"/>
              <w:jc w:val="center"/>
              <w:textAlignment w:val="center"/>
              <w:rPr>
                <w:rFonts w:ascii="宋体" w:eastAsia="宋体" w:hAnsi="宋体" w:cs="宋体"/>
                <w:color w:val="000000"/>
                <w:kern w:val="0"/>
                <w:sz w:val="24"/>
                <w:szCs w:val="24"/>
                <w:lang w:bidi="ar"/>
              </w:rPr>
            </w:pPr>
          </w:p>
        </w:tc>
      </w:tr>
    </w:tbl>
    <w:p w14:paraId="6D00D4B0"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 xml:space="preserve">  主要能源种类：占总能耗80%以上的，热力、天然气、电力三种。</w:t>
      </w:r>
    </w:p>
    <w:p w14:paraId="53EC4AF7" w14:textId="402854F3" w:rsidR="00B513D6" w:rsidRPr="00B513D6" w:rsidRDefault="00626834" w:rsidP="00B513D6">
      <w:pPr>
        <w:spacing w:line="360" w:lineRule="auto"/>
        <w:rPr>
          <w:rFonts w:ascii="宋体" w:eastAsia="宋体" w:hAnsi="宋体"/>
          <w:b/>
          <w:sz w:val="24"/>
          <w:szCs w:val="24"/>
        </w:rPr>
      </w:pPr>
      <w:r>
        <w:rPr>
          <w:rFonts w:ascii="宋体" w:eastAsia="宋体" w:hAnsi="宋体"/>
          <w:b/>
          <w:sz w:val="24"/>
          <w:szCs w:val="24"/>
        </w:rPr>
        <w:t>D.5.</w:t>
      </w:r>
      <w:r w:rsidR="00781A72">
        <w:rPr>
          <w:rFonts w:ascii="宋体" w:eastAsia="宋体" w:hAnsi="宋体"/>
          <w:b/>
          <w:sz w:val="24"/>
          <w:szCs w:val="24"/>
        </w:rPr>
        <w:t>4</w:t>
      </w:r>
      <w:r w:rsidR="00B513D6" w:rsidRPr="00B513D6">
        <w:rPr>
          <w:rFonts w:ascii="宋体" w:eastAsia="宋体" w:hAnsi="宋体"/>
          <w:b/>
          <w:sz w:val="24"/>
          <w:szCs w:val="24"/>
        </w:rPr>
        <w:t xml:space="preserve">  </w:t>
      </w:r>
      <w:r w:rsidR="00B513D6" w:rsidRPr="00B513D6">
        <w:rPr>
          <w:rFonts w:ascii="宋体" w:eastAsia="宋体" w:hAnsi="宋体" w:hint="eastAsia"/>
          <w:b/>
          <w:sz w:val="24"/>
          <w:szCs w:val="24"/>
        </w:rPr>
        <w:t>主要能源使用数量确定</w:t>
      </w:r>
    </w:p>
    <w:p w14:paraId="2B04B648" w14:textId="648E3677" w:rsidR="00B513D6" w:rsidRPr="00B513D6" w:rsidRDefault="00626834" w:rsidP="00B513D6">
      <w:pPr>
        <w:spacing w:line="360" w:lineRule="auto"/>
        <w:rPr>
          <w:rFonts w:ascii="宋体" w:eastAsia="宋体" w:hAnsi="宋体"/>
          <w:sz w:val="24"/>
          <w:szCs w:val="24"/>
        </w:rPr>
      </w:pPr>
      <w:r w:rsidRPr="00626834">
        <w:rPr>
          <w:rFonts w:ascii="宋体" w:eastAsia="宋体" w:hAnsi="宋体"/>
          <w:sz w:val="24"/>
          <w:szCs w:val="24"/>
        </w:rPr>
        <w:lastRenderedPageBreak/>
        <w:t>D.5.</w:t>
      </w:r>
      <w:r w:rsidR="00781A72">
        <w:rPr>
          <w:rFonts w:ascii="宋体" w:eastAsia="宋体" w:hAnsi="宋体"/>
          <w:sz w:val="24"/>
          <w:szCs w:val="24"/>
        </w:rPr>
        <w:t>4</w:t>
      </w:r>
      <w:r w:rsidR="00B513D6" w:rsidRPr="00B513D6">
        <w:rPr>
          <w:rFonts w:ascii="宋体" w:eastAsia="宋体" w:hAnsi="宋体"/>
          <w:sz w:val="24"/>
          <w:szCs w:val="24"/>
        </w:rPr>
        <w:t xml:space="preserve">.1 </w:t>
      </w:r>
      <w:r w:rsidR="00B513D6" w:rsidRPr="00B513D6">
        <w:rPr>
          <w:rFonts w:ascii="宋体" w:eastAsia="宋体" w:hAnsi="宋体" w:hint="eastAsia"/>
          <w:sz w:val="24"/>
          <w:szCs w:val="24"/>
        </w:rPr>
        <w:t>确定原则：由公司在能源评审控制程序及能源评审报告识别的主要能源使用来确定。</w:t>
      </w:r>
    </w:p>
    <w:p w14:paraId="7BD07610" w14:textId="74B56161" w:rsidR="00B513D6" w:rsidRPr="00B513D6" w:rsidRDefault="00626834" w:rsidP="00626834">
      <w:pPr>
        <w:spacing w:line="360" w:lineRule="auto"/>
        <w:rPr>
          <w:rFonts w:ascii="宋体" w:eastAsia="宋体" w:hAnsi="宋体"/>
          <w:sz w:val="24"/>
          <w:szCs w:val="24"/>
        </w:rPr>
      </w:pPr>
      <w:r w:rsidRPr="00626834">
        <w:rPr>
          <w:rFonts w:ascii="宋体" w:eastAsia="宋体" w:hAnsi="宋体"/>
          <w:sz w:val="24"/>
          <w:szCs w:val="24"/>
        </w:rPr>
        <w:t>D.5.</w:t>
      </w:r>
      <w:r w:rsidR="00781A72">
        <w:rPr>
          <w:rFonts w:ascii="宋体" w:eastAsia="宋体" w:hAnsi="宋体"/>
          <w:sz w:val="24"/>
          <w:szCs w:val="24"/>
        </w:rPr>
        <w:t>4</w:t>
      </w:r>
      <w:r w:rsidR="00B513D6" w:rsidRPr="00B513D6">
        <w:rPr>
          <w:rFonts w:ascii="宋体" w:eastAsia="宋体" w:hAnsi="宋体"/>
          <w:sz w:val="24"/>
          <w:szCs w:val="24"/>
        </w:rPr>
        <w:t xml:space="preserve">.2 </w:t>
      </w:r>
      <w:r w:rsidR="00B513D6" w:rsidRPr="00B513D6">
        <w:rPr>
          <w:rFonts w:ascii="宋体" w:eastAsia="宋体" w:hAnsi="宋体" w:hint="eastAsia"/>
          <w:sz w:val="24"/>
          <w:szCs w:val="24"/>
        </w:rPr>
        <w:t>确定结果</w:t>
      </w:r>
    </w:p>
    <w:tbl>
      <w:tblPr>
        <w:tblStyle w:val="aa"/>
        <w:tblW w:w="8535" w:type="dxa"/>
        <w:jc w:val="center"/>
        <w:tblLook w:val="04A0" w:firstRow="1" w:lastRow="0" w:firstColumn="1" w:lastColumn="0" w:noHBand="0" w:noVBand="1"/>
      </w:tblPr>
      <w:tblGrid>
        <w:gridCol w:w="2886"/>
        <w:gridCol w:w="4254"/>
        <w:gridCol w:w="1395"/>
      </w:tblGrid>
      <w:tr w:rsidR="00626834" w:rsidRPr="00B513D6" w14:paraId="31C7577E" w14:textId="77777777" w:rsidTr="00781A72">
        <w:trPr>
          <w:trHeight w:val="561"/>
          <w:jc w:val="center"/>
        </w:trPr>
        <w:tc>
          <w:tcPr>
            <w:tcW w:w="2886" w:type="dxa"/>
            <w:vAlign w:val="center"/>
          </w:tcPr>
          <w:p w14:paraId="074E3063" w14:textId="77777777" w:rsidR="00626834" w:rsidRPr="00B513D6" w:rsidRDefault="00626834"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场所</w:t>
            </w:r>
          </w:p>
        </w:tc>
        <w:tc>
          <w:tcPr>
            <w:tcW w:w="4254" w:type="dxa"/>
            <w:vAlign w:val="center"/>
          </w:tcPr>
          <w:p w14:paraId="516D6888" w14:textId="5B32F1D0" w:rsidR="00626834" w:rsidRPr="00B513D6" w:rsidRDefault="00626834" w:rsidP="00B513D6">
            <w:pPr>
              <w:spacing w:line="360" w:lineRule="auto"/>
              <w:jc w:val="center"/>
              <w:rPr>
                <w:rFonts w:ascii="宋体" w:eastAsia="宋体" w:hAnsi="宋体"/>
                <w:b/>
                <w:sz w:val="24"/>
                <w:szCs w:val="24"/>
              </w:rPr>
            </w:pPr>
            <w:r>
              <w:rPr>
                <w:rFonts w:ascii="宋体" w:eastAsia="宋体" w:hAnsi="宋体" w:hint="eastAsia"/>
                <w:b/>
                <w:sz w:val="24"/>
                <w:szCs w:val="24"/>
              </w:rPr>
              <w:t>主要能源使用数量</w:t>
            </w:r>
          </w:p>
        </w:tc>
        <w:tc>
          <w:tcPr>
            <w:tcW w:w="1395" w:type="dxa"/>
            <w:vAlign w:val="center"/>
          </w:tcPr>
          <w:p w14:paraId="6D500471" w14:textId="77777777" w:rsidR="00626834" w:rsidRPr="00B513D6" w:rsidRDefault="00626834"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数量</w:t>
            </w:r>
          </w:p>
        </w:tc>
      </w:tr>
      <w:tr w:rsidR="00626834" w:rsidRPr="00B513D6" w14:paraId="7D8F3A9B" w14:textId="77777777" w:rsidTr="00781A72">
        <w:trPr>
          <w:trHeight w:val="664"/>
          <w:jc w:val="center"/>
        </w:trPr>
        <w:tc>
          <w:tcPr>
            <w:tcW w:w="2886" w:type="dxa"/>
            <w:vAlign w:val="center"/>
          </w:tcPr>
          <w:p w14:paraId="47743ABD"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总部（中心职能部门）</w:t>
            </w:r>
          </w:p>
        </w:tc>
        <w:tc>
          <w:tcPr>
            <w:tcW w:w="4254" w:type="dxa"/>
            <w:vAlign w:val="center"/>
          </w:tcPr>
          <w:p w14:paraId="45EF97D1"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照明系统</w:t>
            </w:r>
          </w:p>
        </w:tc>
        <w:tc>
          <w:tcPr>
            <w:tcW w:w="1395" w:type="dxa"/>
            <w:vAlign w:val="center"/>
          </w:tcPr>
          <w:p w14:paraId="13A0093E"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1</w:t>
            </w:r>
          </w:p>
        </w:tc>
      </w:tr>
      <w:tr w:rsidR="00626834" w:rsidRPr="00B513D6" w14:paraId="2255A0BA" w14:textId="77777777" w:rsidTr="00781A72">
        <w:trPr>
          <w:trHeight w:val="910"/>
          <w:jc w:val="center"/>
        </w:trPr>
        <w:tc>
          <w:tcPr>
            <w:tcW w:w="2886" w:type="dxa"/>
            <w:vAlign w:val="center"/>
          </w:tcPr>
          <w:p w14:paraId="7AC83727"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A</w:t>
            </w:r>
          </w:p>
        </w:tc>
        <w:tc>
          <w:tcPr>
            <w:tcW w:w="4254" w:type="dxa"/>
            <w:vAlign w:val="center"/>
          </w:tcPr>
          <w:p w14:paraId="7DF433B4"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供暖系统、变配电系统、电梯系统</w:t>
            </w:r>
          </w:p>
        </w:tc>
        <w:tc>
          <w:tcPr>
            <w:tcW w:w="1395" w:type="dxa"/>
            <w:vAlign w:val="center"/>
          </w:tcPr>
          <w:p w14:paraId="1C707C1A"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3</w:t>
            </w:r>
          </w:p>
        </w:tc>
      </w:tr>
      <w:tr w:rsidR="00626834" w:rsidRPr="00B513D6" w14:paraId="39CC50BB" w14:textId="77777777" w:rsidTr="00781A72">
        <w:trPr>
          <w:trHeight w:val="925"/>
          <w:jc w:val="center"/>
        </w:trPr>
        <w:tc>
          <w:tcPr>
            <w:tcW w:w="2886" w:type="dxa"/>
            <w:vAlign w:val="center"/>
          </w:tcPr>
          <w:p w14:paraId="4A03CAA6"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B</w:t>
            </w:r>
          </w:p>
        </w:tc>
        <w:tc>
          <w:tcPr>
            <w:tcW w:w="4254" w:type="dxa"/>
            <w:vAlign w:val="center"/>
          </w:tcPr>
          <w:p w14:paraId="308448DB"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供暖系统、变配电系统、供水系统、照明系统、电梯系统、车辆</w:t>
            </w:r>
          </w:p>
        </w:tc>
        <w:tc>
          <w:tcPr>
            <w:tcW w:w="1395" w:type="dxa"/>
            <w:vAlign w:val="center"/>
          </w:tcPr>
          <w:p w14:paraId="5DEBCAB4" w14:textId="77777777" w:rsidR="00626834" w:rsidRPr="00B513D6" w:rsidRDefault="00626834" w:rsidP="00B513D6">
            <w:pPr>
              <w:spacing w:line="360" w:lineRule="auto"/>
              <w:jc w:val="center"/>
              <w:rPr>
                <w:rFonts w:ascii="宋体" w:eastAsia="宋体" w:hAnsi="宋体"/>
                <w:sz w:val="24"/>
                <w:szCs w:val="24"/>
              </w:rPr>
            </w:pPr>
            <w:r w:rsidRPr="00B513D6">
              <w:rPr>
                <w:rFonts w:ascii="宋体" w:eastAsia="宋体" w:hAnsi="宋体" w:hint="eastAsia"/>
                <w:sz w:val="24"/>
                <w:szCs w:val="24"/>
              </w:rPr>
              <w:t>6</w:t>
            </w:r>
          </w:p>
        </w:tc>
      </w:tr>
    </w:tbl>
    <w:p w14:paraId="0E935F07" w14:textId="2A7F1D79" w:rsidR="00B513D6" w:rsidRPr="00B513D6" w:rsidRDefault="00781A72" w:rsidP="00B513D6">
      <w:pPr>
        <w:spacing w:line="360" w:lineRule="auto"/>
        <w:rPr>
          <w:rFonts w:ascii="宋体" w:eastAsia="宋体" w:hAnsi="宋体"/>
          <w:b/>
          <w:sz w:val="24"/>
          <w:szCs w:val="24"/>
        </w:rPr>
      </w:pPr>
      <w:r w:rsidRPr="00781A72">
        <w:rPr>
          <w:rFonts w:ascii="宋体" w:eastAsia="宋体" w:hAnsi="宋体"/>
          <w:b/>
          <w:sz w:val="24"/>
          <w:szCs w:val="24"/>
        </w:rPr>
        <w:t>D.5.</w:t>
      </w:r>
      <w:r w:rsidR="00B513D6" w:rsidRPr="00B513D6">
        <w:rPr>
          <w:rFonts w:ascii="宋体" w:eastAsia="宋体" w:hAnsi="宋体" w:hint="eastAsia"/>
          <w:b/>
          <w:sz w:val="24"/>
          <w:szCs w:val="24"/>
        </w:rPr>
        <w:t>5 调整后审核时间</w:t>
      </w:r>
    </w:p>
    <w:p w14:paraId="46B158E6" w14:textId="105844CD" w:rsidR="00B513D6" w:rsidRPr="00B513D6" w:rsidRDefault="00781A72" w:rsidP="00B513D6">
      <w:pPr>
        <w:spacing w:line="360" w:lineRule="auto"/>
        <w:rPr>
          <w:rFonts w:ascii="宋体" w:eastAsia="宋体" w:hAnsi="宋体"/>
          <w:b/>
          <w:sz w:val="24"/>
          <w:szCs w:val="24"/>
        </w:rPr>
      </w:pPr>
      <w:r w:rsidRPr="00781A72">
        <w:rPr>
          <w:rFonts w:ascii="宋体" w:eastAsia="宋体" w:hAnsi="宋体"/>
          <w:b/>
          <w:sz w:val="24"/>
          <w:szCs w:val="24"/>
        </w:rPr>
        <w:t>D.5.</w:t>
      </w:r>
      <w:r w:rsidR="00B513D6" w:rsidRPr="00B513D6">
        <w:rPr>
          <w:rFonts w:ascii="宋体" w:eastAsia="宋体" w:hAnsi="宋体" w:hint="eastAsia"/>
          <w:b/>
          <w:sz w:val="24"/>
          <w:szCs w:val="24"/>
        </w:rPr>
        <w:t>5.1 调整因素</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539"/>
        <w:gridCol w:w="1275"/>
        <w:gridCol w:w="1276"/>
      </w:tblGrid>
      <w:tr w:rsidR="00B513D6" w:rsidRPr="00B513D6" w14:paraId="63B8FD63" w14:textId="77777777" w:rsidTr="00781A72">
        <w:trPr>
          <w:trHeight w:val="435"/>
          <w:jc w:val="center"/>
        </w:trPr>
        <w:tc>
          <w:tcPr>
            <w:tcW w:w="2552" w:type="dxa"/>
            <w:shd w:val="clear" w:color="auto" w:fill="auto"/>
            <w:vAlign w:val="center"/>
          </w:tcPr>
          <w:p w14:paraId="1CAC42BA"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场所</w:t>
            </w:r>
          </w:p>
        </w:tc>
        <w:tc>
          <w:tcPr>
            <w:tcW w:w="3539" w:type="dxa"/>
            <w:shd w:val="clear" w:color="auto" w:fill="auto"/>
            <w:vAlign w:val="center"/>
          </w:tcPr>
          <w:p w14:paraId="1788A4E0"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项目</w:t>
            </w:r>
          </w:p>
        </w:tc>
        <w:tc>
          <w:tcPr>
            <w:tcW w:w="1275" w:type="dxa"/>
            <w:shd w:val="clear" w:color="auto" w:fill="auto"/>
            <w:vAlign w:val="center"/>
          </w:tcPr>
          <w:p w14:paraId="7029EDE7"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b/>
                <w:sz w:val="24"/>
                <w:szCs w:val="24"/>
              </w:rPr>
              <w:t>减少</w:t>
            </w:r>
            <w:r w:rsidRPr="00B513D6">
              <w:rPr>
                <w:rFonts w:ascii="宋体" w:eastAsia="宋体" w:hAnsi="宋体" w:hint="eastAsia"/>
                <w:b/>
                <w:sz w:val="24"/>
                <w:szCs w:val="24"/>
              </w:rPr>
              <w:t>量</w:t>
            </w:r>
          </w:p>
        </w:tc>
        <w:tc>
          <w:tcPr>
            <w:tcW w:w="1276" w:type="dxa"/>
            <w:shd w:val="clear" w:color="auto" w:fill="auto"/>
            <w:vAlign w:val="center"/>
          </w:tcPr>
          <w:p w14:paraId="1398B088"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b/>
                <w:sz w:val="24"/>
                <w:szCs w:val="24"/>
              </w:rPr>
              <w:t>增加</w:t>
            </w:r>
            <w:r w:rsidRPr="00B513D6">
              <w:rPr>
                <w:rFonts w:ascii="宋体" w:eastAsia="宋体" w:hAnsi="宋体" w:hint="eastAsia"/>
                <w:b/>
                <w:sz w:val="24"/>
                <w:szCs w:val="24"/>
              </w:rPr>
              <w:t>量</w:t>
            </w:r>
          </w:p>
        </w:tc>
      </w:tr>
      <w:tr w:rsidR="00B513D6" w:rsidRPr="00B513D6" w14:paraId="7AE54F95" w14:textId="77777777" w:rsidTr="00781A72">
        <w:trPr>
          <w:trHeight w:val="330"/>
          <w:jc w:val="center"/>
        </w:trPr>
        <w:tc>
          <w:tcPr>
            <w:tcW w:w="2552" w:type="dxa"/>
            <w:shd w:val="clear" w:color="auto" w:fill="auto"/>
            <w:vAlign w:val="center"/>
          </w:tcPr>
          <w:p w14:paraId="4ADDB0B5" w14:textId="77777777" w:rsidR="00B513D6" w:rsidRPr="00B513D6" w:rsidRDefault="00B513D6" w:rsidP="00B513D6">
            <w:pPr>
              <w:spacing w:line="360" w:lineRule="auto"/>
              <w:rPr>
                <w:rFonts w:ascii="宋体" w:eastAsia="宋体" w:hAnsi="宋体"/>
                <w:sz w:val="24"/>
                <w:szCs w:val="24"/>
              </w:rPr>
            </w:pPr>
            <w:r w:rsidRPr="00B513D6">
              <w:rPr>
                <w:rFonts w:ascii="宋体" w:eastAsia="宋体" w:hAnsi="宋体" w:hint="eastAsia"/>
                <w:sz w:val="24"/>
                <w:szCs w:val="24"/>
              </w:rPr>
              <w:t>总部（中心职能部门）</w:t>
            </w:r>
          </w:p>
        </w:tc>
        <w:tc>
          <w:tcPr>
            <w:tcW w:w="3539" w:type="dxa"/>
            <w:shd w:val="clear" w:color="auto" w:fill="auto"/>
            <w:vAlign w:val="center"/>
          </w:tcPr>
          <w:p w14:paraId="35D0DF41"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管理体系成熟度</w:t>
            </w:r>
          </w:p>
        </w:tc>
        <w:tc>
          <w:tcPr>
            <w:tcW w:w="1275" w:type="dxa"/>
            <w:shd w:val="clear" w:color="auto" w:fill="auto"/>
            <w:vAlign w:val="center"/>
          </w:tcPr>
          <w:p w14:paraId="29118FBD"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10</w:t>
            </w:r>
          </w:p>
        </w:tc>
        <w:tc>
          <w:tcPr>
            <w:tcW w:w="1276" w:type="dxa"/>
            <w:shd w:val="clear" w:color="auto" w:fill="auto"/>
            <w:vAlign w:val="center"/>
          </w:tcPr>
          <w:p w14:paraId="21C4184F"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w:t>
            </w:r>
          </w:p>
        </w:tc>
      </w:tr>
      <w:tr w:rsidR="00B513D6" w:rsidRPr="00B513D6" w14:paraId="0A965D20" w14:textId="77777777" w:rsidTr="00781A72">
        <w:trPr>
          <w:trHeight w:val="456"/>
          <w:jc w:val="center"/>
        </w:trPr>
        <w:tc>
          <w:tcPr>
            <w:tcW w:w="2552" w:type="dxa"/>
            <w:vMerge w:val="restart"/>
            <w:shd w:val="clear" w:color="auto" w:fill="auto"/>
            <w:vAlign w:val="center"/>
          </w:tcPr>
          <w:p w14:paraId="4A2B12DF" w14:textId="77777777" w:rsidR="00B513D6" w:rsidRPr="00B513D6" w:rsidRDefault="00B513D6" w:rsidP="00781A72">
            <w:pPr>
              <w:pStyle w:val="af1"/>
              <w:tabs>
                <w:tab w:val="clear" w:pos="4201"/>
                <w:tab w:val="clear" w:pos="9298"/>
              </w:tabs>
              <w:spacing w:line="360" w:lineRule="auto"/>
              <w:ind w:firstLineChars="0" w:firstLine="0"/>
              <w:jc w:val="center"/>
              <w:rPr>
                <w:rFonts w:eastAsia="宋体" w:hAnsi="宋体"/>
                <w:sz w:val="24"/>
                <w:szCs w:val="24"/>
              </w:rPr>
            </w:pPr>
            <w:r w:rsidRPr="00B513D6">
              <w:rPr>
                <w:rFonts w:eastAsia="宋体" w:hAnsi="宋体" w:hint="eastAsia"/>
                <w:sz w:val="24"/>
                <w:szCs w:val="24"/>
              </w:rPr>
              <w:t>A</w:t>
            </w:r>
          </w:p>
        </w:tc>
        <w:tc>
          <w:tcPr>
            <w:tcW w:w="3539" w:type="dxa"/>
            <w:shd w:val="clear" w:color="auto" w:fill="auto"/>
            <w:vAlign w:val="center"/>
          </w:tcPr>
          <w:p w14:paraId="717FC5B5"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重复的过程和组织架构</w:t>
            </w:r>
          </w:p>
        </w:tc>
        <w:tc>
          <w:tcPr>
            <w:tcW w:w="1275" w:type="dxa"/>
            <w:shd w:val="clear" w:color="auto" w:fill="auto"/>
            <w:vAlign w:val="center"/>
          </w:tcPr>
          <w:p w14:paraId="4DD0A2A5"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10</w:t>
            </w:r>
          </w:p>
        </w:tc>
        <w:tc>
          <w:tcPr>
            <w:tcW w:w="1276" w:type="dxa"/>
            <w:shd w:val="clear" w:color="auto" w:fill="auto"/>
            <w:vAlign w:val="center"/>
          </w:tcPr>
          <w:p w14:paraId="57FC7160"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w:t>
            </w:r>
          </w:p>
        </w:tc>
      </w:tr>
      <w:tr w:rsidR="00B513D6" w:rsidRPr="00B513D6" w14:paraId="59784831" w14:textId="77777777" w:rsidTr="00781A72">
        <w:trPr>
          <w:trHeight w:val="512"/>
          <w:jc w:val="center"/>
        </w:trPr>
        <w:tc>
          <w:tcPr>
            <w:tcW w:w="2552" w:type="dxa"/>
            <w:vMerge/>
            <w:shd w:val="clear" w:color="auto" w:fill="auto"/>
            <w:vAlign w:val="center"/>
          </w:tcPr>
          <w:p w14:paraId="457F41A8" w14:textId="77777777" w:rsidR="00B513D6" w:rsidRPr="00B513D6" w:rsidRDefault="00B513D6" w:rsidP="00781A72">
            <w:pPr>
              <w:spacing w:line="360" w:lineRule="auto"/>
              <w:jc w:val="center"/>
              <w:rPr>
                <w:rFonts w:ascii="宋体" w:eastAsia="宋体" w:hAnsi="宋体"/>
                <w:sz w:val="24"/>
                <w:szCs w:val="24"/>
              </w:rPr>
            </w:pPr>
          </w:p>
        </w:tc>
        <w:tc>
          <w:tcPr>
            <w:tcW w:w="3539" w:type="dxa"/>
            <w:shd w:val="clear" w:color="auto" w:fill="auto"/>
            <w:vAlign w:val="center"/>
          </w:tcPr>
          <w:p w14:paraId="3E06AA3D"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管理体系在中心职能已审核</w:t>
            </w:r>
          </w:p>
        </w:tc>
        <w:tc>
          <w:tcPr>
            <w:tcW w:w="1275" w:type="dxa"/>
            <w:shd w:val="clear" w:color="auto" w:fill="auto"/>
            <w:vAlign w:val="center"/>
          </w:tcPr>
          <w:p w14:paraId="20BDC8B1"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20</w:t>
            </w:r>
          </w:p>
        </w:tc>
        <w:tc>
          <w:tcPr>
            <w:tcW w:w="1276" w:type="dxa"/>
            <w:shd w:val="clear" w:color="auto" w:fill="auto"/>
            <w:vAlign w:val="center"/>
          </w:tcPr>
          <w:p w14:paraId="2BC902AC"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w:t>
            </w:r>
          </w:p>
        </w:tc>
      </w:tr>
      <w:tr w:rsidR="00B513D6" w:rsidRPr="00B513D6" w14:paraId="0921B261" w14:textId="77777777" w:rsidTr="00781A72">
        <w:trPr>
          <w:trHeight w:val="456"/>
          <w:jc w:val="center"/>
        </w:trPr>
        <w:tc>
          <w:tcPr>
            <w:tcW w:w="2552" w:type="dxa"/>
            <w:vMerge w:val="restart"/>
            <w:shd w:val="clear" w:color="auto" w:fill="auto"/>
            <w:vAlign w:val="center"/>
          </w:tcPr>
          <w:p w14:paraId="7676531E" w14:textId="77777777" w:rsidR="00B513D6" w:rsidRPr="00B513D6" w:rsidRDefault="00B513D6" w:rsidP="00781A72">
            <w:pPr>
              <w:spacing w:line="360" w:lineRule="auto"/>
              <w:jc w:val="center"/>
              <w:rPr>
                <w:rFonts w:ascii="宋体" w:eastAsia="宋体" w:hAnsi="宋体"/>
                <w:sz w:val="24"/>
                <w:szCs w:val="24"/>
              </w:rPr>
            </w:pPr>
            <w:r w:rsidRPr="00B513D6">
              <w:rPr>
                <w:rFonts w:ascii="宋体" w:eastAsia="宋体" w:hAnsi="宋体" w:hint="eastAsia"/>
                <w:sz w:val="24"/>
                <w:szCs w:val="24"/>
              </w:rPr>
              <w:t>B</w:t>
            </w:r>
          </w:p>
        </w:tc>
        <w:tc>
          <w:tcPr>
            <w:tcW w:w="3539" w:type="dxa"/>
            <w:shd w:val="clear" w:color="auto" w:fill="auto"/>
            <w:vAlign w:val="center"/>
          </w:tcPr>
          <w:p w14:paraId="345FA581"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重复的过程和组织架构</w:t>
            </w:r>
          </w:p>
        </w:tc>
        <w:tc>
          <w:tcPr>
            <w:tcW w:w="1275" w:type="dxa"/>
            <w:shd w:val="clear" w:color="auto" w:fill="auto"/>
            <w:vAlign w:val="center"/>
          </w:tcPr>
          <w:p w14:paraId="545D063A"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10</w:t>
            </w:r>
          </w:p>
        </w:tc>
        <w:tc>
          <w:tcPr>
            <w:tcW w:w="1276" w:type="dxa"/>
            <w:shd w:val="clear" w:color="auto" w:fill="auto"/>
            <w:vAlign w:val="center"/>
          </w:tcPr>
          <w:p w14:paraId="0FC4BA09"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w:t>
            </w:r>
          </w:p>
        </w:tc>
      </w:tr>
      <w:tr w:rsidR="00B513D6" w:rsidRPr="00B513D6" w14:paraId="6DD1135B" w14:textId="77777777" w:rsidTr="00781A72">
        <w:trPr>
          <w:trHeight w:val="498"/>
          <w:jc w:val="center"/>
        </w:trPr>
        <w:tc>
          <w:tcPr>
            <w:tcW w:w="2552" w:type="dxa"/>
            <w:vMerge/>
            <w:shd w:val="clear" w:color="auto" w:fill="auto"/>
            <w:vAlign w:val="center"/>
          </w:tcPr>
          <w:p w14:paraId="6CC4F52C" w14:textId="77777777" w:rsidR="00B513D6" w:rsidRPr="00B513D6" w:rsidRDefault="00B513D6" w:rsidP="00B513D6">
            <w:pPr>
              <w:spacing w:line="360" w:lineRule="auto"/>
              <w:rPr>
                <w:rFonts w:ascii="宋体" w:eastAsia="宋体" w:hAnsi="宋体"/>
                <w:sz w:val="24"/>
                <w:szCs w:val="24"/>
              </w:rPr>
            </w:pPr>
          </w:p>
        </w:tc>
        <w:tc>
          <w:tcPr>
            <w:tcW w:w="3539" w:type="dxa"/>
            <w:shd w:val="clear" w:color="auto" w:fill="auto"/>
            <w:vAlign w:val="center"/>
          </w:tcPr>
          <w:p w14:paraId="5AFE9331"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管理体系在中心职能已审核</w:t>
            </w:r>
          </w:p>
        </w:tc>
        <w:tc>
          <w:tcPr>
            <w:tcW w:w="1275" w:type="dxa"/>
            <w:shd w:val="clear" w:color="auto" w:fill="auto"/>
            <w:vAlign w:val="center"/>
          </w:tcPr>
          <w:p w14:paraId="7361A287"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20</w:t>
            </w:r>
          </w:p>
        </w:tc>
        <w:tc>
          <w:tcPr>
            <w:tcW w:w="1276" w:type="dxa"/>
            <w:shd w:val="clear" w:color="auto" w:fill="auto"/>
            <w:vAlign w:val="center"/>
          </w:tcPr>
          <w:p w14:paraId="03A50C2F"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w:t>
            </w:r>
          </w:p>
        </w:tc>
      </w:tr>
    </w:tbl>
    <w:p w14:paraId="2567C93B" w14:textId="74F3DC55" w:rsidR="00B513D6" w:rsidRPr="00B513D6" w:rsidRDefault="00B513D6" w:rsidP="00B513D6">
      <w:pPr>
        <w:spacing w:line="360" w:lineRule="auto"/>
        <w:rPr>
          <w:rFonts w:ascii="宋体" w:eastAsia="宋体" w:hAnsi="宋体"/>
          <w:sz w:val="24"/>
          <w:szCs w:val="24"/>
        </w:rPr>
      </w:pPr>
    </w:p>
    <w:p w14:paraId="199F94A2" w14:textId="0F2B1439" w:rsidR="00B513D6" w:rsidRPr="00B513D6" w:rsidRDefault="00781A72" w:rsidP="00B513D6">
      <w:pPr>
        <w:spacing w:line="360" w:lineRule="auto"/>
        <w:rPr>
          <w:rFonts w:ascii="宋体" w:eastAsia="宋体" w:hAnsi="宋体"/>
          <w:b/>
          <w:sz w:val="24"/>
          <w:szCs w:val="24"/>
        </w:rPr>
      </w:pPr>
      <w:r w:rsidRPr="00781A72">
        <w:rPr>
          <w:rFonts w:ascii="宋体" w:eastAsia="宋体" w:hAnsi="宋体"/>
          <w:b/>
          <w:sz w:val="24"/>
          <w:szCs w:val="24"/>
        </w:rPr>
        <w:t>D.5.</w:t>
      </w:r>
      <w:r w:rsidR="00B513D6" w:rsidRPr="00B513D6">
        <w:rPr>
          <w:rFonts w:ascii="宋体" w:eastAsia="宋体" w:hAnsi="宋体" w:hint="eastAsia"/>
          <w:b/>
          <w:sz w:val="24"/>
          <w:szCs w:val="24"/>
        </w:rPr>
        <w:t>5.2</w:t>
      </w:r>
      <w:r>
        <w:rPr>
          <w:rFonts w:ascii="宋体" w:eastAsia="宋体" w:hAnsi="宋体"/>
          <w:b/>
          <w:sz w:val="24"/>
          <w:szCs w:val="24"/>
        </w:rPr>
        <w:t xml:space="preserve"> </w:t>
      </w:r>
      <w:r w:rsidR="00B513D6" w:rsidRPr="00B513D6">
        <w:rPr>
          <w:rFonts w:ascii="宋体" w:eastAsia="宋体" w:hAnsi="宋体" w:hint="eastAsia"/>
          <w:b/>
          <w:sz w:val="24"/>
          <w:szCs w:val="24"/>
        </w:rPr>
        <w:t>调整后</w:t>
      </w:r>
    </w:p>
    <w:p w14:paraId="1A15C72C" w14:textId="77777777" w:rsidR="00B513D6" w:rsidRPr="00B513D6" w:rsidRDefault="00B513D6" w:rsidP="00B513D6">
      <w:pPr>
        <w:spacing w:line="360" w:lineRule="auto"/>
        <w:rPr>
          <w:rFonts w:ascii="宋体" w:eastAsia="宋体" w:hAnsi="宋体"/>
          <w:b/>
          <w:sz w:val="24"/>
          <w:szCs w:val="24"/>
        </w:rPr>
      </w:pPr>
      <w:r w:rsidRPr="00B513D6">
        <w:rPr>
          <w:rFonts w:ascii="宋体" w:eastAsia="宋体" w:hAnsi="宋体" w:hint="eastAsia"/>
          <w:b/>
          <w:sz w:val="24"/>
          <w:szCs w:val="24"/>
        </w:rPr>
        <w:t>（1）因素调整</w:t>
      </w:r>
    </w:p>
    <w:tbl>
      <w:tblPr>
        <w:tblStyle w:val="aa"/>
        <w:tblW w:w="8340" w:type="dxa"/>
        <w:tblInd w:w="-5" w:type="dxa"/>
        <w:tblLook w:val="04A0" w:firstRow="1" w:lastRow="0" w:firstColumn="1" w:lastColumn="0" w:noHBand="0" w:noVBand="1"/>
      </w:tblPr>
      <w:tblGrid>
        <w:gridCol w:w="2694"/>
        <w:gridCol w:w="1275"/>
        <w:gridCol w:w="1418"/>
        <w:gridCol w:w="2953"/>
      </w:tblGrid>
      <w:tr w:rsidR="00B513D6" w:rsidRPr="00B513D6" w14:paraId="0B7DAFBC" w14:textId="77777777" w:rsidTr="00781A72">
        <w:trPr>
          <w:trHeight w:val="581"/>
        </w:trPr>
        <w:tc>
          <w:tcPr>
            <w:tcW w:w="2694" w:type="dxa"/>
            <w:vAlign w:val="center"/>
          </w:tcPr>
          <w:p w14:paraId="50869EED"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场所</w:t>
            </w:r>
          </w:p>
        </w:tc>
        <w:tc>
          <w:tcPr>
            <w:tcW w:w="1275" w:type="dxa"/>
            <w:vAlign w:val="center"/>
          </w:tcPr>
          <w:p w14:paraId="578BCFED"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基础人日</w:t>
            </w:r>
          </w:p>
        </w:tc>
        <w:tc>
          <w:tcPr>
            <w:tcW w:w="1418" w:type="dxa"/>
            <w:vAlign w:val="center"/>
          </w:tcPr>
          <w:p w14:paraId="29B48B2B"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审核时间</w:t>
            </w:r>
          </w:p>
        </w:tc>
        <w:tc>
          <w:tcPr>
            <w:tcW w:w="2953" w:type="dxa"/>
            <w:vAlign w:val="center"/>
          </w:tcPr>
          <w:p w14:paraId="0E4BC2D2" w14:textId="77777777" w:rsidR="00B513D6" w:rsidRPr="00B513D6" w:rsidRDefault="00B513D6" w:rsidP="00B513D6">
            <w:pPr>
              <w:spacing w:line="360" w:lineRule="auto"/>
              <w:jc w:val="center"/>
              <w:rPr>
                <w:rFonts w:ascii="宋体" w:eastAsia="宋体" w:hAnsi="宋体"/>
                <w:b/>
                <w:sz w:val="24"/>
                <w:szCs w:val="24"/>
              </w:rPr>
            </w:pPr>
            <w:r w:rsidRPr="00B513D6">
              <w:rPr>
                <w:rFonts w:ascii="宋体" w:eastAsia="宋体" w:hAnsi="宋体" w:hint="eastAsia"/>
                <w:b/>
                <w:sz w:val="24"/>
                <w:szCs w:val="24"/>
              </w:rPr>
              <w:t>备注</w:t>
            </w:r>
          </w:p>
        </w:tc>
      </w:tr>
      <w:tr w:rsidR="00B513D6" w:rsidRPr="00B513D6" w14:paraId="3067B782" w14:textId="77777777" w:rsidTr="00781A72">
        <w:trPr>
          <w:trHeight w:val="498"/>
        </w:trPr>
        <w:tc>
          <w:tcPr>
            <w:tcW w:w="2694" w:type="dxa"/>
          </w:tcPr>
          <w:p w14:paraId="6FCB70AC"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总部（中心职能部门）</w:t>
            </w:r>
          </w:p>
        </w:tc>
        <w:tc>
          <w:tcPr>
            <w:tcW w:w="1275" w:type="dxa"/>
          </w:tcPr>
          <w:p w14:paraId="6AAE6B38"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5</w:t>
            </w:r>
          </w:p>
        </w:tc>
        <w:tc>
          <w:tcPr>
            <w:tcW w:w="1418" w:type="dxa"/>
          </w:tcPr>
          <w:p w14:paraId="4054438C"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4.5</w:t>
            </w:r>
          </w:p>
        </w:tc>
        <w:tc>
          <w:tcPr>
            <w:tcW w:w="2953" w:type="dxa"/>
            <w:vMerge w:val="restart"/>
          </w:tcPr>
          <w:p w14:paraId="7BB02387" w14:textId="77777777" w:rsidR="00B513D6" w:rsidRPr="00AF05F7" w:rsidRDefault="00B513D6" w:rsidP="00AF05F7">
            <w:pPr>
              <w:jc w:val="left"/>
              <w:rPr>
                <w:rFonts w:ascii="宋体" w:eastAsia="宋体" w:hAnsi="宋体"/>
                <w:szCs w:val="21"/>
              </w:rPr>
            </w:pPr>
            <w:r w:rsidRPr="00AF05F7">
              <w:rPr>
                <w:rFonts w:ascii="宋体" w:eastAsia="宋体" w:hAnsi="宋体" w:hint="eastAsia"/>
                <w:szCs w:val="21"/>
              </w:rPr>
              <w:t>总部，减少10%；</w:t>
            </w:r>
          </w:p>
          <w:p w14:paraId="2F4FF1CC" w14:textId="77777777" w:rsidR="00B513D6" w:rsidRPr="00AF05F7" w:rsidRDefault="00B513D6" w:rsidP="00AF05F7">
            <w:pPr>
              <w:jc w:val="left"/>
              <w:rPr>
                <w:rFonts w:ascii="宋体" w:eastAsia="宋体" w:hAnsi="宋体"/>
                <w:szCs w:val="21"/>
              </w:rPr>
            </w:pPr>
            <w:r w:rsidRPr="00AF05F7">
              <w:rPr>
                <w:rFonts w:ascii="宋体" w:eastAsia="宋体" w:hAnsi="宋体" w:hint="eastAsia"/>
                <w:szCs w:val="21"/>
              </w:rPr>
              <w:t>项目部A和项目部B,</w:t>
            </w:r>
          </w:p>
          <w:p w14:paraId="63CFA7DD" w14:textId="203768A2" w:rsidR="00B513D6" w:rsidRPr="00AF05F7" w:rsidRDefault="00B513D6" w:rsidP="00AF05F7">
            <w:pPr>
              <w:jc w:val="left"/>
              <w:rPr>
                <w:rFonts w:ascii="宋体" w:eastAsia="宋体" w:hAnsi="宋体"/>
                <w:szCs w:val="21"/>
              </w:rPr>
            </w:pPr>
            <w:r w:rsidRPr="00AF05F7">
              <w:rPr>
                <w:rFonts w:ascii="宋体" w:eastAsia="宋体" w:hAnsi="宋体" w:hint="eastAsia"/>
                <w:szCs w:val="21"/>
              </w:rPr>
              <w:t>作为重复过程调整减少10%，管理体系内容在中心职能中已审核，减少20%，共减少30%</w:t>
            </w:r>
          </w:p>
        </w:tc>
      </w:tr>
      <w:tr w:rsidR="00B513D6" w:rsidRPr="00B513D6" w14:paraId="3580902F" w14:textId="77777777" w:rsidTr="00781A72">
        <w:trPr>
          <w:trHeight w:val="468"/>
        </w:trPr>
        <w:tc>
          <w:tcPr>
            <w:tcW w:w="2694" w:type="dxa"/>
          </w:tcPr>
          <w:p w14:paraId="15F7B120"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A</w:t>
            </w:r>
          </w:p>
        </w:tc>
        <w:tc>
          <w:tcPr>
            <w:tcW w:w="1275" w:type="dxa"/>
          </w:tcPr>
          <w:p w14:paraId="5A52C342"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2.5</w:t>
            </w:r>
          </w:p>
        </w:tc>
        <w:tc>
          <w:tcPr>
            <w:tcW w:w="1418" w:type="dxa"/>
          </w:tcPr>
          <w:p w14:paraId="3419A261"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1.75</w:t>
            </w:r>
          </w:p>
        </w:tc>
        <w:tc>
          <w:tcPr>
            <w:tcW w:w="2953" w:type="dxa"/>
            <w:vMerge/>
          </w:tcPr>
          <w:p w14:paraId="56773030" w14:textId="77777777" w:rsidR="00B513D6" w:rsidRPr="00B513D6" w:rsidRDefault="00B513D6" w:rsidP="00B513D6">
            <w:pPr>
              <w:spacing w:line="360" w:lineRule="auto"/>
              <w:jc w:val="center"/>
              <w:rPr>
                <w:rFonts w:ascii="宋体" w:eastAsia="宋体" w:hAnsi="宋体"/>
                <w:sz w:val="24"/>
                <w:szCs w:val="24"/>
              </w:rPr>
            </w:pPr>
          </w:p>
        </w:tc>
      </w:tr>
      <w:tr w:rsidR="00B513D6" w:rsidRPr="00B513D6" w14:paraId="788B24A1" w14:textId="77777777" w:rsidTr="00415971">
        <w:trPr>
          <w:trHeight w:val="606"/>
        </w:trPr>
        <w:tc>
          <w:tcPr>
            <w:tcW w:w="2694" w:type="dxa"/>
          </w:tcPr>
          <w:p w14:paraId="20282063"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B</w:t>
            </w:r>
          </w:p>
        </w:tc>
        <w:tc>
          <w:tcPr>
            <w:tcW w:w="1275" w:type="dxa"/>
          </w:tcPr>
          <w:p w14:paraId="3E6F2A1E"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6</w:t>
            </w:r>
          </w:p>
        </w:tc>
        <w:tc>
          <w:tcPr>
            <w:tcW w:w="1418" w:type="dxa"/>
          </w:tcPr>
          <w:p w14:paraId="49AF848F"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4.2</w:t>
            </w:r>
          </w:p>
        </w:tc>
        <w:tc>
          <w:tcPr>
            <w:tcW w:w="2953" w:type="dxa"/>
            <w:vMerge/>
          </w:tcPr>
          <w:p w14:paraId="6D7D3C9C" w14:textId="77777777" w:rsidR="00B513D6" w:rsidRPr="00B513D6" w:rsidRDefault="00B513D6" w:rsidP="00B513D6">
            <w:pPr>
              <w:spacing w:line="360" w:lineRule="auto"/>
              <w:jc w:val="center"/>
              <w:rPr>
                <w:rFonts w:ascii="宋体" w:eastAsia="宋体" w:hAnsi="宋体"/>
                <w:sz w:val="24"/>
                <w:szCs w:val="24"/>
              </w:rPr>
            </w:pPr>
          </w:p>
        </w:tc>
      </w:tr>
      <w:tr w:rsidR="00B513D6" w:rsidRPr="00B513D6" w14:paraId="79656851" w14:textId="77777777" w:rsidTr="00781A72">
        <w:trPr>
          <w:trHeight w:val="351"/>
        </w:trPr>
        <w:tc>
          <w:tcPr>
            <w:tcW w:w="2694" w:type="dxa"/>
          </w:tcPr>
          <w:p w14:paraId="0D092D5A"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总计</w:t>
            </w:r>
          </w:p>
        </w:tc>
        <w:tc>
          <w:tcPr>
            <w:tcW w:w="1275" w:type="dxa"/>
          </w:tcPr>
          <w:p w14:paraId="341D88B9" w14:textId="77777777" w:rsidR="00B513D6" w:rsidRPr="00B513D6" w:rsidRDefault="00B513D6" w:rsidP="00B513D6">
            <w:pPr>
              <w:spacing w:line="360" w:lineRule="auto"/>
              <w:jc w:val="center"/>
              <w:rPr>
                <w:rFonts w:ascii="宋体" w:eastAsia="宋体" w:hAnsi="宋体"/>
                <w:sz w:val="24"/>
                <w:szCs w:val="24"/>
              </w:rPr>
            </w:pPr>
          </w:p>
        </w:tc>
        <w:tc>
          <w:tcPr>
            <w:tcW w:w="1418" w:type="dxa"/>
          </w:tcPr>
          <w:p w14:paraId="6C12EF6E" w14:textId="77777777" w:rsidR="00B513D6" w:rsidRPr="00B513D6" w:rsidRDefault="00B513D6" w:rsidP="00B513D6">
            <w:pPr>
              <w:spacing w:line="360" w:lineRule="auto"/>
              <w:jc w:val="center"/>
              <w:rPr>
                <w:rFonts w:ascii="宋体" w:eastAsia="宋体" w:hAnsi="宋体"/>
                <w:sz w:val="24"/>
                <w:szCs w:val="24"/>
              </w:rPr>
            </w:pPr>
            <w:r w:rsidRPr="00B513D6">
              <w:rPr>
                <w:rFonts w:ascii="宋体" w:eastAsia="宋体" w:hAnsi="宋体" w:hint="eastAsia"/>
                <w:sz w:val="24"/>
                <w:szCs w:val="24"/>
              </w:rPr>
              <w:t>10.45</w:t>
            </w:r>
          </w:p>
        </w:tc>
        <w:tc>
          <w:tcPr>
            <w:tcW w:w="2953" w:type="dxa"/>
          </w:tcPr>
          <w:p w14:paraId="2D784114" w14:textId="77777777" w:rsidR="00B513D6" w:rsidRPr="00B513D6" w:rsidRDefault="00B513D6" w:rsidP="00B513D6">
            <w:pPr>
              <w:spacing w:line="360" w:lineRule="auto"/>
              <w:jc w:val="center"/>
              <w:rPr>
                <w:rFonts w:ascii="宋体" w:eastAsia="宋体" w:hAnsi="宋体"/>
                <w:sz w:val="24"/>
                <w:szCs w:val="24"/>
              </w:rPr>
            </w:pPr>
          </w:p>
        </w:tc>
      </w:tr>
    </w:tbl>
    <w:p w14:paraId="425FD347" w14:textId="77777777" w:rsidR="00B513D6" w:rsidRPr="00B513D6" w:rsidRDefault="00B513D6" w:rsidP="00B513D6">
      <w:pPr>
        <w:spacing w:line="360" w:lineRule="auto"/>
        <w:rPr>
          <w:rFonts w:ascii="宋体" w:eastAsia="宋体" w:hAnsi="宋体"/>
          <w:b/>
          <w:sz w:val="24"/>
          <w:szCs w:val="24"/>
        </w:rPr>
      </w:pPr>
      <w:r w:rsidRPr="00B513D6">
        <w:rPr>
          <w:rFonts w:ascii="宋体" w:eastAsia="宋体" w:hAnsi="宋体" w:hint="eastAsia"/>
          <w:b/>
          <w:sz w:val="24"/>
          <w:szCs w:val="24"/>
        </w:rPr>
        <w:t>（2）不涉及一体化管理体系审核。</w:t>
      </w:r>
    </w:p>
    <w:p w14:paraId="375E26FB" w14:textId="0A48E80A" w:rsidR="00E41DFE" w:rsidRDefault="00E41DFE" w:rsidP="00E41DFE">
      <w:pPr>
        <w:spacing w:line="360" w:lineRule="auto"/>
        <w:jc w:val="left"/>
        <w:rPr>
          <w:rFonts w:ascii="宋体" w:eastAsia="宋体" w:hAnsi="宋体"/>
          <w:sz w:val="24"/>
          <w:szCs w:val="24"/>
        </w:rPr>
      </w:pPr>
    </w:p>
    <w:p w14:paraId="29FA8F44" w14:textId="77777777" w:rsidR="00E41DFE" w:rsidRPr="00E41DFE" w:rsidRDefault="00E41DFE" w:rsidP="00E41DFE">
      <w:pPr>
        <w:spacing w:line="360" w:lineRule="auto"/>
        <w:jc w:val="left"/>
        <w:rPr>
          <w:rFonts w:ascii="宋体" w:eastAsia="宋体" w:hAnsi="宋体"/>
          <w:sz w:val="24"/>
          <w:szCs w:val="24"/>
        </w:rPr>
      </w:pPr>
    </w:p>
    <w:sectPr w:rsidR="00E41DFE" w:rsidRPr="00E41DFE" w:rsidSect="00B82B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45B96" w14:textId="77777777" w:rsidR="00F54C22" w:rsidRDefault="00F54C22" w:rsidP="00317BD1">
      <w:r>
        <w:separator/>
      </w:r>
    </w:p>
  </w:endnote>
  <w:endnote w:type="continuationSeparator" w:id="0">
    <w:p w14:paraId="082FFFDD" w14:textId="77777777" w:rsidR="00F54C22" w:rsidRDefault="00F54C22" w:rsidP="0031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AF0E" w14:textId="26DF290B" w:rsidR="00600AFD" w:rsidRDefault="00600AFD" w:rsidP="00A416CA">
    <w:pPr>
      <w:pStyle w:val="a5"/>
      <w:tabs>
        <w:tab w:val="clear" w:pos="8306"/>
      </w:tabs>
      <w:rPr>
        <w:lang w:eastAsia="zh-CN"/>
      </w:rPr>
    </w:pPr>
    <w:r>
      <w:rPr>
        <w:rFonts w:hint="eastAsia"/>
      </w:rPr>
      <w:t>发布日期：20</w:t>
    </w:r>
    <w:r>
      <w:t>21</w:t>
    </w:r>
    <w:r>
      <w:rPr>
        <w:rFonts w:hint="eastAsia"/>
        <w:lang w:eastAsia="zh-CN"/>
      </w:rPr>
      <w:t>年</w:t>
    </w:r>
    <w:proofErr w:type="spellStart"/>
    <w:r w:rsidR="007653DB">
      <w:rPr>
        <w:rFonts w:hint="eastAsia"/>
        <w:lang w:eastAsia="zh-CN"/>
      </w:rPr>
      <w:t>XX月XX</w:t>
    </w:r>
    <w:r>
      <w:rPr>
        <w:rFonts w:hint="eastAsia"/>
        <w:lang w:eastAsia="zh-CN"/>
      </w:rPr>
      <w:t>日</w:t>
    </w:r>
    <w:proofErr w:type="spellEnd"/>
    <w:r>
      <w:rPr>
        <w:rFonts w:hint="eastAsia"/>
      </w:rPr>
      <w:tab/>
      <w:t xml:space="preserve">   </w:t>
    </w:r>
    <w:r>
      <w:fldChar w:fldCharType="begin"/>
    </w:r>
    <w:r>
      <w:instrText>PAGE   \* MERGEFORMAT</w:instrText>
    </w:r>
    <w:r>
      <w:fldChar w:fldCharType="separate"/>
    </w:r>
    <w:r w:rsidR="007653DB" w:rsidRPr="007653DB">
      <w:rPr>
        <w:noProof/>
        <w:lang w:val="zh-CN" w:eastAsia="zh-CN"/>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E31A3" w14:textId="77602496" w:rsidR="00600AFD" w:rsidRDefault="00600AFD">
    <w:pPr>
      <w:pStyle w:val="a5"/>
      <w:jc w:val="center"/>
    </w:pPr>
    <w:r>
      <w:fldChar w:fldCharType="begin"/>
    </w:r>
    <w:r>
      <w:instrText>PAGE   \* MERGEFORMAT</w:instrText>
    </w:r>
    <w:r>
      <w:fldChar w:fldCharType="separate"/>
    </w:r>
    <w:r w:rsidR="007653DB" w:rsidRPr="007653DB">
      <w:rPr>
        <w:noProof/>
        <w:lang w:val="zh-CN" w:eastAsia="zh-CN"/>
      </w:rPr>
      <w:t>I</w:t>
    </w:r>
    <w:r>
      <w:fldChar w:fldCharType="end"/>
    </w:r>
  </w:p>
  <w:p w14:paraId="1A02EE4B" w14:textId="761DE7F5" w:rsidR="00600AFD" w:rsidRDefault="00600AFD" w:rsidP="004A30C5">
    <w:pPr>
      <w:pStyle w:val="a5"/>
      <w:ind w:firstLineChars="500" w:firstLine="900"/>
    </w:pPr>
    <w:r>
      <w:rPr>
        <w:rFonts w:hint="eastAsia"/>
      </w:rPr>
      <w:t>发布日期：20</w:t>
    </w:r>
    <w:r>
      <w:t>21</w:t>
    </w:r>
    <w:r>
      <w:rPr>
        <w:rFonts w:hint="eastAsia"/>
      </w:rPr>
      <w:t>年</w:t>
    </w:r>
    <w:r w:rsidR="007653DB">
      <w:rPr>
        <w:rFonts w:hint="eastAsia"/>
        <w:lang w:eastAsia="zh-CN"/>
      </w:rPr>
      <w:t>XX</w:t>
    </w:r>
    <w:r>
      <w:rPr>
        <w:rFonts w:hint="eastAsia"/>
      </w:rPr>
      <w:t>月</w:t>
    </w:r>
    <w:r w:rsidR="007653DB">
      <w:rPr>
        <w:rFonts w:hint="eastAsia"/>
        <w:lang w:eastAsia="zh-CN"/>
      </w:rPr>
      <w:t>XX</w:t>
    </w:r>
    <w:r>
      <w:rPr>
        <w:rFonts w:hint="eastAsia"/>
      </w:rPr>
      <w:t>日</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F28F9" w14:textId="0D154123" w:rsidR="00600AFD" w:rsidRDefault="00600AFD">
    <w:pPr>
      <w:pStyle w:val="a5"/>
      <w:jc w:val="center"/>
    </w:pPr>
    <w:r>
      <w:fldChar w:fldCharType="begin"/>
    </w:r>
    <w:r>
      <w:instrText>PAGE   \* MERGEFORMAT</w:instrText>
    </w:r>
    <w:r>
      <w:fldChar w:fldCharType="separate"/>
    </w:r>
    <w:r w:rsidR="007653DB" w:rsidRPr="007653DB">
      <w:rPr>
        <w:noProof/>
        <w:lang w:val="zh-CN" w:eastAsia="zh-CN"/>
      </w:rPr>
      <w:t>I</w:t>
    </w:r>
    <w:r>
      <w:fldChar w:fldCharType="end"/>
    </w:r>
  </w:p>
  <w:p w14:paraId="7133A9C0" w14:textId="77777777" w:rsidR="00600AFD" w:rsidRDefault="00600AFD">
    <w:pPr>
      <w:pStyle w:val="a5"/>
    </w:pPr>
    <w:r>
      <w:rPr>
        <w:rFonts w:hint="eastAsia"/>
      </w:rPr>
      <w:t>发布日期：20</w:t>
    </w:r>
    <w:r>
      <w:t>21</w:t>
    </w:r>
    <w:r>
      <w:rPr>
        <w:rFonts w:hint="eastAsia"/>
      </w:rPr>
      <w:t>年</w:t>
    </w:r>
    <w:r>
      <w:rPr>
        <w:lang w:eastAsia="zh-CN"/>
      </w:rPr>
      <w:t>XX</w:t>
    </w:r>
    <w:r>
      <w:rPr>
        <w:rFonts w:hint="eastAsia"/>
      </w:rPr>
      <w:t>月</w:t>
    </w:r>
    <w:r>
      <w:t>XX</w:t>
    </w:r>
    <w:r>
      <w:rPr>
        <w:rFonts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8D3AB" w14:textId="77777777" w:rsidR="00F54C22" w:rsidRDefault="00F54C22" w:rsidP="00317BD1">
      <w:r>
        <w:separator/>
      </w:r>
    </w:p>
  </w:footnote>
  <w:footnote w:type="continuationSeparator" w:id="0">
    <w:p w14:paraId="3C53E579" w14:textId="77777777" w:rsidR="00F54C22" w:rsidRDefault="00F54C22" w:rsidP="00317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24D23" w14:textId="5B7755D1" w:rsidR="00600AFD" w:rsidRDefault="00600AFD" w:rsidP="009512BC">
    <w:pPr>
      <w:pStyle w:val="a4"/>
      <w:tabs>
        <w:tab w:val="clear" w:pos="8306"/>
      </w:tabs>
    </w:pPr>
    <w:r>
      <w:rPr>
        <w:rFonts w:hint="eastAsia"/>
      </w:rPr>
      <w:t>CNAS-TRC-</w:t>
    </w:r>
    <w:r>
      <w:rPr>
        <w:rFonts w:hint="eastAsia"/>
        <w:lang w:eastAsia="zh-CN"/>
      </w:rPr>
      <w:t>0</w:t>
    </w:r>
    <w:r>
      <w:rPr>
        <w:lang w:eastAsia="zh-CN"/>
      </w:rPr>
      <w:t>XX</w:t>
    </w:r>
    <w:r>
      <w:rPr>
        <w:rFonts w:hint="eastAsia"/>
      </w:rPr>
      <w:t>:20</w:t>
    </w:r>
    <w:r>
      <w:t>21</w:t>
    </w:r>
    <w:r>
      <w:rPr>
        <w:rFonts w:hint="eastAsia"/>
      </w:rPr>
      <w:t xml:space="preserve">                                                   </w:t>
    </w:r>
    <w:r>
      <w:rPr>
        <w:lang w:val="zh-CN"/>
      </w:rPr>
      <w:tab/>
    </w:r>
    <w:r>
      <w:rPr>
        <w:rFonts w:hint="eastAsia"/>
        <w:lang w:val="zh-CN"/>
      </w:rPr>
      <w:t>第</w:t>
    </w:r>
    <w:r w:rsidRPr="00A416CA">
      <w:rPr>
        <w:lang w:val="zh-CN"/>
      </w:rPr>
      <w:fldChar w:fldCharType="begin"/>
    </w:r>
    <w:r w:rsidRPr="00A416CA">
      <w:rPr>
        <w:lang w:val="zh-CN"/>
      </w:rPr>
      <w:instrText xml:space="preserve"> PAGE   \* MERGEFORMAT </w:instrText>
    </w:r>
    <w:r w:rsidRPr="00A416CA">
      <w:rPr>
        <w:lang w:val="zh-CN"/>
      </w:rPr>
      <w:fldChar w:fldCharType="separate"/>
    </w:r>
    <w:r w:rsidR="007653DB">
      <w:rPr>
        <w:noProof/>
        <w:lang w:val="zh-CN"/>
      </w:rPr>
      <w:t>II</w:t>
    </w:r>
    <w:r w:rsidRPr="00A416CA">
      <w:rPr>
        <w:lang w:val="zh-CN"/>
      </w:rPr>
      <w:fldChar w:fldCharType="end"/>
    </w:r>
    <w:r>
      <w:rPr>
        <w:rFonts w:hint="eastAsia"/>
        <w:lang w:val="zh-CN"/>
      </w:rPr>
      <w:t>页</w:t>
    </w:r>
    <w:r>
      <w:rPr>
        <w:lang w:val="zh-CN"/>
      </w:rPr>
      <w:t xml:space="preserve"> </w:t>
    </w:r>
    <w:r>
      <w:rPr>
        <w:rFonts w:hint="eastAsia"/>
        <w:lang w:val="zh-CN"/>
      </w:rPr>
      <w:t xml:space="preserve"> 共</w:t>
    </w:r>
    <w:r>
      <w:rPr>
        <w:lang w:val="zh-CN"/>
      </w:rPr>
      <w:t>27</w:t>
    </w:r>
    <w:r>
      <w:rPr>
        <w:rFonts w:hint="eastAsia"/>
        <w:lang w:val="zh-CN"/>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C1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E382152"/>
    <w:multiLevelType w:val="hybridMultilevel"/>
    <w:tmpl w:val="DFB6FD4C"/>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68C2034"/>
    <w:multiLevelType w:val="hybridMultilevel"/>
    <w:tmpl w:val="5A8E8AE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9DF481F"/>
    <w:multiLevelType w:val="hybridMultilevel"/>
    <w:tmpl w:val="0B90F410"/>
    <w:lvl w:ilvl="0" w:tplc="04090019">
      <w:start w:val="1"/>
      <w:numFmt w:val="lowerLetter"/>
      <w:lvlText w:val="%1)"/>
      <w:lvlJc w:val="left"/>
      <w:pPr>
        <w:ind w:left="900" w:hanging="420"/>
      </w:pPr>
      <w:rPr>
        <w:rFonts w:hint="eastAsia"/>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25491430"/>
    <w:multiLevelType w:val="hybridMultilevel"/>
    <w:tmpl w:val="5A8E8AE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A4A1689"/>
    <w:multiLevelType w:val="hybridMultilevel"/>
    <w:tmpl w:val="856C273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2B593759"/>
    <w:multiLevelType w:val="hybridMultilevel"/>
    <w:tmpl w:val="3CB8DCC0"/>
    <w:lvl w:ilvl="0" w:tplc="00CE5EFC">
      <w:start w:val="1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E21446C"/>
    <w:multiLevelType w:val="hybridMultilevel"/>
    <w:tmpl w:val="682E1EFC"/>
    <w:lvl w:ilvl="0" w:tplc="47169E00">
      <w:start w:val="1"/>
      <w:numFmt w:val="bullet"/>
      <w:lvlText w:val="—"/>
      <w:lvlJc w:val="left"/>
      <w:pPr>
        <w:ind w:left="900" w:hanging="420"/>
      </w:pPr>
      <w:rPr>
        <w:rFonts w:ascii="仿宋" w:eastAsia="仿宋" w:hAnsi="仿宋" w:hint="eastAsia"/>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42230D19"/>
    <w:multiLevelType w:val="hybridMultilevel"/>
    <w:tmpl w:val="7C1A6798"/>
    <w:lvl w:ilvl="0" w:tplc="892CC71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46892F99"/>
    <w:multiLevelType w:val="multilevel"/>
    <w:tmpl w:val="216A4B4E"/>
    <w:lvl w:ilvl="0">
      <w:start w:val="1"/>
      <w:numFmt w:val="decimal"/>
      <w:lvlText w:val="%1."/>
      <w:lvlJc w:val="left"/>
      <w:pPr>
        <w:ind w:left="420" w:hanging="420"/>
      </w:p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8453368"/>
    <w:multiLevelType w:val="multilevel"/>
    <w:tmpl w:val="C2D27800"/>
    <w:lvl w:ilvl="0">
      <w:start w:val="8"/>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4AA72090"/>
    <w:multiLevelType w:val="hybridMultilevel"/>
    <w:tmpl w:val="CA98A2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A714B8"/>
    <w:multiLevelType w:val="hybridMultilevel"/>
    <w:tmpl w:val="068442DE"/>
    <w:lvl w:ilvl="0" w:tplc="47169E00">
      <w:start w:val="1"/>
      <w:numFmt w:val="bullet"/>
      <w:lvlText w:val="—"/>
      <w:lvlJc w:val="left"/>
      <w:pPr>
        <w:ind w:left="900" w:hanging="420"/>
      </w:pPr>
      <w:rPr>
        <w:rFonts w:ascii="仿宋" w:eastAsia="仿宋" w:hAnsi="仿宋" w:hint="eastAsia"/>
      </w:rPr>
    </w:lvl>
    <w:lvl w:ilvl="1" w:tplc="04090003">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7"/>
  </w:num>
  <w:num w:numId="3">
    <w:abstractNumId w:val="11"/>
  </w:num>
  <w:num w:numId="4">
    <w:abstractNumId w:val="6"/>
  </w:num>
  <w:num w:numId="5">
    <w:abstractNumId w:val="9"/>
  </w:num>
  <w:num w:numId="6">
    <w:abstractNumId w:val="12"/>
  </w:num>
  <w:num w:numId="7">
    <w:abstractNumId w:val="10"/>
  </w:num>
  <w:num w:numId="8">
    <w:abstractNumId w:val="5"/>
  </w:num>
  <w:num w:numId="9">
    <w:abstractNumId w:val="8"/>
  </w:num>
  <w:num w:numId="10">
    <w:abstractNumId w:val="1"/>
  </w:num>
  <w:num w:numId="11">
    <w:abstractNumId w:val="2"/>
  </w:num>
  <w:num w:numId="12">
    <w:abstractNumId w:val="4"/>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zh-CN" w:vendorID="64" w:dllVersion="0" w:nlCheck="1" w:checkStyle="1"/>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2D"/>
    <w:rsid w:val="00003891"/>
    <w:rsid w:val="00003BD3"/>
    <w:rsid w:val="000057FB"/>
    <w:rsid w:val="00006D9C"/>
    <w:rsid w:val="00006DD3"/>
    <w:rsid w:val="00012DC9"/>
    <w:rsid w:val="00013088"/>
    <w:rsid w:val="00013146"/>
    <w:rsid w:val="0002039C"/>
    <w:rsid w:val="000203E5"/>
    <w:rsid w:val="000205F0"/>
    <w:rsid w:val="00020CFE"/>
    <w:rsid w:val="000223D7"/>
    <w:rsid w:val="00022EDD"/>
    <w:rsid w:val="00024262"/>
    <w:rsid w:val="00024E00"/>
    <w:rsid w:val="00024E73"/>
    <w:rsid w:val="000321ED"/>
    <w:rsid w:val="00032F25"/>
    <w:rsid w:val="0003721B"/>
    <w:rsid w:val="00041140"/>
    <w:rsid w:val="00043CF6"/>
    <w:rsid w:val="00044CEF"/>
    <w:rsid w:val="000471BC"/>
    <w:rsid w:val="00054E87"/>
    <w:rsid w:val="0005535F"/>
    <w:rsid w:val="000562D3"/>
    <w:rsid w:val="00056C78"/>
    <w:rsid w:val="00061967"/>
    <w:rsid w:val="00062A25"/>
    <w:rsid w:val="000633C6"/>
    <w:rsid w:val="0006364F"/>
    <w:rsid w:val="000655A6"/>
    <w:rsid w:val="00067440"/>
    <w:rsid w:val="0007747A"/>
    <w:rsid w:val="000775EC"/>
    <w:rsid w:val="00083EEA"/>
    <w:rsid w:val="000849D6"/>
    <w:rsid w:val="000901B9"/>
    <w:rsid w:val="00090B9B"/>
    <w:rsid w:val="00096A17"/>
    <w:rsid w:val="000A0170"/>
    <w:rsid w:val="000A03C3"/>
    <w:rsid w:val="000A0959"/>
    <w:rsid w:val="000A1089"/>
    <w:rsid w:val="000A10C9"/>
    <w:rsid w:val="000A176B"/>
    <w:rsid w:val="000A23D8"/>
    <w:rsid w:val="000A2BBC"/>
    <w:rsid w:val="000A36E0"/>
    <w:rsid w:val="000A423C"/>
    <w:rsid w:val="000A6AC4"/>
    <w:rsid w:val="000A78A9"/>
    <w:rsid w:val="000B13D5"/>
    <w:rsid w:val="000B1922"/>
    <w:rsid w:val="000B32A7"/>
    <w:rsid w:val="000B367D"/>
    <w:rsid w:val="000B3F41"/>
    <w:rsid w:val="000B511D"/>
    <w:rsid w:val="000B7FE0"/>
    <w:rsid w:val="000C13D0"/>
    <w:rsid w:val="000C206D"/>
    <w:rsid w:val="000C3E61"/>
    <w:rsid w:val="000C4571"/>
    <w:rsid w:val="000C78A0"/>
    <w:rsid w:val="000D0916"/>
    <w:rsid w:val="000D30D0"/>
    <w:rsid w:val="000D75DD"/>
    <w:rsid w:val="000E09CC"/>
    <w:rsid w:val="000E1E5D"/>
    <w:rsid w:val="000E1EAA"/>
    <w:rsid w:val="000E3193"/>
    <w:rsid w:val="000E5CAA"/>
    <w:rsid w:val="000E5E3D"/>
    <w:rsid w:val="000E7263"/>
    <w:rsid w:val="000F0A8E"/>
    <w:rsid w:val="000F1DF2"/>
    <w:rsid w:val="000F1FED"/>
    <w:rsid w:val="000F4223"/>
    <w:rsid w:val="000F7FBB"/>
    <w:rsid w:val="001038DE"/>
    <w:rsid w:val="00103D57"/>
    <w:rsid w:val="00105A12"/>
    <w:rsid w:val="00105C57"/>
    <w:rsid w:val="00106AAF"/>
    <w:rsid w:val="001070C0"/>
    <w:rsid w:val="001071AF"/>
    <w:rsid w:val="00112397"/>
    <w:rsid w:val="00112709"/>
    <w:rsid w:val="00114CDE"/>
    <w:rsid w:val="001215FF"/>
    <w:rsid w:val="0012293D"/>
    <w:rsid w:val="00123183"/>
    <w:rsid w:val="00124EDF"/>
    <w:rsid w:val="00124F55"/>
    <w:rsid w:val="00125E9F"/>
    <w:rsid w:val="00127AC0"/>
    <w:rsid w:val="001326CE"/>
    <w:rsid w:val="00136874"/>
    <w:rsid w:val="00137A48"/>
    <w:rsid w:val="00137F3B"/>
    <w:rsid w:val="00143B3F"/>
    <w:rsid w:val="00143C90"/>
    <w:rsid w:val="00143EFB"/>
    <w:rsid w:val="00145A0B"/>
    <w:rsid w:val="00145F81"/>
    <w:rsid w:val="00147C4F"/>
    <w:rsid w:val="0015079F"/>
    <w:rsid w:val="00151BAE"/>
    <w:rsid w:val="00155196"/>
    <w:rsid w:val="001565F5"/>
    <w:rsid w:val="00160A37"/>
    <w:rsid w:val="00160CED"/>
    <w:rsid w:val="00160D78"/>
    <w:rsid w:val="0016168D"/>
    <w:rsid w:val="0016201D"/>
    <w:rsid w:val="001625C8"/>
    <w:rsid w:val="00162FEF"/>
    <w:rsid w:val="00164E92"/>
    <w:rsid w:val="00165073"/>
    <w:rsid w:val="00170F43"/>
    <w:rsid w:val="00172550"/>
    <w:rsid w:val="001728C1"/>
    <w:rsid w:val="001746FA"/>
    <w:rsid w:val="00174EC3"/>
    <w:rsid w:val="00174ED3"/>
    <w:rsid w:val="0017699B"/>
    <w:rsid w:val="00176BCC"/>
    <w:rsid w:val="001801AB"/>
    <w:rsid w:val="001836AA"/>
    <w:rsid w:val="001837C0"/>
    <w:rsid w:val="00193448"/>
    <w:rsid w:val="001935CC"/>
    <w:rsid w:val="001944E7"/>
    <w:rsid w:val="00196B20"/>
    <w:rsid w:val="00197CBB"/>
    <w:rsid w:val="00197F75"/>
    <w:rsid w:val="001A1772"/>
    <w:rsid w:val="001A2296"/>
    <w:rsid w:val="001A2483"/>
    <w:rsid w:val="001A2520"/>
    <w:rsid w:val="001A3BD0"/>
    <w:rsid w:val="001A7253"/>
    <w:rsid w:val="001A7ED8"/>
    <w:rsid w:val="001B0DC4"/>
    <w:rsid w:val="001C4B6A"/>
    <w:rsid w:val="001C5579"/>
    <w:rsid w:val="001C6896"/>
    <w:rsid w:val="001D1D7C"/>
    <w:rsid w:val="001D2977"/>
    <w:rsid w:val="001D3007"/>
    <w:rsid w:val="001D53A0"/>
    <w:rsid w:val="001D6599"/>
    <w:rsid w:val="001E0A33"/>
    <w:rsid w:val="001E2E3B"/>
    <w:rsid w:val="001E66A0"/>
    <w:rsid w:val="001E7C0C"/>
    <w:rsid w:val="001F1465"/>
    <w:rsid w:val="001F4326"/>
    <w:rsid w:val="001F53A1"/>
    <w:rsid w:val="001F6085"/>
    <w:rsid w:val="00201242"/>
    <w:rsid w:val="002013D8"/>
    <w:rsid w:val="002042BE"/>
    <w:rsid w:val="00206CA0"/>
    <w:rsid w:val="00206ECE"/>
    <w:rsid w:val="002116CD"/>
    <w:rsid w:val="0021217C"/>
    <w:rsid w:val="00213F06"/>
    <w:rsid w:val="002144DC"/>
    <w:rsid w:val="002218E2"/>
    <w:rsid w:val="00221CCD"/>
    <w:rsid w:val="00223543"/>
    <w:rsid w:val="0022373D"/>
    <w:rsid w:val="002257A5"/>
    <w:rsid w:val="00226A8C"/>
    <w:rsid w:val="002272C0"/>
    <w:rsid w:val="00227560"/>
    <w:rsid w:val="00227BDE"/>
    <w:rsid w:val="0023003E"/>
    <w:rsid w:val="00232BA6"/>
    <w:rsid w:val="0023341F"/>
    <w:rsid w:val="002359CC"/>
    <w:rsid w:val="0023626E"/>
    <w:rsid w:val="002426C8"/>
    <w:rsid w:val="0024364A"/>
    <w:rsid w:val="002449F9"/>
    <w:rsid w:val="00244F66"/>
    <w:rsid w:val="00245D0C"/>
    <w:rsid w:val="00255383"/>
    <w:rsid w:val="002556D1"/>
    <w:rsid w:val="002560A4"/>
    <w:rsid w:val="002570CD"/>
    <w:rsid w:val="0025745E"/>
    <w:rsid w:val="00260BD6"/>
    <w:rsid w:val="00263026"/>
    <w:rsid w:val="0026314D"/>
    <w:rsid w:val="00264306"/>
    <w:rsid w:val="0026443B"/>
    <w:rsid w:val="002648BF"/>
    <w:rsid w:val="002652FA"/>
    <w:rsid w:val="00266AF0"/>
    <w:rsid w:val="0027001C"/>
    <w:rsid w:val="00271524"/>
    <w:rsid w:val="00274829"/>
    <w:rsid w:val="00276570"/>
    <w:rsid w:val="00277A01"/>
    <w:rsid w:val="00277AB7"/>
    <w:rsid w:val="0028079B"/>
    <w:rsid w:val="00280FDB"/>
    <w:rsid w:val="00281EB8"/>
    <w:rsid w:val="00283449"/>
    <w:rsid w:val="0029024B"/>
    <w:rsid w:val="00293B17"/>
    <w:rsid w:val="00293DCC"/>
    <w:rsid w:val="002955BB"/>
    <w:rsid w:val="00295D8E"/>
    <w:rsid w:val="002A2B64"/>
    <w:rsid w:val="002A33B0"/>
    <w:rsid w:val="002A5DA7"/>
    <w:rsid w:val="002A5E36"/>
    <w:rsid w:val="002A6C50"/>
    <w:rsid w:val="002A7DAF"/>
    <w:rsid w:val="002B0155"/>
    <w:rsid w:val="002B05D2"/>
    <w:rsid w:val="002B1AB0"/>
    <w:rsid w:val="002B2957"/>
    <w:rsid w:val="002B2DE5"/>
    <w:rsid w:val="002B4646"/>
    <w:rsid w:val="002C1DD9"/>
    <w:rsid w:val="002C2677"/>
    <w:rsid w:val="002C339B"/>
    <w:rsid w:val="002C3A20"/>
    <w:rsid w:val="002C614A"/>
    <w:rsid w:val="002C75E8"/>
    <w:rsid w:val="002C7EF9"/>
    <w:rsid w:val="002D170F"/>
    <w:rsid w:val="002D34A6"/>
    <w:rsid w:val="002D378A"/>
    <w:rsid w:val="002D3880"/>
    <w:rsid w:val="002D47ED"/>
    <w:rsid w:val="002D50F8"/>
    <w:rsid w:val="002D5CBF"/>
    <w:rsid w:val="002D7FBE"/>
    <w:rsid w:val="002E00B4"/>
    <w:rsid w:val="002E1770"/>
    <w:rsid w:val="002E5E6E"/>
    <w:rsid w:val="002E6D59"/>
    <w:rsid w:val="002E6FE2"/>
    <w:rsid w:val="002E7DA5"/>
    <w:rsid w:val="002F04FC"/>
    <w:rsid w:val="002F1E3E"/>
    <w:rsid w:val="002F28BB"/>
    <w:rsid w:val="002F2A5F"/>
    <w:rsid w:val="002F2F9B"/>
    <w:rsid w:val="002F4F49"/>
    <w:rsid w:val="00300829"/>
    <w:rsid w:val="00302C57"/>
    <w:rsid w:val="00303977"/>
    <w:rsid w:val="00303BB2"/>
    <w:rsid w:val="00304A7D"/>
    <w:rsid w:val="00304D21"/>
    <w:rsid w:val="00305317"/>
    <w:rsid w:val="00306348"/>
    <w:rsid w:val="0030778D"/>
    <w:rsid w:val="003123F7"/>
    <w:rsid w:val="003137EE"/>
    <w:rsid w:val="00315A02"/>
    <w:rsid w:val="00317A5C"/>
    <w:rsid w:val="00317BD1"/>
    <w:rsid w:val="00317ECA"/>
    <w:rsid w:val="0032033C"/>
    <w:rsid w:val="003204E0"/>
    <w:rsid w:val="003218FE"/>
    <w:rsid w:val="003221BA"/>
    <w:rsid w:val="003275C2"/>
    <w:rsid w:val="003276A1"/>
    <w:rsid w:val="00327A6E"/>
    <w:rsid w:val="00331CFC"/>
    <w:rsid w:val="00331D6A"/>
    <w:rsid w:val="003413DE"/>
    <w:rsid w:val="00345C68"/>
    <w:rsid w:val="00347F22"/>
    <w:rsid w:val="003552E2"/>
    <w:rsid w:val="00356852"/>
    <w:rsid w:val="00360A11"/>
    <w:rsid w:val="00363639"/>
    <w:rsid w:val="00363CE6"/>
    <w:rsid w:val="003673B4"/>
    <w:rsid w:val="003715FD"/>
    <w:rsid w:val="0037213D"/>
    <w:rsid w:val="003730BD"/>
    <w:rsid w:val="003756DD"/>
    <w:rsid w:val="00376ADE"/>
    <w:rsid w:val="00376EE9"/>
    <w:rsid w:val="00377139"/>
    <w:rsid w:val="00377F58"/>
    <w:rsid w:val="0038136C"/>
    <w:rsid w:val="00381C8F"/>
    <w:rsid w:val="00381F7D"/>
    <w:rsid w:val="00383DB4"/>
    <w:rsid w:val="00384737"/>
    <w:rsid w:val="003852F9"/>
    <w:rsid w:val="00386BC6"/>
    <w:rsid w:val="00386DC9"/>
    <w:rsid w:val="00387C73"/>
    <w:rsid w:val="003934B8"/>
    <w:rsid w:val="00394DB1"/>
    <w:rsid w:val="0039680E"/>
    <w:rsid w:val="003A1037"/>
    <w:rsid w:val="003A1E07"/>
    <w:rsid w:val="003A2357"/>
    <w:rsid w:val="003A3334"/>
    <w:rsid w:val="003A45FA"/>
    <w:rsid w:val="003A4F3B"/>
    <w:rsid w:val="003A518C"/>
    <w:rsid w:val="003A6369"/>
    <w:rsid w:val="003B045A"/>
    <w:rsid w:val="003B16E4"/>
    <w:rsid w:val="003B1B79"/>
    <w:rsid w:val="003B2507"/>
    <w:rsid w:val="003B4E8B"/>
    <w:rsid w:val="003B66FA"/>
    <w:rsid w:val="003B6B2A"/>
    <w:rsid w:val="003C0D76"/>
    <w:rsid w:val="003C1FBC"/>
    <w:rsid w:val="003C2328"/>
    <w:rsid w:val="003D2ABC"/>
    <w:rsid w:val="003D3307"/>
    <w:rsid w:val="003D3844"/>
    <w:rsid w:val="003D3A9D"/>
    <w:rsid w:val="003E17DD"/>
    <w:rsid w:val="003E43BB"/>
    <w:rsid w:val="003E4966"/>
    <w:rsid w:val="003E616A"/>
    <w:rsid w:val="003E7335"/>
    <w:rsid w:val="003E7B4F"/>
    <w:rsid w:val="003E7D71"/>
    <w:rsid w:val="003F06E4"/>
    <w:rsid w:val="003F24D4"/>
    <w:rsid w:val="003F2BFB"/>
    <w:rsid w:val="00401EB5"/>
    <w:rsid w:val="0040285F"/>
    <w:rsid w:val="00403100"/>
    <w:rsid w:val="00404881"/>
    <w:rsid w:val="00405C54"/>
    <w:rsid w:val="004104E6"/>
    <w:rsid w:val="004133B9"/>
    <w:rsid w:val="00414BB8"/>
    <w:rsid w:val="004151B8"/>
    <w:rsid w:val="00415204"/>
    <w:rsid w:val="00415647"/>
    <w:rsid w:val="00415971"/>
    <w:rsid w:val="00415A53"/>
    <w:rsid w:val="00416087"/>
    <w:rsid w:val="004161B2"/>
    <w:rsid w:val="0041656D"/>
    <w:rsid w:val="004176FD"/>
    <w:rsid w:val="00420DB1"/>
    <w:rsid w:val="00422FC0"/>
    <w:rsid w:val="004242E4"/>
    <w:rsid w:val="004250D4"/>
    <w:rsid w:val="00427E04"/>
    <w:rsid w:val="0043066E"/>
    <w:rsid w:val="00430EF5"/>
    <w:rsid w:val="00431CCB"/>
    <w:rsid w:val="00432C58"/>
    <w:rsid w:val="00432DBD"/>
    <w:rsid w:val="00433C81"/>
    <w:rsid w:val="0043437C"/>
    <w:rsid w:val="00435208"/>
    <w:rsid w:val="00436598"/>
    <w:rsid w:val="00437A7B"/>
    <w:rsid w:val="00441DA0"/>
    <w:rsid w:val="004421CD"/>
    <w:rsid w:val="00442A64"/>
    <w:rsid w:val="004432B5"/>
    <w:rsid w:val="0044523B"/>
    <w:rsid w:val="004509D0"/>
    <w:rsid w:val="00452F91"/>
    <w:rsid w:val="004541B6"/>
    <w:rsid w:val="00455DF0"/>
    <w:rsid w:val="00456904"/>
    <w:rsid w:val="00457C3D"/>
    <w:rsid w:val="00460021"/>
    <w:rsid w:val="0046148D"/>
    <w:rsid w:val="0046214B"/>
    <w:rsid w:val="00462359"/>
    <w:rsid w:val="0046509C"/>
    <w:rsid w:val="00465E46"/>
    <w:rsid w:val="00467277"/>
    <w:rsid w:val="00470021"/>
    <w:rsid w:val="004719FF"/>
    <w:rsid w:val="004727F5"/>
    <w:rsid w:val="00473EDD"/>
    <w:rsid w:val="00474FAB"/>
    <w:rsid w:val="00477359"/>
    <w:rsid w:val="00477371"/>
    <w:rsid w:val="00477AB9"/>
    <w:rsid w:val="004835A7"/>
    <w:rsid w:val="004838C9"/>
    <w:rsid w:val="00483BCD"/>
    <w:rsid w:val="00484C22"/>
    <w:rsid w:val="00485563"/>
    <w:rsid w:val="0048640F"/>
    <w:rsid w:val="004864E0"/>
    <w:rsid w:val="00487404"/>
    <w:rsid w:val="0048799D"/>
    <w:rsid w:val="00487E24"/>
    <w:rsid w:val="00490B49"/>
    <w:rsid w:val="00491AE8"/>
    <w:rsid w:val="00493074"/>
    <w:rsid w:val="004944D1"/>
    <w:rsid w:val="004965C8"/>
    <w:rsid w:val="0049684C"/>
    <w:rsid w:val="00496A7A"/>
    <w:rsid w:val="004A2CA9"/>
    <w:rsid w:val="004A30C5"/>
    <w:rsid w:val="004A3352"/>
    <w:rsid w:val="004A3D6E"/>
    <w:rsid w:val="004A4FE0"/>
    <w:rsid w:val="004A6B7D"/>
    <w:rsid w:val="004A7C17"/>
    <w:rsid w:val="004B12B1"/>
    <w:rsid w:val="004B21C3"/>
    <w:rsid w:val="004B2FFE"/>
    <w:rsid w:val="004C0986"/>
    <w:rsid w:val="004C17D3"/>
    <w:rsid w:val="004C1EB9"/>
    <w:rsid w:val="004C307A"/>
    <w:rsid w:val="004C4023"/>
    <w:rsid w:val="004C4FC7"/>
    <w:rsid w:val="004C5390"/>
    <w:rsid w:val="004C694F"/>
    <w:rsid w:val="004C69AC"/>
    <w:rsid w:val="004D0466"/>
    <w:rsid w:val="004D2355"/>
    <w:rsid w:val="004D745D"/>
    <w:rsid w:val="004E1263"/>
    <w:rsid w:val="004E1AD8"/>
    <w:rsid w:val="004E2232"/>
    <w:rsid w:val="004E2A83"/>
    <w:rsid w:val="004E45E9"/>
    <w:rsid w:val="004E49F6"/>
    <w:rsid w:val="004E620A"/>
    <w:rsid w:val="004E715D"/>
    <w:rsid w:val="004F152B"/>
    <w:rsid w:val="004F24D2"/>
    <w:rsid w:val="004F2862"/>
    <w:rsid w:val="004F2B17"/>
    <w:rsid w:val="004F3F15"/>
    <w:rsid w:val="004F62EF"/>
    <w:rsid w:val="005017DF"/>
    <w:rsid w:val="00501AFA"/>
    <w:rsid w:val="005022EF"/>
    <w:rsid w:val="00503A87"/>
    <w:rsid w:val="0050632D"/>
    <w:rsid w:val="005072E7"/>
    <w:rsid w:val="0051158A"/>
    <w:rsid w:val="0051173F"/>
    <w:rsid w:val="0051219A"/>
    <w:rsid w:val="00514920"/>
    <w:rsid w:val="00514AAC"/>
    <w:rsid w:val="00515258"/>
    <w:rsid w:val="00516F0E"/>
    <w:rsid w:val="00517E7C"/>
    <w:rsid w:val="00520FC7"/>
    <w:rsid w:val="00523968"/>
    <w:rsid w:val="0052431F"/>
    <w:rsid w:val="00525A24"/>
    <w:rsid w:val="005262BB"/>
    <w:rsid w:val="005270BE"/>
    <w:rsid w:val="005273E6"/>
    <w:rsid w:val="0053057B"/>
    <w:rsid w:val="005311C3"/>
    <w:rsid w:val="005321D0"/>
    <w:rsid w:val="00532B20"/>
    <w:rsid w:val="00535307"/>
    <w:rsid w:val="0053533A"/>
    <w:rsid w:val="0054070C"/>
    <w:rsid w:val="00540A31"/>
    <w:rsid w:val="00542134"/>
    <w:rsid w:val="005509DF"/>
    <w:rsid w:val="005520CC"/>
    <w:rsid w:val="00552812"/>
    <w:rsid w:val="0055375C"/>
    <w:rsid w:val="00553F4A"/>
    <w:rsid w:val="005559D8"/>
    <w:rsid w:val="00555C69"/>
    <w:rsid w:val="00557783"/>
    <w:rsid w:val="00560DA0"/>
    <w:rsid w:val="0056102F"/>
    <w:rsid w:val="00565461"/>
    <w:rsid w:val="00566EB1"/>
    <w:rsid w:val="00567D50"/>
    <w:rsid w:val="0057152F"/>
    <w:rsid w:val="005772B3"/>
    <w:rsid w:val="00577E4C"/>
    <w:rsid w:val="00584903"/>
    <w:rsid w:val="00585DC6"/>
    <w:rsid w:val="0058619D"/>
    <w:rsid w:val="00586A1F"/>
    <w:rsid w:val="00586DA9"/>
    <w:rsid w:val="005909C5"/>
    <w:rsid w:val="005947E5"/>
    <w:rsid w:val="00596394"/>
    <w:rsid w:val="00597BDA"/>
    <w:rsid w:val="005A073A"/>
    <w:rsid w:val="005A169B"/>
    <w:rsid w:val="005A6A7C"/>
    <w:rsid w:val="005B011F"/>
    <w:rsid w:val="005B01A4"/>
    <w:rsid w:val="005B2943"/>
    <w:rsid w:val="005B2AC3"/>
    <w:rsid w:val="005B4B10"/>
    <w:rsid w:val="005B534B"/>
    <w:rsid w:val="005C074E"/>
    <w:rsid w:val="005C1CD4"/>
    <w:rsid w:val="005D488A"/>
    <w:rsid w:val="005D6381"/>
    <w:rsid w:val="005E189B"/>
    <w:rsid w:val="005E5A82"/>
    <w:rsid w:val="005E6186"/>
    <w:rsid w:val="005E6369"/>
    <w:rsid w:val="005F19E9"/>
    <w:rsid w:val="005F4F36"/>
    <w:rsid w:val="005F603E"/>
    <w:rsid w:val="00600AFD"/>
    <w:rsid w:val="006052D8"/>
    <w:rsid w:val="0060572F"/>
    <w:rsid w:val="00606FE7"/>
    <w:rsid w:val="0061246C"/>
    <w:rsid w:val="00614FBA"/>
    <w:rsid w:val="00615433"/>
    <w:rsid w:val="00615777"/>
    <w:rsid w:val="00615CEF"/>
    <w:rsid w:val="006172B4"/>
    <w:rsid w:val="00617E2F"/>
    <w:rsid w:val="00620FCE"/>
    <w:rsid w:val="006217D3"/>
    <w:rsid w:val="00621902"/>
    <w:rsid w:val="00623964"/>
    <w:rsid w:val="006246D9"/>
    <w:rsid w:val="006247EE"/>
    <w:rsid w:val="00624C0F"/>
    <w:rsid w:val="006254D4"/>
    <w:rsid w:val="00626834"/>
    <w:rsid w:val="0063014D"/>
    <w:rsid w:val="006320DD"/>
    <w:rsid w:val="00632821"/>
    <w:rsid w:val="006330EA"/>
    <w:rsid w:val="006366D7"/>
    <w:rsid w:val="006367A0"/>
    <w:rsid w:val="00637313"/>
    <w:rsid w:val="00637F8A"/>
    <w:rsid w:val="00640E8A"/>
    <w:rsid w:val="00642DC3"/>
    <w:rsid w:val="00644D7F"/>
    <w:rsid w:val="00645B6D"/>
    <w:rsid w:val="00646E79"/>
    <w:rsid w:val="00647200"/>
    <w:rsid w:val="00647818"/>
    <w:rsid w:val="00647B72"/>
    <w:rsid w:val="0065057E"/>
    <w:rsid w:val="00653DC5"/>
    <w:rsid w:val="00654D42"/>
    <w:rsid w:val="00654EA8"/>
    <w:rsid w:val="006560CE"/>
    <w:rsid w:val="00656821"/>
    <w:rsid w:val="00656929"/>
    <w:rsid w:val="00657085"/>
    <w:rsid w:val="00661179"/>
    <w:rsid w:val="006630CC"/>
    <w:rsid w:val="00663F8B"/>
    <w:rsid w:val="00666D43"/>
    <w:rsid w:val="00674C1D"/>
    <w:rsid w:val="00675FC3"/>
    <w:rsid w:val="0067797E"/>
    <w:rsid w:val="00680574"/>
    <w:rsid w:val="0068107F"/>
    <w:rsid w:val="00683234"/>
    <w:rsid w:val="00684A85"/>
    <w:rsid w:val="00686C83"/>
    <w:rsid w:val="00686CB8"/>
    <w:rsid w:val="006901C2"/>
    <w:rsid w:val="0069024D"/>
    <w:rsid w:val="00690D57"/>
    <w:rsid w:val="00691404"/>
    <w:rsid w:val="0069188D"/>
    <w:rsid w:val="00696399"/>
    <w:rsid w:val="00696E5C"/>
    <w:rsid w:val="00697F74"/>
    <w:rsid w:val="006A0070"/>
    <w:rsid w:val="006A01AB"/>
    <w:rsid w:val="006A18D7"/>
    <w:rsid w:val="006A3685"/>
    <w:rsid w:val="006A39E3"/>
    <w:rsid w:val="006A3C4C"/>
    <w:rsid w:val="006A5E25"/>
    <w:rsid w:val="006A707B"/>
    <w:rsid w:val="006A7A2E"/>
    <w:rsid w:val="006B2AFE"/>
    <w:rsid w:val="006B3275"/>
    <w:rsid w:val="006B4598"/>
    <w:rsid w:val="006C3563"/>
    <w:rsid w:val="006C5D80"/>
    <w:rsid w:val="006C7797"/>
    <w:rsid w:val="006D11C1"/>
    <w:rsid w:val="006D148E"/>
    <w:rsid w:val="006D2AD2"/>
    <w:rsid w:val="006D2CC8"/>
    <w:rsid w:val="006D3769"/>
    <w:rsid w:val="006D41CC"/>
    <w:rsid w:val="006D4A90"/>
    <w:rsid w:val="006D72CC"/>
    <w:rsid w:val="006E0173"/>
    <w:rsid w:val="006E191D"/>
    <w:rsid w:val="006E2104"/>
    <w:rsid w:val="006E29AB"/>
    <w:rsid w:val="006E4481"/>
    <w:rsid w:val="006E47D4"/>
    <w:rsid w:val="006E7665"/>
    <w:rsid w:val="006F0556"/>
    <w:rsid w:val="006F0A95"/>
    <w:rsid w:val="006F2351"/>
    <w:rsid w:val="006F3B68"/>
    <w:rsid w:val="00701AC1"/>
    <w:rsid w:val="00701B78"/>
    <w:rsid w:val="0070219A"/>
    <w:rsid w:val="007026DF"/>
    <w:rsid w:val="00704143"/>
    <w:rsid w:val="00705CF9"/>
    <w:rsid w:val="00705D17"/>
    <w:rsid w:val="0070612D"/>
    <w:rsid w:val="0070672A"/>
    <w:rsid w:val="00707E50"/>
    <w:rsid w:val="00710403"/>
    <w:rsid w:val="00710741"/>
    <w:rsid w:val="00710C4C"/>
    <w:rsid w:val="00713006"/>
    <w:rsid w:val="0071357B"/>
    <w:rsid w:val="0072000D"/>
    <w:rsid w:val="0072088B"/>
    <w:rsid w:val="00720F85"/>
    <w:rsid w:val="00721C67"/>
    <w:rsid w:val="00724838"/>
    <w:rsid w:val="00727278"/>
    <w:rsid w:val="007301DD"/>
    <w:rsid w:val="00730E39"/>
    <w:rsid w:val="007314EC"/>
    <w:rsid w:val="0073658D"/>
    <w:rsid w:val="007411B8"/>
    <w:rsid w:val="00742957"/>
    <w:rsid w:val="00746A81"/>
    <w:rsid w:val="00753BEF"/>
    <w:rsid w:val="00754BAE"/>
    <w:rsid w:val="00754BDA"/>
    <w:rsid w:val="00755370"/>
    <w:rsid w:val="0076031B"/>
    <w:rsid w:val="0076080A"/>
    <w:rsid w:val="00761EF1"/>
    <w:rsid w:val="00764C6B"/>
    <w:rsid w:val="00765097"/>
    <w:rsid w:val="007653DB"/>
    <w:rsid w:val="007672A2"/>
    <w:rsid w:val="00773E36"/>
    <w:rsid w:val="0077714F"/>
    <w:rsid w:val="00777F7F"/>
    <w:rsid w:val="00781A72"/>
    <w:rsid w:val="00782E29"/>
    <w:rsid w:val="00783BCF"/>
    <w:rsid w:val="00785238"/>
    <w:rsid w:val="00786957"/>
    <w:rsid w:val="00786AC7"/>
    <w:rsid w:val="00787310"/>
    <w:rsid w:val="00791540"/>
    <w:rsid w:val="00792147"/>
    <w:rsid w:val="007924EC"/>
    <w:rsid w:val="0079395D"/>
    <w:rsid w:val="0079426B"/>
    <w:rsid w:val="007A0DC2"/>
    <w:rsid w:val="007A164C"/>
    <w:rsid w:val="007A2724"/>
    <w:rsid w:val="007A3425"/>
    <w:rsid w:val="007A3DA4"/>
    <w:rsid w:val="007B0478"/>
    <w:rsid w:val="007B0792"/>
    <w:rsid w:val="007B1FF9"/>
    <w:rsid w:val="007B2FCB"/>
    <w:rsid w:val="007B3609"/>
    <w:rsid w:val="007B3690"/>
    <w:rsid w:val="007B3797"/>
    <w:rsid w:val="007B3842"/>
    <w:rsid w:val="007B404E"/>
    <w:rsid w:val="007B5B4A"/>
    <w:rsid w:val="007B68FD"/>
    <w:rsid w:val="007B7C98"/>
    <w:rsid w:val="007C0E10"/>
    <w:rsid w:val="007C190F"/>
    <w:rsid w:val="007C5318"/>
    <w:rsid w:val="007C577F"/>
    <w:rsid w:val="007D0AD3"/>
    <w:rsid w:val="007D26E2"/>
    <w:rsid w:val="007D4C94"/>
    <w:rsid w:val="007D4DF0"/>
    <w:rsid w:val="007D6E78"/>
    <w:rsid w:val="007D77BB"/>
    <w:rsid w:val="007D798F"/>
    <w:rsid w:val="007E355D"/>
    <w:rsid w:val="007E578D"/>
    <w:rsid w:val="007E5B32"/>
    <w:rsid w:val="007E753A"/>
    <w:rsid w:val="007E76E1"/>
    <w:rsid w:val="007F1DFA"/>
    <w:rsid w:val="007F213E"/>
    <w:rsid w:val="007F4689"/>
    <w:rsid w:val="007F55DE"/>
    <w:rsid w:val="007F565A"/>
    <w:rsid w:val="007F6149"/>
    <w:rsid w:val="007F7F4E"/>
    <w:rsid w:val="008014CA"/>
    <w:rsid w:val="00801E7A"/>
    <w:rsid w:val="00802FBD"/>
    <w:rsid w:val="00803CEF"/>
    <w:rsid w:val="00803FBE"/>
    <w:rsid w:val="00804B29"/>
    <w:rsid w:val="00805533"/>
    <w:rsid w:val="008075A5"/>
    <w:rsid w:val="00810E8C"/>
    <w:rsid w:val="0081166A"/>
    <w:rsid w:val="00812142"/>
    <w:rsid w:val="00813101"/>
    <w:rsid w:val="008164DC"/>
    <w:rsid w:val="00817785"/>
    <w:rsid w:val="00817E6C"/>
    <w:rsid w:val="0082089A"/>
    <w:rsid w:val="00821B28"/>
    <w:rsid w:val="00822297"/>
    <w:rsid w:val="00824E30"/>
    <w:rsid w:val="0082516B"/>
    <w:rsid w:val="0083182A"/>
    <w:rsid w:val="0083241B"/>
    <w:rsid w:val="00832A40"/>
    <w:rsid w:val="008331FE"/>
    <w:rsid w:val="00833847"/>
    <w:rsid w:val="00833BFA"/>
    <w:rsid w:val="00833ECE"/>
    <w:rsid w:val="00834E12"/>
    <w:rsid w:val="00835B75"/>
    <w:rsid w:val="00835F22"/>
    <w:rsid w:val="00840C1C"/>
    <w:rsid w:val="00843A72"/>
    <w:rsid w:val="00845866"/>
    <w:rsid w:val="00846464"/>
    <w:rsid w:val="00846F05"/>
    <w:rsid w:val="008478A8"/>
    <w:rsid w:val="00847DF4"/>
    <w:rsid w:val="008500FD"/>
    <w:rsid w:val="0085228A"/>
    <w:rsid w:val="00852EE6"/>
    <w:rsid w:val="00853758"/>
    <w:rsid w:val="00854170"/>
    <w:rsid w:val="008550DF"/>
    <w:rsid w:val="00855446"/>
    <w:rsid w:val="008576DD"/>
    <w:rsid w:val="00862762"/>
    <w:rsid w:val="00864188"/>
    <w:rsid w:val="0086606B"/>
    <w:rsid w:val="008678E2"/>
    <w:rsid w:val="008678E9"/>
    <w:rsid w:val="008704D3"/>
    <w:rsid w:val="008711B9"/>
    <w:rsid w:val="0087185D"/>
    <w:rsid w:val="00871B27"/>
    <w:rsid w:val="00872C82"/>
    <w:rsid w:val="00872F67"/>
    <w:rsid w:val="0087799D"/>
    <w:rsid w:val="00882830"/>
    <w:rsid w:val="00882B97"/>
    <w:rsid w:val="00882E49"/>
    <w:rsid w:val="00885A85"/>
    <w:rsid w:val="008865B6"/>
    <w:rsid w:val="00890AA0"/>
    <w:rsid w:val="00891539"/>
    <w:rsid w:val="008916A0"/>
    <w:rsid w:val="00891D3D"/>
    <w:rsid w:val="00892314"/>
    <w:rsid w:val="008A0D6B"/>
    <w:rsid w:val="008A4B06"/>
    <w:rsid w:val="008A6D69"/>
    <w:rsid w:val="008A78FA"/>
    <w:rsid w:val="008A7E13"/>
    <w:rsid w:val="008B132F"/>
    <w:rsid w:val="008B1EBD"/>
    <w:rsid w:val="008B36B1"/>
    <w:rsid w:val="008B4277"/>
    <w:rsid w:val="008B6C2E"/>
    <w:rsid w:val="008B6EE6"/>
    <w:rsid w:val="008B7403"/>
    <w:rsid w:val="008C01F4"/>
    <w:rsid w:val="008C02AE"/>
    <w:rsid w:val="008C21D1"/>
    <w:rsid w:val="008C2223"/>
    <w:rsid w:val="008C64A4"/>
    <w:rsid w:val="008C6783"/>
    <w:rsid w:val="008D3921"/>
    <w:rsid w:val="008D5B5E"/>
    <w:rsid w:val="008D7BF0"/>
    <w:rsid w:val="008E1211"/>
    <w:rsid w:val="008E3A8A"/>
    <w:rsid w:val="008E5AFE"/>
    <w:rsid w:val="008E5EB6"/>
    <w:rsid w:val="008E69D1"/>
    <w:rsid w:val="008F0053"/>
    <w:rsid w:val="008F0256"/>
    <w:rsid w:val="008F2E8F"/>
    <w:rsid w:val="008F3CE4"/>
    <w:rsid w:val="008F71DF"/>
    <w:rsid w:val="008F7FE9"/>
    <w:rsid w:val="0090005A"/>
    <w:rsid w:val="00905E52"/>
    <w:rsid w:val="009067EA"/>
    <w:rsid w:val="0091037C"/>
    <w:rsid w:val="00915F3F"/>
    <w:rsid w:val="009164F6"/>
    <w:rsid w:val="0091702B"/>
    <w:rsid w:val="00920095"/>
    <w:rsid w:val="009214BE"/>
    <w:rsid w:val="00921BAF"/>
    <w:rsid w:val="0092296E"/>
    <w:rsid w:val="00922EA8"/>
    <w:rsid w:val="00924BFA"/>
    <w:rsid w:val="009300DF"/>
    <w:rsid w:val="009310D0"/>
    <w:rsid w:val="0093443B"/>
    <w:rsid w:val="0093590E"/>
    <w:rsid w:val="00936AA2"/>
    <w:rsid w:val="00937252"/>
    <w:rsid w:val="00940173"/>
    <w:rsid w:val="009404AF"/>
    <w:rsid w:val="0094096D"/>
    <w:rsid w:val="00941DAC"/>
    <w:rsid w:val="00942FBF"/>
    <w:rsid w:val="00943079"/>
    <w:rsid w:val="009435EC"/>
    <w:rsid w:val="0094396F"/>
    <w:rsid w:val="00943BBB"/>
    <w:rsid w:val="00943E62"/>
    <w:rsid w:val="00944701"/>
    <w:rsid w:val="00944B0B"/>
    <w:rsid w:val="00946376"/>
    <w:rsid w:val="0094661D"/>
    <w:rsid w:val="00947E92"/>
    <w:rsid w:val="009510ED"/>
    <w:rsid w:val="009512BC"/>
    <w:rsid w:val="0095662B"/>
    <w:rsid w:val="00957245"/>
    <w:rsid w:val="00960180"/>
    <w:rsid w:val="00960541"/>
    <w:rsid w:val="0096216C"/>
    <w:rsid w:val="00962561"/>
    <w:rsid w:val="00962EAB"/>
    <w:rsid w:val="00963DF7"/>
    <w:rsid w:val="0097337C"/>
    <w:rsid w:val="0097589D"/>
    <w:rsid w:val="00977A4F"/>
    <w:rsid w:val="00977F73"/>
    <w:rsid w:val="00982827"/>
    <w:rsid w:val="009837D4"/>
    <w:rsid w:val="00985B20"/>
    <w:rsid w:val="00986415"/>
    <w:rsid w:val="009875F9"/>
    <w:rsid w:val="009907C4"/>
    <w:rsid w:val="00992C6A"/>
    <w:rsid w:val="00992F23"/>
    <w:rsid w:val="00994CB8"/>
    <w:rsid w:val="009956D7"/>
    <w:rsid w:val="00996CE3"/>
    <w:rsid w:val="00996D05"/>
    <w:rsid w:val="00996EA8"/>
    <w:rsid w:val="00997B37"/>
    <w:rsid w:val="009A1F28"/>
    <w:rsid w:val="009A69B7"/>
    <w:rsid w:val="009B0597"/>
    <w:rsid w:val="009B0E78"/>
    <w:rsid w:val="009B238F"/>
    <w:rsid w:val="009B23CF"/>
    <w:rsid w:val="009B3F13"/>
    <w:rsid w:val="009B5131"/>
    <w:rsid w:val="009B6AA8"/>
    <w:rsid w:val="009B7816"/>
    <w:rsid w:val="009C0690"/>
    <w:rsid w:val="009C14FF"/>
    <w:rsid w:val="009C1D28"/>
    <w:rsid w:val="009C2FA7"/>
    <w:rsid w:val="009C3A01"/>
    <w:rsid w:val="009C4146"/>
    <w:rsid w:val="009D0627"/>
    <w:rsid w:val="009D08CA"/>
    <w:rsid w:val="009D14A2"/>
    <w:rsid w:val="009D14AD"/>
    <w:rsid w:val="009D3162"/>
    <w:rsid w:val="009E0D6E"/>
    <w:rsid w:val="009E6196"/>
    <w:rsid w:val="009E658D"/>
    <w:rsid w:val="009E6F8D"/>
    <w:rsid w:val="009E75FA"/>
    <w:rsid w:val="009F2C03"/>
    <w:rsid w:val="009F51DE"/>
    <w:rsid w:val="009F639D"/>
    <w:rsid w:val="00A00812"/>
    <w:rsid w:val="00A01C46"/>
    <w:rsid w:val="00A07A85"/>
    <w:rsid w:val="00A11494"/>
    <w:rsid w:val="00A158F4"/>
    <w:rsid w:val="00A16B60"/>
    <w:rsid w:val="00A174EC"/>
    <w:rsid w:val="00A179AB"/>
    <w:rsid w:val="00A21986"/>
    <w:rsid w:val="00A219FA"/>
    <w:rsid w:val="00A22DBC"/>
    <w:rsid w:val="00A22DFE"/>
    <w:rsid w:val="00A236AF"/>
    <w:rsid w:val="00A26DCD"/>
    <w:rsid w:val="00A31AFF"/>
    <w:rsid w:val="00A3327D"/>
    <w:rsid w:val="00A33A16"/>
    <w:rsid w:val="00A3469F"/>
    <w:rsid w:val="00A40FF6"/>
    <w:rsid w:val="00A416CA"/>
    <w:rsid w:val="00A46C04"/>
    <w:rsid w:val="00A51E8B"/>
    <w:rsid w:val="00A53B2D"/>
    <w:rsid w:val="00A54349"/>
    <w:rsid w:val="00A56539"/>
    <w:rsid w:val="00A56DFC"/>
    <w:rsid w:val="00A571B1"/>
    <w:rsid w:val="00A62363"/>
    <w:rsid w:val="00A62848"/>
    <w:rsid w:val="00A63EF9"/>
    <w:rsid w:val="00A656EE"/>
    <w:rsid w:val="00A66FBC"/>
    <w:rsid w:val="00A676EC"/>
    <w:rsid w:val="00A7343B"/>
    <w:rsid w:val="00A74B56"/>
    <w:rsid w:val="00A7618F"/>
    <w:rsid w:val="00A779E9"/>
    <w:rsid w:val="00A80232"/>
    <w:rsid w:val="00A825E8"/>
    <w:rsid w:val="00A841CB"/>
    <w:rsid w:val="00A842CC"/>
    <w:rsid w:val="00A85B61"/>
    <w:rsid w:val="00A86630"/>
    <w:rsid w:val="00A90829"/>
    <w:rsid w:val="00A9386E"/>
    <w:rsid w:val="00A944B4"/>
    <w:rsid w:val="00A96817"/>
    <w:rsid w:val="00A97F3E"/>
    <w:rsid w:val="00AA51A8"/>
    <w:rsid w:val="00AA6D7D"/>
    <w:rsid w:val="00AA76D2"/>
    <w:rsid w:val="00AB0FE8"/>
    <w:rsid w:val="00AB1B32"/>
    <w:rsid w:val="00AB2081"/>
    <w:rsid w:val="00AB4CA6"/>
    <w:rsid w:val="00AB58DB"/>
    <w:rsid w:val="00AB6486"/>
    <w:rsid w:val="00AB77E1"/>
    <w:rsid w:val="00AC00DC"/>
    <w:rsid w:val="00AC25B7"/>
    <w:rsid w:val="00AC5501"/>
    <w:rsid w:val="00AC60A5"/>
    <w:rsid w:val="00AC754E"/>
    <w:rsid w:val="00AC7B9A"/>
    <w:rsid w:val="00AD04F0"/>
    <w:rsid w:val="00AD0B1F"/>
    <w:rsid w:val="00AD1467"/>
    <w:rsid w:val="00AD162B"/>
    <w:rsid w:val="00AD2C2E"/>
    <w:rsid w:val="00AD3A66"/>
    <w:rsid w:val="00AD4B23"/>
    <w:rsid w:val="00AD65CF"/>
    <w:rsid w:val="00AD773C"/>
    <w:rsid w:val="00AE13F0"/>
    <w:rsid w:val="00AE349E"/>
    <w:rsid w:val="00AE6382"/>
    <w:rsid w:val="00AE7106"/>
    <w:rsid w:val="00AF05F7"/>
    <w:rsid w:val="00AF2171"/>
    <w:rsid w:val="00AF230E"/>
    <w:rsid w:val="00AF2BF9"/>
    <w:rsid w:val="00AF62B3"/>
    <w:rsid w:val="00B00BB4"/>
    <w:rsid w:val="00B112C6"/>
    <w:rsid w:val="00B11313"/>
    <w:rsid w:val="00B206E5"/>
    <w:rsid w:val="00B20984"/>
    <w:rsid w:val="00B24E37"/>
    <w:rsid w:val="00B250D5"/>
    <w:rsid w:val="00B2656C"/>
    <w:rsid w:val="00B30CF9"/>
    <w:rsid w:val="00B32B13"/>
    <w:rsid w:val="00B35741"/>
    <w:rsid w:val="00B36EE0"/>
    <w:rsid w:val="00B40143"/>
    <w:rsid w:val="00B41215"/>
    <w:rsid w:val="00B460C7"/>
    <w:rsid w:val="00B513D6"/>
    <w:rsid w:val="00B5152D"/>
    <w:rsid w:val="00B51C1B"/>
    <w:rsid w:val="00B5268D"/>
    <w:rsid w:val="00B528FB"/>
    <w:rsid w:val="00B542A3"/>
    <w:rsid w:val="00B54868"/>
    <w:rsid w:val="00B5552C"/>
    <w:rsid w:val="00B55F4B"/>
    <w:rsid w:val="00B57CE9"/>
    <w:rsid w:val="00B61B9C"/>
    <w:rsid w:val="00B62326"/>
    <w:rsid w:val="00B64E7F"/>
    <w:rsid w:val="00B6611C"/>
    <w:rsid w:val="00B66FEB"/>
    <w:rsid w:val="00B67AE6"/>
    <w:rsid w:val="00B67AEA"/>
    <w:rsid w:val="00B70244"/>
    <w:rsid w:val="00B70A90"/>
    <w:rsid w:val="00B740EB"/>
    <w:rsid w:val="00B74B2A"/>
    <w:rsid w:val="00B765AD"/>
    <w:rsid w:val="00B80AD3"/>
    <w:rsid w:val="00B80C3F"/>
    <w:rsid w:val="00B814D4"/>
    <w:rsid w:val="00B82BEF"/>
    <w:rsid w:val="00B85A20"/>
    <w:rsid w:val="00B85D1E"/>
    <w:rsid w:val="00B86B9B"/>
    <w:rsid w:val="00B9394A"/>
    <w:rsid w:val="00B94897"/>
    <w:rsid w:val="00B959E2"/>
    <w:rsid w:val="00B96EF1"/>
    <w:rsid w:val="00BA2103"/>
    <w:rsid w:val="00BA58FE"/>
    <w:rsid w:val="00BA5E56"/>
    <w:rsid w:val="00BA65E7"/>
    <w:rsid w:val="00BA709A"/>
    <w:rsid w:val="00BB0368"/>
    <w:rsid w:val="00BB0430"/>
    <w:rsid w:val="00BB0F39"/>
    <w:rsid w:val="00BB176A"/>
    <w:rsid w:val="00BB29CC"/>
    <w:rsid w:val="00BB30D0"/>
    <w:rsid w:val="00BB32A1"/>
    <w:rsid w:val="00BB3C7D"/>
    <w:rsid w:val="00BB4C8E"/>
    <w:rsid w:val="00BB59E7"/>
    <w:rsid w:val="00BB5D1F"/>
    <w:rsid w:val="00BB640C"/>
    <w:rsid w:val="00BB6A7B"/>
    <w:rsid w:val="00BB72A6"/>
    <w:rsid w:val="00BB7625"/>
    <w:rsid w:val="00BC1385"/>
    <w:rsid w:val="00BC176D"/>
    <w:rsid w:val="00BC1D26"/>
    <w:rsid w:val="00BC2A1E"/>
    <w:rsid w:val="00BC3932"/>
    <w:rsid w:val="00BC65AA"/>
    <w:rsid w:val="00BD06D2"/>
    <w:rsid w:val="00BD0B65"/>
    <w:rsid w:val="00BD2306"/>
    <w:rsid w:val="00BD5FA7"/>
    <w:rsid w:val="00BD6F29"/>
    <w:rsid w:val="00BE031C"/>
    <w:rsid w:val="00BE5C09"/>
    <w:rsid w:val="00BE684B"/>
    <w:rsid w:val="00BF7C31"/>
    <w:rsid w:val="00C04B10"/>
    <w:rsid w:val="00C05D03"/>
    <w:rsid w:val="00C0645D"/>
    <w:rsid w:val="00C06F62"/>
    <w:rsid w:val="00C11889"/>
    <w:rsid w:val="00C137A1"/>
    <w:rsid w:val="00C14F81"/>
    <w:rsid w:val="00C151C7"/>
    <w:rsid w:val="00C17532"/>
    <w:rsid w:val="00C1768B"/>
    <w:rsid w:val="00C23DDF"/>
    <w:rsid w:val="00C2710A"/>
    <w:rsid w:val="00C2717E"/>
    <w:rsid w:val="00C27C9A"/>
    <w:rsid w:val="00C27EC7"/>
    <w:rsid w:val="00C313C6"/>
    <w:rsid w:val="00C31F5D"/>
    <w:rsid w:val="00C324A8"/>
    <w:rsid w:val="00C33020"/>
    <w:rsid w:val="00C33192"/>
    <w:rsid w:val="00C35CE8"/>
    <w:rsid w:val="00C40E7E"/>
    <w:rsid w:val="00C413BD"/>
    <w:rsid w:val="00C42E99"/>
    <w:rsid w:val="00C42EB3"/>
    <w:rsid w:val="00C42F37"/>
    <w:rsid w:val="00C46251"/>
    <w:rsid w:val="00C4765F"/>
    <w:rsid w:val="00C518C4"/>
    <w:rsid w:val="00C530FB"/>
    <w:rsid w:val="00C5489B"/>
    <w:rsid w:val="00C6093C"/>
    <w:rsid w:val="00C62DF2"/>
    <w:rsid w:val="00C6450C"/>
    <w:rsid w:val="00C651EC"/>
    <w:rsid w:val="00C71333"/>
    <w:rsid w:val="00C72D01"/>
    <w:rsid w:val="00C74FC8"/>
    <w:rsid w:val="00C764CD"/>
    <w:rsid w:val="00C76D08"/>
    <w:rsid w:val="00C77346"/>
    <w:rsid w:val="00C774E0"/>
    <w:rsid w:val="00C806E6"/>
    <w:rsid w:val="00C80C97"/>
    <w:rsid w:val="00C821DE"/>
    <w:rsid w:val="00C825A8"/>
    <w:rsid w:val="00C82AAD"/>
    <w:rsid w:val="00C83702"/>
    <w:rsid w:val="00C846B0"/>
    <w:rsid w:val="00C90815"/>
    <w:rsid w:val="00C93DAA"/>
    <w:rsid w:val="00C94115"/>
    <w:rsid w:val="00CA00E4"/>
    <w:rsid w:val="00CA0560"/>
    <w:rsid w:val="00CA0C68"/>
    <w:rsid w:val="00CA37AC"/>
    <w:rsid w:val="00CA5469"/>
    <w:rsid w:val="00CA5B1B"/>
    <w:rsid w:val="00CB0F36"/>
    <w:rsid w:val="00CB13C6"/>
    <w:rsid w:val="00CB1AA3"/>
    <w:rsid w:val="00CB22C4"/>
    <w:rsid w:val="00CB30A0"/>
    <w:rsid w:val="00CB5EBF"/>
    <w:rsid w:val="00CB6C55"/>
    <w:rsid w:val="00CB78CC"/>
    <w:rsid w:val="00CC12B1"/>
    <w:rsid w:val="00CC18F7"/>
    <w:rsid w:val="00CC221E"/>
    <w:rsid w:val="00CC2CA1"/>
    <w:rsid w:val="00CC4932"/>
    <w:rsid w:val="00CC7172"/>
    <w:rsid w:val="00CC7540"/>
    <w:rsid w:val="00CC78DA"/>
    <w:rsid w:val="00CC7993"/>
    <w:rsid w:val="00CD3D83"/>
    <w:rsid w:val="00CD40F7"/>
    <w:rsid w:val="00CD4183"/>
    <w:rsid w:val="00CE0053"/>
    <w:rsid w:val="00CE088D"/>
    <w:rsid w:val="00CE5809"/>
    <w:rsid w:val="00CE604D"/>
    <w:rsid w:val="00CE6313"/>
    <w:rsid w:val="00CF16AB"/>
    <w:rsid w:val="00CF3634"/>
    <w:rsid w:val="00CF3C5F"/>
    <w:rsid w:val="00CF4C43"/>
    <w:rsid w:val="00D00D34"/>
    <w:rsid w:val="00D01655"/>
    <w:rsid w:val="00D03CFE"/>
    <w:rsid w:val="00D04C5D"/>
    <w:rsid w:val="00D058A1"/>
    <w:rsid w:val="00D05B90"/>
    <w:rsid w:val="00D06FDC"/>
    <w:rsid w:val="00D119B1"/>
    <w:rsid w:val="00D11B5A"/>
    <w:rsid w:val="00D12536"/>
    <w:rsid w:val="00D12F2C"/>
    <w:rsid w:val="00D136D8"/>
    <w:rsid w:val="00D14B87"/>
    <w:rsid w:val="00D151ED"/>
    <w:rsid w:val="00D15DEB"/>
    <w:rsid w:val="00D167E4"/>
    <w:rsid w:val="00D252E7"/>
    <w:rsid w:val="00D253C4"/>
    <w:rsid w:val="00D25F20"/>
    <w:rsid w:val="00D265BC"/>
    <w:rsid w:val="00D30827"/>
    <w:rsid w:val="00D30C73"/>
    <w:rsid w:val="00D31884"/>
    <w:rsid w:val="00D33846"/>
    <w:rsid w:val="00D349B7"/>
    <w:rsid w:val="00D35A01"/>
    <w:rsid w:val="00D40371"/>
    <w:rsid w:val="00D4098C"/>
    <w:rsid w:val="00D41C12"/>
    <w:rsid w:val="00D43973"/>
    <w:rsid w:val="00D45734"/>
    <w:rsid w:val="00D4715D"/>
    <w:rsid w:val="00D47D97"/>
    <w:rsid w:val="00D50C09"/>
    <w:rsid w:val="00D51BBD"/>
    <w:rsid w:val="00D563B7"/>
    <w:rsid w:val="00D6300B"/>
    <w:rsid w:val="00D64329"/>
    <w:rsid w:val="00D65757"/>
    <w:rsid w:val="00D66BE2"/>
    <w:rsid w:val="00D71280"/>
    <w:rsid w:val="00D73F05"/>
    <w:rsid w:val="00D74B66"/>
    <w:rsid w:val="00D76536"/>
    <w:rsid w:val="00D7674F"/>
    <w:rsid w:val="00D818A6"/>
    <w:rsid w:val="00D84A59"/>
    <w:rsid w:val="00D86969"/>
    <w:rsid w:val="00D87CCA"/>
    <w:rsid w:val="00D903BB"/>
    <w:rsid w:val="00D90826"/>
    <w:rsid w:val="00D91AE1"/>
    <w:rsid w:val="00D92D9B"/>
    <w:rsid w:val="00D92DC0"/>
    <w:rsid w:val="00D96ECE"/>
    <w:rsid w:val="00DA041C"/>
    <w:rsid w:val="00DA2DE0"/>
    <w:rsid w:val="00DA460B"/>
    <w:rsid w:val="00DA4E48"/>
    <w:rsid w:val="00DA4FD3"/>
    <w:rsid w:val="00DA534B"/>
    <w:rsid w:val="00DA6CCB"/>
    <w:rsid w:val="00DA7710"/>
    <w:rsid w:val="00DA7894"/>
    <w:rsid w:val="00DB16B3"/>
    <w:rsid w:val="00DB291D"/>
    <w:rsid w:val="00DB2A0C"/>
    <w:rsid w:val="00DB31C7"/>
    <w:rsid w:val="00DB33AC"/>
    <w:rsid w:val="00DB3A3A"/>
    <w:rsid w:val="00DB4E09"/>
    <w:rsid w:val="00DB54EE"/>
    <w:rsid w:val="00DB6220"/>
    <w:rsid w:val="00DB6F9A"/>
    <w:rsid w:val="00DB757B"/>
    <w:rsid w:val="00DB7E1C"/>
    <w:rsid w:val="00DC20F4"/>
    <w:rsid w:val="00DC2394"/>
    <w:rsid w:val="00DC5CAB"/>
    <w:rsid w:val="00DD01F9"/>
    <w:rsid w:val="00DD38FF"/>
    <w:rsid w:val="00DD3B0C"/>
    <w:rsid w:val="00DD5B8A"/>
    <w:rsid w:val="00DD5E6E"/>
    <w:rsid w:val="00DD7575"/>
    <w:rsid w:val="00DE10F0"/>
    <w:rsid w:val="00DE35E8"/>
    <w:rsid w:val="00DE744E"/>
    <w:rsid w:val="00DF132A"/>
    <w:rsid w:val="00DF2259"/>
    <w:rsid w:val="00DF24E6"/>
    <w:rsid w:val="00DF3BE4"/>
    <w:rsid w:val="00DF73D3"/>
    <w:rsid w:val="00E005FE"/>
    <w:rsid w:val="00E00D8F"/>
    <w:rsid w:val="00E017C0"/>
    <w:rsid w:val="00E03B46"/>
    <w:rsid w:val="00E05083"/>
    <w:rsid w:val="00E054ED"/>
    <w:rsid w:val="00E06DB6"/>
    <w:rsid w:val="00E10024"/>
    <w:rsid w:val="00E10E3A"/>
    <w:rsid w:val="00E13463"/>
    <w:rsid w:val="00E15276"/>
    <w:rsid w:val="00E16359"/>
    <w:rsid w:val="00E17479"/>
    <w:rsid w:val="00E17954"/>
    <w:rsid w:val="00E22438"/>
    <w:rsid w:val="00E239B2"/>
    <w:rsid w:val="00E26250"/>
    <w:rsid w:val="00E26C5A"/>
    <w:rsid w:val="00E270F1"/>
    <w:rsid w:val="00E33D6B"/>
    <w:rsid w:val="00E35053"/>
    <w:rsid w:val="00E363FE"/>
    <w:rsid w:val="00E37A7E"/>
    <w:rsid w:val="00E37B20"/>
    <w:rsid w:val="00E37D8C"/>
    <w:rsid w:val="00E41DFE"/>
    <w:rsid w:val="00E432F2"/>
    <w:rsid w:val="00E438C1"/>
    <w:rsid w:val="00E4416F"/>
    <w:rsid w:val="00E451EE"/>
    <w:rsid w:val="00E45230"/>
    <w:rsid w:val="00E453DC"/>
    <w:rsid w:val="00E45661"/>
    <w:rsid w:val="00E463F3"/>
    <w:rsid w:val="00E46A75"/>
    <w:rsid w:val="00E46EB2"/>
    <w:rsid w:val="00E52EA8"/>
    <w:rsid w:val="00E54309"/>
    <w:rsid w:val="00E5479F"/>
    <w:rsid w:val="00E5525A"/>
    <w:rsid w:val="00E5632F"/>
    <w:rsid w:val="00E6023F"/>
    <w:rsid w:val="00E60A8E"/>
    <w:rsid w:val="00E6163F"/>
    <w:rsid w:val="00E622A3"/>
    <w:rsid w:val="00E639C3"/>
    <w:rsid w:val="00E64DCC"/>
    <w:rsid w:val="00E65C00"/>
    <w:rsid w:val="00E712B5"/>
    <w:rsid w:val="00E71940"/>
    <w:rsid w:val="00E71DB6"/>
    <w:rsid w:val="00E72ACB"/>
    <w:rsid w:val="00E72D6F"/>
    <w:rsid w:val="00E7332E"/>
    <w:rsid w:val="00E756A1"/>
    <w:rsid w:val="00E758D9"/>
    <w:rsid w:val="00E75A1C"/>
    <w:rsid w:val="00E7726B"/>
    <w:rsid w:val="00E77B01"/>
    <w:rsid w:val="00E77F90"/>
    <w:rsid w:val="00E80217"/>
    <w:rsid w:val="00E821DA"/>
    <w:rsid w:val="00E8466F"/>
    <w:rsid w:val="00E84E16"/>
    <w:rsid w:val="00E857DA"/>
    <w:rsid w:val="00E862C3"/>
    <w:rsid w:val="00E865B7"/>
    <w:rsid w:val="00E8686F"/>
    <w:rsid w:val="00E86E8E"/>
    <w:rsid w:val="00E9089B"/>
    <w:rsid w:val="00E91036"/>
    <w:rsid w:val="00E91250"/>
    <w:rsid w:val="00E91722"/>
    <w:rsid w:val="00E93066"/>
    <w:rsid w:val="00E964AD"/>
    <w:rsid w:val="00EA0537"/>
    <w:rsid w:val="00EA1870"/>
    <w:rsid w:val="00EA2DAE"/>
    <w:rsid w:val="00EA5283"/>
    <w:rsid w:val="00EA73EF"/>
    <w:rsid w:val="00EB0226"/>
    <w:rsid w:val="00EB0A6E"/>
    <w:rsid w:val="00EB1465"/>
    <w:rsid w:val="00EB2B5A"/>
    <w:rsid w:val="00EB2F82"/>
    <w:rsid w:val="00EB56EE"/>
    <w:rsid w:val="00EC1449"/>
    <w:rsid w:val="00EC335F"/>
    <w:rsid w:val="00EC43D7"/>
    <w:rsid w:val="00EC649E"/>
    <w:rsid w:val="00EC6787"/>
    <w:rsid w:val="00ED000D"/>
    <w:rsid w:val="00ED2660"/>
    <w:rsid w:val="00ED6232"/>
    <w:rsid w:val="00ED68A1"/>
    <w:rsid w:val="00EE0154"/>
    <w:rsid w:val="00EE30B1"/>
    <w:rsid w:val="00EE37B2"/>
    <w:rsid w:val="00EE3C79"/>
    <w:rsid w:val="00EE4150"/>
    <w:rsid w:val="00EE4218"/>
    <w:rsid w:val="00EE5F8B"/>
    <w:rsid w:val="00EE6063"/>
    <w:rsid w:val="00EF00C3"/>
    <w:rsid w:val="00EF0C9E"/>
    <w:rsid w:val="00EF17CE"/>
    <w:rsid w:val="00F00229"/>
    <w:rsid w:val="00F007FF"/>
    <w:rsid w:val="00F02290"/>
    <w:rsid w:val="00F030FE"/>
    <w:rsid w:val="00F0415B"/>
    <w:rsid w:val="00F07609"/>
    <w:rsid w:val="00F10E61"/>
    <w:rsid w:val="00F12E83"/>
    <w:rsid w:val="00F14A96"/>
    <w:rsid w:val="00F20BF0"/>
    <w:rsid w:val="00F219F2"/>
    <w:rsid w:val="00F23118"/>
    <w:rsid w:val="00F25622"/>
    <w:rsid w:val="00F27506"/>
    <w:rsid w:val="00F2765B"/>
    <w:rsid w:val="00F27C18"/>
    <w:rsid w:val="00F34150"/>
    <w:rsid w:val="00F3663E"/>
    <w:rsid w:val="00F4045D"/>
    <w:rsid w:val="00F41155"/>
    <w:rsid w:val="00F4346E"/>
    <w:rsid w:val="00F435A2"/>
    <w:rsid w:val="00F436CF"/>
    <w:rsid w:val="00F43723"/>
    <w:rsid w:val="00F442C0"/>
    <w:rsid w:val="00F44B1B"/>
    <w:rsid w:val="00F45192"/>
    <w:rsid w:val="00F462F3"/>
    <w:rsid w:val="00F46F0F"/>
    <w:rsid w:val="00F5183B"/>
    <w:rsid w:val="00F54C22"/>
    <w:rsid w:val="00F56BF4"/>
    <w:rsid w:val="00F6399B"/>
    <w:rsid w:val="00F639FD"/>
    <w:rsid w:val="00F63BDA"/>
    <w:rsid w:val="00F651F1"/>
    <w:rsid w:val="00F65B40"/>
    <w:rsid w:val="00F66D5B"/>
    <w:rsid w:val="00F66E45"/>
    <w:rsid w:val="00F67194"/>
    <w:rsid w:val="00F67214"/>
    <w:rsid w:val="00F70AB6"/>
    <w:rsid w:val="00F715DA"/>
    <w:rsid w:val="00F71A3C"/>
    <w:rsid w:val="00F7442E"/>
    <w:rsid w:val="00F769DC"/>
    <w:rsid w:val="00F815FB"/>
    <w:rsid w:val="00F81C3D"/>
    <w:rsid w:val="00F83F13"/>
    <w:rsid w:val="00F84FD4"/>
    <w:rsid w:val="00F90EBA"/>
    <w:rsid w:val="00F938FD"/>
    <w:rsid w:val="00FA0327"/>
    <w:rsid w:val="00FA0FB4"/>
    <w:rsid w:val="00FA256C"/>
    <w:rsid w:val="00FA42EA"/>
    <w:rsid w:val="00FA50F0"/>
    <w:rsid w:val="00FA754A"/>
    <w:rsid w:val="00FB118B"/>
    <w:rsid w:val="00FB2A5D"/>
    <w:rsid w:val="00FB44C6"/>
    <w:rsid w:val="00FB4518"/>
    <w:rsid w:val="00FB5D61"/>
    <w:rsid w:val="00FB7738"/>
    <w:rsid w:val="00FB7AFA"/>
    <w:rsid w:val="00FB7B0B"/>
    <w:rsid w:val="00FC066A"/>
    <w:rsid w:val="00FC32FF"/>
    <w:rsid w:val="00FC413C"/>
    <w:rsid w:val="00FC5424"/>
    <w:rsid w:val="00FD17B4"/>
    <w:rsid w:val="00FD42E2"/>
    <w:rsid w:val="00FD50ED"/>
    <w:rsid w:val="00FD5582"/>
    <w:rsid w:val="00FD6F06"/>
    <w:rsid w:val="00FD75C1"/>
    <w:rsid w:val="00FE082F"/>
    <w:rsid w:val="00FE18D1"/>
    <w:rsid w:val="00FE2AFB"/>
    <w:rsid w:val="00FE2C21"/>
    <w:rsid w:val="00FE3867"/>
    <w:rsid w:val="00FE490B"/>
    <w:rsid w:val="00FE5366"/>
    <w:rsid w:val="00FE773F"/>
    <w:rsid w:val="00FF1B8E"/>
    <w:rsid w:val="00FF2502"/>
    <w:rsid w:val="00FF2666"/>
    <w:rsid w:val="00FF3561"/>
    <w:rsid w:val="00FF4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F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97"/>
    <w:pPr>
      <w:widowControl w:val="0"/>
      <w:jc w:val="both"/>
    </w:pPr>
    <w:rPr>
      <w:kern w:val="2"/>
      <w:sz w:val="21"/>
      <w:szCs w:val="22"/>
    </w:rPr>
  </w:style>
  <w:style w:type="paragraph" w:styleId="1">
    <w:name w:val="heading 1"/>
    <w:basedOn w:val="a"/>
    <w:next w:val="a"/>
    <w:link w:val="1Char"/>
    <w:uiPriority w:val="9"/>
    <w:qFormat/>
    <w:rsid w:val="005B534B"/>
    <w:pPr>
      <w:keepNext/>
      <w:keepLines/>
      <w:outlineLvl w:val="0"/>
    </w:pPr>
    <w:rPr>
      <w:b/>
      <w:bCs/>
      <w:kern w:val="44"/>
      <w:sz w:val="28"/>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34B"/>
    <w:pPr>
      <w:ind w:firstLineChars="200" w:firstLine="420"/>
    </w:pPr>
  </w:style>
  <w:style w:type="character" w:customStyle="1" w:styleId="1Char">
    <w:name w:val="标题 1 Char"/>
    <w:link w:val="1"/>
    <w:uiPriority w:val="9"/>
    <w:rsid w:val="005B534B"/>
    <w:rPr>
      <w:b/>
      <w:bCs/>
      <w:kern w:val="44"/>
      <w:sz w:val="28"/>
      <w:szCs w:val="44"/>
    </w:rPr>
  </w:style>
  <w:style w:type="paragraph" w:styleId="a4">
    <w:name w:val="header"/>
    <w:basedOn w:val="a"/>
    <w:link w:val="Char"/>
    <w:uiPriority w:val="99"/>
    <w:unhideWhenUsed/>
    <w:rsid w:val="00317BD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4"/>
    <w:uiPriority w:val="99"/>
    <w:rsid w:val="00317BD1"/>
    <w:rPr>
      <w:sz w:val="18"/>
      <w:szCs w:val="18"/>
    </w:rPr>
  </w:style>
  <w:style w:type="paragraph" w:styleId="a5">
    <w:name w:val="footer"/>
    <w:basedOn w:val="a"/>
    <w:link w:val="Char0"/>
    <w:uiPriority w:val="99"/>
    <w:unhideWhenUsed/>
    <w:rsid w:val="00317BD1"/>
    <w:pPr>
      <w:tabs>
        <w:tab w:val="center" w:pos="4153"/>
        <w:tab w:val="right" w:pos="8306"/>
      </w:tabs>
      <w:snapToGrid w:val="0"/>
      <w:jc w:val="left"/>
    </w:pPr>
    <w:rPr>
      <w:kern w:val="0"/>
      <w:sz w:val="18"/>
      <w:szCs w:val="18"/>
      <w:lang w:val="x-none" w:eastAsia="x-none"/>
    </w:rPr>
  </w:style>
  <w:style w:type="character" w:customStyle="1" w:styleId="Char0">
    <w:name w:val="页脚 Char"/>
    <w:link w:val="a5"/>
    <w:uiPriority w:val="99"/>
    <w:rsid w:val="00317BD1"/>
    <w:rPr>
      <w:sz w:val="18"/>
      <w:szCs w:val="18"/>
    </w:rPr>
  </w:style>
  <w:style w:type="paragraph" w:customStyle="1" w:styleId="Default">
    <w:name w:val="Default"/>
    <w:rsid w:val="00822297"/>
    <w:pPr>
      <w:widowControl w:val="0"/>
      <w:autoSpaceDE w:val="0"/>
      <w:autoSpaceDN w:val="0"/>
      <w:adjustRightInd w:val="0"/>
    </w:pPr>
    <w:rPr>
      <w:rFonts w:ascii="宋体" w:eastAsia="宋体" w:cs="宋体"/>
      <w:color w:val="000000"/>
      <w:sz w:val="24"/>
      <w:szCs w:val="24"/>
    </w:rPr>
  </w:style>
  <w:style w:type="paragraph" w:styleId="a6">
    <w:name w:val="Balloon Text"/>
    <w:basedOn w:val="a"/>
    <w:link w:val="Char1"/>
    <w:uiPriority w:val="99"/>
    <w:semiHidden/>
    <w:unhideWhenUsed/>
    <w:rsid w:val="0023626E"/>
    <w:rPr>
      <w:kern w:val="0"/>
      <w:sz w:val="18"/>
      <w:szCs w:val="18"/>
      <w:lang w:val="x-none" w:eastAsia="x-none"/>
    </w:rPr>
  </w:style>
  <w:style w:type="character" w:customStyle="1" w:styleId="Char1">
    <w:name w:val="批注框文本 Char"/>
    <w:link w:val="a6"/>
    <w:uiPriority w:val="99"/>
    <w:semiHidden/>
    <w:rsid w:val="0023626E"/>
    <w:rPr>
      <w:sz w:val="18"/>
      <w:szCs w:val="18"/>
    </w:rPr>
  </w:style>
  <w:style w:type="character" w:styleId="a7">
    <w:name w:val="annotation reference"/>
    <w:uiPriority w:val="99"/>
    <w:semiHidden/>
    <w:unhideWhenUsed/>
    <w:rsid w:val="00EB2B5A"/>
    <w:rPr>
      <w:sz w:val="21"/>
      <w:szCs w:val="21"/>
    </w:rPr>
  </w:style>
  <w:style w:type="paragraph" w:styleId="a8">
    <w:name w:val="annotation text"/>
    <w:basedOn w:val="a"/>
    <w:link w:val="Char2"/>
    <w:uiPriority w:val="99"/>
    <w:semiHidden/>
    <w:unhideWhenUsed/>
    <w:rsid w:val="00EB2B5A"/>
    <w:pPr>
      <w:jc w:val="left"/>
    </w:pPr>
  </w:style>
  <w:style w:type="character" w:customStyle="1" w:styleId="Char2">
    <w:name w:val="批注文字 Char"/>
    <w:basedOn w:val="a0"/>
    <w:link w:val="a8"/>
    <w:uiPriority w:val="99"/>
    <w:semiHidden/>
    <w:rsid w:val="00EB2B5A"/>
  </w:style>
  <w:style w:type="paragraph" w:styleId="a9">
    <w:name w:val="annotation subject"/>
    <w:basedOn w:val="a8"/>
    <w:next w:val="a8"/>
    <w:link w:val="Char3"/>
    <w:uiPriority w:val="99"/>
    <w:semiHidden/>
    <w:unhideWhenUsed/>
    <w:rsid w:val="00EB2B5A"/>
    <w:rPr>
      <w:b/>
      <w:bCs/>
      <w:kern w:val="0"/>
      <w:sz w:val="20"/>
      <w:szCs w:val="20"/>
      <w:lang w:val="x-none" w:eastAsia="x-none"/>
    </w:rPr>
  </w:style>
  <w:style w:type="character" w:customStyle="1" w:styleId="Char3">
    <w:name w:val="批注主题 Char"/>
    <w:link w:val="a9"/>
    <w:uiPriority w:val="99"/>
    <w:semiHidden/>
    <w:rsid w:val="00EB2B5A"/>
    <w:rPr>
      <w:b/>
      <w:bCs/>
    </w:rPr>
  </w:style>
  <w:style w:type="table" w:styleId="aa">
    <w:name w:val="Table Grid"/>
    <w:basedOn w:val="a1"/>
    <w:uiPriority w:val="39"/>
    <w:qFormat/>
    <w:rsid w:val="00172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F41155"/>
    <w:rPr>
      <w:kern w:val="2"/>
      <w:sz w:val="21"/>
      <w:szCs w:val="22"/>
    </w:rPr>
  </w:style>
  <w:style w:type="paragraph" w:styleId="ac">
    <w:name w:val="Document Map"/>
    <w:basedOn w:val="a"/>
    <w:link w:val="Char4"/>
    <w:uiPriority w:val="99"/>
    <w:semiHidden/>
    <w:unhideWhenUsed/>
    <w:rsid w:val="00FD50ED"/>
    <w:rPr>
      <w:rFonts w:ascii="宋体" w:eastAsia="宋体"/>
      <w:sz w:val="18"/>
      <w:szCs w:val="18"/>
      <w:lang w:val="x-none" w:eastAsia="x-none"/>
    </w:rPr>
  </w:style>
  <w:style w:type="character" w:customStyle="1" w:styleId="Char4">
    <w:name w:val="文档结构图 Char"/>
    <w:link w:val="ac"/>
    <w:uiPriority w:val="99"/>
    <w:semiHidden/>
    <w:rsid w:val="00FD50ED"/>
    <w:rPr>
      <w:rFonts w:ascii="宋体" w:eastAsia="宋体"/>
      <w:kern w:val="2"/>
      <w:sz w:val="18"/>
      <w:szCs w:val="18"/>
    </w:rPr>
  </w:style>
  <w:style w:type="paragraph" w:styleId="TOC">
    <w:name w:val="TOC Heading"/>
    <w:basedOn w:val="1"/>
    <w:next w:val="a"/>
    <w:uiPriority w:val="39"/>
    <w:semiHidden/>
    <w:unhideWhenUsed/>
    <w:qFormat/>
    <w:rsid w:val="00E52EA8"/>
    <w:pPr>
      <w:widowControl/>
      <w:spacing w:before="480" w:line="276" w:lineRule="auto"/>
      <w:jc w:val="left"/>
      <w:outlineLvl w:val="9"/>
    </w:pPr>
    <w:rPr>
      <w:rFonts w:ascii="Cambria" w:eastAsia="宋体" w:hAnsi="Cambria"/>
      <w:color w:val="365F91"/>
      <w:kern w:val="0"/>
      <w:szCs w:val="28"/>
    </w:rPr>
  </w:style>
  <w:style w:type="paragraph" w:styleId="10">
    <w:name w:val="toc 1"/>
    <w:basedOn w:val="a"/>
    <w:next w:val="a"/>
    <w:autoRedefine/>
    <w:uiPriority w:val="39"/>
    <w:unhideWhenUsed/>
    <w:rsid w:val="00E52EA8"/>
  </w:style>
  <w:style w:type="character" w:styleId="ad">
    <w:name w:val="Hyperlink"/>
    <w:uiPriority w:val="99"/>
    <w:unhideWhenUsed/>
    <w:rsid w:val="00E52EA8"/>
    <w:rPr>
      <w:color w:val="0000FF"/>
      <w:u w:val="single"/>
    </w:rPr>
  </w:style>
  <w:style w:type="paragraph" w:customStyle="1" w:styleId="ae">
    <w:name w:val="章标题"/>
    <w:next w:val="a"/>
    <w:rsid w:val="000E5E3D"/>
    <w:pPr>
      <w:spacing w:beforeLines="100" w:afterLines="100"/>
      <w:ind w:left="1470"/>
      <w:jc w:val="both"/>
      <w:outlineLvl w:val="1"/>
    </w:pPr>
    <w:rPr>
      <w:rFonts w:ascii="黑体" w:eastAsia="黑体" w:hAnsi="Times New Roman"/>
      <w:sz w:val="21"/>
    </w:rPr>
  </w:style>
  <w:style w:type="paragraph" w:styleId="2">
    <w:name w:val="toc 2"/>
    <w:basedOn w:val="a"/>
    <w:next w:val="a"/>
    <w:autoRedefine/>
    <w:uiPriority w:val="39"/>
    <w:unhideWhenUsed/>
    <w:rsid w:val="006D2AD2"/>
    <w:pPr>
      <w:ind w:leftChars="200" w:left="420"/>
    </w:pPr>
  </w:style>
  <w:style w:type="character" w:customStyle="1" w:styleId="af">
    <w:name w:val="页脚 字符"/>
    <w:uiPriority w:val="99"/>
    <w:rsid w:val="00105C57"/>
  </w:style>
  <w:style w:type="paragraph" w:styleId="af0">
    <w:name w:val="Date"/>
    <w:basedOn w:val="a"/>
    <w:next w:val="a"/>
    <w:link w:val="Char5"/>
    <w:uiPriority w:val="99"/>
    <w:semiHidden/>
    <w:unhideWhenUsed/>
    <w:rsid w:val="00114CDE"/>
    <w:pPr>
      <w:ind w:leftChars="2500" w:left="100"/>
    </w:pPr>
  </w:style>
  <w:style w:type="character" w:customStyle="1" w:styleId="Char5">
    <w:name w:val="日期 Char"/>
    <w:link w:val="af0"/>
    <w:uiPriority w:val="99"/>
    <w:semiHidden/>
    <w:rsid w:val="00114CDE"/>
    <w:rPr>
      <w:kern w:val="2"/>
      <w:sz w:val="21"/>
      <w:szCs w:val="22"/>
    </w:rPr>
  </w:style>
  <w:style w:type="character" w:customStyle="1" w:styleId="Char6">
    <w:name w:val="段 Char"/>
    <w:link w:val="af1"/>
    <w:qFormat/>
    <w:rsid w:val="00BC2A1E"/>
    <w:rPr>
      <w:rFonts w:ascii="宋体"/>
    </w:rPr>
  </w:style>
  <w:style w:type="paragraph" w:customStyle="1" w:styleId="af1">
    <w:name w:val="段"/>
    <w:link w:val="Char6"/>
    <w:qFormat/>
    <w:rsid w:val="00BC2A1E"/>
    <w:pPr>
      <w:tabs>
        <w:tab w:val="center" w:pos="4201"/>
        <w:tab w:val="right" w:leader="dot" w:pos="9298"/>
      </w:tabs>
      <w:autoSpaceDE w:val="0"/>
      <w:autoSpaceDN w:val="0"/>
      <w:ind w:firstLineChars="200" w:firstLine="420"/>
      <w:jc w:val="both"/>
    </w:pPr>
    <w:rPr>
      <w:rFonts w:ascii="宋体"/>
    </w:rPr>
  </w:style>
  <w:style w:type="character" w:styleId="af2">
    <w:name w:val="Placeholder Text"/>
    <w:basedOn w:val="a0"/>
    <w:uiPriority w:val="99"/>
    <w:semiHidden/>
    <w:rsid w:val="002D378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97"/>
    <w:pPr>
      <w:widowControl w:val="0"/>
      <w:jc w:val="both"/>
    </w:pPr>
    <w:rPr>
      <w:kern w:val="2"/>
      <w:sz w:val="21"/>
      <w:szCs w:val="22"/>
    </w:rPr>
  </w:style>
  <w:style w:type="paragraph" w:styleId="1">
    <w:name w:val="heading 1"/>
    <w:basedOn w:val="a"/>
    <w:next w:val="a"/>
    <w:link w:val="1Char"/>
    <w:uiPriority w:val="9"/>
    <w:qFormat/>
    <w:rsid w:val="005B534B"/>
    <w:pPr>
      <w:keepNext/>
      <w:keepLines/>
      <w:outlineLvl w:val="0"/>
    </w:pPr>
    <w:rPr>
      <w:b/>
      <w:bCs/>
      <w:kern w:val="44"/>
      <w:sz w:val="28"/>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34B"/>
    <w:pPr>
      <w:ind w:firstLineChars="200" w:firstLine="420"/>
    </w:pPr>
  </w:style>
  <w:style w:type="character" w:customStyle="1" w:styleId="1Char">
    <w:name w:val="标题 1 Char"/>
    <w:link w:val="1"/>
    <w:uiPriority w:val="9"/>
    <w:rsid w:val="005B534B"/>
    <w:rPr>
      <w:b/>
      <w:bCs/>
      <w:kern w:val="44"/>
      <w:sz w:val="28"/>
      <w:szCs w:val="44"/>
    </w:rPr>
  </w:style>
  <w:style w:type="paragraph" w:styleId="a4">
    <w:name w:val="header"/>
    <w:basedOn w:val="a"/>
    <w:link w:val="Char"/>
    <w:uiPriority w:val="99"/>
    <w:unhideWhenUsed/>
    <w:rsid w:val="00317BD1"/>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link w:val="a4"/>
    <w:uiPriority w:val="99"/>
    <w:rsid w:val="00317BD1"/>
    <w:rPr>
      <w:sz w:val="18"/>
      <w:szCs w:val="18"/>
    </w:rPr>
  </w:style>
  <w:style w:type="paragraph" w:styleId="a5">
    <w:name w:val="footer"/>
    <w:basedOn w:val="a"/>
    <w:link w:val="Char0"/>
    <w:uiPriority w:val="99"/>
    <w:unhideWhenUsed/>
    <w:rsid w:val="00317BD1"/>
    <w:pPr>
      <w:tabs>
        <w:tab w:val="center" w:pos="4153"/>
        <w:tab w:val="right" w:pos="8306"/>
      </w:tabs>
      <w:snapToGrid w:val="0"/>
      <w:jc w:val="left"/>
    </w:pPr>
    <w:rPr>
      <w:kern w:val="0"/>
      <w:sz w:val="18"/>
      <w:szCs w:val="18"/>
      <w:lang w:val="x-none" w:eastAsia="x-none"/>
    </w:rPr>
  </w:style>
  <w:style w:type="character" w:customStyle="1" w:styleId="Char0">
    <w:name w:val="页脚 Char"/>
    <w:link w:val="a5"/>
    <w:uiPriority w:val="99"/>
    <w:rsid w:val="00317BD1"/>
    <w:rPr>
      <w:sz w:val="18"/>
      <w:szCs w:val="18"/>
    </w:rPr>
  </w:style>
  <w:style w:type="paragraph" w:customStyle="1" w:styleId="Default">
    <w:name w:val="Default"/>
    <w:rsid w:val="00822297"/>
    <w:pPr>
      <w:widowControl w:val="0"/>
      <w:autoSpaceDE w:val="0"/>
      <w:autoSpaceDN w:val="0"/>
      <w:adjustRightInd w:val="0"/>
    </w:pPr>
    <w:rPr>
      <w:rFonts w:ascii="宋体" w:eastAsia="宋体" w:cs="宋体"/>
      <w:color w:val="000000"/>
      <w:sz w:val="24"/>
      <w:szCs w:val="24"/>
    </w:rPr>
  </w:style>
  <w:style w:type="paragraph" w:styleId="a6">
    <w:name w:val="Balloon Text"/>
    <w:basedOn w:val="a"/>
    <w:link w:val="Char1"/>
    <w:uiPriority w:val="99"/>
    <w:semiHidden/>
    <w:unhideWhenUsed/>
    <w:rsid w:val="0023626E"/>
    <w:rPr>
      <w:kern w:val="0"/>
      <w:sz w:val="18"/>
      <w:szCs w:val="18"/>
      <w:lang w:val="x-none" w:eastAsia="x-none"/>
    </w:rPr>
  </w:style>
  <w:style w:type="character" w:customStyle="1" w:styleId="Char1">
    <w:name w:val="批注框文本 Char"/>
    <w:link w:val="a6"/>
    <w:uiPriority w:val="99"/>
    <w:semiHidden/>
    <w:rsid w:val="0023626E"/>
    <w:rPr>
      <w:sz w:val="18"/>
      <w:szCs w:val="18"/>
    </w:rPr>
  </w:style>
  <w:style w:type="character" w:styleId="a7">
    <w:name w:val="annotation reference"/>
    <w:uiPriority w:val="99"/>
    <w:semiHidden/>
    <w:unhideWhenUsed/>
    <w:rsid w:val="00EB2B5A"/>
    <w:rPr>
      <w:sz w:val="21"/>
      <w:szCs w:val="21"/>
    </w:rPr>
  </w:style>
  <w:style w:type="paragraph" w:styleId="a8">
    <w:name w:val="annotation text"/>
    <w:basedOn w:val="a"/>
    <w:link w:val="Char2"/>
    <w:uiPriority w:val="99"/>
    <w:semiHidden/>
    <w:unhideWhenUsed/>
    <w:rsid w:val="00EB2B5A"/>
    <w:pPr>
      <w:jc w:val="left"/>
    </w:pPr>
  </w:style>
  <w:style w:type="character" w:customStyle="1" w:styleId="Char2">
    <w:name w:val="批注文字 Char"/>
    <w:basedOn w:val="a0"/>
    <w:link w:val="a8"/>
    <w:uiPriority w:val="99"/>
    <w:semiHidden/>
    <w:rsid w:val="00EB2B5A"/>
  </w:style>
  <w:style w:type="paragraph" w:styleId="a9">
    <w:name w:val="annotation subject"/>
    <w:basedOn w:val="a8"/>
    <w:next w:val="a8"/>
    <w:link w:val="Char3"/>
    <w:uiPriority w:val="99"/>
    <w:semiHidden/>
    <w:unhideWhenUsed/>
    <w:rsid w:val="00EB2B5A"/>
    <w:rPr>
      <w:b/>
      <w:bCs/>
      <w:kern w:val="0"/>
      <w:sz w:val="20"/>
      <w:szCs w:val="20"/>
      <w:lang w:val="x-none" w:eastAsia="x-none"/>
    </w:rPr>
  </w:style>
  <w:style w:type="character" w:customStyle="1" w:styleId="Char3">
    <w:name w:val="批注主题 Char"/>
    <w:link w:val="a9"/>
    <w:uiPriority w:val="99"/>
    <w:semiHidden/>
    <w:rsid w:val="00EB2B5A"/>
    <w:rPr>
      <w:b/>
      <w:bCs/>
    </w:rPr>
  </w:style>
  <w:style w:type="table" w:styleId="aa">
    <w:name w:val="Table Grid"/>
    <w:basedOn w:val="a1"/>
    <w:uiPriority w:val="39"/>
    <w:qFormat/>
    <w:rsid w:val="001728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F41155"/>
    <w:rPr>
      <w:kern w:val="2"/>
      <w:sz w:val="21"/>
      <w:szCs w:val="22"/>
    </w:rPr>
  </w:style>
  <w:style w:type="paragraph" w:styleId="ac">
    <w:name w:val="Document Map"/>
    <w:basedOn w:val="a"/>
    <w:link w:val="Char4"/>
    <w:uiPriority w:val="99"/>
    <w:semiHidden/>
    <w:unhideWhenUsed/>
    <w:rsid w:val="00FD50ED"/>
    <w:rPr>
      <w:rFonts w:ascii="宋体" w:eastAsia="宋体"/>
      <w:sz w:val="18"/>
      <w:szCs w:val="18"/>
      <w:lang w:val="x-none" w:eastAsia="x-none"/>
    </w:rPr>
  </w:style>
  <w:style w:type="character" w:customStyle="1" w:styleId="Char4">
    <w:name w:val="文档结构图 Char"/>
    <w:link w:val="ac"/>
    <w:uiPriority w:val="99"/>
    <w:semiHidden/>
    <w:rsid w:val="00FD50ED"/>
    <w:rPr>
      <w:rFonts w:ascii="宋体" w:eastAsia="宋体"/>
      <w:kern w:val="2"/>
      <w:sz w:val="18"/>
      <w:szCs w:val="18"/>
    </w:rPr>
  </w:style>
  <w:style w:type="paragraph" w:styleId="TOC">
    <w:name w:val="TOC Heading"/>
    <w:basedOn w:val="1"/>
    <w:next w:val="a"/>
    <w:uiPriority w:val="39"/>
    <w:semiHidden/>
    <w:unhideWhenUsed/>
    <w:qFormat/>
    <w:rsid w:val="00E52EA8"/>
    <w:pPr>
      <w:widowControl/>
      <w:spacing w:before="480" w:line="276" w:lineRule="auto"/>
      <w:jc w:val="left"/>
      <w:outlineLvl w:val="9"/>
    </w:pPr>
    <w:rPr>
      <w:rFonts w:ascii="Cambria" w:eastAsia="宋体" w:hAnsi="Cambria"/>
      <w:color w:val="365F91"/>
      <w:kern w:val="0"/>
      <w:szCs w:val="28"/>
    </w:rPr>
  </w:style>
  <w:style w:type="paragraph" w:styleId="10">
    <w:name w:val="toc 1"/>
    <w:basedOn w:val="a"/>
    <w:next w:val="a"/>
    <w:autoRedefine/>
    <w:uiPriority w:val="39"/>
    <w:unhideWhenUsed/>
    <w:rsid w:val="00E52EA8"/>
  </w:style>
  <w:style w:type="character" w:styleId="ad">
    <w:name w:val="Hyperlink"/>
    <w:uiPriority w:val="99"/>
    <w:unhideWhenUsed/>
    <w:rsid w:val="00E52EA8"/>
    <w:rPr>
      <w:color w:val="0000FF"/>
      <w:u w:val="single"/>
    </w:rPr>
  </w:style>
  <w:style w:type="paragraph" w:customStyle="1" w:styleId="ae">
    <w:name w:val="章标题"/>
    <w:next w:val="a"/>
    <w:rsid w:val="000E5E3D"/>
    <w:pPr>
      <w:spacing w:beforeLines="100" w:afterLines="100"/>
      <w:ind w:left="1470"/>
      <w:jc w:val="both"/>
      <w:outlineLvl w:val="1"/>
    </w:pPr>
    <w:rPr>
      <w:rFonts w:ascii="黑体" w:eastAsia="黑体" w:hAnsi="Times New Roman"/>
      <w:sz w:val="21"/>
    </w:rPr>
  </w:style>
  <w:style w:type="paragraph" w:styleId="2">
    <w:name w:val="toc 2"/>
    <w:basedOn w:val="a"/>
    <w:next w:val="a"/>
    <w:autoRedefine/>
    <w:uiPriority w:val="39"/>
    <w:unhideWhenUsed/>
    <w:rsid w:val="006D2AD2"/>
    <w:pPr>
      <w:ind w:leftChars="200" w:left="420"/>
    </w:pPr>
  </w:style>
  <w:style w:type="character" w:customStyle="1" w:styleId="af">
    <w:name w:val="页脚 字符"/>
    <w:uiPriority w:val="99"/>
    <w:rsid w:val="00105C57"/>
  </w:style>
  <w:style w:type="paragraph" w:styleId="af0">
    <w:name w:val="Date"/>
    <w:basedOn w:val="a"/>
    <w:next w:val="a"/>
    <w:link w:val="Char5"/>
    <w:uiPriority w:val="99"/>
    <w:semiHidden/>
    <w:unhideWhenUsed/>
    <w:rsid w:val="00114CDE"/>
    <w:pPr>
      <w:ind w:leftChars="2500" w:left="100"/>
    </w:pPr>
  </w:style>
  <w:style w:type="character" w:customStyle="1" w:styleId="Char5">
    <w:name w:val="日期 Char"/>
    <w:link w:val="af0"/>
    <w:uiPriority w:val="99"/>
    <w:semiHidden/>
    <w:rsid w:val="00114CDE"/>
    <w:rPr>
      <w:kern w:val="2"/>
      <w:sz w:val="21"/>
      <w:szCs w:val="22"/>
    </w:rPr>
  </w:style>
  <w:style w:type="character" w:customStyle="1" w:styleId="Char6">
    <w:name w:val="段 Char"/>
    <w:link w:val="af1"/>
    <w:qFormat/>
    <w:rsid w:val="00BC2A1E"/>
    <w:rPr>
      <w:rFonts w:ascii="宋体"/>
    </w:rPr>
  </w:style>
  <w:style w:type="paragraph" w:customStyle="1" w:styleId="af1">
    <w:name w:val="段"/>
    <w:link w:val="Char6"/>
    <w:qFormat/>
    <w:rsid w:val="00BC2A1E"/>
    <w:pPr>
      <w:tabs>
        <w:tab w:val="center" w:pos="4201"/>
        <w:tab w:val="right" w:leader="dot" w:pos="9298"/>
      </w:tabs>
      <w:autoSpaceDE w:val="0"/>
      <w:autoSpaceDN w:val="0"/>
      <w:ind w:firstLineChars="200" w:firstLine="420"/>
      <w:jc w:val="both"/>
    </w:pPr>
    <w:rPr>
      <w:rFonts w:ascii="宋体"/>
    </w:rPr>
  </w:style>
  <w:style w:type="character" w:styleId="af2">
    <w:name w:val="Placeholder Text"/>
    <w:basedOn w:val="a0"/>
    <w:uiPriority w:val="99"/>
    <w:semiHidden/>
    <w:rsid w:val="002D37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6486">
      <w:bodyDiv w:val="1"/>
      <w:marLeft w:val="0"/>
      <w:marRight w:val="0"/>
      <w:marTop w:val="0"/>
      <w:marBottom w:val="0"/>
      <w:divBdr>
        <w:top w:val="none" w:sz="0" w:space="0" w:color="auto"/>
        <w:left w:val="none" w:sz="0" w:space="0" w:color="auto"/>
        <w:bottom w:val="none" w:sz="0" w:space="0" w:color="auto"/>
        <w:right w:val="none" w:sz="0" w:space="0" w:color="auto"/>
      </w:divBdr>
    </w:div>
    <w:div w:id="979966190">
      <w:bodyDiv w:val="1"/>
      <w:marLeft w:val="0"/>
      <w:marRight w:val="0"/>
      <w:marTop w:val="0"/>
      <w:marBottom w:val="0"/>
      <w:divBdr>
        <w:top w:val="none" w:sz="0" w:space="0" w:color="auto"/>
        <w:left w:val="none" w:sz="0" w:space="0" w:color="auto"/>
        <w:bottom w:val="none" w:sz="0" w:space="0" w:color="auto"/>
        <w:right w:val="none" w:sz="0" w:space="0" w:color="auto"/>
      </w:divBdr>
    </w:div>
    <w:div w:id="1147822580">
      <w:bodyDiv w:val="1"/>
      <w:marLeft w:val="0"/>
      <w:marRight w:val="0"/>
      <w:marTop w:val="0"/>
      <w:marBottom w:val="0"/>
      <w:divBdr>
        <w:top w:val="none" w:sz="0" w:space="0" w:color="auto"/>
        <w:left w:val="none" w:sz="0" w:space="0" w:color="auto"/>
        <w:bottom w:val="none" w:sz="0" w:space="0" w:color="auto"/>
        <w:right w:val="none" w:sz="0" w:space="0" w:color="auto"/>
      </w:divBdr>
    </w:div>
    <w:div w:id="1174418396">
      <w:bodyDiv w:val="1"/>
      <w:marLeft w:val="0"/>
      <w:marRight w:val="0"/>
      <w:marTop w:val="0"/>
      <w:marBottom w:val="0"/>
      <w:divBdr>
        <w:top w:val="none" w:sz="0" w:space="0" w:color="auto"/>
        <w:left w:val="none" w:sz="0" w:space="0" w:color="auto"/>
        <w:bottom w:val="none" w:sz="0" w:space="0" w:color="auto"/>
        <w:right w:val="none" w:sz="0" w:space="0" w:color="auto"/>
      </w:divBdr>
    </w:div>
    <w:div w:id="1353070250">
      <w:bodyDiv w:val="1"/>
      <w:marLeft w:val="0"/>
      <w:marRight w:val="0"/>
      <w:marTop w:val="0"/>
      <w:marBottom w:val="0"/>
      <w:divBdr>
        <w:top w:val="none" w:sz="0" w:space="0" w:color="auto"/>
        <w:left w:val="none" w:sz="0" w:space="0" w:color="auto"/>
        <w:bottom w:val="none" w:sz="0" w:space="0" w:color="auto"/>
        <w:right w:val="none" w:sz="0" w:space="0" w:color="auto"/>
      </w:divBdr>
    </w:div>
    <w:div w:id="165256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1D55A-D1D6-49A5-B4E7-50BFB05D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29</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Links>
    <vt:vector size="90" baseType="variant">
      <vt:variant>
        <vt:i4>1114166</vt:i4>
      </vt:variant>
      <vt:variant>
        <vt:i4>86</vt:i4>
      </vt:variant>
      <vt:variant>
        <vt:i4>0</vt:i4>
      </vt:variant>
      <vt:variant>
        <vt:i4>5</vt:i4>
      </vt:variant>
      <vt:variant>
        <vt:lpwstr/>
      </vt:variant>
      <vt:variant>
        <vt:lpwstr>_Toc64732051</vt:lpwstr>
      </vt:variant>
      <vt:variant>
        <vt:i4>1048630</vt:i4>
      </vt:variant>
      <vt:variant>
        <vt:i4>80</vt:i4>
      </vt:variant>
      <vt:variant>
        <vt:i4>0</vt:i4>
      </vt:variant>
      <vt:variant>
        <vt:i4>5</vt:i4>
      </vt:variant>
      <vt:variant>
        <vt:lpwstr/>
      </vt:variant>
      <vt:variant>
        <vt:lpwstr>_Toc64732050</vt:lpwstr>
      </vt:variant>
      <vt:variant>
        <vt:i4>1638455</vt:i4>
      </vt:variant>
      <vt:variant>
        <vt:i4>74</vt:i4>
      </vt:variant>
      <vt:variant>
        <vt:i4>0</vt:i4>
      </vt:variant>
      <vt:variant>
        <vt:i4>5</vt:i4>
      </vt:variant>
      <vt:variant>
        <vt:lpwstr/>
      </vt:variant>
      <vt:variant>
        <vt:lpwstr>_Toc64732049</vt:lpwstr>
      </vt:variant>
      <vt:variant>
        <vt:i4>1572919</vt:i4>
      </vt:variant>
      <vt:variant>
        <vt:i4>68</vt:i4>
      </vt:variant>
      <vt:variant>
        <vt:i4>0</vt:i4>
      </vt:variant>
      <vt:variant>
        <vt:i4>5</vt:i4>
      </vt:variant>
      <vt:variant>
        <vt:lpwstr/>
      </vt:variant>
      <vt:variant>
        <vt:lpwstr>_Toc64732048</vt:lpwstr>
      </vt:variant>
      <vt:variant>
        <vt:i4>1507383</vt:i4>
      </vt:variant>
      <vt:variant>
        <vt:i4>62</vt:i4>
      </vt:variant>
      <vt:variant>
        <vt:i4>0</vt:i4>
      </vt:variant>
      <vt:variant>
        <vt:i4>5</vt:i4>
      </vt:variant>
      <vt:variant>
        <vt:lpwstr/>
      </vt:variant>
      <vt:variant>
        <vt:lpwstr>_Toc64732047</vt:lpwstr>
      </vt:variant>
      <vt:variant>
        <vt:i4>1441847</vt:i4>
      </vt:variant>
      <vt:variant>
        <vt:i4>56</vt:i4>
      </vt:variant>
      <vt:variant>
        <vt:i4>0</vt:i4>
      </vt:variant>
      <vt:variant>
        <vt:i4>5</vt:i4>
      </vt:variant>
      <vt:variant>
        <vt:lpwstr/>
      </vt:variant>
      <vt:variant>
        <vt:lpwstr>_Toc64732046</vt:lpwstr>
      </vt:variant>
      <vt:variant>
        <vt:i4>1376311</vt:i4>
      </vt:variant>
      <vt:variant>
        <vt:i4>50</vt:i4>
      </vt:variant>
      <vt:variant>
        <vt:i4>0</vt:i4>
      </vt:variant>
      <vt:variant>
        <vt:i4>5</vt:i4>
      </vt:variant>
      <vt:variant>
        <vt:lpwstr/>
      </vt:variant>
      <vt:variant>
        <vt:lpwstr>_Toc64732045</vt:lpwstr>
      </vt:variant>
      <vt:variant>
        <vt:i4>1310775</vt:i4>
      </vt:variant>
      <vt:variant>
        <vt:i4>44</vt:i4>
      </vt:variant>
      <vt:variant>
        <vt:i4>0</vt:i4>
      </vt:variant>
      <vt:variant>
        <vt:i4>5</vt:i4>
      </vt:variant>
      <vt:variant>
        <vt:lpwstr/>
      </vt:variant>
      <vt:variant>
        <vt:lpwstr>_Toc64732044</vt:lpwstr>
      </vt:variant>
      <vt:variant>
        <vt:i4>1245239</vt:i4>
      </vt:variant>
      <vt:variant>
        <vt:i4>38</vt:i4>
      </vt:variant>
      <vt:variant>
        <vt:i4>0</vt:i4>
      </vt:variant>
      <vt:variant>
        <vt:i4>5</vt:i4>
      </vt:variant>
      <vt:variant>
        <vt:lpwstr/>
      </vt:variant>
      <vt:variant>
        <vt:lpwstr>_Toc64732043</vt:lpwstr>
      </vt:variant>
      <vt:variant>
        <vt:i4>1179703</vt:i4>
      </vt:variant>
      <vt:variant>
        <vt:i4>32</vt:i4>
      </vt:variant>
      <vt:variant>
        <vt:i4>0</vt:i4>
      </vt:variant>
      <vt:variant>
        <vt:i4>5</vt:i4>
      </vt:variant>
      <vt:variant>
        <vt:lpwstr/>
      </vt:variant>
      <vt:variant>
        <vt:lpwstr>_Toc64732042</vt:lpwstr>
      </vt:variant>
      <vt:variant>
        <vt:i4>1114167</vt:i4>
      </vt:variant>
      <vt:variant>
        <vt:i4>26</vt:i4>
      </vt:variant>
      <vt:variant>
        <vt:i4>0</vt:i4>
      </vt:variant>
      <vt:variant>
        <vt:i4>5</vt:i4>
      </vt:variant>
      <vt:variant>
        <vt:lpwstr/>
      </vt:variant>
      <vt:variant>
        <vt:lpwstr>_Toc64732041</vt:lpwstr>
      </vt:variant>
      <vt:variant>
        <vt:i4>1048631</vt:i4>
      </vt:variant>
      <vt:variant>
        <vt:i4>20</vt:i4>
      </vt:variant>
      <vt:variant>
        <vt:i4>0</vt:i4>
      </vt:variant>
      <vt:variant>
        <vt:i4>5</vt:i4>
      </vt:variant>
      <vt:variant>
        <vt:lpwstr/>
      </vt:variant>
      <vt:variant>
        <vt:lpwstr>_Toc64732040</vt:lpwstr>
      </vt:variant>
      <vt:variant>
        <vt:i4>1179696</vt:i4>
      </vt:variant>
      <vt:variant>
        <vt:i4>14</vt:i4>
      </vt:variant>
      <vt:variant>
        <vt:i4>0</vt:i4>
      </vt:variant>
      <vt:variant>
        <vt:i4>5</vt:i4>
      </vt:variant>
      <vt:variant>
        <vt:lpwstr/>
      </vt:variant>
      <vt:variant>
        <vt:lpwstr>_Toc64732032</vt:lpwstr>
      </vt:variant>
      <vt:variant>
        <vt:i4>1114160</vt:i4>
      </vt:variant>
      <vt:variant>
        <vt:i4>8</vt:i4>
      </vt:variant>
      <vt:variant>
        <vt:i4>0</vt:i4>
      </vt:variant>
      <vt:variant>
        <vt:i4>5</vt:i4>
      </vt:variant>
      <vt:variant>
        <vt:lpwstr/>
      </vt:variant>
      <vt:variant>
        <vt:lpwstr>_Toc64732031</vt:lpwstr>
      </vt:variant>
      <vt:variant>
        <vt:i4>1048624</vt:i4>
      </vt:variant>
      <vt:variant>
        <vt:i4>2</vt:i4>
      </vt:variant>
      <vt:variant>
        <vt:i4>0</vt:i4>
      </vt:variant>
      <vt:variant>
        <vt:i4>5</vt:i4>
      </vt:variant>
      <vt:variant>
        <vt:lpwstr/>
      </vt:variant>
      <vt:variant>
        <vt:lpwstr>_Toc64732030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hjf</dc:creator>
  <cp:lastModifiedBy>尹晓敏</cp:lastModifiedBy>
  <cp:revision>9</cp:revision>
  <cp:lastPrinted>2021-08-27T07:46:00Z</cp:lastPrinted>
  <dcterms:created xsi:type="dcterms:W3CDTF">2021-08-27T03:28:00Z</dcterms:created>
  <dcterms:modified xsi:type="dcterms:W3CDTF">2021-09-01T03:00:00Z</dcterms:modified>
</cp:coreProperties>
</file>