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29AFA" w14:textId="77777777" w:rsidR="001A2576" w:rsidRDefault="001A2576" w:rsidP="001A2576">
      <w:pPr>
        <w:tabs>
          <w:tab w:val="left" w:pos="8505"/>
        </w:tabs>
        <w:spacing w:line="360" w:lineRule="auto"/>
        <w:jc w:val="center"/>
        <w:rPr>
          <w:rFonts w:ascii="黑体" w:eastAsia="黑体"/>
          <w:b/>
          <w:bCs/>
          <w:sz w:val="30"/>
          <w:szCs w:val="30"/>
        </w:rPr>
      </w:pPr>
    </w:p>
    <w:p w14:paraId="14D06B46" w14:textId="77777777" w:rsidR="001A2576" w:rsidRDefault="001A2576" w:rsidP="001A2576">
      <w:pPr>
        <w:spacing w:line="360" w:lineRule="auto"/>
        <w:jc w:val="center"/>
        <w:rPr>
          <w:rFonts w:ascii="黑体" w:eastAsia="黑体"/>
          <w:b/>
          <w:bCs/>
          <w:sz w:val="30"/>
          <w:szCs w:val="30"/>
        </w:rPr>
      </w:pPr>
    </w:p>
    <w:p w14:paraId="0CD840F4" w14:textId="77777777" w:rsidR="00F419CB" w:rsidRDefault="00F419CB" w:rsidP="001A2576">
      <w:pPr>
        <w:spacing w:line="360" w:lineRule="auto"/>
        <w:jc w:val="center"/>
        <w:rPr>
          <w:rFonts w:ascii="黑体" w:eastAsia="黑体"/>
          <w:b/>
          <w:bCs/>
          <w:sz w:val="30"/>
          <w:szCs w:val="30"/>
        </w:rPr>
      </w:pPr>
    </w:p>
    <w:p w14:paraId="5F4087F0" w14:textId="77777777" w:rsidR="00F419CB" w:rsidRDefault="00F419CB" w:rsidP="001A2576">
      <w:pPr>
        <w:spacing w:line="360" w:lineRule="auto"/>
        <w:jc w:val="center"/>
        <w:rPr>
          <w:rFonts w:ascii="黑体" w:eastAsia="黑体"/>
          <w:b/>
          <w:bCs/>
          <w:sz w:val="30"/>
          <w:szCs w:val="30"/>
        </w:rPr>
      </w:pPr>
    </w:p>
    <w:p w14:paraId="49ABDDF9" w14:textId="77777777" w:rsidR="00F419CB" w:rsidRDefault="00F419CB" w:rsidP="001A2576">
      <w:pPr>
        <w:spacing w:line="360" w:lineRule="auto"/>
        <w:jc w:val="center"/>
        <w:rPr>
          <w:rFonts w:ascii="黑体" w:eastAsia="黑体"/>
          <w:b/>
          <w:bCs/>
          <w:sz w:val="30"/>
          <w:szCs w:val="30"/>
        </w:rPr>
      </w:pPr>
    </w:p>
    <w:p w14:paraId="1AB0190D" w14:textId="77777777" w:rsidR="001A2576" w:rsidRDefault="001A2576" w:rsidP="001A2576">
      <w:pPr>
        <w:spacing w:line="360" w:lineRule="auto"/>
        <w:jc w:val="center"/>
        <w:rPr>
          <w:rFonts w:ascii="黑体" w:eastAsia="黑体"/>
          <w:b/>
          <w:bCs/>
          <w:sz w:val="30"/>
          <w:szCs w:val="30"/>
        </w:rPr>
      </w:pPr>
      <w:r>
        <w:rPr>
          <w:rFonts w:ascii="黑体" w:eastAsia="黑体"/>
          <w:b/>
          <w:bCs/>
          <w:noProof/>
          <w:sz w:val="20"/>
          <w:szCs w:val="30"/>
        </w:rPr>
        <w:drawing>
          <wp:anchor distT="0" distB="0" distL="114300" distR="114300" simplePos="0" relativeHeight="251660288" behindDoc="0" locked="0" layoutInCell="1" allowOverlap="1" wp14:anchorId="26D78DED" wp14:editId="66C7E059">
            <wp:simplePos x="0" y="0"/>
            <wp:positionH relativeFrom="column">
              <wp:posOffset>1765300</wp:posOffset>
            </wp:positionH>
            <wp:positionV relativeFrom="paragraph">
              <wp:posOffset>104140</wp:posOffset>
            </wp:positionV>
            <wp:extent cx="2264410" cy="1667510"/>
            <wp:effectExtent l="0" t="0" r="2540" b="8890"/>
            <wp:wrapSquare wrapText="bothSides"/>
            <wp:docPr id="2" name="图片 2" descr="说明: c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nas logo"/>
                    <pic:cNvPicPr>
                      <a:picLocks noChangeAspect="1" noChangeArrowheads="1"/>
                    </pic:cNvPicPr>
                  </pic:nvPicPr>
                  <pic:blipFill>
                    <a:blip r:embed="rId9">
                      <a:extLst>
                        <a:ext uri="{28A0092B-C50C-407E-A947-70E740481C1C}">
                          <a14:useLocalDpi xmlns:a14="http://schemas.microsoft.com/office/drawing/2010/main" val="0"/>
                        </a:ext>
                      </a:extLst>
                    </a:blip>
                    <a:srcRect l="15590" t="13654" r="14645" b="18794"/>
                    <a:stretch>
                      <a:fillRect/>
                    </a:stretch>
                  </pic:blipFill>
                  <pic:spPr bwMode="auto">
                    <a:xfrm>
                      <a:off x="0" y="0"/>
                      <a:ext cx="2264410" cy="1667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DB92C" w14:textId="77777777" w:rsidR="001A2576" w:rsidRDefault="001A2576" w:rsidP="001A2576">
      <w:pPr>
        <w:spacing w:line="360" w:lineRule="auto"/>
        <w:jc w:val="center"/>
        <w:rPr>
          <w:rFonts w:ascii="黑体" w:eastAsia="黑体"/>
          <w:b/>
          <w:bCs/>
          <w:sz w:val="30"/>
          <w:szCs w:val="30"/>
        </w:rPr>
      </w:pPr>
      <w:r>
        <w:rPr>
          <w:rFonts w:ascii="黑体" w:eastAsia="黑体"/>
          <w:b/>
          <w:bCs/>
          <w:noProof/>
          <w:sz w:val="20"/>
          <w:szCs w:val="30"/>
        </w:rPr>
        <w:drawing>
          <wp:anchor distT="0" distB="0" distL="114300" distR="114300" simplePos="0" relativeHeight="251659264" behindDoc="0" locked="0" layoutInCell="1" allowOverlap="1" wp14:anchorId="7CC7FF4C" wp14:editId="1F9A11FA">
            <wp:simplePos x="0" y="0"/>
            <wp:positionH relativeFrom="column">
              <wp:posOffset>2000250</wp:posOffset>
            </wp:positionH>
            <wp:positionV relativeFrom="paragraph">
              <wp:posOffset>0</wp:posOffset>
            </wp:positionV>
            <wp:extent cx="1600200" cy="1485900"/>
            <wp:effectExtent l="0" t="0" r="0" b="0"/>
            <wp:wrapNone/>
            <wp:docPr id="1" name="图片 1" descr="CN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AS---LOGO"/>
                    <pic:cNvPicPr>
                      <a:picLocks noChangeAspect="1" noChangeArrowheads="1"/>
                    </pic:cNvPicPr>
                  </pic:nvPicPr>
                  <pic:blipFill>
                    <a:blip r:embed="rId10" cstate="print">
                      <a:extLst>
                        <a:ext uri="{28A0092B-C50C-407E-A947-70E740481C1C}">
                          <a14:useLocalDpi xmlns:a14="http://schemas.microsoft.com/office/drawing/2010/main" val="0"/>
                        </a:ext>
                      </a:extLst>
                    </a:blip>
                    <a:srcRect l="13222" t="16508" r="13445" b="15396"/>
                    <a:stretch>
                      <a:fillRect/>
                    </a:stretch>
                  </pic:blipFill>
                  <pic:spPr bwMode="auto">
                    <a:xfrm>
                      <a:off x="0" y="0"/>
                      <a:ext cx="1600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5C8B1" w14:textId="77777777" w:rsidR="001A2576" w:rsidRDefault="001A2576" w:rsidP="001A2576">
      <w:pPr>
        <w:spacing w:line="360" w:lineRule="auto"/>
        <w:jc w:val="center"/>
        <w:rPr>
          <w:rFonts w:ascii="黑体" w:eastAsia="黑体"/>
          <w:b/>
          <w:bCs/>
          <w:sz w:val="30"/>
          <w:szCs w:val="30"/>
        </w:rPr>
      </w:pPr>
    </w:p>
    <w:p w14:paraId="76A103F1" w14:textId="77777777" w:rsidR="001A2576" w:rsidRDefault="001A2576" w:rsidP="001A2576">
      <w:pPr>
        <w:spacing w:line="360" w:lineRule="auto"/>
        <w:jc w:val="center"/>
        <w:rPr>
          <w:rFonts w:ascii="黑体" w:eastAsia="黑体"/>
          <w:b/>
          <w:bCs/>
          <w:sz w:val="30"/>
          <w:szCs w:val="30"/>
        </w:rPr>
      </w:pPr>
    </w:p>
    <w:p w14:paraId="1A2125FF" w14:textId="77777777" w:rsidR="001A2576" w:rsidRDefault="001A2576" w:rsidP="001A2576">
      <w:pPr>
        <w:spacing w:line="360" w:lineRule="auto"/>
        <w:jc w:val="center"/>
        <w:rPr>
          <w:rFonts w:ascii="黑体" w:eastAsia="黑体"/>
          <w:b/>
          <w:bCs/>
          <w:sz w:val="30"/>
          <w:szCs w:val="30"/>
        </w:rPr>
      </w:pPr>
    </w:p>
    <w:p w14:paraId="04BB5B6B" w14:textId="77777777" w:rsidR="001A2576" w:rsidRPr="00F419CB" w:rsidRDefault="001A2576" w:rsidP="00F419CB">
      <w:pPr>
        <w:widowControl/>
        <w:autoSpaceDE w:val="0"/>
        <w:autoSpaceDN w:val="0"/>
        <w:adjustRightInd w:val="0"/>
        <w:spacing w:line="380" w:lineRule="exact"/>
        <w:ind w:right="1" w:hanging="1"/>
        <w:jc w:val="center"/>
        <w:rPr>
          <w:rFonts w:ascii="Arial" w:eastAsiaTheme="minorEastAsia" w:hAnsi="Arial" w:cs="Arial"/>
          <w:kern w:val="0"/>
          <w:sz w:val="36"/>
          <w:szCs w:val="36"/>
        </w:rPr>
      </w:pPr>
      <w:r w:rsidRPr="00F419CB">
        <w:rPr>
          <w:rFonts w:ascii="Arial" w:eastAsiaTheme="minorEastAsia" w:hAnsi="Arial" w:cs="Arial" w:hint="eastAsia"/>
          <w:kern w:val="0"/>
          <w:sz w:val="36"/>
          <w:szCs w:val="36"/>
        </w:rPr>
        <w:t>CNAS-SCXX</w:t>
      </w:r>
    </w:p>
    <w:p w14:paraId="22AEB8B1" w14:textId="77777777" w:rsidR="001A2576" w:rsidRPr="00F419CB" w:rsidRDefault="001A2576" w:rsidP="00F419CB">
      <w:pPr>
        <w:widowControl/>
        <w:autoSpaceDE w:val="0"/>
        <w:autoSpaceDN w:val="0"/>
        <w:adjustRightInd w:val="0"/>
        <w:spacing w:line="380" w:lineRule="exact"/>
        <w:ind w:right="1" w:hanging="1"/>
        <w:jc w:val="center"/>
        <w:rPr>
          <w:rFonts w:ascii="Arial" w:eastAsiaTheme="minorEastAsia" w:hAnsi="Arial" w:cs="Arial"/>
          <w:kern w:val="0"/>
          <w:sz w:val="36"/>
          <w:szCs w:val="36"/>
        </w:rPr>
      </w:pPr>
    </w:p>
    <w:p w14:paraId="23F02735" w14:textId="77777777" w:rsidR="001A2576" w:rsidRPr="00F419CB" w:rsidRDefault="001A2576" w:rsidP="00F419CB">
      <w:pPr>
        <w:autoSpaceDE w:val="0"/>
        <w:autoSpaceDN w:val="0"/>
        <w:adjustRightInd w:val="0"/>
        <w:jc w:val="center"/>
        <w:rPr>
          <w:rFonts w:ascii="黑体" w:eastAsia="黑体" w:hAnsi="黑体" w:cs="黑体"/>
          <w:b/>
          <w:kern w:val="0"/>
          <w:sz w:val="44"/>
          <w:szCs w:val="44"/>
        </w:rPr>
      </w:pPr>
      <w:r w:rsidRPr="00F419CB">
        <w:rPr>
          <w:rFonts w:ascii="黑体" w:eastAsia="黑体" w:hAnsi="黑体" w:cs="黑体" w:hint="eastAsia"/>
          <w:b/>
          <w:kern w:val="0"/>
          <w:sz w:val="44"/>
          <w:szCs w:val="44"/>
        </w:rPr>
        <w:t>知识产权管理体系认证机构</w:t>
      </w:r>
    </w:p>
    <w:p w14:paraId="4F1CEBFA" w14:textId="77777777" w:rsidR="001A2576" w:rsidRPr="00F419CB" w:rsidRDefault="001A2576" w:rsidP="00F419CB">
      <w:pPr>
        <w:autoSpaceDE w:val="0"/>
        <w:autoSpaceDN w:val="0"/>
        <w:adjustRightInd w:val="0"/>
        <w:jc w:val="center"/>
        <w:rPr>
          <w:rFonts w:ascii="黑体" w:eastAsia="黑体" w:hAnsi="黑体" w:cs="黑体"/>
          <w:b/>
          <w:kern w:val="0"/>
          <w:sz w:val="44"/>
          <w:szCs w:val="44"/>
        </w:rPr>
      </w:pPr>
      <w:r w:rsidRPr="00F419CB">
        <w:rPr>
          <w:rFonts w:ascii="黑体" w:eastAsia="黑体" w:hAnsi="黑体" w:cs="黑体" w:hint="eastAsia"/>
          <w:b/>
          <w:kern w:val="0"/>
          <w:sz w:val="44"/>
          <w:szCs w:val="44"/>
        </w:rPr>
        <w:t>认可方案</w:t>
      </w:r>
    </w:p>
    <w:p w14:paraId="4207A67A" w14:textId="3A64BB67" w:rsidR="001A2576" w:rsidRPr="00F419CB" w:rsidRDefault="001A2576" w:rsidP="00F419CB">
      <w:pPr>
        <w:autoSpaceDE w:val="0"/>
        <w:autoSpaceDN w:val="0"/>
        <w:adjustRightInd w:val="0"/>
        <w:jc w:val="center"/>
        <w:rPr>
          <w:rFonts w:ascii="Arial" w:eastAsiaTheme="minorEastAsia" w:hAnsi="Arial" w:cs="Arial"/>
          <w:bCs/>
          <w:kern w:val="0"/>
          <w:sz w:val="32"/>
          <w:szCs w:val="32"/>
        </w:rPr>
      </w:pPr>
      <w:r w:rsidRPr="00F419CB">
        <w:rPr>
          <w:rFonts w:ascii="Arial" w:eastAsiaTheme="minorEastAsia" w:hAnsi="Arial" w:cs="Arial" w:hint="eastAsia"/>
          <w:bCs/>
          <w:kern w:val="0"/>
          <w:sz w:val="32"/>
          <w:szCs w:val="32"/>
        </w:rPr>
        <w:t xml:space="preserve">Accreditation </w:t>
      </w:r>
      <w:r w:rsidR="001A527B">
        <w:rPr>
          <w:rFonts w:ascii="Arial" w:eastAsiaTheme="minorEastAsia" w:hAnsi="Arial" w:cs="Arial" w:hint="eastAsia"/>
          <w:bCs/>
          <w:kern w:val="0"/>
          <w:sz w:val="32"/>
          <w:szCs w:val="32"/>
        </w:rPr>
        <w:t>s</w:t>
      </w:r>
      <w:r w:rsidR="001A527B" w:rsidRPr="00F419CB">
        <w:rPr>
          <w:rFonts w:ascii="Arial" w:eastAsiaTheme="minorEastAsia" w:hAnsi="Arial" w:cs="Arial" w:hint="eastAsia"/>
          <w:bCs/>
          <w:kern w:val="0"/>
          <w:sz w:val="32"/>
          <w:szCs w:val="32"/>
        </w:rPr>
        <w:t xml:space="preserve">cheme </w:t>
      </w:r>
      <w:r w:rsidRPr="00F419CB">
        <w:rPr>
          <w:rFonts w:ascii="Arial" w:eastAsiaTheme="minorEastAsia" w:hAnsi="Arial" w:cs="Arial" w:hint="eastAsia"/>
          <w:bCs/>
          <w:kern w:val="0"/>
          <w:sz w:val="32"/>
          <w:szCs w:val="32"/>
        </w:rPr>
        <w:t xml:space="preserve">for </w:t>
      </w:r>
      <w:r w:rsidR="001A527B">
        <w:rPr>
          <w:rFonts w:ascii="Arial" w:eastAsiaTheme="minorEastAsia" w:hAnsi="Arial" w:cs="Arial" w:hint="eastAsia"/>
          <w:bCs/>
          <w:kern w:val="0"/>
          <w:sz w:val="32"/>
          <w:szCs w:val="32"/>
        </w:rPr>
        <w:t>c</w:t>
      </w:r>
      <w:r w:rsidRPr="00F419CB">
        <w:rPr>
          <w:rFonts w:ascii="Arial" w:eastAsiaTheme="minorEastAsia" w:hAnsi="Arial" w:cs="Arial" w:hint="eastAsia"/>
          <w:bCs/>
          <w:kern w:val="0"/>
          <w:sz w:val="32"/>
          <w:szCs w:val="32"/>
        </w:rPr>
        <w:t xml:space="preserve">ertification </w:t>
      </w:r>
      <w:r w:rsidR="001A527B">
        <w:rPr>
          <w:rFonts w:ascii="Arial" w:eastAsiaTheme="minorEastAsia" w:hAnsi="Arial" w:cs="Arial" w:hint="eastAsia"/>
          <w:bCs/>
          <w:kern w:val="0"/>
          <w:sz w:val="32"/>
          <w:szCs w:val="32"/>
        </w:rPr>
        <w:t>b</w:t>
      </w:r>
      <w:r w:rsidRPr="00F419CB">
        <w:rPr>
          <w:rFonts w:ascii="Arial" w:eastAsiaTheme="minorEastAsia" w:hAnsi="Arial" w:cs="Arial" w:hint="eastAsia"/>
          <w:bCs/>
          <w:kern w:val="0"/>
          <w:sz w:val="32"/>
          <w:szCs w:val="32"/>
        </w:rPr>
        <w:t xml:space="preserve">odies </w:t>
      </w:r>
      <w:r w:rsidR="001A527B">
        <w:rPr>
          <w:rFonts w:ascii="Arial" w:eastAsiaTheme="minorEastAsia" w:hAnsi="Arial" w:cs="Arial" w:hint="eastAsia"/>
          <w:bCs/>
          <w:kern w:val="0"/>
          <w:sz w:val="32"/>
          <w:szCs w:val="32"/>
        </w:rPr>
        <w:t>c</w:t>
      </w:r>
      <w:r w:rsidRPr="00F419CB">
        <w:rPr>
          <w:rFonts w:ascii="Arial" w:eastAsiaTheme="minorEastAsia" w:hAnsi="Arial" w:cs="Arial" w:hint="eastAsia"/>
          <w:bCs/>
          <w:kern w:val="0"/>
          <w:sz w:val="32"/>
          <w:szCs w:val="32"/>
        </w:rPr>
        <w:t xml:space="preserve">ertifying the </w:t>
      </w:r>
      <w:r w:rsidR="001A527B">
        <w:rPr>
          <w:rFonts w:ascii="Arial" w:eastAsiaTheme="minorEastAsia" w:hAnsi="Arial" w:cs="Arial" w:hint="eastAsia"/>
          <w:bCs/>
          <w:kern w:val="0"/>
          <w:sz w:val="32"/>
          <w:szCs w:val="32"/>
        </w:rPr>
        <w:t>i</w:t>
      </w:r>
      <w:r w:rsidRPr="00F419CB">
        <w:rPr>
          <w:rFonts w:ascii="Arial" w:eastAsiaTheme="minorEastAsia" w:hAnsi="Arial" w:cs="Arial" w:hint="eastAsia"/>
          <w:bCs/>
          <w:kern w:val="0"/>
          <w:sz w:val="32"/>
          <w:szCs w:val="32"/>
        </w:rPr>
        <w:t xml:space="preserve">ntellectual </w:t>
      </w:r>
      <w:r w:rsidR="001A527B">
        <w:rPr>
          <w:rFonts w:ascii="Arial" w:eastAsiaTheme="minorEastAsia" w:hAnsi="Arial" w:cs="Arial" w:hint="eastAsia"/>
          <w:bCs/>
          <w:kern w:val="0"/>
          <w:sz w:val="32"/>
          <w:szCs w:val="32"/>
        </w:rPr>
        <w:t>p</w:t>
      </w:r>
      <w:r w:rsidRPr="00F419CB">
        <w:rPr>
          <w:rFonts w:ascii="Arial" w:eastAsiaTheme="minorEastAsia" w:hAnsi="Arial" w:cs="Arial" w:hint="eastAsia"/>
          <w:bCs/>
          <w:kern w:val="0"/>
          <w:sz w:val="32"/>
          <w:szCs w:val="32"/>
        </w:rPr>
        <w:t xml:space="preserve">roperty </w:t>
      </w:r>
      <w:r w:rsidR="001A527B">
        <w:rPr>
          <w:rFonts w:ascii="Arial" w:eastAsiaTheme="minorEastAsia" w:hAnsi="Arial" w:cs="Arial" w:hint="eastAsia"/>
          <w:bCs/>
          <w:kern w:val="0"/>
          <w:sz w:val="32"/>
          <w:szCs w:val="32"/>
        </w:rPr>
        <w:t>m</w:t>
      </w:r>
      <w:r w:rsidRPr="00F419CB">
        <w:rPr>
          <w:rFonts w:ascii="Arial" w:eastAsiaTheme="minorEastAsia" w:hAnsi="Arial" w:cs="Arial" w:hint="eastAsia"/>
          <w:bCs/>
          <w:kern w:val="0"/>
          <w:sz w:val="32"/>
          <w:szCs w:val="32"/>
        </w:rPr>
        <w:t xml:space="preserve">anagement </w:t>
      </w:r>
      <w:r w:rsidR="001A527B">
        <w:rPr>
          <w:rFonts w:ascii="Arial" w:eastAsiaTheme="minorEastAsia" w:hAnsi="Arial" w:cs="Arial" w:hint="eastAsia"/>
          <w:bCs/>
          <w:kern w:val="0"/>
          <w:sz w:val="32"/>
          <w:szCs w:val="32"/>
        </w:rPr>
        <w:t>s</w:t>
      </w:r>
      <w:r w:rsidRPr="00F419CB">
        <w:rPr>
          <w:rFonts w:ascii="Arial" w:eastAsiaTheme="minorEastAsia" w:hAnsi="Arial" w:cs="Arial" w:hint="eastAsia"/>
          <w:bCs/>
          <w:kern w:val="0"/>
          <w:sz w:val="32"/>
          <w:szCs w:val="32"/>
        </w:rPr>
        <w:t>ystems</w:t>
      </w:r>
    </w:p>
    <w:p w14:paraId="3A8A7EB2" w14:textId="77777777" w:rsidR="001A2576" w:rsidRDefault="001A2576" w:rsidP="001A2576">
      <w:pPr>
        <w:spacing w:line="360" w:lineRule="auto"/>
        <w:jc w:val="center"/>
        <w:rPr>
          <w:rFonts w:ascii="宋体" w:hAnsi="宋体"/>
          <w:bCs/>
          <w:sz w:val="30"/>
          <w:szCs w:val="30"/>
        </w:rPr>
      </w:pPr>
    </w:p>
    <w:p w14:paraId="6E2B4D7A" w14:textId="77777777" w:rsidR="001A2576" w:rsidRDefault="001A2576" w:rsidP="001A2576">
      <w:pPr>
        <w:spacing w:line="360" w:lineRule="auto"/>
        <w:jc w:val="center"/>
        <w:rPr>
          <w:rFonts w:ascii="黑体" w:eastAsia="黑体"/>
          <w:b/>
          <w:bCs/>
          <w:sz w:val="30"/>
          <w:szCs w:val="30"/>
        </w:rPr>
      </w:pPr>
    </w:p>
    <w:p w14:paraId="0E4820DB" w14:textId="77777777" w:rsidR="001A2576" w:rsidRDefault="001A2576" w:rsidP="001A2576">
      <w:pPr>
        <w:spacing w:line="360" w:lineRule="auto"/>
        <w:jc w:val="center"/>
        <w:rPr>
          <w:rFonts w:ascii="黑体" w:eastAsia="黑体"/>
          <w:b/>
          <w:bCs/>
          <w:sz w:val="30"/>
          <w:szCs w:val="30"/>
        </w:rPr>
      </w:pPr>
    </w:p>
    <w:p w14:paraId="00213BD1" w14:textId="77777777" w:rsidR="001A2576" w:rsidRDefault="001A2576" w:rsidP="001A2576">
      <w:pPr>
        <w:spacing w:line="360" w:lineRule="auto"/>
        <w:jc w:val="center"/>
        <w:rPr>
          <w:rFonts w:ascii="黑体" w:eastAsia="黑体"/>
          <w:b/>
          <w:bCs/>
          <w:sz w:val="30"/>
          <w:szCs w:val="30"/>
        </w:rPr>
      </w:pPr>
    </w:p>
    <w:p w14:paraId="160074A1" w14:textId="77777777" w:rsidR="001A2576" w:rsidRDefault="001A2576" w:rsidP="001A2576">
      <w:pPr>
        <w:spacing w:line="360" w:lineRule="auto"/>
        <w:jc w:val="center"/>
        <w:rPr>
          <w:rFonts w:ascii="黑体" w:eastAsia="黑体"/>
          <w:b/>
          <w:bCs/>
          <w:sz w:val="30"/>
          <w:szCs w:val="30"/>
        </w:rPr>
      </w:pPr>
    </w:p>
    <w:p w14:paraId="2A8704B4" w14:textId="77777777" w:rsidR="001A2576" w:rsidRDefault="001A2576" w:rsidP="001A2576">
      <w:pPr>
        <w:spacing w:line="360" w:lineRule="auto"/>
        <w:jc w:val="center"/>
        <w:rPr>
          <w:rFonts w:ascii="黑体" w:eastAsia="黑体"/>
          <w:b/>
          <w:bCs/>
          <w:sz w:val="30"/>
          <w:szCs w:val="30"/>
        </w:rPr>
      </w:pPr>
    </w:p>
    <w:p w14:paraId="42A21C1E" w14:textId="77777777" w:rsidR="00483FC7" w:rsidRPr="00F419CB" w:rsidRDefault="001A2576" w:rsidP="00F419CB">
      <w:pPr>
        <w:autoSpaceDE w:val="0"/>
        <w:autoSpaceDN w:val="0"/>
        <w:adjustRightInd w:val="0"/>
        <w:jc w:val="center"/>
        <w:rPr>
          <w:rFonts w:ascii="宋体" w:eastAsiaTheme="minorEastAsia" w:hAnsi="宋体" w:cs="黑体"/>
          <w:sz w:val="32"/>
          <w:szCs w:val="32"/>
        </w:rPr>
        <w:sectPr w:rsidR="00483FC7" w:rsidRPr="00F419CB" w:rsidSect="003D445B">
          <w:footerReference w:type="default" r:id="rId11"/>
          <w:pgSz w:w="11906" w:h="16838"/>
          <w:pgMar w:top="1418" w:right="1418" w:bottom="1418" w:left="1418" w:header="851" w:footer="992" w:gutter="284"/>
          <w:cols w:space="425"/>
          <w:docGrid w:type="lines" w:linePitch="312"/>
        </w:sectPr>
      </w:pPr>
      <w:r w:rsidRPr="00F419CB">
        <w:rPr>
          <w:rFonts w:ascii="宋体" w:eastAsiaTheme="minorEastAsia" w:hAnsi="宋体" w:cs="黑体" w:hint="eastAsia"/>
          <w:sz w:val="32"/>
          <w:szCs w:val="32"/>
        </w:rPr>
        <w:t>中国合格评定国家认可委员会</w:t>
      </w:r>
    </w:p>
    <w:p w14:paraId="18CC48CA" w14:textId="7629F4D2" w:rsidR="001A2576" w:rsidRDefault="001A2576" w:rsidP="001A2576">
      <w:pPr>
        <w:jc w:val="center"/>
        <w:rPr>
          <w:rFonts w:ascii="宋体" w:hAnsi="宋体"/>
          <w:bCs/>
          <w:sz w:val="32"/>
          <w:szCs w:val="32"/>
        </w:rPr>
      </w:pPr>
    </w:p>
    <w:p w14:paraId="2372D282" w14:textId="4740B2F9" w:rsidR="001A2576" w:rsidRPr="00F419CB" w:rsidRDefault="001A2576" w:rsidP="00F419CB">
      <w:pPr>
        <w:pStyle w:val="1"/>
        <w:keepNext w:val="0"/>
        <w:keepLines/>
        <w:adjustRightInd w:val="0"/>
        <w:spacing w:line="300" w:lineRule="auto"/>
        <w:textAlignment w:val="baseline"/>
        <w:rPr>
          <w:rFonts w:ascii="MingLiU" w:hAnsi="Arial" w:cs="MingLiU"/>
          <w:bCs w:val="0"/>
          <w:kern w:val="0"/>
          <w:szCs w:val="28"/>
        </w:rPr>
      </w:pPr>
      <w:r w:rsidRPr="00F419CB">
        <w:rPr>
          <w:rFonts w:ascii="MingLiU" w:hAnsi="Arial" w:cs="MingLiU" w:hint="eastAsia"/>
          <w:bCs w:val="0"/>
          <w:kern w:val="0"/>
          <w:szCs w:val="28"/>
        </w:rPr>
        <w:t>前</w:t>
      </w:r>
      <w:r w:rsidR="00F419CB">
        <w:rPr>
          <w:rFonts w:ascii="MingLiU" w:hAnsi="Arial" w:cs="MingLiU" w:hint="eastAsia"/>
          <w:bCs w:val="0"/>
          <w:kern w:val="0"/>
          <w:szCs w:val="28"/>
        </w:rPr>
        <w:t xml:space="preserve">  </w:t>
      </w:r>
      <w:r w:rsidRPr="00F419CB">
        <w:rPr>
          <w:rFonts w:ascii="MingLiU" w:hAnsi="Arial" w:cs="MingLiU" w:hint="eastAsia"/>
          <w:bCs w:val="0"/>
          <w:kern w:val="0"/>
          <w:szCs w:val="28"/>
        </w:rPr>
        <w:t xml:space="preserve">  </w:t>
      </w:r>
      <w:r w:rsidRPr="00F419CB">
        <w:rPr>
          <w:rFonts w:ascii="MingLiU" w:hAnsi="Arial" w:cs="MingLiU" w:hint="eastAsia"/>
          <w:bCs w:val="0"/>
          <w:kern w:val="0"/>
          <w:szCs w:val="28"/>
        </w:rPr>
        <w:t>言</w:t>
      </w:r>
    </w:p>
    <w:p w14:paraId="07029BB3" w14:textId="1EBD8C6F" w:rsidR="001A2576" w:rsidRPr="00F419CB" w:rsidRDefault="001A2576" w:rsidP="00F419CB">
      <w:pPr>
        <w:pStyle w:val="a5"/>
        <w:snapToGrid w:val="0"/>
        <w:spacing w:line="300" w:lineRule="auto"/>
        <w:ind w:firstLine="480"/>
        <w:rPr>
          <w:rFonts w:ascii="Arial" w:hAnsi="Arial" w:cs="Arial"/>
          <w:noProof/>
          <w:sz w:val="24"/>
          <w:szCs w:val="24"/>
        </w:rPr>
      </w:pPr>
      <w:r w:rsidRPr="00F419CB">
        <w:rPr>
          <w:rFonts w:ascii="Arial" w:hAnsi="Arial" w:cs="Arial"/>
          <w:noProof/>
          <w:sz w:val="24"/>
          <w:szCs w:val="24"/>
        </w:rPr>
        <w:t>本文件是</w:t>
      </w:r>
      <w:r w:rsidRPr="00F419CB">
        <w:rPr>
          <w:rFonts w:ascii="Arial" w:hAnsi="Arial" w:cs="Arial"/>
          <w:noProof/>
          <w:sz w:val="24"/>
          <w:szCs w:val="24"/>
        </w:rPr>
        <w:t>CNAS</w:t>
      </w:r>
      <w:r w:rsidRPr="00F419CB">
        <w:rPr>
          <w:rFonts w:ascii="Arial" w:hAnsi="Arial" w:cs="Arial"/>
          <w:noProof/>
          <w:sz w:val="24"/>
          <w:szCs w:val="24"/>
        </w:rPr>
        <w:t>对</w:t>
      </w:r>
      <w:r w:rsidRPr="00F419CB">
        <w:rPr>
          <w:rFonts w:ascii="Arial" w:hAnsi="Arial" w:cs="Arial" w:hint="eastAsia"/>
          <w:noProof/>
          <w:sz w:val="24"/>
          <w:szCs w:val="24"/>
        </w:rPr>
        <w:t>知识产权</w:t>
      </w:r>
      <w:r w:rsidRPr="00F419CB">
        <w:rPr>
          <w:rFonts w:ascii="Arial" w:hAnsi="Arial" w:cs="Arial"/>
          <w:noProof/>
          <w:sz w:val="24"/>
          <w:szCs w:val="24"/>
        </w:rPr>
        <w:t>管理体系</w:t>
      </w:r>
      <w:r w:rsidR="00AE0B58">
        <w:rPr>
          <w:rFonts w:ascii="Arial" w:hAnsi="Arial" w:cs="Arial" w:hint="eastAsia"/>
          <w:noProof/>
          <w:sz w:val="24"/>
          <w:szCs w:val="24"/>
        </w:rPr>
        <w:t>（</w:t>
      </w:r>
      <w:r w:rsidR="00AE0B58">
        <w:rPr>
          <w:rFonts w:ascii="Arial" w:hAnsi="Arial" w:cs="Arial" w:hint="eastAsia"/>
          <w:noProof/>
          <w:sz w:val="24"/>
          <w:szCs w:val="24"/>
        </w:rPr>
        <w:t>IPMS</w:t>
      </w:r>
      <w:r w:rsidR="00AE0B58">
        <w:rPr>
          <w:rFonts w:ascii="Arial" w:hAnsi="Arial" w:cs="Arial" w:hint="eastAsia"/>
          <w:noProof/>
          <w:sz w:val="24"/>
          <w:szCs w:val="24"/>
        </w:rPr>
        <w:t>）</w:t>
      </w:r>
      <w:r w:rsidRPr="00F419CB">
        <w:rPr>
          <w:rFonts w:ascii="Arial" w:hAnsi="Arial" w:cs="Arial"/>
          <w:noProof/>
          <w:sz w:val="24"/>
          <w:szCs w:val="24"/>
        </w:rPr>
        <w:t>认证机构认可提出的特定要求和指南，并与相关认可规则和认可准则共同用于</w:t>
      </w:r>
      <w:r w:rsidRPr="00F419CB">
        <w:rPr>
          <w:rFonts w:ascii="Arial" w:hAnsi="Arial" w:cs="Arial"/>
          <w:noProof/>
          <w:sz w:val="24"/>
          <w:szCs w:val="24"/>
        </w:rPr>
        <w:t>CNAS</w:t>
      </w:r>
      <w:r w:rsidRPr="00F419CB">
        <w:rPr>
          <w:rFonts w:ascii="Arial" w:hAnsi="Arial" w:cs="Arial"/>
          <w:noProof/>
          <w:sz w:val="24"/>
          <w:szCs w:val="24"/>
        </w:rPr>
        <w:t>对</w:t>
      </w:r>
      <w:r w:rsidRPr="00F419CB">
        <w:rPr>
          <w:rFonts w:ascii="Arial" w:hAnsi="Arial" w:cs="Arial" w:hint="eastAsia"/>
          <w:noProof/>
          <w:sz w:val="24"/>
          <w:szCs w:val="24"/>
        </w:rPr>
        <w:t>知识产权</w:t>
      </w:r>
      <w:r w:rsidRPr="00F419CB">
        <w:rPr>
          <w:rFonts w:ascii="Arial" w:hAnsi="Arial" w:cs="Arial"/>
          <w:noProof/>
          <w:sz w:val="24"/>
          <w:szCs w:val="24"/>
        </w:rPr>
        <w:t>管理体系认证机构的认可。</w:t>
      </w:r>
    </w:p>
    <w:p w14:paraId="0A1BC6AC" w14:textId="77777777" w:rsidR="001A2576" w:rsidRPr="00F419CB" w:rsidRDefault="001A2576" w:rsidP="00F419CB">
      <w:pPr>
        <w:pStyle w:val="a5"/>
        <w:snapToGrid w:val="0"/>
        <w:spacing w:line="300" w:lineRule="auto"/>
        <w:ind w:firstLine="480"/>
        <w:rPr>
          <w:rFonts w:ascii="Arial" w:hAnsi="Arial" w:cs="Arial"/>
          <w:noProof/>
          <w:sz w:val="24"/>
          <w:szCs w:val="24"/>
        </w:rPr>
      </w:pPr>
      <w:r w:rsidRPr="00F419CB">
        <w:rPr>
          <w:rFonts w:ascii="Arial" w:hAnsi="Arial" w:cs="Arial"/>
          <w:noProof/>
          <w:sz w:val="24"/>
          <w:szCs w:val="24"/>
        </w:rPr>
        <w:t>本文件中，用术语</w:t>
      </w:r>
      <w:r w:rsidRPr="00F419CB">
        <w:rPr>
          <w:rFonts w:ascii="Arial" w:hAnsi="Arial" w:cs="Arial"/>
          <w:noProof/>
          <w:sz w:val="24"/>
          <w:szCs w:val="24"/>
        </w:rPr>
        <w:t>“</w:t>
      </w:r>
      <w:r w:rsidRPr="00F419CB">
        <w:rPr>
          <w:rFonts w:ascii="Arial" w:hAnsi="Arial" w:cs="Arial"/>
          <w:noProof/>
          <w:sz w:val="24"/>
          <w:szCs w:val="24"/>
        </w:rPr>
        <w:t>应</w:t>
      </w:r>
      <w:r w:rsidRPr="00F419CB">
        <w:rPr>
          <w:rFonts w:ascii="Arial" w:hAnsi="Arial" w:cs="Arial"/>
          <w:noProof/>
          <w:sz w:val="24"/>
          <w:szCs w:val="24"/>
        </w:rPr>
        <w:t>”</w:t>
      </w:r>
      <w:r w:rsidRPr="00F419CB">
        <w:rPr>
          <w:rFonts w:ascii="Arial" w:hAnsi="Arial" w:cs="Arial"/>
          <w:noProof/>
          <w:sz w:val="24"/>
          <w:szCs w:val="24"/>
        </w:rPr>
        <w:t>表示相应条款是强制性的</w:t>
      </w:r>
      <w:r w:rsidRPr="00F419CB">
        <w:rPr>
          <w:rFonts w:ascii="Arial" w:hAnsi="Arial" w:cs="Arial" w:hint="eastAsia"/>
          <w:noProof/>
          <w:sz w:val="24"/>
          <w:szCs w:val="24"/>
        </w:rPr>
        <w:t>，用术语“宜”、“可”表示建议，用术语“能”表示能够。</w:t>
      </w:r>
    </w:p>
    <w:p w14:paraId="66A16124" w14:textId="77777777" w:rsidR="001A2576" w:rsidRDefault="001A2576"/>
    <w:p w14:paraId="581885CE" w14:textId="22A1BE41" w:rsidR="00F83BA7" w:rsidRDefault="00F83BA7">
      <w:pPr>
        <w:widowControl/>
        <w:jc w:val="left"/>
      </w:pPr>
      <w:r>
        <w:br w:type="page"/>
      </w:r>
    </w:p>
    <w:p w14:paraId="01C25C95" w14:textId="77777777" w:rsidR="00A80935" w:rsidRPr="00F83BA7" w:rsidRDefault="00A80935" w:rsidP="006B6FAC">
      <w:pPr>
        <w:widowControl/>
        <w:tabs>
          <w:tab w:val="left" w:pos="4840"/>
        </w:tabs>
        <w:autoSpaceDE w:val="0"/>
        <w:autoSpaceDN w:val="0"/>
        <w:adjustRightInd w:val="0"/>
        <w:snapToGrid w:val="0"/>
        <w:spacing w:line="300" w:lineRule="auto"/>
        <w:ind w:right="7"/>
        <w:jc w:val="center"/>
        <w:rPr>
          <w:rFonts w:asciiTheme="minorEastAsia" w:eastAsiaTheme="minorEastAsia" w:hAnsiTheme="minorEastAsia"/>
          <w:b/>
          <w:kern w:val="0"/>
          <w:sz w:val="32"/>
          <w:szCs w:val="32"/>
        </w:rPr>
      </w:pPr>
      <w:r w:rsidRPr="00F83BA7">
        <w:rPr>
          <w:rFonts w:asciiTheme="minorEastAsia" w:eastAsiaTheme="minorEastAsia" w:hAnsiTheme="minorEastAsia" w:hint="eastAsia"/>
          <w:b/>
          <w:kern w:val="0"/>
          <w:sz w:val="32"/>
          <w:szCs w:val="32"/>
        </w:rPr>
        <w:t>知识产权</w:t>
      </w:r>
      <w:r w:rsidRPr="00F83BA7">
        <w:rPr>
          <w:rFonts w:asciiTheme="minorEastAsia" w:eastAsiaTheme="minorEastAsia" w:hAnsiTheme="minorEastAsia"/>
          <w:b/>
          <w:kern w:val="0"/>
          <w:sz w:val="32"/>
          <w:szCs w:val="32"/>
        </w:rPr>
        <w:t>管理体系认证机构认可方案</w:t>
      </w:r>
    </w:p>
    <w:p w14:paraId="18668092" w14:textId="77777777" w:rsidR="00A80935" w:rsidRDefault="00A80935" w:rsidP="006B6FAC">
      <w:pPr>
        <w:snapToGrid w:val="0"/>
        <w:spacing w:line="300" w:lineRule="auto"/>
        <w:rPr>
          <w:rFonts w:ascii="Arial" w:hAnsi="Arial" w:cs="Arial"/>
          <w:b/>
          <w:bCs/>
          <w:sz w:val="24"/>
        </w:rPr>
      </w:pPr>
    </w:p>
    <w:p w14:paraId="2F5F1C9C"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 xml:space="preserve">1  </w:t>
      </w:r>
      <w:r w:rsidRPr="00DC1D8C">
        <w:rPr>
          <w:rFonts w:eastAsia="宋体" w:cs="Arial"/>
          <w:bCs w:val="0"/>
          <w:kern w:val="0"/>
          <w:sz w:val="24"/>
          <w:szCs w:val="24"/>
        </w:rPr>
        <w:t>范围</w:t>
      </w:r>
    </w:p>
    <w:p w14:paraId="6ED966A9" w14:textId="6411055F" w:rsidR="00A80935" w:rsidRDefault="00A80935" w:rsidP="006B6FAC">
      <w:pPr>
        <w:pStyle w:val="20"/>
        <w:snapToGrid w:val="0"/>
        <w:spacing w:line="300" w:lineRule="auto"/>
        <w:ind w:firstLineChars="0" w:firstLine="0"/>
        <w:rPr>
          <w:rFonts w:ascii="Arial" w:hAnsi="Arial" w:cs="Arial"/>
        </w:rPr>
      </w:pPr>
      <w:r>
        <w:rPr>
          <w:rFonts w:ascii="Arial" w:hAnsi="Arial" w:cs="Arial"/>
        </w:rPr>
        <w:t>1.1</w:t>
      </w:r>
      <w:r>
        <w:rPr>
          <w:rFonts w:ascii="Arial" w:hAnsi="Arial" w:cs="Arial" w:hint="eastAsia"/>
        </w:rPr>
        <w:t xml:space="preserve"> </w:t>
      </w:r>
      <w:r>
        <w:rPr>
          <w:rFonts w:ascii="Arial" w:hAnsi="Arial" w:cs="Arial"/>
        </w:rPr>
        <w:t>为规范</w:t>
      </w:r>
      <w:r>
        <w:rPr>
          <w:rFonts w:ascii="Arial" w:hAnsi="Arial" w:cs="Arial" w:hint="eastAsia"/>
          <w:kern w:val="0"/>
        </w:rPr>
        <w:t>知识产权</w:t>
      </w:r>
      <w:r>
        <w:rPr>
          <w:rFonts w:ascii="Arial" w:hAnsi="Arial" w:cs="Arial"/>
        </w:rPr>
        <w:t>管理体系</w:t>
      </w:r>
      <w:r w:rsidR="00AE0B58">
        <w:rPr>
          <w:rFonts w:ascii="Arial" w:hAnsi="Arial" w:cs="Arial" w:hint="eastAsia"/>
        </w:rPr>
        <w:t>（</w:t>
      </w:r>
      <w:r w:rsidR="00AE0B58">
        <w:rPr>
          <w:rFonts w:ascii="Arial" w:hAnsi="Arial" w:cs="Arial" w:hint="eastAsia"/>
        </w:rPr>
        <w:t>IPMS</w:t>
      </w:r>
      <w:r w:rsidR="00AE0B58">
        <w:rPr>
          <w:rFonts w:ascii="Arial" w:hAnsi="Arial" w:cs="Arial" w:hint="eastAsia"/>
        </w:rPr>
        <w:t>）</w:t>
      </w:r>
      <w:r>
        <w:rPr>
          <w:rFonts w:ascii="Arial" w:hAnsi="Arial" w:cs="Arial"/>
        </w:rPr>
        <w:t>的认证活动</w:t>
      </w:r>
      <w:r w:rsidR="00AE0B58">
        <w:rPr>
          <w:rFonts w:ascii="Arial" w:hAnsi="Arial" w:cs="Arial" w:hint="eastAsia"/>
        </w:rPr>
        <w:t>，</w:t>
      </w:r>
      <w:r>
        <w:rPr>
          <w:rFonts w:ascii="Arial" w:hAnsi="Arial" w:cs="Arial"/>
        </w:rPr>
        <w:t>并对实施</w:t>
      </w:r>
      <w:r>
        <w:rPr>
          <w:rFonts w:ascii="Arial" w:hAnsi="Arial" w:cs="Arial" w:hint="eastAsia"/>
          <w:kern w:val="0"/>
        </w:rPr>
        <w:t>知识产权</w:t>
      </w:r>
      <w:r>
        <w:rPr>
          <w:rFonts w:ascii="Arial" w:hAnsi="Arial" w:cs="Arial"/>
        </w:rPr>
        <w:t>管理体系认证的认证机构开展认可，制定本文件。</w:t>
      </w:r>
      <w:r>
        <w:rPr>
          <w:rFonts w:ascii="Arial" w:hAnsi="Arial" w:cs="Arial"/>
        </w:rPr>
        <w:t xml:space="preserve">  </w:t>
      </w:r>
    </w:p>
    <w:p w14:paraId="25444101" w14:textId="77777777" w:rsidR="00A80935" w:rsidRDefault="00A80935" w:rsidP="006B6FAC">
      <w:pPr>
        <w:snapToGrid w:val="0"/>
        <w:spacing w:line="300" w:lineRule="auto"/>
        <w:rPr>
          <w:rFonts w:ascii="Arial" w:hAnsi="Arial" w:cs="Arial"/>
          <w:sz w:val="24"/>
        </w:rPr>
      </w:pPr>
      <w:r>
        <w:rPr>
          <w:rFonts w:ascii="Arial" w:hAnsi="Arial" w:cs="Arial"/>
          <w:sz w:val="24"/>
        </w:rPr>
        <w:t xml:space="preserve">1.2 </w:t>
      </w:r>
      <w:r>
        <w:rPr>
          <w:rFonts w:ascii="Arial" w:cs="Arial"/>
          <w:sz w:val="24"/>
        </w:rPr>
        <w:t>本文件适用于</w:t>
      </w:r>
      <w:r>
        <w:rPr>
          <w:rFonts w:ascii="Arial" w:hAnsi="Arial" w:cs="Arial"/>
          <w:sz w:val="24"/>
        </w:rPr>
        <w:t>CNAS</w:t>
      </w:r>
      <w:r>
        <w:rPr>
          <w:rFonts w:ascii="Arial" w:cs="Arial"/>
          <w:sz w:val="24"/>
        </w:rPr>
        <w:t>对实施</w:t>
      </w:r>
      <w:r>
        <w:rPr>
          <w:rFonts w:ascii="Arial" w:hAnsi="Arial" w:cs="Arial" w:hint="eastAsia"/>
          <w:kern w:val="0"/>
          <w:sz w:val="24"/>
        </w:rPr>
        <w:t>知识产权</w:t>
      </w:r>
      <w:r>
        <w:rPr>
          <w:rFonts w:ascii="Arial" w:cs="Arial"/>
          <w:sz w:val="24"/>
        </w:rPr>
        <w:t>管理体系认证活动的认证机构的认可</w:t>
      </w:r>
      <w:r>
        <w:rPr>
          <w:rFonts w:ascii="Arial" w:hAnsi="Arial" w:cs="Arial"/>
          <w:sz w:val="24"/>
        </w:rPr>
        <w:t>工作。</w:t>
      </w:r>
    </w:p>
    <w:p w14:paraId="467E9483" w14:textId="77777777" w:rsidR="00A80935" w:rsidRDefault="00A80935" w:rsidP="006B6FAC">
      <w:pPr>
        <w:pStyle w:val="20"/>
        <w:snapToGrid w:val="0"/>
        <w:spacing w:line="300" w:lineRule="auto"/>
        <w:ind w:firstLineChars="0" w:firstLine="0"/>
        <w:rPr>
          <w:rFonts w:ascii="Arial" w:hAnsi="Arial" w:cs="Arial"/>
        </w:rPr>
      </w:pPr>
      <w:r>
        <w:rPr>
          <w:rFonts w:ascii="Arial" w:hAnsi="Arial" w:cs="Arial"/>
        </w:rPr>
        <w:t xml:space="preserve">1.3 </w:t>
      </w:r>
      <w:r>
        <w:rPr>
          <w:rFonts w:ascii="Arial" w:hAnsi="Arial" w:cs="Arial"/>
        </w:rPr>
        <w:t>本文件</w:t>
      </w:r>
      <w:r>
        <w:rPr>
          <w:rFonts w:ascii="Arial" w:hAnsi="Arial" w:cs="Arial"/>
        </w:rPr>
        <w:t>R</w:t>
      </w:r>
      <w:r>
        <w:rPr>
          <w:rFonts w:ascii="Arial" w:hAnsi="Arial" w:cs="Arial"/>
        </w:rPr>
        <w:t>部分是对《认证机构认可规则》（</w:t>
      </w:r>
      <w:r>
        <w:rPr>
          <w:rFonts w:ascii="Arial" w:hAnsi="Arial" w:cs="Arial"/>
        </w:rPr>
        <w:t>CNAS-RC01</w:t>
      </w:r>
      <w:r>
        <w:rPr>
          <w:rFonts w:ascii="Arial" w:hAnsi="Arial" w:cs="Arial"/>
        </w:rPr>
        <w:t>）的补充规定和进一步说明；本文件</w:t>
      </w:r>
      <w:r>
        <w:rPr>
          <w:rFonts w:ascii="Arial" w:hAnsi="Arial" w:cs="Arial"/>
        </w:rPr>
        <w:t>C</w:t>
      </w:r>
      <w:r>
        <w:rPr>
          <w:rFonts w:ascii="Arial" w:hAnsi="Arial" w:cs="Arial"/>
        </w:rPr>
        <w:t>部分是对</w:t>
      </w:r>
      <w:r>
        <w:rPr>
          <w:rFonts w:ascii="Arial" w:hAnsi="Arial" w:cs="Arial"/>
        </w:rPr>
        <w:t>CNAS-CC01</w:t>
      </w:r>
      <w:r>
        <w:rPr>
          <w:rFonts w:ascii="Arial" w:hAnsi="Arial" w:cs="Arial"/>
        </w:rPr>
        <w:t>《管理体系认证机构要求》</w:t>
      </w:r>
      <w:r>
        <w:rPr>
          <w:rFonts w:ascii="Arial" w:hAnsi="Arial" w:cs="Arial" w:hint="eastAsia"/>
        </w:rPr>
        <w:t>等认可准则的补充说明</w:t>
      </w:r>
      <w:r>
        <w:rPr>
          <w:rFonts w:ascii="Arial" w:hAnsi="Arial" w:cs="Arial"/>
        </w:rPr>
        <w:t>；其效力等同于</w:t>
      </w:r>
      <w:r>
        <w:rPr>
          <w:rFonts w:ascii="Arial" w:hAnsi="Arial" w:cs="Arial" w:hint="eastAsia"/>
        </w:rPr>
        <w:t>相关的认可规则和认可准则。</w:t>
      </w:r>
      <w:r>
        <w:rPr>
          <w:rFonts w:ascii="Arial" w:hAnsi="Arial" w:cs="Arial" w:hint="eastAsia"/>
        </w:rPr>
        <w:t>G</w:t>
      </w:r>
      <w:r>
        <w:rPr>
          <w:rFonts w:ascii="Arial" w:hAnsi="Arial" w:cs="Arial" w:hint="eastAsia"/>
        </w:rPr>
        <w:t>部分是对相关认可准则的应用指南</w:t>
      </w:r>
      <w:r>
        <w:rPr>
          <w:rFonts w:ascii="Arial" w:hAnsi="Arial" w:cs="Arial"/>
        </w:rPr>
        <w:t>。</w:t>
      </w:r>
    </w:p>
    <w:p w14:paraId="01143492" w14:textId="77777777" w:rsidR="00A80935" w:rsidRDefault="00A80935" w:rsidP="006B6FAC">
      <w:pPr>
        <w:pStyle w:val="20"/>
        <w:snapToGrid w:val="0"/>
        <w:spacing w:line="300" w:lineRule="auto"/>
        <w:ind w:firstLineChars="0" w:firstLine="0"/>
        <w:rPr>
          <w:rFonts w:ascii="Arial" w:hAnsi="Arial" w:cs="Arial"/>
        </w:rPr>
      </w:pPr>
      <w:r>
        <w:rPr>
          <w:rFonts w:ascii="Arial" w:hAnsi="Arial" w:cs="Arial"/>
        </w:rPr>
        <w:t xml:space="preserve">1.4 </w:t>
      </w:r>
      <w:r>
        <w:rPr>
          <w:rFonts w:ascii="Arial" w:hAnsi="Arial" w:cs="Arial"/>
        </w:rPr>
        <w:t>除本文件的特殊规定或要求外，</w:t>
      </w:r>
      <w:r>
        <w:rPr>
          <w:rFonts w:ascii="Arial" w:hAnsi="Arial" w:cs="Arial"/>
        </w:rPr>
        <w:t>CNAS</w:t>
      </w:r>
      <w:r>
        <w:rPr>
          <w:rFonts w:ascii="Arial" w:hAnsi="Arial" w:cs="Arial"/>
        </w:rPr>
        <w:t>制定的认可规则和适用于管理体系认证机构的认可准则和指南均适用。</w:t>
      </w:r>
    </w:p>
    <w:p w14:paraId="5390DFF7" w14:textId="77777777" w:rsidR="00DC1D8C" w:rsidRDefault="00DC1D8C" w:rsidP="006B6FAC">
      <w:pPr>
        <w:pStyle w:val="20"/>
        <w:snapToGrid w:val="0"/>
        <w:spacing w:line="300" w:lineRule="auto"/>
        <w:ind w:firstLineChars="0" w:firstLine="0"/>
        <w:rPr>
          <w:rFonts w:ascii="Arial" w:hAnsi="Arial" w:cs="Arial"/>
        </w:rPr>
      </w:pPr>
    </w:p>
    <w:p w14:paraId="7F316362"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hint="eastAsia"/>
          <w:bCs w:val="0"/>
          <w:kern w:val="0"/>
          <w:sz w:val="24"/>
          <w:szCs w:val="24"/>
        </w:rPr>
        <w:t xml:space="preserve">2  </w:t>
      </w:r>
      <w:r w:rsidRPr="00DC1D8C">
        <w:rPr>
          <w:rFonts w:eastAsia="宋体" w:cs="Arial"/>
          <w:bCs w:val="0"/>
          <w:kern w:val="0"/>
          <w:sz w:val="24"/>
          <w:szCs w:val="24"/>
        </w:rPr>
        <w:t>规范性引用文件</w:t>
      </w:r>
    </w:p>
    <w:p w14:paraId="24BE9619" w14:textId="77777777" w:rsidR="00A80935" w:rsidRDefault="00A80935" w:rsidP="006B6FAC">
      <w:pPr>
        <w:snapToGrid w:val="0"/>
        <w:spacing w:line="300" w:lineRule="auto"/>
        <w:ind w:firstLineChars="200" w:firstLine="480"/>
        <w:jc w:val="left"/>
        <w:rPr>
          <w:rFonts w:ascii="Arial" w:hAnsi="Arial" w:cs="Arial"/>
          <w:b/>
          <w:bCs/>
          <w:sz w:val="24"/>
        </w:rPr>
      </w:pPr>
      <w:r>
        <w:rPr>
          <w:rFonts w:ascii="Arial" w:cs="Arial"/>
          <w:sz w:val="24"/>
        </w:rPr>
        <w:t>下列文件中的条款通过本文件的引用而成为本文件的条款。</w:t>
      </w:r>
      <w:r>
        <w:rPr>
          <w:rFonts w:ascii="Arial" w:cs="Arial"/>
          <w:color w:val="000000"/>
          <w:sz w:val="24"/>
        </w:rPr>
        <w:t>以下引用的文件，注明日期的，仅引用的版本适用；未注明日期的，引用文件的最新版本（包括</w:t>
      </w:r>
      <w:r>
        <w:rPr>
          <w:rFonts w:ascii="Arial" w:cs="Arial" w:hint="eastAsia"/>
          <w:color w:val="000000"/>
          <w:sz w:val="24"/>
        </w:rPr>
        <w:t>有</w:t>
      </w:r>
      <w:r>
        <w:rPr>
          <w:rFonts w:ascii="Arial" w:cs="Arial"/>
          <w:color w:val="000000"/>
          <w:sz w:val="24"/>
        </w:rPr>
        <w:t>效版本）适用。</w:t>
      </w:r>
    </w:p>
    <w:p w14:paraId="3E9106E3" w14:textId="77777777" w:rsidR="00A80935" w:rsidRDefault="00A80935" w:rsidP="006B6FAC">
      <w:pPr>
        <w:snapToGrid w:val="0"/>
        <w:spacing w:line="300" w:lineRule="auto"/>
        <w:ind w:firstLineChars="200" w:firstLine="480"/>
        <w:jc w:val="left"/>
        <w:rPr>
          <w:rFonts w:ascii="Arial" w:cs="Arial"/>
          <w:sz w:val="24"/>
        </w:rPr>
      </w:pPr>
      <w:r>
        <w:rPr>
          <w:rFonts w:ascii="Arial" w:cs="Arial"/>
          <w:sz w:val="24"/>
        </w:rPr>
        <w:t xml:space="preserve">CNAS-RC01 </w:t>
      </w:r>
      <w:r>
        <w:rPr>
          <w:rFonts w:ascii="Arial" w:cs="Arial" w:hint="eastAsia"/>
          <w:sz w:val="24"/>
        </w:rPr>
        <w:t>《</w:t>
      </w:r>
      <w:r>
        <w:rPr>
          <w:rFonts w:ascii="Arial" w:cs="Arial"/>
          <w:sz w:val="24"/>
        </w:rPr>
        <w:t>认证机构认可规则</w:t>
      </w:r>
      <w:r>
        <w:rPr>
          <w:rFonts w:ascii="Arial" w:cs="Arial" w:hint="eastAsia"/>
          <w:sz w:val="24"/>
        </w:rPr>
        <w:t>》</w:t>
      </w:r>
    </w:p>
    <w:p w14:paraId="5CC20915" w14:textId="04F1F555" w:rsidR="0040465B" w:rsidRDefault="0040465B" w:rsidP="006B6FAC">
      <w:pPr>
        <w:snapToGrid w:val="0"/>
        <w:spacing w:line="300" w:lineRule="auto"/>
        <w:ind w:firstLineChars="200" w:firstLine="480"/>
        <w:jc w:val="left"/>
        <w:rPr>
          <w:rFonts w:ascii="Arial" w:cs="Arial"/>
          <w:sz w:val="24"/>
        </w:rPr>
      </w:pPr>
      <w:r w:rsidRPr="0040465B">
        <w:rPr>
          <w:rFonts w:ascii="Arial" w:cs="Arial" w:hint="eastAsia"/>
          <w:sz w:val="24"/>
        </w:rPr>
        <w:t>CNAS-RC0</w:t>
      </w:r>
      <w:r>
        <w:rPr>
          <w:rFonts w:ascii="Arial" w:cs="Arial" w:hint="eastAsia"/>
          <w:sz w:val="24"/>
        </w:rPr>
        <w:t>3</w:t>
      </w:r>
      <w:r w:rsidRPr="0040465B">
        <w:rPr>
          <w:rFonts w:ascii="Arial" w:cs="Arial" w:hint="eastAsia"/>
          <w:sz w:val="24"/>
        </w:rPr>
        <w:t xml:space="preserve"> </w:t>
      </w:r>
      <w:r w:rsidRPr="0040465B">
        <w:rPr>
          <w:rFonts w:ascii="Arial" w:cs="Arial" w:hint="eastAsia"/>
          <w:sz w:val="24"/>
        </w:rPr>
        <w:t>《认证机构</w:t>
      </w:r>
      <w:r>
        <w:rPr>
          <w:rFonts w:ascii="Arial" w:cs="Arial" w:hint="eastAsia"/>
          <w:sz w:val="24"/>
        </w:rPr>
        <w:t>信息通报</w:t>
      </w:r>
      <w:r w:rsidRPr="0040465B">
        <w:rPr>
          <w:rFonts w:ascii="Arial" w:cs="Arial" w:hint="eastAsia"/>
          <w:sz w:val="24"/>
        </w:rPr>
        <w:t>规则》</w:t>
      </w:r>
    </w:p>
    <w:p w14:paraId="515D6BF6" w14:textId="47F90EA8" w:rsidR="00AA6DDC" w:rsidRDefault="00AA6DDC" w:rsidP="006B6FAC">
      <w:pPr>
        <w:snapToGrid w:val="0"/>
        <w:spacing w:line="300" w:lineRule="auto"/>
        <w:ind w:firstLineChars="200" w:firstLine="480"/>
        <w:jc w:val="left"/>
        <w:rPr>
          <w:rFonts w:ascii="Arial" w:cs="Arial"/>
          <w:sz w:val="24"/>
        </w:rPr>
      </w:pPr>
      <w:r>
        <w:rPr>
          <w:rFonts w:ascii="Arial" w:cs="Arial" w:hint="eastAsia"/>
          <w:sz w:val="24"/>
        </w:rPr>
        <w:t>CNAS-RC04</w:t>
      </w:r>
      <w:r>
        <w:rPr>
          <w:rFonts w:ascii="Arial" w:cs="Arial"/>
          <w:sz w:val="24"/>
        </w:rPr>
        <w:t xml:space="preserve"> </w:t>
      </w:r>
      <w:r>
        <w:rPr>
          <w:rFonts w:ascii="Arial" w:cs="Arial" w:hint="eastAsia"/>
          <w:sz w:val="24"/>
        </w:rPr>
        <w:t>《认证机构认可收费管理规则》</w:t>
      </w:r>
    </w:p>
    <w:p w14:paraId="1AE34392" w14:textId="77777777" w:rsidR="00A80935" w:rsidRDefault="00A80935" w:rsidP="006B6FAC">
      <w:pPr>
        <w:snapToGrid w:val="0"/>
        <w:spacing w:line="300" w:lineRule="auto"/>
        <w:ind w:firstLineChars="200" w:firstLine="480"/>
        <w:jc w:val="left"/>
        <w:rPr>
          <w:rFonts w:ascii="Arial" w:cs="Arial"/>
          <w:sz w:val="24"/>
        </w:rPr>
      </w:pPr>
      <w:r>
        <w:rPr>
          <w:rFonts w:ascii="Arial" w:cs="Arial"/>
          <w:sz w:val="24"/>
        </w:rPr>
        <w:t xml:space="preserve">CNAS-CC01 </w:t>
      </w:r>
      <w:r>
        <w:rPr>
          <w:rFonts w:ascii="Arial" w:cs="Arial" w:hint="eastAsia"/>
          <w:sz w:val="24"/>
        </w:rPr>
        <w:t>《</w:t>
      </w:r>
      <w:r>
        <w:rPr>
          <w:rFonts w:ascii="Arial" w:cs="Arial"/>
          <w:sz w:val="24"/>
        </w:rPr>
        <w:t>管理体系认证机构要求</w:t>
      </w:r>
      <w:r>
        <w:rPr>
          <w:rFonts w:ascii="Arial" w:cs="Arial" w:hint="eastAsia"/>
          <w:sz w:val="24"/>
        </w:rPr>
        <w:t>》</w:t>
      </w:r>
    </w:p>
    <w:p w14:paraId="1BA402D2" w14:textId="77777777" w:rsidR="00A80935" w:rsidRPr="00A91FE2" w:rsidRDefault="00A80935" w:rsidP="006B6FAC">
      <w:pPr>
        <w:snapToGrid w:val="0"/>
        <w:spacing w:line="300" w:lineRule="auto"/>
        <w:ind w:firstLineChars="200" w:firstLine="480"/>
        <w:jc w:val="left"/>
        <w:rPr>
          <w:rFonts w:ascii="Arial" w:cs="Arial"/>
          <w:sz w:val="24"/>
        </w:rPr>
      </w:pPr>
      <w:r w:rsidRPr="00A91FE2">
        <w:rPr>
          <w:rFonts w:ascii="Arial" w:cs="Arial"/>
          <w:sz w:val="24"/>
        </w:rPr>
        <w:t>CNAS-CC12</w:t>
      </w:r>
      <w:r>
        <w:rPr>
          <w:rFonts w:ascii="Arial" w:cs="Arial" w:hint="eastAsia"/>
          <w:sz w:val="24"/>
        </w:rPr>
        <w:t xml:space="preserve"> </w:t>
      </w:r>
      <w:r>
        <w:rPr>
          <w:rFonts w:ascii="Arial" w:cs="Arial" w:hint="eastAsia"/>
          <w:sz w:val="24"/>
        </w:rPr>
        <w:t>《</w:t>
      </w:r>
      <w:r w:rsidRPr="00A91FE2">
        <w:rPr>
          <w:rFonts w:ascii="Arial" w:cs="Arial" w:hint="eastAsia"/>
          <w:sz w:val="24"/>
        </w:rPr>
        <w:t>已认可的管理体系认证的转换</w:t>
      </w:r>
      <w:r>
        <w:rPr>
          <w:rFonts w:ascii="Arial" w:cs="Arial" w:hint="eastAsia"/>
          <w:sz w:val="24"/>
        </w:rPr>
        <w:t>》</w:t>
      </w:r>
    </w:p>
    <w:p w14:paraId="7E0CF067" w14:textId="0F881B68" w:rsidR="00A80935" w:rsidRDefault="00A80935" w:rsidP="00952BF9">
      <w:pPr>
        <w:snapToGrid w:val="0"/>
        <w:spacing w:line="300" w:lineRule="auto"/>
        <w:ind w:leftChars="228" w:left="803" w:hangingChars="135" w:hanging="324"/>
        <w:jc w:val="left"/>
        <w:rPr>
          <w:rFonts w:ascii="Arial" w:cs="Arial"/>
          <w:sz w:val="24"/>
        </w:rPr>
      </w:pPr>
      <w:bookmarkStart w:id="0" w:name="OLE_LINK17"/>
      <w:bookmarkStart w:id="1" w:name="OLE_LINK18"/>
      <w:r w:rsidRPr="002E00AA">
        <w:rPr>
          <w:rFonts w:ascii="Arial" w:cs="Arial" w:hint="eastAsia"/>
          <w:sz w:val="24"/>
        </w:rPr>
        <w:t>《知识产权认证管理办法》</w:t>
      </w:r>
      <w:bookmarkEnd w:id="0"/>
      <w:bookmarkEnd w:id="1"/>
      <w:r w:rsidR="001D208E">
        <w:rPr>
          <w:rFonts w:ascii="Arial" w:cs="Arial" w:hint="eastAsia"/>
          <w:sz w:val="24"/>
        </w:rPr>
        <w:t>（</w:t>
      </w:r>
      <w:r w:rsidR="001D208E" w:rsidRPr="001D208E">
        <w:rPr>
          <w:rFonts w:ascii="Arial" w:cs="Arial" w:hint="eastAsia"/>
          <w:sz w:val="24"/>
        </w:rPr>
        <w:t>中国国家认证认可监督管理委员会</w:t>
      </w:r>
      <w:r w:rsidR="001D208E">
        <w:rPr>
          <w:rFonts w:ascii="Arial" w:cs="Arial" w:hint="eastAsia"/>
          <w:sz w:val="24"/>
        </w:rPr>
        <w:t xml:space="preserve"> </w:t>
      </w:r>
      <w:r w:rsidR="001D208E" w:rsidRPr="001D208E">
        <w:rPr>
          <w:rFonts w:ascii="Arial" w:cs="Arial" w:hint="eastAsia"/>
          <w:sz w:val="24"/>
        </w:rPr>
        <w:t>国家知识产权局公告</w:t>
      </w:r>
      <w:r w:rsidR="001D208E">
        <w:rPr>
          <w:rFonts w:ascii="Arial" w:cs="Arial" w:hint="eastAsia"/>
          <w:sz w:val="24"/>
        </w:rPr>
        <w:t xml:space="preserve"> </w:t>
      </w:r>
      <w:r w:rsidR="001D208E" w:rsidRPr="001D208E">
        <w:rPr>
          <w:rFonts w:ascii="Arial" w:cs="Arial" w:hint="eastAsia"/>
          <w:sz w:val="24"/>
        </w:rPr>
        <w:t>2018</w:t>
      </w:r>
      <w:r w:rsidR="001D208E" w:rsidRPr="001D208E">
        <w:rPr>
          <w:rFonts w:ascii="Arial" w:cs="Arial" w:hint="eastAsia"/>
          <w:sz w:val="24"/>
        </w:rPr>
        <w:t>年第</w:t>
      </w:r>
      <w:r w:rsidR="001D208E" w:rsidRPr="001D208E">
        <w:rPr>
          <w:rFonts w:ascii="Arial" w:cs="Arial" w:hint="eastAsia"/>
          <w:sz w:val="24"/>
        </w:rPr>
        <w:t>5</w:t>
      </w:r>
      <w:r w:rsidR="001D208E" w:rsidRPr="001D208E">
        <w:rPr>
          <w:rFonts w:ascii="Arial" w:cs="Arial" w:hint="eastAsia"/>
          <w:sz w:val="24"/>
        </w:rPr>
        <w:t>号</w:t>
      </w:r>
      <w:r w:rsidR="001D208E">
        <w:rPr>
          <w:rFonts w:ascii="Arial" w:cs="Arial" w:hint="eastAsia"/>
          <w:sz w:val="24"/>
        </w:rPr>
        <w:t>）</w:t>
      </w:r>
    </w:p>
    <w:p w14:paraId="40AA2C08" w14:textId="22EFCE39" w:rsidR="004C5703" w:rsidRPr="004C5703" w:rsidRDefault="004C5703" w:rsidP="00952BF9">
      <w:pPr>
        <w:snapToGrid w:val="0"/>
        <w:spacing w:line="300" w:lineRule="auto"/>
        <w:ind w:leftChars="228" w:left="803" w:hangingChars="135" w:hanging="324"/>
        <w:jc w:val="left"/>
        <w:rPr>
          <w:rFonts w:ascii="Arial" w:cs="Arial"/>
          <w:sz w:val="24"/>
        </w:rPr>
      </w:pPr>
      <w:r>
        <w:rPr>
          <w:rFonts w:ascii="Arial" w:cs="Arial" w:hint="eastAsia"/>
          <w:sz w:val="24"/>
        </w:rPr>
        <w:t>《</w:t>
      </w:r>
      <w:r w:rsidRPr="004C5703">
        <w:rPr>
          <w:rFonts w:ascii="Arial" w:cs="Arial" w:hint="eastAsia"/>
          <w:sz w:val="24"/>
        </w:rPr>
        <w:t>国家知识产权局办公室关于规范知识产权管理体系贯标认证工作的通知</w:t>
      </w:r>
      <w:r>
        <w:rPr>
          <w:rFonts w:ascii="Arial" w:cs="Arial" w:hint="eastAsia"/>
          <w:sz w:val="24"/>
        </w:rPr>
        <w:t>》（</w:t>
      </w:r>
      <w:r w:rsidRPr="004C5703">
        <w:rPr>
          <w:rFonts w:ascii="Arial" w:cs="Arial" w:hint="eastAsia"/>
          <w:sz w:val="24"/>
        </w:rPr>
        <w:t>国知办发运字〔</w:t>
      </w:r>
      <w:r w:rsidRPr="004C5703">
        <w:rPr>
          <w:rFonts w:ascii="Arial" w:cs="Arial" w:hint="eastAsia"/>
          <w:sz w:val="24"/>
        </w:rPr>
        <w:t>2019</w:t>
      </w:r>
      <w:r w:rsidRPr="004C5703">
        <w:rPr>
          <w:rFonts w:ascii="Arial" w:cs="Arial" w:hint="eastAsia"/>
          <w:sz w:val="24"/>
        </w:rPr>
        <w:t>〕</w:t>
      </w:r>
      <w:r w:rsidRPr="004C5703">
        <w:rPr>
          <w:rFonts w:ascii="Arial" w:cs="Arial" w:hint="eastAsia"/>
          <w:sz w:val="24"/>
        </w:rPr>
        <w:t>34</w:t>
      </w:r>
      <w:r w:rsidRPr="004C5703">
        <w:rPr>
          <w:rFonts w:ascii="Arial" w:cs="Arial" w:hint="eastAsia"/>
          <w:sz w:val="24"/>
        </w:rPr>
        <w:t>号</w:t>
      </w:r>
      <w:r>
        <w:rPr>
          <w:rFonts w:ascii="Arial" w:cs="Arial" w:hint="eastAsia"/>
          <w:sz w:val="24"/>
        </w:rPr>
        <w:t>）</w:t>
      </w:r>
    </w:p>
    <w:p w14:paraId="3FE1643D" w14:textId="77777777" w:rsidR="00A80935" w:rsidRDefault="00A80935" w:rsidP="006B6FAC">
      <w:pPr>
        <w:snapToGrid w:val="0"/>
        <w:spacing w:line="300" w:lineRule="auto"/>
        <w:ind w:firstLineChars="200" w:firstLine="480"/>
        <w:rPr>
          <w:rFonts w:ascii="Arial" w:cs="Arial"/>
          <w:sz w:val="24"/>
        </w:rPr>
      </w:pPr>
      <w:bookmarkStart w:id="2" w:name="OLE_LINK1"/>
      <w:bookmarkStart w:id="3" w:name="OLE_LINK2"/>
      <w:bookmarkStart w:id="4" w:name="OLE_LINK3"/>
      <w:bookmarkStart w:id="5" w:name="OLE_LINK4"/>
      <w:bookmarkStart w:id="6" w:name="OLE_LINK5"/>
      <w:bookmarkStart w:id="7" w:name="OLE_LINK6"/>
      <w:r w:rsidRPr="008458E1">
        <w:rPr>
          <w:rFonts w:ascii="Arial" w:cs="Arial"/>
          <w:sz w:val="24"/>
        </w:rPr>
        <w:t xml:space="preserve">GB/T </w:t>
      </w:r>
      <w:r>
        <w:rPr>
          <w:rFonts w:ascii="Arial" w:cs="Arial" w:hint="eastAsia"/>
          <w:sz w:val="24"/>
        </w:rPr>
        <w:t>29490</w:t>
      </w:r>
      <w:r>
        <w:rPr>
          <w:rFonts w:ascii="Arial" w:cs="Arial"/>
          <w:sz w:val="24"/>
        </w:rPr>
        <w:t xml:space="preserve"> </w:t>
      </w:r>
      <w:bookmarkEnd w:id="2"/>
      <w:bookmarkEnd w:id="3"/>
      <w:r>
        <w:rPr>
          <w:rFonts w:ascii="Arial" w:cs="Arial" w:hint="eastAsia"/>
          <w:sz w:val="24"/>
        </w:rPr>
        <w:t>《</w:t>
      </w:r>
      <w:r w:rsidRPr="00D942EF">
        <w:rPr>
          <w:rFonts w:ascii="Arial" w:cs="Arial" w:hint="eastAsia"/>
          <w:sz w:val="24"/>
        </w:rPr>
        <w:t>企业知识产权管理规范</w:t>
      </w:r>
      <w:r>
        <w:rPr>
          <w:rFonts w:ascii="Arial" w:cs="Arial" w:hint="eastAsia"/>
          <w:sz w:val="24"/>
        </w:rPr>
        <w:t>》</w:t>
      </w:r>
    </w:p>
    <w:p w14:paraId="44CF5539" w14:textId="77777777" w:rsidR="00A80935" w:rsidRDefault="00A80935" w:rsidP="006B6FAC">
      <w:pPr>
        <w:snapToGrid w:val="0"/>
        <w:spacing w:line="300" w:lineRule="auto"/>
        <w:ind w:firstLineChars="200" w:firstLine="480"/>
        <w:rPr>
          <w:rFonts w:ascii="Arial" w:cs="Arial"/>
          <w:sz w:val="24"/>
        </w:rPr>
      </w:pPr>
      <w:r>
        <w:rPr>
          <w:rFonts w:ascii="Arial" w:cs="Arial"/>
          <w:sz w:val="24"/>
        </w:rPr>
        <w:t xml:space="preserve">GB/T </w:t>
      </w:r>
      <w:r>
        <w:rPr>
          <w:rFonts w:ascii="Arial" w:cs="Arial" w:hint="eastAsia"/>
          <w:sz w:val="24"/>
        </w:rPr>
        <w:t xml:space="preserve">33250 </w:t>
      </w:r>
      <w:r>
        <w:rPr>
          <w:rFonts w:ascii="Arial" w:cs="Arial" w:hint="eastAsia"/>
          <w:sz w:val="24"/>
        </w:rPr>
        <w:t>《科研组织</w:t>
      </w:r>
      <w:r w:rsidRPr="00D942EF">
        <w:rPr>
          <w:rFonts w:ascii="Arial" w:cs="Arial" w:hint="eastAsia"/>
          <w:sz w:val="24"/>
        </w:rPr>
        <w:t>知识产权管理规范</w:t>
      </w:r>
      <w:r>
        <w:rPr>
          <w:rFonts w:ascii="Arial" w:cs="Arial" w:hint="eastAsia"/>
          <w:sz w:val="24"/>
        </w:rPr>
        <w:t>》</w:t>
      </w:r>
    </w:p>
    <w:p w14:paraId="6105361C" w14:textId="77777777" w:rsidR="00A80935" w:rsidRDefault="00A80935" w:rsidP="006B6FAC">
      <w:pPr>
        <w:tabs>
          <w:tab w:val="left" w:pos="6806"/>
        </w:tabs>
        <w:snapToGrid w:val="0"/>
        <w:spacing w:line="300" w:lineRule="auto"/>
        <w:ind w:firstLineChars="200" w:firstLine="480"/>
        <w:rPr>
          <w:rFonts w:ascii="Arial" w:cs="Arial"/>
          <w:sz w:val="24"/>
        </w:rPr>
      </w:pPr>
      <w:r>
        <w:rPr>
          <w:rFonts w:ascii="Arial" w:cs="Arial"/>
          <w:sz w:val="24"/>
        </w:rPr>
        <w:t xml:space="preserve">GB/T </w:t>
      </w:r>
      <w:r>
        <w:rPr>
          <w:rFonts w:ascii="Arial" w:cs="Arial" w:hint="eastAsia"/>
          <w:sz w:val="24"/>
        </w:rPr>
        <w:t>33251</w:t>
      </w:r>
      <w:r>
        <w:rPr>
          <w:rFonts w:ascii="Arial" w:cs="Arial"/>
          <w:sz w:val="24"/>
        </w:rPr>
        <w:t xml:space="preserve"> </w:t>
      </w:r>
      <w:bookmarkEnd w:id="4"/>
      <w:bookmarkEnd w:id="5"/>
      <w:r>
        <w:rPr>
          <w:rFonts w:ascii="Arial" w:cs="Arial" w:hint="eastAsia"/>
          <w:sz w:val="24"/>
        </w:rPr>
        <w:t>《</w:t>
      </w:r>
      <w:r w:rsidRPr="00D942EF">
        <w:rPr>
          <w:rFonts w:ascii="Arial" w:cs="Arial" w:hint="eastAsia"/>
          <w:sz w:val="24"/>
        </w:rPr>
        <w:t>高等学校知识产权管理规范</w:t>
      </w:r>
      <w:r>
        <w:rPr>
          <w:rFonts w:ascii="Arial" w:cs="Arial" w:hint="eastAsia"/>
          <w:sz w:val="24"/>
        </w:rPr>
        <w:t>》</w:t>
      </w:r>
    </w:p>
    <w:p w14:paraId="1FF9B82D" w14:textId="0C0953E0" w:rsidR="00A80935" w:rsidRDefault="00A80935" w:rsidP="006B6FAC">
      <w:pPr>
        <w:snapToGrid w:val="0"/>
        <w:spacing w:line="300" w:lineRule="auto"/>
        <w:ind w:firstLineChars="200" w:firstLine="480"/>
        <w:rPr>
          <w:rFonts w:ascii="Arial" w:hAnsi="Arial" w:cs="Arial"/>
          <w:sz w:val="24"/>
        </w:rPr>
      </w:pPr>
      <w:r>
        <w:rPr>
          <w:rFonts w:ascii="Arial" w:hAnsi="Arial" w:cs="Arial"/>
          <w:sz w:val="24"/>
        </w:rPr>
        <w:t>ISO/IEC</w:t>
      </w:r>
      <w:r w:rsidR="008E5157">
        <w:rPr>
          <w:rFonts w:ascii="Arial" w:hAnsi="Arial" w:cs="Arial" w:hint="eastAsia"/>
          <w:sz w:val="24"/>
        </w:rPr>
        <w:t xml:space="preserve"> </w:t>
      </w:r>
      <w:r>
        <w:rPr>
          <w:rFonts w:ascii="Arial" w:hAnsi="Arial" w:cs="Arial"/>
          <w:sz w:val="24"/>
        </w:rPr>
        <w:t xml:space="preserve">17000 </w:t>
      </w:r>
      <w:r>
        <w:rPr>
          <w:rFonts w:ascii="Arial" w:hAnsi="Arial" w:cs="Arial" w:hint="eastAsia"/>
          <w:sz w:val="24"/>
        </w:rPr>
        <w:t>《</w:t>
      </w:r>
      <w:r>
        <w:rPr>
          <w:rFonts w:ascii="Arial" w:hAnsi="Arial" w:cs="Arial"/>
          <w:sz w:val="24"/>
        </w:rPr>
        <w:t>合格评定</w:t>
      </w:r>
      <w:r>
        <w:rPr>
          <w:rFonts w:ascii="Arial" w:hAnsi="Arial" w:cs="Arial"/>
          <w:sz w:val="24"/>
        </w:rPr>
        <w:t xml:space="preserve"> </w:t>
      </w:r>
      <w:r>
        <w:rPr>
          <w:rFonts w:ascii="Arial" w:hAnsi="Arial" w:cs="Arial"/>
          <w:sz w:val="24"/>
        </w:rPr>
        <w:t>词汇和通用原则</w:t>
      </w:r>
      <w:r>
        <w:rPr>
          <w:rFonts w:ascii="Arial" w:hAnsi="Arial" w:cs="Arial" w:hint="eastAsia"/>
          <w:sz w:val="24"/>
        </w:rPr>
        <w:t>》</w:t>
      </w:r>
    </w:p>
    <w:p w14:paraId="68C81970" w14:textId="77777777" w:rsidR="00DC1D8C" w:rsidRDefault="00DC1D8C" w:rsidP="006B6FAC">
      <w:pPr>
        <w:snapToGrid w:val="0"/>
        <w:spacing w:line="300" w:lineRule="auto"/>
        <w:ind w:firstLineChars="200" w:firstLine="480"/>
        <w:rPr>
          <w:rFonts w:ascii="Arial" w:hAnsi="Arial" w:cs="Arial"/>
          <w:sz w:val="24"/>
        </w:rPr>
      </w:pPr>
    </w:p>
    <w:bookmarkEnd w:id="6"/>
    <w:bookmarkEnd w:id="7"/>
    <w:p w14:paraId="4A1B4E52"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 xml:space="preserve">3 </w:t>
      </w:r>
      <w:r w:rsidRPr="00DC1D8C">
        <w:rPr>
          <w:rFonts w:eastAsia="宋体" w:cs="Arial" w:hint="eastAsia"/>
          <w:bCs w:val="0"/>
          <w:kern w:val="0"/>
          <w:sz w:val="24"/>
          <w:szCs w:val="24"/>
        </w:rPr>
        <w:t xml:space="preserve"> </w:t>
      </w:r>
      <w:r w:rsidRPr="00DC1D8C">
        <w:rPr>
          <w:rFonts w:eastAsia="宋体" w:cs="Arial"/>
          <w:bCs w:val="0"/>
          <w:kern w:val="0"/>
          <w:sz w:val="24"/>
          <w:szCs w:val="24"/>
        </w:rPr>
        <w:t>术语和定义</w:t>
      </w:r>
    </w:p>
    <w:p w14:paraId="14986D91" w14:textId="77777777" w:rsidR="00A80935" w:rsidRDefault="00A80935" w:rsidP="006B6FAC">
      <w:pPr>
        <w:snapToGrid w:val="0"/>
        <w:spacing w:line="300" w:lineRule="auto"/>
        <w:ind w:firstLineChars="200" w:firstLine="480"/>
        <w:rPr>
          <w:rFonts w:ascii="Arial" w:hAnsi="Arial" w:cs="Arial"/>
          <w:sz w:val="24"/>
        </w:rPr>
      </w:pPr>
      <w:r>
        <w:rPr>
          <w:rFonts w:ascii="Arial" w:hAnsi="Arial" w:cs="Arial"/>
          <w:sz w:val="24"/>
        </w:rPr>
        <w:t>下列文件</w:t>
      </w:r>
      <w:r>
        <w:rPr>
          <w:rFonts w:ascii="Arial" w:hAnsi="Arial" w:cs="Arial" w:hint="eastAsia"/>
          <w:sz w:val="24"/>
        </w:rPr>
        <w:t>的</w:t>
      </w:r>
      <w:r>
        <w:rPr>
          <w:rFonts w:ascii="Arial" w:hAnsi="Arial" w:cs="Arial"/>
          <w:sz w:val="24"/>
        </w:rPr>
        <w:t>术语和定义适用于本文件。</w:t>
      </w:r>
    </w:p>
    <w:p w14:paraId="36B01BFC" w14:textId="375326EE" w:rsidR="00A80935" w:rsidRDefault="00A80935" w:rsidP="006B6FAC">
      <w:pPr>
        <w:snapToGrid w:val="0"/>
        <w:spacing w:line="300" w:lineRule="auto"/>
        <w:ind w:firstLineChars="200" w:firstLine="480"/>
        <w:rPr>
          <w:rFonts w:ascii="Arial" w:hAnsi="Arial" w:cs="Arial"/>
          <w:sz w:val="24"/>
        </w:rPr>
      </w:pPr>
      <w:r>
        <w:rPr>
          <w:rFonts w:ascii="Arial" w:hAnsi="Arial" w:cs="Arial"/>
          <w:sz w:val="24"/>
        </w:rPr>
        <w:t>ISO/IEC</w:t>
      </w:r>
      <w:r w:rsidR="008E5157">
        <w:rPr>
          <w:rFonts w:ascii="Arial" w:hAnsi="Arial" w:cs="Arial" w:hint="eastAsia"/>
          <w:sz w:val="24"/>
        </w:rPr>
        <w:t xml:space="preserve"> </w:t>
      </w:r>
      <w:r>
        <w:rPr>
          <w:rFonts w:ascii="Arial" w:hAnsi="Arial" w:cs="Arial"/>
          <w:sz w:val="24"/>
        </w:rPr>
        <w:t xml:space="preserve">17000 </w:t>
      </w:r>
      <w:r>
        <w:rPr>
          <w:rFonts w:ascii="Arial" w:hAnsi="Arial" w:cs="Arial" w:hint="eastAsia"/>
          <w:sz w:val="24"/>
        </w:rPr>
        <w:t>《</w:t>
      </w:r>
      <w:r>
        <w:rPr>
          <w:rFonts w:ascii="Arial" w:hAnsi="Arial" w:cs="Arial"/>
          <w:sz w:val="24"/>
        </w:rPr>
        <w:t>合格评定</w:t>
      </w:r>
      <w:r>
        <w:rPr>
          <w:rFonts w:ascii="Arial" w:hAnsi="Arial" w:cs="Arial"/>
          <w:sz w:val="24"/>
        </w:rPr>
        <w:t xml:space="preserve"> </w:t>
      </w:r>
      <w:r>
        <w:rPr>
          <w:rFonts w:ascii="Arial" w:hAnsi="Arial" w:cs="Arial"/>
          <w:sz w:val="24"/>
        </w:rPr>
        <w:t>词汇和通用原则</w:t>
      </w:r>
      <w:r>
        <w:rPr>
          <w:rFonts w:ascii="Arial" w:hAnsi="Arial" w:cs="Arial" w:hint="eastAsia"/>
          <w:sz w:val="24"/>
        </w:rPr>
        <w:t>》</w:t>
      </w:r>
    </w:p>
    <w:p w14:paraId="1D2E50E4" w14:textId="77777777" w:rsidR="00A80935" w:rsidRDefault="00A80935" w:rsidP="006B6FAC">
      <w:pPr>
        <w:snapToGrid w:val="0"/>
        <w:spacing w:line="300" w:lineRule="auto"/>
        <w:ind w:firstLineChars="200" w:firstLine="480"/>
        <w:rPr>
          <w:rFonts w:ascii="Arial" w:hAnsi="Arial" w:cs="Arial"/>
          <w:sz w:val="24"/>
        </w:rPr>
      </w:pPr>
      <w:r>
        <w:rPr>
          <w:rFonts w:ascii="Arial" w:cs="Arial"/>
          <w:sz w:val="24"/>
        </w:rPr>
        <w:t>CNAS-CC01</w:t>
      </w:r>
      <w:r>
        <w:rPr>
          <w:rFonts w:ascii="Arial" w:cs="Arial" w:hint="eastAsia"/>
          <w:sz w:val="24"/>
        </w:rPr>
        <w:t xml:space="preserve"> </w:t>
      </w:r>
      <w:r>
        <w:rPr>
          <w:rFonts w:ascii="Arial" w:cs="Arial" w:hint="eastAsia"/>
          <w:sz w:val="24"/>
        </w:rPr>
        <w:t>《</w:t>
      </w:r>
      <w:r>
        <w:rPr>
          <w:rFonts w:ascii="Arial" w:cs="Arial"/>
          <w:sz w:val="24"/>
        </w:rPr>
        <w:t>管理体系认证机构要求</w:t>
      </w:r>
      <w:r>
        <w:rPr>
          <w:rFonts w:ascii="Arial" w:cs="Arial" w:hint="eastAsia"/>
          <w:sz w:val="24"/>
        </w:rPr>
        <w:t>》</w:t>
      </w:r>
    </w:p>
    <w:p w14:paraId="14E1F31A" w14:textId="77777777" w:rsidR="00A80935" w:rsidRDefault="00A80935" w:rsidP="006B6FAC">
      <w:pPr>
        <w:snapToGrid w:val="0"/>
        <w:spacing w:line="300" w:lineRule="auto"/>
        <w:ind w:firstLineChars="200" w:firstLine="480"/>
        <w:rPr>
          <w:rFonts w:ascii="Arial" w:cs="Arial"/>
          <w:sz w:val="24"/>
        </w:rPr>
      </w:pPr>
      <w:r w:rsidRPr="008458E1">
        <w:rPr>
          <w:rFonts w:ascii="Arial" w:cs="Arial"/>
          <w:sz w:val="24"/>
        </w:rPr>
        <w:t xml:space="preserve">GB/T </w:t>
      </w:r>
      <w:r>
        <w:rPr>
          <w:rFonts w:ascii="Arial" w:cs="Arial" w:hint="eastAsia"/>
          <w:sz w:val="24"/>
        </w:rPr>
        <w:t>29490</w:t>
      </w:r>
      <w:r>
        <w:rPr>
          <w:rFonts w:ascii="Arial" w:cs="Arial"/>
          <w:sz w:val="24"/>
        </w:rPr>
        <w:t xml:space="preserve"> </w:t>
      </w:r>
      <w:r>
        <w:rPr>
          <w:rFonts w:ascii="Arial" w:cs="Arial" w:hint="eastAsia"/>
          <w:sz w:val="24"/>
        </w:rPr>
        <w:t>《</w:t>
      </w:r>
      <w:r w:rsidRPr="00D942EF">
        <w:rPr>
          <w:rFonts w:ascii="Arial" w:cs="Arial" w:hint="eastAsia"/>
          <w:sz w:val="24"/>
        </w:rPr>
        <w:t>企业知识产权管理规范</w:t>
      </w:r>
      <w:r>
        <w:rPr>
          <w:rFonts w:ascii="Arial" w:cs="Arial" w:hint="eastAsia"/>
          <w:sz w:val="24"/>
        </w:rPr>
        <w:t>》</w:t>
      </w:r>
    </w:p>
    <w:p w14:paraId="3B37EFBB" w14:textId="77777777" w:rsidR="00A80935" w:rsidRPr="00E726EE" w:rsidRDefault="00A80935" w:rsidP="006B6FAC">
      <w:pPr>
        <w:snapToGrid w:val="0"/>
        <w:spacing w:line="300" w:lineRule="auto"/>
        <w:ind w:firstLineChars="200" w:firstLine="480"/>
        <w:rPr>
          <w:rFonts w:ascii="Arial" w:cs="Arial"/>
          <w:sz w:val="24"/>
        </w:rPr>
      </w:pPr>
      <w:r>
        <w:rPr>
          <w:rFonts w:ascii="Arial" w:cs="Arial"/>
          <w:sz w:val="24"/>
        </w:rPr>
        <w:t xml:space="preserve">GB/T </w:t>
      </w:r>
      <w:r>
        <w:rPr>
          <w:rFonts w:ascii="Arial" w:cs="Arial" w:hint="eastAsia"/>
          <w:sz w:val="24"/>
        </w:rPr>
        <w:t xml:space="preserve">33250 </w:t>
      </w:r>
      <w:r>
        <w:rPr>
          <w:rFonts w:ascii="Arial" w:cs="Arial" w:hint="eastAsia"/>
          <w:sz w:val="24"/>
        </w:rPr>
        <w:t>《科研组织</w:t>
      </w:r>
      <w:r w:rsidRPr="00D942EF">
        <w:rPr>
          <w:rFonts w:ascii="Arial" w:cs="Arial" w:hint="eastAsia"/>
          <w:sz w:val="24"/>
        </w:rPr>
        <w:t>知识产权管理规范</w:t>
      </w:r>
      <w:r>
        <w:rPr>
          <w:rFonts w:ascii="Arial" w:cs="Arial" w:hint="eastAsia"/>
          <w:sz w:val="24"/>
        </w:rPr>
        <w:t>》</w:t>
      </w:r>
    </w:p>
    <w:p w14:paraId="6BF4B71E" w14:textId="77777777" w:rsidR="00A80935" w:rsidRDefault="00A80935" w:rsidP="006B6FAC">
      <w:pPr>
        <w:tabs>
          <w:tab w:val="left" w:pos="6806"/>
        </w:tabs>
        <w:snapToGrid w:val="0"/>
        <w:spacing w:line="300" w:lineRule="auto"/>
        <w:ind w:firstLineChars="200" w:firstLine="480"/>
        <w:rPr>
          <w:rFonts w:ascii="Arial" w:cs="Arial"/>
          <w:sz w:val="24"/>
        </w:rPr>
      </w:pPr>
      <w:r>
        <w:rPr>
          <w:rFonts w:ascii="Arial" w:cs="Arial"/>
          <w:sz w:val="24"/>
        </w:rPr>
        <w:t xml:space="preserve">GB/T </w:t>
      </w:r>
      <w:r>
        <w:rPr>
          <w:rFonts w:ascii="Arial" w:cs="Arial" w:hint="eastAsia"/>
          <w:sz w:val="24"/>
        </w:rPr>
        <w:t>33251</w:t>
      </w:r>
      <w:r>
        <w:rPr>
          <w:rFonts w:ascii="Arial" w:cs="Arial"/>
          <w:sz w:val="24"/>
        </w:rPr>
        <w:t xml:space="preserve"> </w:t>
      </w:r>
      <w:r>
        <w:rPr>
          <w:rFonts w:ascii="Arial" w:cs="Arial" w:hint="eastAsia"/>
          <w:sz w:val="24"/>
        </w:rPr>
        <w:t>《</w:t>
      </w:r>
      <w:r w:rsidRPr="00D942EF">
        <w:rPr>
          <w:rFonts w:ascii="Arial" w:cs="Arial" w:hint="eastAsia"/>
          <w:sz w:val="24"/>
        </w:rPr>
        <w:t>高等学校知识产权管理规范</w:t>
      </w:r>
      <w:r>
        <w:rPr>
          <w:rFonts w:ascii="Arial" w:cs="Arial" w:hint="eastAsia"/>
          <w:sz w:val="24"/>
        </w:rPr>
        <w:t>》</w:t>
      </w:r>
    </w:p>
    <w:p w14:paraId="2621E01A" w14:textId="77777777" w:rsidR="00A80935" w:rsidRDefault="00A80935" w:rsidP="006B6FAC">
      <w:pPr>
        <w:snapToGrid w:val="0"/>
        <w:spacing w:line="300" w:lineRule="auto"/>
        <w:ind w:firstLine="480"/>
        <w:rPr>
          <w:rFonts w:ascii="Arial" w:hAnsi="Arial" w:cs="Arial"/>
          <w:sz w:val="24"/>
        </w:rPr>
      </w:pPr>
      <w:r w:rsidRPr="00A36F03">
        <w:rPr>
          <w:rFonts w:ascii="Arial" w:cs="Arial"/>
          <w:sz w:val="24"/>
        </w:rPr>
        <w:t>GB/T</w:t>
      </w:r>
      <w:r w:rsidRPr="00A36F03">
        <w:rPr>
          <w:rFonts w:ascii="Arial" w:hAnsi="Arial" w:cs="Arial" w:hint="eastAsia"/>
          <w:sz w:val="24"/>
        </w:rPr>
        <w:t xml:space="preserve"> 21374</w:t>
      </w:r>
      <w:r>
        <w:rPr>
          <w:rFonts w:ascii="Arial" w:hAnsi="Arial" w:cs="Arial" w:hint="eastAsia"/>
          <w:sz w:val="24"/>
        </w:rPr>
        <w:t xml:space="preserve"> </w:t>
      </w:r>
      <w:r w:rsidRPr="00A36F03">
        <w:rPr>
          <w:rFonts w:ascii="Arial" w:hAnsi="Arial" w:cs="Arial" w:hint="eastAsia"/>
          <w:sz w:val="24"/>
        </w:rPr>
        <w:t>《知识产权文献与信息</w:t>
      </w:r>
      <w:r w:rsidRPr="00A36F03">
        <w:rPr>
          <w:rFonts w:ascii="Arial" w:hAnsi="Arial" w:cs="Arial" w:hint="eastAsia"/>
          <w:sz w:val="24"/>
        </w:rPr>
        <w:t xml:space="preserve"> </w:t>
      </w:r>
      <w:r w:rsidRPr="00A36F03">
        <w:rPr>
          <w:rFonts w:ascii="Arial" w:hAnsi="Arial" w:cs="Arial" w:hint="eastAsia"/>
          <w:sz w:val="24"/>
        </w:rPr>
        <w:t>基本词汇》</w:t>
      </w:r>
    </w:p>
    <w:p w14:paraId="0DC7543E" w14:textId="77777777" w:rsidR="00950B14" w:rsidRDefault="006C0736" w:rsidP="00CB6D78">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CB6D78">
        <w:rPr>
          <w:rFonts w:eastAsia="宋体" w:cs="Arial" w:hint="eastAsia"/>
          <w:bCs w:val="0"/>
          <w:kern w:val="0"/>
          <w:sz w:val="24"/>
          <w:szCs w:val="24"/>
        </w:rPr>
        <w:t>4</w:t>
      </w:r>
      <w:r>
        <w:rPr>
          <w:rFonts w:eastAsia="宋体" w:cs="Arial" w:hint="eastAsia"/>
          <w:bCs w:val="0"/>
          <w:kern w:val="0"/>
          <w:sz w:val="24"/>
          <w:szCs w:val="24"/>
        </w:rPr>
        <w:t xml:space="preserve">  </w:t>
      </w:r>
      <w:bookmarkStart w:id="8" w:name="OLE_LINK28"/>
      <w:bookmarkStart w:id="9" w:name="OLE_LINK29"/>
      <w:r w:rsidR="00950B14">
        <w:rPr>
          <w:rFonts w:eastAsia="宋体" w:cs="Arial" w:hint="eastAsia"/>
          <w:bCs w:val="0"/>
          <w:kern w:val="0"/>
          <w:sz w:val="24"/>
          <w:szCs w:val="24"/>
        </w:rPr>
        <w:t>知识产权</w:t>
      </w:r>
      <w:r w:rsidR="00950B14" w:rsidRPr="00CB6D78">
        <w:rPr>
          <w:rFonts w:eastAsia="宋体" w:cs="Arial"/>
          <w:bCs w:val="0"/>
          <w:kern w:val="0"/>
          <w:sz w:val="24"/>
          <w:szCs w:val="24"/>
        </w:rPr>
        <w:t>管理体系认证机构认可适用的认可规范</w:t>
      </w:r>
      <w:bookmarkEnd w:id="8"/>
      <w:bookmarkEnd w:id="9"/>
    </w:p>
    <w:p w14:paraId="7F29DDE7" w14:textId="562FD365" w:rsidR="00950B14" w:rsidRPr="00950B14" w:rsidRDefault="00950B14" w:rsidP="00CB6D78">
      <w:pPr>
        <w:snapToGrid w:val="0"/>
        <w:spacing w:line="300" w:lineRule="auto"/>
        <w:ind w:firstLineChars="200" w:firstLine="480"/>
        <w:rPr>
          <w:rFonts w:ascii="Arial" w:hAnsi="Arial" w:cs="Arial"/>
          <w:sz w:val="24"/>
        </w:rPr>
      </w:pPr>
      <w:r w:rsidRPr="00CB6D78">
        <w:rPr>
          <w:rFonts w:ascii="Arial" w:hAnsi="Arial" w:cs="Arial" w:hint="eastAsia"/>
          <w:sz w:val="24"/>
        </w:rPr>
        <w:t>知识产权</w:t>
      </w:r>
      <w:r w:rsidRPr="00CB6D78">
        <w:rPr>
          <w:rFonts w:ascii="Arial" w:hAnsi="Arial" w:cs="Arial"/>
          <w:sz w:val="24"/>
        </w:rPr>
        <w:t>管理体系认证机构认可适用的认可规范</w:t>
      </w:r>
      <w:r w:rsidRPr="00950B14">
        <w:rPr>
          <w:rFonts w:ascii="Arial" w:hAnsi="Arial" w:cs="Arial"/>
          <w:sz w:val="24"/>
        </w:rPr>
        <w:t>包括：</w:t>
      </w:r>
    </w:p>
    <w:p w14:paraId="0432F12A"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CNAS-R01</w:t>
      </w:r>
      <w:r w:rsidRPr="00CB6D78">
        <w:rPr>
          <w:rFonts w:ascii="Arial" w:hAnsi="Arial" w:cs="Arial"/>
          <w:sz w:val="24"/>
        </w:rPr>
        <w:t>《认可标识使用和认可状态声明规则》；</w:t>
      </w:r>
    </w:p>
    <w:p w14:paraId="315A90AE"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CNAS-R02</w:t>
      </w:r>
      <w:r w:rsidRPr="00CB6D78">
        <w:rPr>
          <w:rFonts w:ascii="Arial" w:hAnsi="Arial" w:cs="Arial"/>
          <w:sz w:val="24"/>
        </w:rPr>
        <w:t>《公正性和保密规则》；</w:t>
      </w:r>
    </w:p>
    <w:p w14:paraId="7A6D346E"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CNAS-R03</w:t>
      </w:r>
      <w:r w:rsidRPr="00CB6D78">
        <w:rPr>
          <w:rFonts w:ascii="Arial" w:hAnsi="Arial" w:cs="Arial"/>
          <w:sz w:val="24"/>
        </w:rPr>
        <w:t>《申诉、投诉和争议处理规则》；</w:t>
      </w:r>
    </w:p>
    <w:p w14:paraId="4A815C44"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CNAS-RC01</w:t>
      </w:r>
      <w:r w:rsidRPr="00CB6D78">
        <w:rPr>
          <w:rFonts w:ascii="Arial" w:hAnsi="Arial" w:cs="Arial"/>
          <w:sz w:val="24"/>
        </w:rPr>
        <w:t>《认证机构认可规则》；</w:t>
      </w:r>
    </w:p>
    <w:p w14:paraId="5FBD83BA"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CNAS-RC02</w:t>
      </w:r>
      <w:r w:rsidRPr="00CB6D78">
        <w:rPr>
          <w:rFonts w:ascii="Arial" w:hAnsi="Arial" w:cs="Arial"/>
          <w:sz w:val="24"/>
        </w:rPr>
        <w:t>《认证机构认可资格处理规则》；</w:t>
      </w:r>
    </w:p>
    <w:p w14:paraId="04736D69"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CNAS-RC03</w:t>
      </w:r>
      <w:r w:rsidRPr="00CB6D78">
        <w:rPr>
          <w:rFonts w:ascii="Arial" w:hAnsi="Arial" w:cs="Arial"/>
          <w:sz w:val="24"/>
        </w:rPr>
        <w:t>《认证机构信息通报规则》；</w:t>
      </w:r>
    </w:p>
    <w:p w14:paraId="5B390BC4"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CNAS-RC04</w:t>
      </w:r>
      <w:r w:rsidRPr="00CB6D78">
        <w:rPr>
          <w:rFonts w:ascii="Arial" w:hAnsi="Arial" w:cs="Arial"/>
          <w:sz w:val="24"/>
        </w:rPr>
        <w:t>《认证机构认可收费管理规则》；</w:t>
      </w:r>
    </w:p>
    <w:p w14:paraId="36854801"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CNAS-RC05</w:t>
      </w:r>
      <w:r w:rsidRPr="00CB6D78">
        <w:rPr>
          <w:rFonts w:ascii="Arial" w:hAnsi="Arial" w:cs="Arial"/>
          <w:sz w:val="24"/>
        </w:rPr>
        <w:t>《多场所认证机构认可规则》；</w:t>
      </w:r>
    </w:p>
    <w:p w14:paraId="3228141F"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CNAS-RC07</w:t>
      </w:r>
      <w:r w:rsidRPr="00CB6D78">
        <w:rPr>
          <w:rFonts w:ascii="Arial" w:hAnsi="Arial" w:cs="Arial"/>
          <w:sz w:val="24"/>
        </w:rPr>
        <w:t>《具有境外场所的认证机构认可规则》；</w:t>
      </w:r>
    </w:p>
    <w:p w14:paraId="4698C739"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CNAS-CC01</w:t>
      </w:r>
      <w:r w:rsidRPr="00CB6D78">
        <w:rPr>
          <w:rFonts w:ascii="Arial" w:hAnsi="Arial" w:cs="Arial"/>
          <w:sz w:val="24"/>
        </w:rPr>
        <w:t>《管理体系认证机构要求》；</w:t>
      </w:r>
    </w:p>
    <w:p w14:paraId="6E1FA700"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CNAS-CC11</w:t>
      </w:r>
      <w:r w:rsidRPr="00CB6D78">
        <w:rPr>
          <w:rFonts w:ascii="Arial" w:hAnsi="Arial" w:cs="Arial"/>
          <w:sz w:val="24"/>
        </w:rPr>
        <w:t>《多场所组织的管理体系审核与认证》；</w:t>
      </w:r>
    </w:p>
    <w:p w14:paraId="4F56AE46"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CNAS-CC12</w:t>
      </w:r>
      <w:r w:rsidRPr="00CB6D78">
        <w:rPr>
          <w:rFonts w:ascii="Arial" w:hAnsi="Arial" w:cs="Arial"/>
          <w:sz w:val="24"/>
        </w:rPr>
        <w:t>《已认可的管理体系认证的转换》；</w:t>
      </w:r>
    </w:p>
    <w:p w14:paraId="4B689642" w14:textId="6739EAB3"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CNAS-CC14</w:t>
      </w:r>
      <w:r w:rsidRPr="00CB6D78">
        <w:rPr>
          <w:rFonts w:ascii="Arial" w:hAnsi="Arial" w:cs="Arial"/>
          <w:sz w:val="24"/>
        </w:rPr>
        <w:t>《</w:t>
      </w:r>
      <w:r w:rsidRPr="00950B14">
        <w:rPr>
          <w:rFonts w:ascii="Arial" w:hAnsi="Arial" w:cs="Arial" w:hint="eastAsia"/>
          <w:sz w:val="24"/>
        </w:rPr>
        <w:t>信息和通信技术（</w:t>
      </w:r>
      <w:r w:rsidRPr="00950B14">
        <w:rPr>
          <w:rFonts w:ascii="Arial" w:hAnsi="Arial" w:cs="Arial" w:hint="eastAsia"/>
          <w:sz w:val="24"/>
        </w:rPr>
        <w:t>ICT</w:t>
      </w:r>
      <w:r w:rsidRPr="00950B14">
        <w:rPr>
          <w:rFonts w:ascii="Arial" w:hAnsi="Arial" w:cs="Arial" w:hint="eastAsia"/>
          <w:sz w:val="24"/>
        </w:rPr>
        <w:t>）在审核中应用</w:t>
      </w:r>
      <w:r w:rsidRPr="00CB6D78">
        <w:rPr>
          <w:rFonts w:ascii="Arial" w:hAnsi="Arial" w:cs="Arial"/>
          <w:sz w:val="24"/>
        </w:rPr>
        <w:t>》；</w:t>
      </w:r>
    </w:p>
    <w:p w14:paraId="06595239" w14:textId="77777777" w:rsidR="00950B14"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CNAS-CC106</w:t>
      </w:r>
      <w:r w:rsidRPr="00CB6D78">
        <w:rPr>
          <w:rFonts w:ascii="Arial" w:hAnsi="Arial" w:cs="Arial"/>
          <w:sz w:val="24"/>
        </w:rPr>
        <w:t>《</w:t>
      </w:r>
      <w:r w:rsidRPr="00CB6D78">
        <w:rPr>
          <w:rFonts w:ascii="Arial" w:hAnsi="Arial" w:cs="Arial"/>
          <w:sz w:val="24"/>
        </w:rPr>
        <w:t>CNAS-CC01</w:t>
      </w:r>
      <w:r w:rsidRPr="00CB6D78">
        <w:rPr>
          <w:rFonts w:ascii="Arial" w:hAnsi="Arial" w:cs="Arial"/>
          <w:sz w:val="24"/>
        </w:rPr>
        <w:t>在一体化管理体系审核中的应用》；</w:t>
      </w:r>
    </w:p>
    <w:p w14:paraId="41FE93C4" w14:textId="0DDA52F2" w:rsidR="006C0736" w:rsidRPr="00CB6D78" w:rsidRDefault="00950B14" w:rsidP="00CB6D78">
      <w:pPr>
        <w:pStyle w:val="ab"/>
        <w:numPr>
          <w:ilvl w:val="0"/>
          <w:numId w:val="9"/>
        </w:numPr>
        <w:snapToGrid w:val="0"/>
        <w:spacing w:line="300" w:lineRule="auto"/>
        <w:ind w:firstLineChars="0"/>
        <w:rPr>
          <w:rFonts w:ascii="Arial" w:hAnsi="Arial" w:cs="Arial"/>
          <w:sz w:val="24"/>
        </w:rPr>
      </w:pPr>
      <w:r w:rsidRPr="00CB6D78">
        <w:rPr>
          <w:rFonts w:ascii="Arial" w:hAnsi="Arial" w:cs="Arial"/>
          <w:sz w:val="24"/>
        </w:rPr>
        <w:t>CNAS-SC</w:t>
      </w:r>
      <w:r>
        <w:rPr>
          <w:rFonts w:ascii="Arial" w:hAnsi="Arial" w:cs="Arial" w:hint="eastAsia"/>
          <w:sz w:val="24"/>
        </w:rPr>
        <w:t>XXX</w:t>
      </w:r>
      <w:r w:rsidRPr="00CB6D78">
        <w:rPr>
          <w:rFonts w:ascii="Arial" w:hAnsi="Arial" w:cs="Arial"/>
          <w:sz w:val="24"/>
        </w:rPr>
        <w:t>《</w:t>
      </w:r>
      <w:r>
        <w:rPr>
          <w:rFonts w:ascii="Arial" w:hAnsi="Arial" w:cs="Arial" w:hint="eastAsia"/>
          <w:sz w:val="24"/>
        </w:rPr>
        <w:t>知识产权</w:t>
      </w:r>
      <w:r w:rsidRPr="00CB6D78">
        <w:rPr>
          <w:rFonts w:ascii="Arial" w:hAnsi="Arial" w:cs="Arial"/>
          <w:sz w:val="24"/>
        </w:rPr>
        <w:t>管理体系认证机构认可方案》。</w:t>
      </w:r>
    </w:p>
    <w:p w14:paraId="5C219FB5" w14:textId="77777777" w:rsidR="00DC1D8C" w:rsidRDefault="00DC1D8C" w:rsidP="006B6FAC">
      <w:pPr>
        <w:snapToGrid w:val="0"/>
        <w:spacing w:line="300" w:lineRule="auto"/>
        <w:ind w:firstLine="480"/>
        <w:rPr>
          <w:rFonts w:ascii="Arial" w:hAnsi="Arial" w:cs="Arial"/>
          <w:sz w:val="24"/>
        </w:rPr>
      </w:pPr>
    </w:p>
    <w:p w14:paraId="7C9F15FD"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R</w:t>
      </w:r>
      <w:r w:rsidRPr="00DC1D8C">
        <w:rPr>
          <w:rFonts w:eastAsia="宋体" w:cs="Arial"/>
          <w:bCs w:val="0"/>
          <w:kern w:val="0"/>
          <w:sz w:val="24"/>
          <w:szCs w:val="24"/>
        </w:rPr>
        <w:t>部分</w:t>
      </w:r>
      <w:r w:rsidRPr="00DC1D8C">
        <w:rPr>
          <w:rFonts w:eastAsia="宋体" w:cs="Arial"/>
          <w:bCs w:val="0"/>
          <w:kern w:val="0"/>
          <w:sz w:val="24"/>
          <w:szCs w:val="24"/>
        </w:rPr>
        <w:t xml:space="preserve"> </w:t>
      </w:r>
    </w:p>
    <w:p w14:paraId="7E1B9539"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R</w:t>
      </w:r>
      <w:r w:rsidRPr="00DC1D8C">
        <w:rPr>
          <w:rFonts w:eastAsia="宋体" w:cs="Arial" w:hint="eastAsia"/>
          <w:bCs w:val="0"/>
          <w:kern w:val="0"/>
          <w:sz w:val="24"/>
          <w:szCs w:val="24"/>
        </w:rPr>
        <w:t xml:space="preserve">1 </w:t>
      </w:r>
      <w:r w:rsidRPr="00DC1D8C">
        <w:rPr>
          <w:rFonts w:eastAsia="宋体" w:cs="Arial"/>
          <w:bCs w:val="0"/>
          <w:kern w:val="0"/>
          <w:sz w:val="24"/>
          <w:szCs w:val="24"/>
        </w:rPr>
        <w:t>认可</w:t>
      </w:r>
      <w:r w:rsidRPr="00DC1D8C">
        <w:rPr>
          <w:rFonts w:eastAsia="宋体" w:cs="Arial" w:hint="eastAsia"/>
          <w:bCs w:val="0"/>
          <w:kern w:val="0"/>
          <w:sz w:val="24"/>
          <w:szCs w:val="24"/>
        </w:rPr>
        <w:t>程序</w:t>
      </w:r>
    </w:p>
    <w:p w14:paraId="0338B7E7"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R</w:t>
      </w:r>
      <w:r w:rsidRPr="00DC1D8C">
        <w:rPr>
          <w:rFonts w:eastAsia="宋体" w:cs="Arial" w:hint="eastAsia"/>
          <w:bCs w:val="0"/>
          <w:kern w:val="0"/>
          <w:sz w:val="24"/>
          <w:szCs w:val="24"/>
        </w:rPr>
        <w:t>1</w:t>
      </w:r>
      <w:r w:rsidRPr="00DC1D8C">
        <w:rPr>
          <w:rFonts w:eastAsia="宋体" w:cs="Arial"/>
          <w:bCs w:val="0"/>
          <w:kern w:val="0"/>
          <w:sz w:val="24"/>
          <w:szCs w:val="24"/>
        </w:rPr>
        <w:t xml:space="preserve">.1 </w:t>
      </w:r>
      <w:r w:rsidRPr="00DC1D8C">
        <w:rPr>
          <w:rFonts w:eastAsia="宋体" w:cs="Arial" w:hint="eastAsia"/>
          <w:bCs w:val="0"/>
          <w:kern w:val="0"/>
          <w:sz w:val="24"/>
          <w:szCs w:val="24"/>
        </w:rPr>
        <w:t>认可申请</w:t>
      </w:r>
    </w:p>
    <w:p w14:paraId="31F3C6B3" w14:textId="77777777" w:rsidR="00A80935" w:rsidRDefault="00A80935" w:rsidP="006B6FAC">
      <w:pPr>
        <w:adjustRightInd w:val="0"/>
        <w:snapToGrid w:val="0"/>
        <w:spacing w:line="300" w:lineRule="auto"/>
        <w:rPr>
          <w:rFonts w:ascii="Arial" w:hAnsi="Arial" w:cs="Arial"/>
          <w:sz w:val="24"/>
        </w:rPr>
      </w:pPr>
      <w:r>
        <w:rPr>
          <w:rFonts w:ascii="Arial" w:hAnsi="Arial" w:cs="Arial" w:hint="eastAsia"/>
          <w:sz w:val="24"/>
        </w:rPr>
        <w:t xml:space="preserve">R1.1.1 </w:t>
      </w:r>
      <w:r>
        <w:rPr>
          <w:rFonts w:ascii="Arial" w:hAnsi="Arial" w:cs="Arial"/>
          <w:sz w:val="24"/>
        </w:rPr>
        <w:t>具备下列条件的认证机构，可向</w:t>
      </w:r>
      <w:r>
        <w:rPr>
          <w:rFonts w:ascii="Arial" w:hAnsi="Arial" w:cs="Arial"/>
          <w:sz w:val="24"/>
        </w:rPr>
        <w:t>CNAS</w:t>
      </w:r>
      <w:r>
        <w:rPr>
          <w:rFonts w:ascii="Arial" w:hAnsi="Arial" w:cs="Arial"/>
          <w:sz w:val="24"/>
        </w:rPr>
        <w:t>提出认可申请：</w:t>
      </w:r>
    </w:p>
    <w:p w14:paraId="701A9A31" w14:textId="3A120032" w:rsidR="00A80935" w:rsidRDefault="00A80935" w:rsidP="00952BF9">
      <w:pPr>
        <w:adjustRightInd w:val="0"/>
        <w:snapToGrid w:val="0"/>
        <w:spacing w:line="300" w:lineRule="auto"/>
        <w:ind w:leftChars="171" w:left="719" w:hangingChars="150" w:hanging="360"/>
        <w:rPr>
          <w:rFonts w:ascii="Arial" w:hAnsi="Arial" w:cs="Arial"/>
          <w:sz w:val="24"/>
        </w:rPr>
      </w:pPr>
      <w:r>
        <w:rPr>
          <w:rFonts w:ascii="Arial" w:hAnsi="Arial" w:cs="Arial" w:hint="eastAsia"/>
          <w:sz w:val="24"/>
        </w:rPr>
        <w:t>1</w:t>
      </w:r>
      <w:r>
        <w:rPr>
          <w:rFonts w:ascii="Arial" w:hAnsi="Arial" w:cs="Arial" w:hint="eastAsia"/>
          <w:sz w:val="24"/>
        </w:rPr>
        <w:t>）</w:t>
      </w:r>
      <w:r>
        <w:rPr>
          <w:rFonts w:ascii="Arial" w:hAnsi="Arial" w:cs="Arial"/>
          <w:sz w:val="24"/>
        </w:rPr>
        <w:t>已经国家认证认可行政主管部门</w:t>
      </w:r>
      <w:r w:rsidRPr="00237DCE">
        <w:rPr>
          <w:rFonts w:ascii="Arial" w:hAnsi="Arial" w:cs="Arial"/>
          <w:sz w:val="24"/>
        </w:rPr>
        <w:t>批准</w:t>
      </w:r>
      <w:r>
        <w:rPr>
          <w:rFonts w:ascii="Arial" w:hAnsi="Arial" w:cs="Arial"/>
          <w:sz w:val="24"/>
        </w:rPr>
        <w:t>，具有从事</w:t>
      </w:r>
      <w:r>
        <w:rPr>
          <w:rFonts w:ascii="Arial" w:hAnsi="Arial" w:cs="Arial" w:hint="eastAsia"/>
          <w:sz w:val="24"/>
        </w:rPr>
        <w:t>知识产权</w:t>
      </w:r>
      <w:r>
        <w:rPr>
          <w:rFonts w:ascii="Arial" w:hAnsi="Arial" w:cs="Arial"/>
          <w:sz w:val="24"/>
        </w:rPr>
        <w:t>管理体系认证资格的认证机构。</w:t>
      </w:r>
    </w:p>
    <w:p w14:paraId="479A407D" w14:textId="77777777" w:rsidR="00A80935" w:rsidRDefault="00A80935" w:rsidP="00952BF9">
      <w:pPr>
        <w:adjustRightInd w:val="0"/>
        <w:snapToGrid w:val="0"/>
        <w:spacing w:line="300" w:lineRule="auto"/>
        <w:ind w:leftChars="171" w:left="719" w:hangingChars="150" w:hanging="360"/>
        <w:rPr>
          <w:rFonts w:ascii="Arial" w:hAnsi="Arial" w:cs="Arial"/>
          <w:sz w:val="24"/>
        </w:rPr>
      </w:pPr>
      <w:r>
        <w:rPr>
          <w:rFonts w:ascii="Arial" w:hAnsi="Arial" w:cs="Arial"/>
          <w:sz w:val="24"/>
        </w:rPr>
        <w:t>2</w:t>
      </w:r>
      <w:r>
        <w:rPr>
          <w:rFonts w:ascii="Arial" w:hAnsi="Arial" w:cs="Arial"/>
          <w:sz w:val="24"/>
        </w:rPr>
        <w:t>）已按照本文件及相关的</w:t>
      </w:r>
      <w:r>
        <w:rPr>
          <w:rFonts w:ascii="Arial" w:hAnsi="Arial" w:cs="Arial"/>
          <w:sz w:val="24"/>
        </w:rPr>
        <w:t>CNAS</w:t>
      </w:r>
      <w:r>
        <w:rPr>
          <w:rFonts w:ascii="Arial" w:hAnsi="Arial" w:cs="Arial"/>
          <w:sz w:val="24"/>
        </w:rPr>
        <w:t>认可规范文件的要求，建立并实施了文件化的质量管理体系。通常情况下，申请机构的质量管理体系</w:t>
      </w:r>
      <w:r>
        <w:rPr>
          <w:rFonts w:ascii="Arial" w:hAnsi="Arial" w:cs="Arial" w:hint="eastAsia"/>
          <w:sz w:val="24"/>
        </w:rPr>
        <w:t>应用于知识产权管理体系认证领域</w:t>
      </w:r>
      <w:r>
        <w:rPr>
          <w:rFonts w:ascii="Arial" w:hAnsi="Arial" w:cs="Arial"/>
          <w:sz w:val="24"/>
        </w:rPr>
        <w:t>已有效运行</w:t>
      </w:r>
      <w:r>
        <w:rPr>
          <w:rFonts w:ascii="Arial" w:hAnsi="Arial" w:cs="Arial"/>
          <w:sz w:val="24"/>
        </w:rPr>
        <w:t>6</w:t>
      </w:r>
      <w:r>
        <w:rPr>
          <w:rFonts w:ascii="Arial" w:hAnsi="Arial" w:cs="Arial"/>
          <w:sz w:val="24"/>
        </w:rPr>
        <w:t>个月，且已在</w:t>
      </w:r>
      <w:r>
        <w:rPr>
          <w:rFonts w:ascii="Arial" w:hAnsi="Arial" w:cs="Arial" w:hint="eastAsia"/>
          <w:sz w:val="24"/>
        </w:rPr>
        <w:t>知识产权管理体系认证领域完整</w:t>
      </w:r>
      <w:r>
        <w:rPr>
          <w:rFonts w:ascii="Arial" w:hAnsi="Arial" w:cs="Arial"/>
          <w:sz w:val="24"/>
        </w:rPr>
        <w:t>实施了至少</w:t>
      </w:r>
      <w:r w:rsidR="0068427A">
        <w:rPr>
          <w:rFonts w:ascii="Arial" w:hAnsi="Arial" w:cs="Arial" w:hint="eastAsia"/>
          <w:sz w:val="24"/>
        </w:rPr>
        <w:t>3</w:t>
      </w:r>
      <w:r>
        <w:rPr>
          <w:rFonts w:ascii="Arial" w:hAnsi="Arial" w:cs="Arial"/>
          <w:sz w:val="24"/>
        </w:rPr>
        <w:t>个组织的认证。</w:t>
      </w:r>
    </w:p>
    <w:p w14:paraId="03A8CA77" w14:textId="77777777" w:rsidR="00A80935" w:rsidRDefault="00A80935" w:rsidP="00952BF9">
      <w:pPr>
        <w:adjustRightInd w:val="0"/>
        <w:snapToGrid w:val="0"/>
        <w:spacing w:line="300" w:lineRule="auto"/>
        <w:ind w:leftChars="171" w:left="719" w:hangingChars="150" w:hanging="360"/>
        <w:rPr>
          <w:rFonts w:ascii="Arial" w:hAnsi="Arial" w:cs="Arial"/>
          <w:sz w:val="24"/>
        </w:rPr>
      </w:pPr>
      <w:r>
        <w:rPr>
          <w:rFonts w:ascii="Arial" w:hAnsi="Arial" w:cs="Arial" w:hint="eastAsia"/>
          <w:sz w:val="24"/>
        </w:rPr>
        <w:t>3</w:t>
      </w:r>
      <w:r>
        <w:rPr>
          <w:rFonts w:ascii="Arial" w:hAnsi="Arial" w:cs="Arial" w:hint="eastAsia"/>
          <w:sz w:val="24"/>
        </w:rPr>
        <w:t>）符合国家知识产权局</w:t>
      </w:r>
      <w:r>
        <w:rPr>
          <w:rFonts w:ascii="Arial" w:hAnsi="Arial" w:cs="Arial" w:hint="eastAsia"/>
          <w:sz w:val="24"/>
        </w:rPr>
        <w:t>2019</w:t>
      </w:r>
      <w:r>
        <w:rPr>
          <w:rFonts w:ascii="Arial" w:hAnsi="Arial" w:cs="Arial" w:hint="eastAsia"/>
          <w:sz w:val="24"/>
        </w:rPr>
        <w:t>年</w:t>
      </w:r>
      <w:r>
        <w:rPr>
          <w:rFonts w:ascii="Arial" w:hAnsi="Arial" w:cs="Arial" w:hint="eastAsia"/>
          <w:sz w:val="24"/>
        </w:rPr>
        <w:t>8</w:t>
      </w:r>
      <w:r>
        <w:rPr>
          <w:rFonts w:ascii="Arial" w:hAnsi="Arial" w:cs="Arial" w:hint="eastAsia"/>
          <w:sz w:val="24"/>
        </w:rPr>
        <w:t>月</w:t>
      </w:r>
      <w:r>
        <w:rPr>
          <w:rFonts w:ascii="Arial" w:hAnsi="Arial" w:cs="Arial" w:hint="eastAsia"/>
          <w:sz w:val="24"/>
        </w:rPr>
        <w:t>30</w:t>
      </w:r>
      <w:r>
        <w:rPr>
          <w:rFonts w:ascii="Arial" w:hAnsi="Arial" w:cs="Arial" w:hint="eastAsia"/>
          <w:sz w:val="24"/>
        </w:rPr>
        <w:t>日发布的《国知局关于规范知识产权贯标认证的通知》文件的相关要求。</w:t>
      </w:r>
    </w:p>
    <w:p w14:paraId="7D6BDC8B" w14:textId="77777777" w:rsidR="00A80935" w:rsidRDefault="00A80935" w:rsidP="006B6FAC">
      <w:pPr>
        <w:snapToGrid w:val="0"/>
        <w:spacing w:line="300" w:lineRule="auto"/>
        <w:rPr>
          <w:rFonts w:ascii="Arial" w:hAnsi="Arial" w:cs="Arial"/>
          <w:sz w:val="24"/>
        </w:rPr>
      </w:pPr>
      <w:r>
        <w:rPr>
          <w:rFonts w:ascii="Arial" w:hAnsi="Arial" w:cs="Arial"/>
          <w:bCs/>
          <w:sz w:val="24"/>
        </w:rPr>
        <w:t>R</w:t>
      </w:r>
      <w:r>
        <w:rPr>
          <w:rFonts w:ascii="Arial" w:hAnsi="Arial" w:cs="Arial" w:hint="eastAsia"/>
          <w:bCs/>
          <w:sz w:val="24"/>
        </w:rPr>
        <w:t>1.1.2</w:t>
      </w:r>
      <w:r>
        <w:rPr>
          <w:rFonts w:ascii="Arial" w:hAnsi="Arial" w:cs="Arial"/>
          <w:sz w:val="24"/>
        </w:rPr>
        <w:t xml:space="preserve"> </w:t>
      </w:r>
      <w:r>
        <w:rPr>
          <w:rFonts w:ascii="Arial" w:hAnsi="Arial" w:cs="Arial"/>
          <w:sz w:val="24"/>
        </w:rPr>
        <w:t>申请认可的认证机构应按照要求填写</w:t>
      </w:r>
      <w:r>
        <w:rPr>
          <w:rFonts w:ascii="Arial" w:hAnsi="Arial" w:cs="Arial"/>
          <w:bCs/>
          <w:sz w:val="24"/>
        </w:rPr>
        <w:t>认可申请书</w:t>
      </w:r>
      <w:r>
        <w:rPr>
          <w:rFonts w:ascii="Arial" w:hAnsi="Arial" w:cs="Arial"/>
          <w:b/>
          <w:sz w:val="24"/>
        </w:rPr>
        <w:t>，</w:t>
      </w:r>
      <w:r>
        <w:rPr>
          <w:rFonts w:ascii="Arial" w:hAnsi="Arial" w:cs="Arial"/>
          <w:sz w:val="24"/>
        </w:rPr>
        <w:t>连同本机构质量手册、程序文件和满足本文件条款</w:t>
      </w:r>
      <w:r>
        <w:rPr>
          <w:rFonts w:ascii="Arial" w:hAnsi="Arial" w:cs="Arial"/>
          <w:sz w:val="24"/>
        </w:rPr>
        <w:t>R</w:t>
      </w:r>
      <w:r>
        <w:rPr>
          <w:rFonts w:ascii="Arial" w:hAnsi="Arial" w:cs="Arial" w:hint="eastAsia"/>
          <w:sz w:val="24"/>
        </w:rPr>
        <w:t>1.1.</w:t>
      </w:r>
      <w:r>
        <w:rPr>
          <w:rFonts w:ascii="Arial" w:hAnsi="Arial" w:cs="Arial"/>
          <w:sz w:val="24"/>
        </w:rPr>
        <w:t>1</w:t>
      </w:r>
      <w:r>
        <w:rPr>
          <w:rFonts w:ascii="Arial" w:hAnsi="Arial" w:cs="Arial"/>
          <w:sz w:val="24"/>
        </w:rPr>
        <w:t>要求的证明材料一并提交</w:t>
      </w:r>
      <w:r>
        <w:rPr>
          <w:rFonts w:ascii="Arial" w:hAnsi="Arial" w:cs="Arial"/>
          <w:sz w:val="24"/>
        </w:rPr>
        <w:t>CNAS</w:t>
      </w:r>
      <w:r>
        <w:rPr>
          <w:rFonts w:ascii="Arial" w:hAnsi="Arial" w:cs="Arial"/>
          <w:sz w:val="24"/>
        </w:rPr>
        <w:t>。</w:t>
      </w:r>
    </w:p>
    <w:p w14:paraId="048A9039" w14:textId="413698FD" w:rsidR="00D67324" w:rsidRPr="00DC1D8C" w:rsidRDefault="00D67324"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hint="eastAsia"/>
          <w:bCs w:val="0"/>
          <w:kern w:val="0"/>
          <w:sz w:val="24"/>
          <w:szCs w:val="24"/>
        </w:rPr>
        <w:t>R1.2</w:t>
      </w:r>
      <w:r w:rsidRPr="00DC1D8C">
        <w:rPr>
          <w:rFonts w:eastAsia="宋体" w:cs="Arial"/>
          <w:bCs w:val="0"/>
          <w:kern w:val="0"/>
          <w:sz w:val="24"/>
          <w:szCs w:val="24"/>
        </w:rPr>
        <w:t xml:space="preserve"> </w:t>
      </w:r>
      <w:r w:rsidRPr="00DC1D8C">
        <w:rPr>
          <w:rFonts w:eastAsia="宋体" w:cs="Arial" w:hint="eastAsia"/>
          <w:bCs w:val="0"/>
          <w:kern w:val="0"/>
          <w:sz w:val="24"/>
          <w:szCs w:val="24"/>
        </w:rPr>
        <w:t>认可评审</w:t>
      </w:r>
      <w:proofErr w:type="gramStart"/>
      <w:r w:rsidRPr="00DC1D8C">
        <w:rPr>
          <w:rFonts w:eastAsia="宋体" w:cs="Arial" w:hint="eastAsia"/>
          <w:bCs w:val="0"/>
          <w:kern w:val="0"/>
          <w:sz w:val="24"/>
          <w:szCs w:val="24"/>
        </w:rPr>
        <w:t>人日数</w:t>
      </w:r>
      <w:proofErr w:type="gramEnd"/>
      <w:r w:rsidRPr="00DC1D8C">
        <w:rPr>
          <w:rFonts w:eastAsia="宋体" w:cs="Arial" w:hint="eastAsia"/>
          <w:bCs w:val="0"/>
          <w:kern w:val="0"/>
          <w:sz w:val="24"/>
          <w:szCs w:val="24"/>
        </w:rPr>
        <w:t>核算</w:t>
      </w:r>
    </w:p>
    <w:p w14:paraId="371F5138" w14:textId="3A6C648D" w:rsidR="00D67324" w:rsidRDefault="00D67324" w:rsidP="006B6FAC">
      <w:pPr>
        <w:snapToGrid w:val="0"/>
        <w:spacing w:line="300" w:lineRule="auto"/>
        <w:ind w:firstLineChars="200" w:firstLine="480"/>
        <w:rPr>
          <w:rFonts w:ascii="Arial" w:hAnsi="Arial" w:cs="Arial"/>
          <w:sz w:val="24"/>
        </w:rPr>
      </w:pPr>
      <w:r>
        <w:rPr>
          <w:rFonts w:ascii="Arial" w:hAnsi="Arial" w:cs="Arial" w:hint="eastAsia"/>
          <w:sz w:val="24"/>
        </w:rPr>
        <w:t>按照</w:t>
      </w:r>
      <w:r>
        <w:rPr>
          <w:rFonts w:ascii="Arial" w:hAnsi="Arial" w:cs="Arial" w:hint="eastAsia"/>
          <w:sz w:val="24"/>
        </w:rPr>
        <w:t>CNAS-RC04</w:t>
      </w:r>
      <w:r>
        <w:rPr>
          <w:rFonts w:ascii="Arial" w:hAnsi="Arial" w:cs="Arial" w:hint="eastAsia"/>
          <w:sz w:val="24"/>
        </w:rPr>
        <w:t>中认证机构实施管理体系认证的认可评审</w:t>
      </w:r>
      <w:proofErr w:type="gramStart"/>
      <w:r>
        <w:rPr>
          <w:rFonts w:ascii="Arial" w:hAnsi="Arial" w:cs="Arial" w:hint="eastAsia"/>
          <w:sz w:val="24"/>
        </w:rPr>
        <w:t>人日数</w:t>
      </w:r>
      <w:proofErr w:type="gramEnd"/>
      <w:r>
        <w:rPr>
          <w:rFonts w:ascii="Arial" w:hAnsi="Arial" w:cs="Arial" w:hint="eastAsia"/>
          <w:sz w:val="24"/>
        </w:rPr>
        <w:t>核算方案实施。</w:t>
      </w:r>
    </w:p>
    <w:p w14:paraId="6C1054A1" w14:textId="4996D551" w:rsidR="00D67324" w:rsidRPr="00DC1D8C" w:rsidRDefault="00D67324"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hint="eastAsia"/>
          <w:bCs w:val="0"/>
          <w:kern w:val="0"/>
          <w:sz w:val="24"/>
          <w:szCs w:val="24"/>
        </w:rPr>
        <w:t>R1.3</w:t>
      </w:r>
      <w:r w:rsidRPr="00DC1D8C">
        <w:rPr>
          <w:rFonts w:eastAsia="宋体" w:cs="Arial"/>
          <w:bCs w:val="0"/>
          <w:kern w:val="0"/>
          <w:sz w:val="24"/>
          <w:szCs w:val="24"/>
        </w:rPr>
        <w:t xml:space="preserve"> </w:t>
      </w:r>
      <w:r w:rsidRPr="00DC1D8C">
        <w:rPr>
          <w:rFonts w:eastAsia="宋体" w:cs="Arial" w:hint="eastAsia"/>
          <w:bCs w:val="0"/>
          <w:kern w:val="0"/>
          <w:sz w:val="24"/>
          <w:szCs w:val="24"/>
        </w:rPr>
        <w:t>预访问</w:t>
      </w:r>
    </w:p>
    <w:p w14:paraId="488F57B9" w14:textId="343B9DE8" w:rsidR="00D67324" w:rsidRPr="00D67324" w:rsidRDefault="00D67324" w:rsidP="006B6FAC">
      <w:pPr>
        <w:snapToGrid w:val="0"/>
        <w:spacing w:line="300" w:lineRule="auto"/>
        <w:ind w:firstLineChars="200" w:firstLine="480"/>
        <w:rPr>
          <w:rFonts w:ascii="Arial" w:hAnsi="Arial" w:cs="Arial"/>
          <w:sz w:val="24"/>
        </w:rPr>
      </w:pPr>
      <w:r>
        <w:rPr>
          <w:rFonts w:ascii="Arial" w:hAnsi="Arial" w:cs="Arial" w:hint="eastAsia"/>
          <w:sz w:val="24"/>
        </w:rPr>
        <w:t>必要时，</w:t>
      </w:r>
      <w:r>
        <w:rPr>
          <w:rFonts w:ascii="Arial" w:hAnsi="Arial" w:cs="Arial" w:hint="eastAsia"/>
          <w:sz w:val="24"/>
        </w:rPr>
        <w:t>CNAS</w:t>
      </w:r>
      <w:r>
        <w:rPr>
          <w:rFonts w:ascii="Arial" w:hAnsi="Arial" w:cs="Arial" w:hint="eastAsia"/>
          <w:sz w:val="24"/>
        </w:rPr>
        <w:t>可在受理申请过程中安排预访问，以了解申请方是否已满足认可申请条件以及是否基本具备接受认可评审的条件。</w:t>
      </w:r>
    </w:p>
    <w:p w14:paraId="37E648BA" w14:textId="00250B0A"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R</w:t>
      </w:r>
      <w:r w:rsidRPr="00DC1D8C">
        <w:rPr>
          <w:rFonts w:eastAsia="宋体" w:cs="Arial" w:hint="eastAsia"/>
          <w:bCs w:val="0"/>
          <w:kern w:val="0"/>
          <w:sz w:val="24"/>
          <w:szCs w:val="24"/>
        </w:rPr>
        <w:t>1.</w:t>
      </w:r>
      <w:r w:rsidR="00D67324" w:rsidRPr="00DC1D8C">
        <w:rPr>
          <w:rFonts w:eastAsia="宋体" w:cs="Arial" w:hint="eastAsia"/>
          <w:bCs w:val="0"/>
          <w:kern w:val="0"/>
          <w:sz w:val="24"/>
          <w:szCs w:val="24"/>
        </w:rPr>
        <w:t>4</w:t>
      </w:r>
      <w:r w:rsidRPr="00DC1D8C">
        <w:rPr>
          <w:rFonts w:eastAsia="宋体" w:cs="Arial"/>
          <w:bCs w:val="0"/>
          <w:kern w:val="0"/>
          <w:sz w:val="24"/>
          <w:szCs w:val="24"/>
        </w:rPr>
        <w:t xml:space="preserve"> </w:t>
      </w:r>
      <w:r w:rsidRPr="00DC1D8C">
        <w:rPr>
          <w:rFonts w:eastAsia="宋体" w:cs="Arial"/>
          <w:bCs w:val="0"/>
          <w:kern w:val="0"/>
          <w:sz w:val="24"/>
          <w:szCs w:val="24"/>
        </w:rPr>
        <w:t>评审</w:t>
      </w:r>
      <w:r w:rsidRPr="00DC1D8C">
        <w:rPr>
          <w:rFonts w:eastAsia="宋体" w:cs="Arial" w:hint="eastAsia"/>
          <w:bCs w:val="0"/>
          <w:kern w:val="0"/>
          <w:sz w:val="24"/>
          <w:szCs w:val="24"/>
        </w:rPr>
        <w:t>实施</w:t>
      </w:r>
    </w:p>
    <w:p w14:paraId="1880E2B0" w14:textId="77777777" w:rsidR="00A80935" w:rsidRDefault="00A80935" w:rsidP="006B6FAC">
      <w:pPr>
        <w:adjustRightInd w:val="0"/>
        <w:snapToGrid w:val="0"/>
        <w:spacing w:line="300" w:lineRule="auto"/>
        <w:ind w:firstLine="480"/>
        <w:rPr>
          <w:rFonts w:ascii="Arial" w:hAnsi="Arial" w:cs="Arial"/>
          <w:bCs/>
          <w:color w:val="000000"/>
          <w:sz w:val="24"/>
        </w:rPr>
      </w:pPr>
      <w:r>
        <w:rPr>
          <w:rFonts w:ascii="Arial" w:hAnsi="Arial" w:cs="Arial" w:hint="eastAsia"/>
          <w:bCs/>
          <w:color w:val="000000"/>
          <w:sz w:val="24"/>
        </w:rPr>
        <w:t>CNAS</w:t>
      </w:r>
      <w:r>
        <w:rPr>
          <w:rFonts w:ascii="Arial" w:hAnsi="Arial" w:cs="Arial" w:hint="eastAsia"/>
          <w:bCs/>
          <w:color w:val="000000"/>
          <w:sz w:val="24"/>
        </w:rPr>
        <w:t>按照</w:t>
      </w:r>
      <w:r>
        <w:rPr>
          <w:rFonts w:ascii="Arial" w:hAnsi="Arial" w:cs="Arial" w:hint="eastAsia"/>
          <w:bCs/>
          <w:color w:val="000000"/>
          <w:sz w:val="24"/>
        </w:rPr>
        <w:t>CNAS-RC01</w:t>
      </w:r>
      <w:r>
        <w:rPr>
          <w:rFonts w:ascii="Arial" w:hAnsi="Arial" w:cs="Arial" w:hint="eastAsia"/>
          <w:bCs/>
          <w:color w:val="000000"/>
          <w:sz w:val="24"/>
        </w:rPr>
        <w:t>的规定，根据申请方的具体情况策划认可评审方案，实施文件评审、办公室评审和见证评审。</w:t>
      </w:r>
    </w:p>
    <w:p w14:paraId="2385289F" w14:textId="2EDE2A04"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R</w:t>
      </w:r>
      <w:r w:rsidRPr="00DC1D8C">
        <w:rPr>
          <w:rFonts w:eastAsia="宋体" w:cs="Arial" w:hint="eastAsia"/>
          <w:bCs w:val="0"/>
          <w:kern w:val="0"/>
          <w:sz w:val="24"/>
          <w:szCs w:val="24"/>
        </w:rPr>
        <w:t>1.</w:t>
      </w:r>
      <w:r w:rsidR="00D67324" w:rsidRPr="00DC1D8C">
        <w:rPr>
          <w:rFonts w:eastAsia="宋体" w:cs="Arial" w:hint="eastAsia"/>
          <w:bCs w:val="0"/>
          <w:kern w:val="0"/>
          <w:sz w:val="24"/>
          <w:szCs w:val="24"/>
        </w:rPr>
        <w:t>5</w:t>
      </w:r>
      <w:r w:rsidRPr="00DC1D8C">
        <w:rPr>
          <w:rFonts w:eastAsia="宋体" w:cs="Arial"/>
          <w:bCs w:val="0"/>
          <w:kern w:val="0"/>
          <w:sz w:val="24"/>
          <w:szCs w:val="24"/>
        </w:rPr>
        <w:t xml:space="preserve"> </w:t>
      </w:r>
      <w:r w:rsidRPr="00DC1D8C">
        <w:rPr>
          <w:rFonts w:eastAsia="宋体" w:cs="Arial"/>
          <w:bCs w:val="0"/>
          <w:kern w:val="0"/>
          <w:sz w:val="24"/>
          <w:szCs w:val="24"/>
        </w:rPr>
        <w:t>见证评审</w:t>
      </w:r>
    </w:p>
    <w:p w14:paraId="46741575" w14:textId="202D8707" w:rsidR="00A80935" w:rsidRDefault="00A80935" w:rsidP="006B6FAC">
      <w:pPr>
        <w:snapToGrid w:val="0"/>
        <w:spacing w:line="300" w:lineRule="auto"/>
        <w:rPr>
          <w:rFonts w:ascii="Arial" w:cs="Arial"/>
          <w:sz w:val="24"/>
        </w:rPr>
      </w:pPr>
      <w:r w:rsidRPr="00FC45EA">
        <w:rPr>
          <w:rFonts w:ascii="Arial" w:hAnsi="Arial" w:cs="Arial"/>
          <w:sz w:val="24"/>
        </w:rPr>
        <w:t>R</w:t>
      </w:r>
      <w:r>
        <w:rPr>
          <w:rFonts w:ascii="Arial" w:hAnsi="Arial" w:cs="Arial"/>
          <w:color w:val="000000"/>
          <w:sz w:val="24"/>
        </w:rPr>
        <w:t>1.</w:t>
      </w:r>
      <w:r w:rsidR="00B217B7">
        <w:rPr>
          <w:rFonts w:ascii="Arial" w:hAnsi="Arial" w:cs="Arial" w:hint="eastAsia"/>
          <w:color w:val="000000"/>
          <w:sz w:val="24"/>
        </w:rPr>
        <w:t>5</w:t>
      </w:r>
      <w:r>
        <w:rPr>
          <w:rFonts w:ascii="Arial" w:hAnsi="Arial" w:cs="Arial"/>
          <w:color w:val="000000"/>
          <w:sz w:val="24"/>
        </w:rPr>
        <w:t>.1</w:t>
      </w:r>
      <w:r>
        <w:rPr>
          <w:rFonts w:ascii="Arial" w:cs="Arial"/>
          <w:sz w:val="24"/>
        </w:rPr>
        <w:t>初次认可评审至少进行一次见证评审，</w:t>
      </w:r>
      <w:r>
        <w:rPr>
          <w:rFonts w:ascii="Arial" w:cs="Arial" w:hint="eastAsia"/>
          <w:sz w:val="24"/>
        </w:rPr>
        <w:t>包括对同一认证项目第一阶段和第二阶段现场审核。</w:t>
      </w:r>
    </w:p>
    <w:p w14:paraId="6E67FE18" w14:textId="0DA1CED8" w:rsidR="00A80935" w:rsidRPr="00FC45EA" w:rsidRDefault="00A80935" w:rsidP="006B6FAC">
      <w:pPr>
        <w:snapToGrid w:val="0"/>
        <w:spacing w:line="300" w:lineRule="auto"/>
        <w:rPr>
          <w:rFonts w:ascii="Arial" w:cs="Arial"/>
          <w:sz w:val="24"/>
        </w:rPr>
      </w:pPr>
      <w:r>
        <w:rPr>
          <w:rFonts w:ascii="Arial" w:cs="Arial" w:hint="eastAsia"/>
          <w:sz w:val="24"/>
        </w:rPr>
        <w:t>R1.</w:t>
      </w:r>
      <w:r w:rsidR="00B217B7">
        <w:rPr>
          <w:rFonts w:ascii="Arial" w:cs="Arial" w:hint="eastAsia"/>
          <w:sz w:val="24"/>
        </w:rPr>
        <w:t>5</w:t>
      </w:r>
      <w:r>
        <w:rPr>
          <w:rFonts w:ascii="Arial" w:cs="Arial" w:hint="eastAsia"/>
          <w:sz w:val="24"/>
        </w:rPr>
        <w:t xml:space="preserve">.2 </w:t>
      </w:r>
      <w:r>
        <w:rPr>
          <w:rFonts w:ascii="Arial" w:cs="Arial" w:hint="eastAsia"/>
          <w:sz w:val="24"/>
        </w:rPr>
        <w:t>对于已获得认可资格的认证机构，每个日历年应进行至少一次见证评审。</w:t>
      </w:r>
    </w:p>
    <w:p w14:paraId="268BE1B2" w14:textId="0681BD3A"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R</w:t>
      </w:r>
      <w:r w:rsidRPr="00DC1D8C">
        <w:rPr>
          <w:rFonts w:eastAsia="宋体" w:cs="Arial" w:hint="eastAsia"/>
          <w:bCs w:val="0"/>
          <w:kern w:val="0"/>
          <w:sz w:val="24"/>
          <w:szCs w:val="24"/>
        </w:rPr>
        <w:t>1.</w:t>
      </w:r>
      <w:r w:rsidR="00B217B7">
        <w:rPr>
          <w:rFonts w:eastAsia="宋体" w:cs="Arial" w:hint="eastAsia"/>
          <w:bCs w:val="0"/>
          <w:kern w:val="0"/>
          <w:sz w:val="24"/>
          <w:szCs w:val="24"/>
        </w:rPr>
        <w:t>6</w:t>
      </w:r>
      <w:r w:rsidR="00B217B7" w:rsidRPr="00DC1D8C">
        <w:rPr>
          <w:rFonts w:eastAsia="宋体" w:cs="Arial"/>
          <w:bCs w:val="0"/>
          <w:kern w:val="0"/>
          <w:sz w:val="24"/>
          <w:szCs w:val="24"/>
        </w:rPr>
        <w:t xml:space="preserve"> </w:t>
      </w:r>
      <w:r w:rsidRPr="00DC1D8C">
        <w:rPr>
          <w:rFonts w:eastAsia="宋体" w:cs="Arial"/>
          <w:bCs w:val="0"/>
          <w:kern w:val="0"/>
          <w:sz w:val="24"/>
          <w:szCs w:val="24"/>
        </w:rPr>
        <w:t>认可决定</w:t>
      </w:r>
    </w:p>
    <w:p w14:paraId="5F5E309F" w14:textId="77777777" w:rsidR="00A80935" w:rsidRDefault="00A80935" w:rsidP="006B6FAC">
      <w:pPr>
        <w:snapToGrid w:val="0"/>
        <w:spacing w:line="300" w:lineRule="auto"/>
        <w:ind w:firstLineChars="200" w:firstLine="480"/>
        <w:rPr>
          <w:rFonts w:ascii="Arial" w:hAnsi="Arial" w:cs="Arial"/>
          <w:sz w:val="24"/>
        </w:rPr>
      </w:pPr>
      <w:r>
        <w:rPr>
          <w:rFonts w:ascii="Arial" w:hAnsi="Arial" w:cs="Arial" w:hint="eastAsia"/>
          <w:sz w:val="24"/>
        </w:rPr>
        <w:t>CNAS</w:t>
      </w:r>
      <w:r>
        <w:rPr>
          <w:rFonts w:ascii="Arial" w:hAnsi="Arial" w:cs="Arial" w:hint="eastAsia"/>
          <w:sz w:val="24"/>
        </w:rPr>
        <w:t>依据提交认可评定的相关材料</w:t>
      </w:r>
      <w:r>
        <w:rPr>
          <w:rFonts w:ascii="Arial" w:hAnsi="Arial" w:cs="Arial"/>
          <w:sz w:val="24"/>
        </w:rPr>
        <w:t>，做出</w:t>
      </w:r>
      <w:r>
        <w:rPr>
          <w:rFonts w:ascii="Arial" w:hAnsi="Arial" w:cs="Arial" w:hint="eastAsia"/>
          <w:sz w:val="24"/>
        </w:rPr>
        <w:t>相应的</w:t>
      </w:r>
      <w:r>
        <w:rPr>
          <w:rFonts w:ascii="Arial" w:hAnsi="Arial" w:cs="Arial"/>
          <w:sz w:val="24"/>
        </w:rPr>
        <w:t>认可决定。</w:t>
      </w:r>
    </w:p>
    <w:p w14:paraId="3B7C1E20"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hint="eastAsia"/>
          <w:bCs w:val="0"/>
          <w:kern w:val="0"/>
          <w:sz w:val="24"/>
          <w:szCs w:val="24"/>
        </w:rPr>
        <w:t xml:space="preserve">R2 </w:t>
      </w:r>
      <w:r w:rsidRPr="00DC1D8C">
        <w:rPr>
          <w:rFonts w:eastAsia="宋体" w:cs="Arial" w:hint="eastAsia"/>
          <w:bCs w:val="0"/>
          <w:kern w:val="0"/>
          <w:sz w:val="24"/>
          <w:szCs w:val="24"/>
        </w:rPr>
        <w:t>认证业务范围的认可</w:t>
      </w:r>
    </w:p>
    <w:p w14:paraId="239C8DB7" w14:textId="77777777" w:rsidR="00A80935" w:rsidRDefault="00A80935" w:rsidP="006B6FAC">
      <w:pPr>
        <w:snapToGrid w:val="0"/>
        <w:spacing w:line="300" w:lineRule="auto"/>
        <w:rPr>
          <w:rFonts w:ascii="Arial" w:hAnsi="Arial" w:cs="Arial"/>
          <w:sz w:val="24"/>
        </w:rPr>
      </w:pPr>
      <w:r>
        <w:rPr>
          <w:rFonts w:ascii="Arial" w:hAnsi="Arial" w:cs="Arial" w:hint="eastAsia"/>
          <w:sz w:val="24"/>
        </w:rPr>
        <w:t>R2.1 CNAS</w:t>
      </w:r>
      <w:r>
        <w:rPr>
          <w:rFonts w:ascii="Arial" w:hAnsi="Arial" w:cs="Arial" w:hint="eastAsia"/>
          <w:sz w:val="24"/>
        </w:rPr>
        <w:t>对知识产权管理体系认证的认可按照专项认可制度进行管理，并按照本文件附录</w:t>
      </w:r>
      <w:r>
        <w:rPr>
          <w:rFonts w:ascii="Arial" w:hAnsi="Arial" w:cs="Arial" w:hint="eastAsia"/>
          <w:sz w:val="24"/>
        </w:rPr>
        <w:t>A</w:t>
      </w:r>
      <w:r>
        <w:rPr>
          <w:rFonts w:ascii="Arial" w:hAnsi="Arial" w:cs="Arial" w:hint="eastAsia"/>
          <w:sz w:val="24"/>
        </w:rPr>
        <w:t>中的业务领域对知识产权管理体系认证机构的认证业务范围实施认可。</w:t>
      </w:r>
    </w:p>
    <w:p w14:paraId="47F56206" w14:textId="77777777" w:rsidR="00A80935" w:rsidRDefault="00A80935" w:rsidP="006B6FAC">
      <w:pPr>
        <w:snapToGrid w:val="0"/>
        <w:spacing w:line="300" w:lineRule="auto"/>
        <w:rPr>
          <w:rFonts w:ascii="Arial" w:hAnsi="Arial" w:cs="Arial"/>
          <w:sz w:val="24"/>
        </w:rPr>
      </w:pPr>
      <w:r>
        <w:rPr>
          <w:rFonts w:ascii="Arial" w:hAnsi="Arial" w:cs="Arial" w:hint="eastAsia"/>
          <w:sz w:val="24"/>
        </w:rPr>
        <w:t xml:space="preserve">R2.2 </w:t>
      </w:r>
      <w:r>
        <w:rPr>
          <w:rFonts w:ascii="Arial" w:hAnsi="Arial" w:cs="Arial" w:hint="eastAsia"/>
          <w:sz w:val="24"/>
        </w:rPr>
        <w:t>原则上，本文件附录</w:t>
      </w:r>
      <w:r>
        <w:rPr>
          <w:rFonts w:ascii="Arial" w:hAnsi="Arial" w:cs="Arial" w:hint="eastAsia"/>
          <w:sz w:val="24"/>
        </w:rPr>
        <w:t>A</w:t>
      </w:r>
      <w:r>
        <w:rPr>
          <w:rFonts w:ascii="Arial" w:hAnsi="Arial" w:cs="Arial" w:hint="eastAsia"/>
          <w:sz w:val="24"/>
        </w:rPr>
        <w:t>的业务范围中，任意一个业务</w:t>
      </w:r>
      <w:r w:rsidR="00BC23F0">
        <w:rPr>
          <w:rFonts w:ascii="Arial" w:hAnsi="Arial" w:cs="Arial" w:hint="eastAsia"/>
          <w:sz w:val="24"/>
        </w:rPr>
        <w:t>领域</w:t>
      </w:r>
      <w:r>
        <w:rPr>
          <w:rFonts w:ascii="Arial" w:hAnsi="Arial" w:cs="Arial" w:hint="eastAsia"/>
          <w:sz w:val="24"/>
        </w:rPr>
        <w:t>实施见证后，即可推荐</w:t>
      </w:r>
      <w:r w:rsidR="00E01C5D">
        <w:rPr>
          <w:rFonts w:ascii="Arial" w:hAnsi="Arial" w:cs="Arial" w:hint="eastAsia"/>
          <w:sz w:val="24"/>
        </w:rPr>
        <w:t>该业务领域和</w:t>
      </w:r>
      <w:r>
        <w:rPr>
          <w:rFonts w:ascii="Arial" w:hAnsi="Arial" w:cs="Arial" w:hint="eastAsia"/>
          <w:sz w:val="24"/>
        </w:rPr>
        <w:t>其他风险等级为“</w:t>
      </w:r>
      <w:r w:rsidR="00BE7EEE">
        <w:rPr>
          <w:rFonts w:ascii="Arial" w:hAnsi="Arial" w:cs="Arial" w:hint="eastAsia"/>
          <w:sz w:val="24"/>
        </w:rPr>
        <w:t>一般</w:t>
      </w:r>
      <w:r>
        <w:rPr>
          <w:rFonts w:ascii="Arial" w:hAnsi="Arial" w:cs="Arial" w:hint="eastAsia"/>
          <w:sz w:val="24"/>
        </w:rPr>
        <w:t>”的业务</w:t>
      </w:r>
      <w:r w:rsidR="00B45181">
        <w:rPr>
          <w:rFonts w:ascii="Arial" w:hAnsi="Arial" w:cs="Arial" w:hint="eastAsia"/>
          <w:sz w:val="24"/>
        </w:rPr>
        <w:t>领域</w:t>
      </w:r>
      <w:r>
        <w:rPr>
          <w:rFonts w:ascii="Arial" w:hAnsi="Arial" w:cs="Arial" w:hint="eastAsia"/>
          <w:sz w:val="24"/>
        </w:rPr>
        <w:t>授予认可。风险等级为“高”级的高风险</w:t>
      </w:r>
      <w:r w:rsidR="00B45181">
        <w:rPr>
          <w:rFonts w:ascii="Arial" w:hAnsi="Arial" w:cs="Arial" w:hint="eastAsia"/>
          <w:sz w:val="24"/>
        </w:rPr>
        <w:t>领域</w:t>
      </w:r>
      <w:r>
        <w:rPr>
          <w:rFonts w:ascii="Arial" w:hAnsi="Arial" w:cs="Arial" w:hint="eastAsia"/>
          <w:sz w:val="24"/>
        </w:rPr>
        <w:t>，必须进行见证评审后方可授予认可。</w:t>
      </w:r>
    </w:p>
    <w:p w14:paraId="2BBE5107" w14:textId="77777777" w:rsidR="00A80935" w:rsidRDefault="00A80935" w:rsidP="006B6FAC">
      <w:pPr>
        <w:snapToGrid w:val="0"/>
        <w:spacing w:line="300" w:lineRule="auto"/>
        <w:rPr>
          <w:rFonts w:ascii="Arial" w:hAnsi="Arial" w:cs="Arial"/>
          <w:sz w:val="24"/>
        </w:rPr>
      </w:pPr>
      <w:r>
        <w:rPr>
          <w:rFonts w:ascii="Arial" w:hAnsi="Arial" w:cs="Arial" w:hint="eastAsia"/>
          <w:sz w:val="24"/>
        </w:rPr>
        <w:t xml:space="preserve">R2.3 </w:t>
      </w:r>
      <w:r>
        <w:rPr>
          <w:rFonts w:ascii="Arial" w:hAnsi="Arial" w:cs="Arial" w:hint="eastAsia"/>
          <w:sz w:val="24"/>
        </w:rPr>
        <w:t>对于已获得知识产权管理体系认可资格的认证机构扩大业务领域认可资格的申请，</w:t>
      </w:r>
      <w:r>
        <w:rPr>
          <w:rFonts w:ascii="Arial" w:hAnsi="Arial" w:cs="Arial" w:hint="eastAsia"/>
          <w:sz w:val="24"/>
        </w:rPr>
        <w:t>CNAS</w:t>
      </w:r>
      <w:r>
        <w:rPr>
          <w:rFonts w:ascii="Arial" w:hAnsi="Arial" w:cs="Arial" w:hint="eastAsia"/>
          <w:sz w:val="24"/>
        </w:rPr>
        <w:t>将视情况对认证机构实施文件评审、办公室评审和见证评审，评审通过后授予该业务领域的认可资格。</w:t>
      </w:r>
    </w:p>
    <w:p w14:paraId="487848EB"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hint="eastAsia"/>
          <w:bCs w:val="0"/>
          <w:kern w:val="0"/>
          <w:sz w:val="24"/>
          <w:szCs w:val="24"/>
        </w:rPr>
        <w:t xml:space="preserve">R3 </w:t>
      </w:r>
      <w:r w:rsidRPr="00DC1D8C">
        <w:rPr>
          <w:rFonts w:eastAsia="宋体" w:cs="Arial" w:hint="eastAsia"/>
          <w:bCs w:val="0"/>
          <w:kern w:val="0"/>
          <w:sz w:val="24"/>
          <w:szCs w:val="24"/>
        </w:rPr>
        <w:t>信息通报</w:t>
      </w:r>
    </w:p>
    <w:p w14:paraId="49924D5E" w14:textId="77777777" w:rsidR="00A80935" w:rsidRPr="00B464CE" w:rsidRDefault="00A80935" w:rsidP="006B6FAC">
      <w:pPr>
        <w:snapToGrid w:val="0"/>
        <w:spacing w:line="300" w:lineRule="auto"/>
        <w:ind w:firstLineChars="200" w:firstLine="480"/>
        <w:rPr>
          <w:rFonts w:ascii="Arial" w:hAnsi="Arial" w:cs="Arial"/>
          <w:sz w:val="24"/>
        </w:rPr>
      </w:pPr>
      <w:r w:rsidRPr="00B464CE">
        <w:rPr>
          <w:rFonts w:ascii="Arial" w:hAnsi="Arial" w:cs="Arial" w:hint="eastAsia"/>
          <w:sz w:val="24"/>
        </w:rPr>
        <w:t>CNAS-RC03</w:t>
      </w:r>
      <w:r w:rsidRPr="00B464CE">
        <w:rPr>
          <w:rFonts w:ascii="Arial" w:hAnsi="Arial" w:cs="Arial" w:hint="eastAsia"/>
          <w:sz w:val="24"/>
        </w:rPr>
        <w:t>中“获证组织发生重大事故</w:t>
      </w:r>
      <w:r w:rsidRPr="00B464CE">
        <w:rPr>
          <w:rFonts w:ascii="Arial" w:hAnsi="Arial" w:cs="Arial" w:hint="eastAsia"/>
          <w:sz w:val="24"/>
        </w:rPr>
        <w:t>/</w:t>
      </w:r>
      <w:r w:rsidRPr="00B464CE">
        <w:rPr>
          <w:rFonts w:ascii="Arial" w:hAnsi="Arial" w:cs="Arial" w:hint="eastAsia"/>
          <w:sz w:val="24"/>
        </w:rPr>
        <w:t>事件”是指获得知识产权管理体系认证的组织发生具有下列影响的知识产权事件：</w:t>
      </w:r>
    </w:p>
    <w:p w14:paraId="0CAEDB81" w14:textId="77777777" w:rsidR="00A80935" w:rsidRPr="00B464CE" w:rsidRDefault="00A80935" w:rsidP="006B6FAC">
      <w:pPr>
        <w:numPr>
          <w:ilvl w:val="0"/>
          <w:numId w:val="4"/>
        </w:numPr>
        <w:snapToGrid w:val="0"/>
        <w:spacing w:line="300" w:lineRule="auto"/>
        <w:rPr>
          <w:rFonts w:ascii="Arial" w:hAnsi="Arial" w:cs="Arial"/>
          <w:sz w:val="24"/>
        </w:rPr>
      </w:pPr>
      <w:r w:rsidRPr="00B464CE">
        <w:rPr>
          <w:rFonts w:ascii="Arial" w:hAnsi="Arial" w:cs="Arial" w:hint="eastAsia"/>
          <w:sz w:val="24"/>
        </w:rPr>
        <w:t>被司法机关认定为反复恶意侵犯知识产权的事件；</w:t>
      </w:r>
    </w:p>
    <w:p w14:paraId="2B279ADD" w14:textId="77777777" w:rsidR="00A80935" w:rsidRPr="00B464CE" w:rsidRDefault="00A80935" w:rsidP="006B6FAC">
      <w:pPr>
        <w:numPr>
          <w:ilvl w:val="0"/>
          <w:numId w:val="4"/>
        </w:numPr>
        <w:snapToGrid w:val="0"/>
        <w:spacing w:line="300" w:lineRule="auto"/>
        <w:rPr>
          <w:rFonts w:ascii="Arial" w:hAnsi="Arial" w:cs="Arial"/>
          <w:sz w:val="24"/>
        </w:rPr>
      </w:pPr>
      <w:r w:rsidRPr="00B464CE">
        <w:rPr>
          <w:rFonts w:ascii="Arial" w:hAnsi="Arial" w:cs="Arial" w:hint="eastAsia"/>
          <w:sz w:val="24"/>
        </w:rPr>
        <w:t>因知识产权保护问题产生纠纷并造成不良社会影响的；</w:t>
      </w:r>
    </w:p>
    <w:p w14:paraId="296CD033" w14:textId="77777777" w:rsidR="00A80935" w:rsidRPr="00B464CE" w:rsidRDefault="00A80935" w:rsidP="006B6FAC">
      <w:pPr>
        <w:numPr>
          <w:ilvl w:val="0"/>
          <w:numId w:val="4"/>
        </w:numPr>
        <w:snapToGrid w:val="0"/>
        <w:spacing w:line="300" w:lineRule="auto"/>
        <w:rPr>
          <w:rFonts w:ascii="Arial" w:hAnsi="Arial" w:cs="Arial"/>
          <w:sz w:val="24"/>
        </w:rPr>
      </w:pPr>
      <w:r w:rsidRPr="00B464CE">
        <w:rPr>
          <w:rFonts w:ascii="Arial" w:hAnsi="Arial" w:cs="Arial" w:hint="eastAsia"/>
          <w:sz w:val="24"/>
        </w:rPr>
        <w:t>被知识产权行政主管部门予以处罚的</w:t>
      </w:r>
      <w:r w:rsidR="0040465B">
        <w:rPr>
          <w:rFonts w:ascii="Arial" w:hAnsi="Arial" w:cs="Arial" w:hint="eastAsia"/>
          <w:sz w:val="24"/>
        </w:rPr>
        <w:t>。</w:t>
      </w:r>
    </w:p>
    <w:p w14:paraId="4E7C0C0B"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hint="eastAsia"/>
          <w:bCs w:val="0"/>
          <w:kern w:val="0"/>
          <w:sz w:val="24"/>
          <w:szCs w:val="24"/>
        </w:rPr>
        <w:t xml:space="preserve">R4 </w:t>
      </w:r>
      <w:r w:rsidRPr="00DC1D8C">
        <w:rPr>
          <w:rFonts w:eastAsia="宋体" w:cs="Arial" w:hint="eastAsia"/>
          <w:bCs w:val="0"/>
          <w:kern w:val="0"/>
          <w:sz w:val="24"/>
          <w:szCs w:val="24"/>
        </w:rPr>
        <w:t>其他</w:t>
      </w:r>
    </w:p>
    <w:p w14:paraId="07E6E1D5" w14:textId="77777777" w:rsidR="00A80935" w:rsidRDefault="00A80935" w:rsidP="006B6FAC">
      <w:pPr>
        <w:snapToGrid w:val="0"/>
        <w:spacing w:line="300" w:lineRule="auto"/>
        <w:ind w:firstLineChars="200" w:firstLine="480"/>
        <w:rPr>
          <w:rFonts w:ascii="Arial" w:hAnsi="Arial" w:cs="Arial"/>
          <w:bCs/>
          <w:color w:val="000000"/>
          <w:sz w:val="24"/>
        </w:rPr>
      </w:pPr>
      <w:r>
        <w:rPr>
          <w:rFonts w:ascii="Arial" w:hAnsi="Arial" w:cs="Arial" w:hint="eastAsia"/>
          <w:bCs/>
          <w:color w:val="000000"/>
          <w:sz w:val="24"/>
        </w:rPr>
        <w:t>如果</w:t>
      </w:r>
      <w:r>
        <w:rPr>
          <w:rFonts w:ascii="Arial" w:hAnsi="Arial" w:cs="Arial" w:hint="eastAsia"/>
          <w:bCs/>
          <w:color w:val="000000"/>
          <w:sz w:val="24"/>
        </w:rPr>
        <w:t>CNAS</w:t>
      </w:r>
      <w:r>
        <w:rPr>
          <w:rFonts w:ascii="Arial" w:hAnsi="Arial" w:cs="Arial" w:hint="eastAsia"/>
          <w:bCs/>
          <w:color w:val="000000"/>
          <w:sz w:val="24"/>
        </w:rPr>
        <w:t>可能需要在评审中接触认证机构的客户的相关知识产权信息，认证机构应向相关组织询问是否同意</w:t>
      </w:r>
      <w:r>
        <w:rPr>
          <w:rFonts w:ascii="Arial" w:hAnsi="Arial" w:cs="Arial" w:hint="eastAsia"/>
          <w:bCs/>
          <w:color w:val="000000"/>
          <w:sz w:val="24"/>
        </w:rPr>
        <w:t>CNAS</w:t>
      </w:r>
      <w:r>
        <w:rPr>
          <w:rFonts w:ascii="Arial" w:hAnsi="Arial" w:cs="Arial" w:hint="eastAsia"/>
          <w:bCs/>
          <w:color w:val="000000"/>
          <w:sz w:val="24"/>
        </w:rPr>
        <w:t>接</w:t>
      </w:r>
      <w:r w:rsidRPr="00617EE7">
        <w:rPr>
          <w:rFonts w:ascii="Arial" w:hAnsi="Arial" w:cs="Arial" w:hint="eastAsia"/>
          <w:bCs/>
          <w:color w:val="000000"/>
          <w:sz w:val="24"/>
        </w:rPr>
        <w:t>触这些信息（包括但不限于组织的技术性秘密）。如果组织同意，认证机构应识别</w:t>
      </w:r>
      <w:r w:rsidRPr="00617EE7">
        <w:rPr>
          <w:rFonts w:ascii="Arial" w:hAnsi="Arial" w:cs="Arial" w:hint="eastAsia"/>
          <w:bCs/>
          <w:color w:val="000000"/>
          <w:sz w:val="24"/>
        </w:rPr>
        <w:t>CN</w:t>
      </w:r>
      <w:r>
        <w:rPr>
          <w:rFonts w:ascii="Arial" w:hAnsi="Arial" w:cs="Arial" w:hint="eastAsia"/>
          <w:bCs/>
          <w:color w:val="000000"/>
          <w:sz w:val="24"/>
        </w:rPr>
        <w:t>AS</w:t>
      </w:r>
      <w:r>
        <w:rPr>
          <w:rFonts w:ascii="Arial" w:hAnsi="Arial" w:cs="Arial" w:hint="eastAsia"/>
          <w:bCs/>
          <w:color w:val="000000"/>
          <w:sz w:val="24"/>
        </w:rPr>
        <w:t>接触这些信息资产时须满足的所有要求，并告知</w:t>
      </w:r>
      <w:r>
        <w:rPr>
          <w:rFonts w:ascii="Arial" w:hAnsi="Arial" w:cs="Arial" w:hint="eastAsia"/>
          <w:bCs/>
          <w:color w:val="000000"/>
          <w:sz w:val="24"/>
        </w:rPr>
        <w:t>CNAS</w:t>
      </w:r>
      <w:r>
        <w:rPr>
          <w:rFonts w:ascii="Arial" w:hAnsi="Arial" w:cs="Arial" w:hint="eastAsia"/>
          <w:bCs/>
          <w:color w:val="000000"/>
          <w:sz w:val="24"/>
        </w:rPr>
        <w:t>。如果组织不同意或</w:t>
      </w:r>
      <w:r>
        <w:rPr>
          <w:rFonts w:ascii="Arial" w:hAnsi="Arial" w:cs="Arial" w:hint="eastAsia"/>
          <w:bCs/>
          <w:color w:val="000000"/>
          <w:sz w:val="24"/>
        </w:rPr>
        <w:t>CNAS</w:t>
      </w:r>
      <w:r>
        <w:rPr>
          <w:rFonts w:ascii="Arial" w:hAnsi="Arial" w:cs="Arial" w:hint="eastAsia"/>
          <w:bCs/>
          <w:color w:val="000000"/>
          <w:sz w:val="24"/>
        </w:rPr>
        <w:t>无法满足相关要求，</w:t>
      </w:r>
      <w:r>
        <w:rPr>
          <w:rFonts w:ascii="Arial" w:hAnsi="Arial" w:cs="Arial" w:hint="eastAsia"/>
          <w:bCs/>
          <w:color w:val="000000"/>
          <w:sz w:val="24"/>
        </w:rPr>
        <w:t>CNAS</w:t>
      </w:r>
      <w:r>
        <w:rPr>
          <w:rFonts w:ascii="Arial" w:hAnsi="Arial" w:cs="Arial" w:hint="eastAsia"/>
          <w:bCs/>
          <w:color w:val="000000"/>
          <w:sz w:val="24"/>
        </w:rPr>
        <w:t>将根据评审所受的影响采取相应的措施。</w:t>
      </w:r>
    </w:p>
    <w:p w14:paraId="041AAD04" w14:textId="77777777" w:rsidR="00524634" w:rsidRDefault="00524634" w:rsidP="006B6FAC">
      <w:pPr>
        <w:snapToGrid w:val="0"/>
        <w:spacing w:line="300" w:lineRule="auto"/>
        <w:ind w:firstLineChars="200" w:firstLine="480"/>
        <w:rPr>
          <w:rFonts w:ascii="Arial" w:hAnsi="Arial" w:cs="Arial"/>
          <w:sz w:val="24"/>
        </w:rPr>
      </w:pPr>
    </w:p>
    <w:p w14:paraId="3F726811" w14:textId="77777777" w:rsidR="00A80935" w:rsidRDefault="00A80935" w:rsidP="006B6FAC">
      <w:pPr>
        <w:pStyle w:val="1"/>
        <w:keepNext w:val="0"/>
        <w:snapToGrid w:val="0"/>
        <w:spacing w:line="300" w:lineRule="auto"/>
        <w:jc w:val="left"/>
        <w:textAlignment w:val="baseline"/>
        <w:rPr>
          <w:rFonts w:ascii="Arial" w:hAnsi="Arial" w:cs="Arial"/>
          <w:bCs w:val="0"/>
          <w:kern w:val="44"/>
          <w:szCs w:val="28"/>
          <w:shd w:val="clear" w:color="auto" w:fill="FFFFFF"/>
        </w:rPr>
      </w:pPr>
      <w:r>
        <w:rPr>
          <w:rFonts w:ascii="Arial" w:hAnsi="Arial" w:cs="Arial"/>
          <w:bCs w:val="0"/>
          <w:kern w:val="44"/>
          <w:szCs w:val="28"/>
          <w:shd w:val="clear" w:color="auto" w:fill="FFFFFF"/>
        </w:rPr>
        <w:t>C</w:t>
      </w:r>
      <w:r>
        <w:rPr>
          <w:rFonts w:ascii="Arial" w:hAnsi="Arial" w:cs="Arial"/>
          <w:bCs w:val="0"/>
          <w:kern w:val="44"/>
          <w:szCs w:val="28"/>
          <w:shd w:val="clear" w:color="auto" w:fill="FFFFFF"/>
        </w:rPr>
        <w:t>部分</w:t>
      </w:r>
      <w:r>
        <w:rPr>
          <w:rFonts w:ascii="Arial" w:hAnsi="Arial" w:cs="Arial"/>
          <w:bCs w:val="0"/>
          <w:kern w:val="44"/>
          <w:szCs w:val="28"/>
          <w:shd w:val="clear" w:color="auto" w:fill="FFFFFF"/>
        </w:rPr>
        <w:t xml:space="preserve"> </w:t>
      </w:r>
    </w:p>
    <w:p w14:paraId="230F3D27"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 xml:space="preserve">C1 </w:t>
      </w:r>
      <w:r w:rsidRPr="00DC1D8C">
        <w:rPr>
          <w:rFonts w:eastAsia="宋体" w:cs="Arial"/>
          <w:bCs w:val="0"/>
          <w:kern w:val="0"/>
          <w:sz w:val="24"/>
          <w:szCs w:val="24"/>
        </w:rPr>
        <w:t>对认证机构的基本要求</w:t>
      </w:r>
    </w:p>
    <w:p w14:paraId="1AA9C701" w14:textId="77777777" w:rsidR="00A80935" w:rsidRPr="0074093C" w:rsidRDefault="00A80935" w:rsidP="006B6FAC">
      <w:pPr>
        <w:snapToGrid w:val="0"/>
        <w:spacing w:line="300" w:lineRule="auto"/>
        <w:rPr>
          <w:rFonts w:ascii="宋体" w:hAnsi="宋体" w:cs="Arial"/>
          <w:b/>
          <w:sz w:val="24"/>
        </w:rPr>
      </w:pPr>
      <w:r w:rsidRPr="0074093C">
        <w:rPr>
          <w:rFonts w:ascii="Arial" w:hAnsi="Arial" w:cs="Arial" w:hint="eastAsia"/>
          <w:b/>
          <w:sz w:val="24"/>
        </w:rPr>
        <w:t xml:space="preserve">C1.1 </w:t>
      </w:r>
      <w:r w:rsidRPr="0074093C">
        <w:rPr>
          <w:rFonts w:ascii="Arial" w:hAnsi="Arial" w:cs="Arial" w:hint="eastAsia"/>
          <w:b/>
          <w:sz w:val="24"/>
        </w:rPr>
        <w:t>总</w:t>
      </w:r>
      <w:r w:rsidRPr="0074093C">
        <w:rPr>
          <w:rFonts w:ascii="宋体" w:hAnsi="宋体" w:cs="Arial" w:hint="eastAsia"/>
          <w:b/>
          <w:sz w:val="24"/>
        </w:rPr>
        <w:t>则</w:t>
      </w:r>
    </w:p>
    <w:p w14:paraId="7E442FED" w14:textId="77777777" w:rsidR="00A80935" w:rsidRDefault="00A80935" w:rsidP="006B6FAC">
      <w:pPr>
        <w:snapToGrid w:val="0"/>
        <w:spacing w:line="300" w:lineRule="auto"/>
        <w:ind w:firstLineChars="200" w:firstLine="480"/>
        <w:rPr>
          <w:rFonts w:ascii="Arial" w:cs="Arial"/>
          <w:sz w:val="24"/>
        </w:rPr>
      </w:pPr>
      <w:r w:rsidRPr="00CB667F">
        <w:rPr>
          <w:rFonts w:ascii="Arial" w:hAnsi="Arial" w:cs="Arial"/>
          <w:sz w:val="24"/>
        </w:rPr>
        <w:t>从事</w:t>
      </w:r>
      <w:r w:rsidRPr="00CB667F">
        <w:rPr>
          <w:rFonts w:ascii="Arial" w:hAnsi="Arial" w:cs="Arial" w:hint="eastAsia"/>
          <w:sz w:val="24"/>
        </w:rPr>
        <w:t>知识产权</w:t>
      </w:r>
      <w:r w:rsidRPr="00CB667F">
        <w:rPr>
          <w:rFonts w:ascii="Arial" w:hAnsi="Arial" w:cs="Arial"/>
          <w:sz w:val="24"/>
        </w:rPr>
        <w:t>管理体系认证的认证机构应</w:t>
      </w:r>
      <w:r w:rsidRPr="00CB667F">
        <w:rPr>
          <w:rFonts w:ascii="Arial" w:hAnsi="Arial" w:cs="Arial" w:hint="eastAsia"/>
          <w:sz w:val="24"/>
        </w:rPr>
        <w:t>满足</w:t>
      </w:r>
      <w:r w:rsidRPr="00CB667F">
        <w:rPr>
          <w:rFonts w:ascii="Arial" w:cs="Arial" w:hint="eastAsia"/>
          <w:sz w:val="24"/>
        </w:rPr>
        <w:t>《知识产权认证管理办法》的要求，</w:t>
      </w:r>
      <w:r w:rsidRPr="00CB667F">
        <w:rPr>
          <w:rFonts w:ascii="Arial" w:hAnsi="Arial" w:cs="Arial"/>
          <w:sz w:val="24"/>
        </w:rPr>
        <w:t>为国家认证认可行政主管部门批准的认证机构</w:t>
      </w:r>
      <w:r w:rsidRPr="00CB667F">
        <w:rPr>
          <w:rFonts w:ascii="Arial" w:hAnsi="Arial" w:cs="Arial" w:hint="eastAsia"/>
          <w:sz w:val="24"/>
        </w:rPr>
        <w:t>，取得知识产权管理体系认证</w:t>
      </w:r>
      <w:r w:rsidR="00A32310">
        <w:rPr>
          <w:rFonts w:ascii="Arial" w:hAnsi="Arial" w:cs="Arial" w:hint="eastAsia"/>
          <w:sz w:val="24"/>
        </w:rPr>
        <w:t>领域的</w:t>
      </w:r>
      <w:r w:rsidRPr="00CB667F">
        <w:rPr>
          <w:rFonts w:ascii="Arial" w:hAnsi="Arial" w:cs="Arial" w:hint="eastAsia"/>
          <w:sz w:val="24"/>
        </w:rPr>
        <w:t>批准资格</w:t>
      </w:r>
      <w:r w:rsidRPr="00CB667F">
        <w:rPr>
          <w:rFonts w:ascii="Arial" w:hAnsi="Arial" w:cs="Arial"/>
          <w:sz w:val="24"/>
        </w:rPr>
        <w:t>，并应按照本文件和其它相关的</w:t>
      </w:r>
      <w:r w:rsidRPr="00CB667F">
        <w:rPr>
          <w:rFonts w:ascii="Arial" w:hAnsi="Arial" w:cs="Arial"/>
          <w:sz w:val="24"/>
        </w:rPr>
        <w:t>CNAS</w:t>
      </w:r>
      <w:r w:rsidRPr="00CB667F">
        <w:rPr>
          <w:rFonts w:ascii="Arial" w:hAnsi="Arial" w:cs="Arial"/>
          <w:sz w:val="24"/>
        </w:rPr>
        <w:t>认可规范的要求，建立和实施了文件化的质量管理体系</w:t>
      </w:r>
      <w:r w:rsidRPr="00CB667F">
        <w:rPr>
          <w:rFonts w:ascii="Arial" w:cs="Arial" w:hint="eastAsia"/>
          <w:sz w:val="24"/>
        </w:rPr>
        <w:t>。</w:t>
      </w:r>
      <w:r>
        <w:rPr>
          <w:rFonts w:ascii="Arial" w:cs="Arial" w:hint="eastAsia"/>
          <w:sz w:val="24"/>
        </w:rPr>
        <w:t xml:space="preserve"> </w:t>
      </w:r>
    </w:p>
    <w:p w14:paraId="18EF8AA4" w14:textId="77777777" w:rsidR="00A80935" w:rsidRPr="0074093C" w:rsidRDefault="00A80935" w:rsidP="006B6FAC">
      <w:pPr>
        <w:snapToGrid w:val="0"/>
        <w:spacing w:line="300" w:lineRule="auto"/>
        <w:rPr>
          <w:rFonts w:ascii="Arial" w:hAnsi="Arial" w:cs="Arial"/>
          <w:b/>
          <w:sz w:val="24"/>
        </w:rPr>
      </w:pPr>
      <w:r w:rsidRPr="0074093C">
        <w:rPr>
          <w:rFonts w:ascii="Arial" w:hAnsi="Arial" w:cs="Arial" w:hint="eastAsia"/>
          <w:b/>
          <w:sz w:val="24"/>
        </w:rPr>
        <w:t>C1.2</w:t>
      </w:r>
      <w:r>
        <w:rPr>
          <w:rFonts w:ascii="Arial" w:hAnsi="Arial" w:cs="Arial" w:hint="eastAsia"/>
          <w:b/>
          <w:sz w:val="24"/>
        </w:rPr>
        <w:t xml:space="preserve"> </w:t>
      </w:r>
      <w:r w:rsidRPr="0074093C">
        <w:rPr>
          <w:rFonts w:ascii="Arial" w:hAnsi="Arial" w:cs="Arial" w:hint="eastAsia"/>
          <w:b/>
          <w:sz w:val="24"/>
        </w:rPr>
        <w:t>对公正性的管理</w:t>
      </w:r>
    </w:p>
    <w:p w14:paraId="38A66CA7" w14:textId="77777777" w:rsidR="00A80935" w:rsidRDefault="00A80935" w:rsidP="006B6FAC">
      <w:pPr>
        <w:snapToGrid w:val="0"/>
        <w:spacing w:line="300" w:lineRule="auto"/>
        <w:ind w:firstLineChars="200" w:firstLine="480"/>
        <w:rPr>
          <w:rFonts w:ascii="Arial" w:hAnsi="Arial" w:cs="Arial"/>
          <w:sz w:val="24"/>
        </w:rPr>
      </w:pPr>
      <w:r>
        <w:rPr>
          <w:rFonts w:ascii="Arial" w:hAnsi="Arial" w:cs="Arial" w:hint="eastAsia"/>
          <w:sz w:val="24"/>
        </w:rPr>
        <w:t>认证机构</w:t>
      </w:r>
      <w:r w:rsidR="005A2568">
        <w:rPr>
          <w:rFonts w:ascii="Arial" w:hAnsi="Arial" w:cs="Arial" w:hint="eastAsia"/>
          <w:sz w:val="24"/>
        </w:rPr>
        <w:t>在</w:t>
      </w:r>
      <w:r>
        <w:rPr>
          <w:rFonts w:ascii="Arial" w:hAnsi="Arial" w:cs="Arial" w:hint="eastAsia"/>
          <w:sz w:val="24"/>
        </w:rPr>
        <w:t>识别知识产权认证涉及的利益相关方</w:t>
      </w:r>
      <w:r w:rsidR="005A2568">
        <w:rPr>
          <w:rFonts w:ascii="Arial" w:hAnsi="Arial" w:cs="Arial" w:hint="eastAsia"/>
          <w:sz w:val="24"/>
        </w:rPr>
        <w:t>时，宜考虑</w:t>
      </w:r>
      <w:r w:rsidR="00A32310">
        <w:rPr>
          <w:rFonts w:ascii="Arial" w:hAnsi="Arial" w:cs="Arial" w:hint="eastAsia"/>
          <w:sz w:val="24"/>
        </w:rPr>
        <w:t>知识产权行政主管部门</w:t>
      </w:r>
      <w:r w:rsidR="005A2568">
        <w:rPr>
          <w:rFonts w:ascii="Arial" w:hAnsi="Arial" w:cs="Arial" w:hint="eastAsia"/>
          <w:sz w:val="24"/>
        </w:rPr>
        <w:t>的要求</w:t>
      </w:r>
      <w:r>
        <w:rPr>
          <w:rFonts w:ascii="Arial" w:hAnsi="Arial" w:cs="Arial" w:hint="eastAsia"/>
          <w:sz w:val="24"/>
        </w:rPr>
        <w:t>，以</w:t>
      </w:r>
      <w:r w:rsidR="005A2568">
        <w:rPr>
          <w:rFonts w:ascii="Arial" w:hAnsi="Arial" w:cs="Arial" w:hint="eastAsia"/>
          <w:sz w:val="24"/>
        </w:rPr>
        <w:t>促进</w:t>
      </w:r>
      <w:r>
        <w:rPr>
          <w:rFonts w:ascii="Arial" w:hAnsi="Arial" w:cs="Arial" w:hint="eastAsia"/>
          <w:sz w:val="24"/>
        </w:rPr>
        <w:t>认证</w:t>
      </w:r>
      <w:r w:rsidR="005A2568">
        <w:rPr>
          <w:rFonts w:ascii="Arial" w:hAnsi="Arial" w:cs="Arial" w:hint="eastAsia"/>
          <w:sz w:val="24"/>
        </w:rPr>
        <w:t>活动对</w:t>
      </w:r>
      <w:r>
        <w:rPr>
          <w:rFonts w:ascii="Arial" w:hAnsi="Arial" w:cs="Arial" w:hint="eastAsia"/>
          <w:sz w:val="24"/>
        </w:rPr>
        <w:t>知识产权行政法规</w:t>
      </w:r>
      <w:r w:rsidR="00A32310">
        <w:rPr>
          <w:rFonts w:ascii="Arial" w:hAnsi="Arial" w:cs="Arial" w:hint="eastAsia"/>
          <w:sz w:val="24"/>
        </w:rPr>
        <w:t>的</w:t>
      </w:r>
      <w:r w:rsidR="005A2568">
        <w:rPr>
          <w:rFonts w:ascii="Arial" w:hAnsi="Arial" w:cs="Arial" w:hint="eastAsia"/>
          <w:sz w:val="24"/>
        </w:rPr>
        <w:t>关注</w:t>
      </w:r>
      <w:r>
        <w:rPr>
          <w:rFonts w:ascii="Arial" w:hAnsi="Arial" w:cs="Arial" w:hint="eastAsia"/>
          <w:sz w:val="24"/>
        </w:rPr>
        <w:t>。</w:t>
      </w:r>
    </w:p>
    <w:p w14:paraId="63A3098C"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 xml:space="preserve">C2 </w:t>
      </w:r>
      <w:r w:rsidRPr="00DC1D8C">
        <w:rPr>
          <w:rFonts w:eastAsia="宋体" w:cs="Arial"/>
          <w:bCs w:val="0"/>
          <w:kern w:val="0"/>
          <w:sz w:val="24"/>
          <w:szCs w:val="24"/>
        </w:rPr>
        <w:t>认证人员</w:t>
      </w:r>
      <w:r w:rsidRPr="00DC1D8C">
        <w:rPr>
          <w:rFonts w:eastAsia="宋体" w:cs="Arial" w:hint="eastAsia"/>
          <w:bCs w:val="0"/>
          <w:kern w:val="0"/>
          <w:sz w:val="24"/>
          <w:szCs w:val="24"/>
        </w:rPr>
        <w:t xml:space="preserve"> </w:t>
      </w:r>
    </w:p>
    <w:p w14:paraId="00B2399F" w14:textId="77777777" w:rsidR="00A80935" w:rsidRPr="0074093C" w:rsidRDefault="00A80935" w:rsidP="006B6FAC">
      <w:pPr>
        <w:snapToGrid w:val="0"/>
        <w:spacing w:line="300" w:lineRule="auto"/>
        <w:rPr>
          <w:rFonts w:ascii="Arial" w:hAnsi="Arial" w:cs="Arial"/>
          <w:b/>
          <w:sz w:val="24"/>
        </w:rPr>
      </w:pPr>
      <w:r w:rsidRPr="0074093C">
        <w:rPr>
          <w:rFonts w:ascii="Arial" w:hAnsi="Arial" w:cs="Arial" w:hint="eastAsia"/>
          <w:b/>
          <w:sz w:val="24"/>
        </w:rPr>
        <w:t xml:space="preserve">C2.1 </w:t>
      </w:r>
      <w:r w:rsidRPr="0074093C">
        <w:rPr>
          <w:rFonts w:ascii="Arial" w:hAnsi="Arial" w:cs="Arial" w:hint="eastAsia"/>
          <w:b/>
          <w:sz w:val="24"/>
        </w:rPr>
        <w:t>能力分析和评价</w:t>
      </w:r>
    </w:p>
    <w:p w14:paraId="5059429B" w14:textId="77777777" w:rsidR="00A80935" w:rsidRDefault="00A80935" w:rsidP="006B6FAC">
      <w:pPr>
        <w:snapToGrid w:val="0"/>
        <w:spacing w:line="300" w:lineRule="auto"/>
        <w:ind w:firstLineChars="200" w:firstLine="480"/>
        <w:rPr>
          <w:rFonts w:ascii="Arial" w:hAnsi="Arial" w:cs="Arial"/>
          <w:sz w:val="24"/>
        </w:rPr>
      </w:pPr>
      <w:r>
        <w:rPr>
          <w:rFonts w:ascii="Arial" w:hAnsi="Arial" w:cs="Arial" w:hint="eastAsia"/>
          <w:sz w:val="24"/>
        </w:rPr>
        <w:t>认证机构应根据知识产权管理体系认证活动的每个认证职能将达到的预期结果建立能力分析和评价系统，主要包括：</w:t>
      </w:r>
    </w:p>
    <w:p w14:paraId="0B5D16D8" w14:textId="77777777" w:rsidR="00227EA9" w:rsidRDefault="00A80935" w:rsidP="006B6FAC">
      <w:pPr>
        <w:numPr>
          <w:ilvl w:val="0"/>
          <w:numId w:val="3"/>
        </w:numPr>
        <w:snapToGrid w:val="0"/>
        <w:spacing w:line="300" w:lineRule="auto"/>
        <w:rPr>
          <w:rFonts w:ascii="Arial" w:hAnsi="Arial" w:cs="Arial"/>
          <w:sz w:val="24"/>
        </w:rPr>
      </w:pPr>
      <w:r>
        <w:rPr>
          <w:rFonts w:ascii="Arial" w:hAnsi="Arial" w:cs="Arial" w:hint="eastAsia"/>
          <w:sz w:val="24"/>
        </w:rPr>
        <w:t>对各技术领域涉及的知识产权管理活动的特点、与知识产权有关的法律法规要求等进行分析</w:t>
      </w:r>
      <w:r w:rsidR="00227EA9">
        <w:rPr>
          <w:rFonts w:ascii="Arial" w:hAnsi="Arial" w:cs="Arial" w:hint="eastAsia"/>
          <w:sz w:val="24"/>
        </w:rPr>
        <w:t>；</w:t>
      </w:r>
    </w:p>
    <w:p w14:paraId="0D4215F1" w14:textId="77777777" w:rsidR="00A80935" w:rsidRDefault="00227EA9" w:rsidP="006B6FAC">
      <w:pPr>
        <w:numPr>
          <w:ilvl w:val="0"/>
          <w:numId w:val="3"/>
        </w:numPr>
        <w:snapToGrid w:val="0"/>
        <w:spacing w:line="300" w:lineRule="auto"/>
        <w:rPr>
          <w:rFonts w:ascii="Arial" w:hAnsi="Arial" w:cs="Arial"/>
          <w:sz w:val="24"/>
        </w:rPr>
      </w:pPr>
      <w:r>
        <w:rPr>
          <w:rFonts w:ascii="Arial" w:hAnsi="Arial" w:cs="Arial" w:hint="eastAsia"/>
          <w:sz w:val="24"/>
        </w:rPr>
        <w:t>必要时，</w:t>
      </w:r>
      <w:r w:rsidR="00402D04">
        <w:rPr>
          <w:rFonts w:ascii="Arial" w:hAnsi="Arial" w:cs="Arial" w:hint="eastAsia"/>
          <w:sz w:val="24"/>
        </w:rPr>
        <w:t>依据</w:t>
      </w:r>
      <w:r w:rsidR="00A80935">
        <w:rPr>
          <w:rFonts w:ascii="Arial" w:hAnsi="Arial" w:cs="Arial" w:hint="eastAsia"/>
          <w:sz w:val="24"/>
        </w:rPr>
        <w:t>知识产权管理活动过程的</w:t>
      </w:r>
      <w:r w:rsidR="00402D04">
        <w:rPr>
          <w:rFonts w:ascii="Arial" w:hAnsi="Arial" w:cs="Arial" w:hint="eastAsia"/>
          <w:sz w:val="24"/>
        </w:rPr>
        <w:t>个性化差异</w:t>
      </w:r>
      <w:r w:rsidR="00A80935">
        <w:rPr>
          <w:rFonts w:ascii="Arial" w:hAnsi="Arial" w:cs="Arial" w:hint="eastAsia"/>
          <w:sz w:val="24"/>
        </w:rPr>
        <w:t>对该技术领域进行细分</w:t>
      </w:r>
      <w:r>
        <w:rPr>
          <w:rFonts w:ascii="Arial" w:hAnsi="Arial" w:cs="Arial" w:hint="eastAsia"/>
          <w:sz w:val="24"/>
        </w:rPr>
        <w:t>，形成认证机构的知识产权管理体系认证业务范围</w:t>
      </w:r>
      <w:r w:rsidR="00A80935">
        <w:rPr>
          <w:rFonts w:ascii="Arial" w:hAnsi="Arial" w:cs="Arial" w:hint="eastAsia"/>
          <w:sz w:val="24"/>
        </w:rPr>
        <w:t>；</w:t>
      </w:r>
    </w:p>
    <w:p w14:paraId="3B507E3E" w14:textId="77777777" w:rsidR="00A80935" w:rsidRDefault="00A80935" w:rsidP="006B6FAC">
      <w:pPr>
        <w:numPr>
          <w:ilvl w:val="0"/>
          <w:numId w:val="3"/>
        </w:numPr>
        <w:snapToGrid w:val="0"/>
        <w:spacing w:line="300" w:lineRule="auto"/>
        <w:rPr>
          <w:rFonts w:ascii="Arial" w:hAnsi="Arial" w:cs="Arial"/>
          <w:sz w:val="24"/>
        </w:rPr>
      </w:pPr>
      <w:r>
        <w:rPr>
          <w:rFonts w:ascii="Arial" w:hAnsi="Arial" w:cs="Arial" w:hint="eastAsia"/>
          <w:sz w:val="24"/>
        </w:rPr>
        <w:t>对各技术领域涉及的知识产权管理体系认证活动和职能建立并实施了能力分析和评价过程（例如：基于认证职能预期结果的能力需求分析、能力准则的确定、人员能力的评价和监控、对预期结果实现情况的证实等）。</w:t>
      </w:r>
    </w:p>
    <w:p w14:paraId="1A07D323" w14:textId="77777777" w:rsidR="00A80935" w:rsidRDefault="00A80935" w:rsidP="006B6FAC">
      <w:pPr>
        <w:snapToGrid w:val="0"/>
        <w:spacing w:line="300" w:lineRule="auto"/>
        <w:ind w:firstLineChars="200" w:firstLine="480"/>
        <w:rPr>
          <w:rFonts w:ascii="Arial" w:hAnsi="Arial" w:cs="Arial"/>
          <w:sz w:val="24"/>
        </w:rPr>
      </w:pPr>
      <w:r>
        <w:rPr>
          <w:rFonts w:ascii="Arial" w:hAnsi="Arial" w:cs="Arial" w:hint="eastAsia"/>
          <w:sz w:val="24"/>
        </w:rPr>
        <w:t>认证机构应根据对每个技术领域或业务范围</w:t>
      </w:r>
      <w:r w:rsidR="00FF1B3B">
        <w:rPr>
          <w:rFonts w:ascii="Arial" w:hAnsi="Arial" w:cs="Arial" w:hint="eastAsia"/>
          <w:sz w:val="24"/>
        </w:rPr>
        <w:t>类别的分析和细分情况，对</w:t>
      </w:r>
      <w:r w:rsidR="00227EA9">
        <w:rPr>
          <w:rFonts w:ascii="Arial" w:hAnsi="Arial" w:cs="Arial" w:hint="eastAsia"/>
          <w:sz w:val="24"/>
        </w:rPr>
        <w:t>承担</w:t>
      </w:r>
      <w:r w:rsidR="00FF1B3B">
        <w:rPr>
          <w:rFonts w:ascii="Arial" w:hAnsi="Arial" w:cs="Arial" w:hint="eastAsia"/>
          <w:sz w:val="24"/>
        </w:rPr>
        <w:t>认证活动有关</w:t>
      </w:r>
      <w:r w:rsidR="00227EA9">
        <w:rPr>
          <w:rFonts w:ascii="Arial" w:hAnsi="Arial" w:cs="Arial" w:hint="eastAsia"/>
          <w:sz w:val="24"/>
        </w:rPr>
        <w:t>职责</w:t>
      </w:r>
      <w:r w:rsidR="00FF1B3B">
        <w:rPr>
          <w:rFonts w:ascii="Arial" w:hAnsi="Arial" w:cs="Arial" w:hint="eastAsia"/>
          <w:sz w:val="24"/>
        </w:rPr>
        <w:t>的各类人员</w:t>
      </w:r>
      <w:r>
        <w:rPr>
          <w:rFonts w:ascii="Arial" w:hAnsi="Arial" w:cs="Arial" w:hint="eastAsia"/>
          <w:sz w:val="24"/>
        </w:rPr>
        <w:t>确定能力准则，进行初始评价、持续监督和培训。</w:t>
      </w:r>
    </w:p>
    <w:p w14:paraId="393BAB8C" w14:textId="77777777" w:rsidR="00A80935" w:rsidRPr="0074093C" w:rsidRDefault="00A80935" w:rsidP="006B6FAC">
      <w:pPr>
        <w:snapToGrid w:val="0"/>
        <w:spacing w:line="300" w:lineRule="auto"/>
        <w:rPr>
          <w:rFonts w:ascii="Arial" w:hAnsi="Arial" w:cs="Arial"/>
          <w:b/>
          <w:sz w:val="24"/>
        </w:rPr>
      </w:pPr>
      <w:r w:rsidRPr="0074093C">
        <w:rPr>
          <w:rFonts w:ascii="Arial" w:hAnsi="Arial" w:cs="Arial" w:hint="eastAsia"/>
          <w:b/>
          <w:sz w:val="24"/>
        </w:rPr>
        <w:t xml:space="preserve">C2.2 </w:t>
      </w:r>
      <w:r w:rsidRPr="0074093C">
        <w:rPr>
          <w:rFonts w:ascii="Arial" w:hAnsi="Arial" w:cs="Arial" w:hint="eastAsia"/>
          <w:b/>
          <w:sz w:val="24"/>
        </w:rPr>
        <w:t>能力要求</w:t>
      </w:r>
    </w:p>
    <w:p w14:paraId="4130FECA" w14:textId="77777777" w:rsidR="00A80935" w:rsidRDefault="00A80935" w:rsidP="006B6FAC">
      <w:pPr>
        <w:snapToGrid w:val="0"/>
        <w:spacing w:line="300" w:lineRule="auto"/>
        <w:ind w:firstLineChars="200" w:firstLine="480"/>
        <w:rPr>
          <w:rFonts w:ascii="Arial" w:hAnsi="Arial" w:cs="Arial"/>
          <w:sz w:val="24"/>
        </w:rPr>
      </w:pPr>
      <w:r>
        <w:rPr>
          <w:rFonts w:ascii="Arial" w:hAnsi="Arial" w:cs="Arial" w:hint="eastAsia"/>
          <w:sz w:val="24"/>
        </w:rPr>
        <w:t>CNAS-CC01</w:t>
      </w:r>
      <w:r>
        <w:rPr>
          <w:rFonts w:ascii="Arial" w:hAnsi="Arial" w:cs="Arial" w:hint="eastAsia"/>
          <w:sz w:val="24"/>
        </w:rPr>
        <w:t>附录</w:t>
      </w:r>
      <w:r>
        <w:rPr>
          <w:rFonts w:ascii="Arial" w:hAnsi="Arial" w:cs="Arial" w:hint="eastAsia"/>
          <w:sz w:val="24"/>
        </w:rPr>
        <w:t>A</w:t>
      </w:r>
      <w:r>
        <w:rPr>
          <w:rFonts w:ascii="Arial" w:hAnsi="Arial" w:cs="Arial" w:hint="eastAsia"/>
          <w:sz w:val="24"/>
        </w:rPr>
        <w:t>中提出了从事管理体系认证关键活动的认证人员所需的知识和技能的基本要求。</w:t>
      </w:r>
    </w:p>
    <w:p w14:paraId="0FAB5890" w14:textId="77777777" w:rsidR="00A80935" w:rsidRDefault="00A80935" w:rsidP="006B6FAC">
      <w:pPr>
        <w:snapToGrid w:val="0"/>
        <w:spacing w:line="300" w:lineRule="auto"/>
        <w:ind w:firstLineChars="200" w:firstLine="480"/>
        <w:rPr>
          <w:rFonts w:ascii="Arial" w:hAnsi="Arial" w:cs="Arial"/>
          <w:sz w:val="24"/>
        </w:rPr>
      </w:pPr>
      <w:r>
        <w:rPr>
          <w:rFonts w:ascii="Arial" w:hAnsi="Arial" w:cs="Arial" w:hint="eastAsia"/>
          <w:sz w:val="24"/>
        </w:rPr>
        <w:t>根据知识产权管理的特点，本文件附录</w:t>
      </w:r>
      <w:r>
        <w:rPr>
          <w:rFonts w:ascii="Arial" w:hAnsi="Arial" w:cs="Arial" w:hint="eastAsia"/>
          <w:sz w:val="24"/>
        </w:rPr>
        <w:t>B</w:t>
      </w:r>
      <w:r>
        <w:rPr>
          <w:rFonts w:ascii="Arial" w:hAnsi="Arial" w:cs="Arial" w:hint="eastAsia"/>
          <w:sz w:val="24"/>
        </w:rPr>
        <w:t>明确了知识产权管理体系认证人员的附加能力要求，以支撑认证活动的合</w:t>
      </w:r>
      <w:proofErr w:type="gramStart"/>
      <w:r>
        <w:rPr>
          <w:rFonts w:ascii="Arial" w:hAnsi="Arial" w:cs="Arial" w:hint="eastAsia"/>
          <w:sz w:val="24"/>
        </w:rPr>
        <w:t>规</w:t>
      </w:r>
      <w:proofErr w:type="gramEnd"/>
      <w:r>
        <w:rPr>
          <w:rFonts w:ascii="Arial" w:hAnsi="Arial" w:cs="Arial" w:hint="eastAsia"/>
          <w:sz w:val="24"/>
        </w:rPr>
        <w:t>性。</w:t>
      </w:r>
    </w:p>
    <w:p w14:paraId="3B71433C" w14:textId="77777777" w:rsidR="00A80935" w:rsidRDefault="00A80935" w:rsidP="006B6FAC">
      <w:pPr>
        <w:snapToGrid w:val="0"/>
        <w:spacing w:line="300" w:lineRule="auto"/>
        <w:ind w:firstLineChars="200" w:firstLine="480"/>
        <w:rPr>
          <w:rFonts w:ascii="Arial" w:hAnsi="Arial" w:cs="Arial"/>
          <w:sz w:val="24"/>
        </w:rPr>
      </w:pPr>
      <w:r>
        <w:rPr>
          <w:rFonts w:ascii="Arial" w:hAnsi="Arial" w:cs="Arial" w:hint="eastAsia"/>
          <w:sz w:val="24"/>
        </w:rPr>
        <w:t>知识产权管理体系认证人员的能力，可以来自于针对性的培训或知识产权相关的专业工作经历，这些工作经历包括但不限于：企事业单位知识产权管理工作、知识产权中介服务工作（知识产权代理、知识产权法律服务、知识产权信息服务、知识产权商用化服务、知识产权教育培训、知识产权咨询服务等）、知识产权公共服务工作（知识产权行政管理、专利审查、知识产权研究、知识产权司法保护等）等。</w:t>
      </w:r>
    </w:p>
    <w:p w14:paraId="032D341C"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bCs w:val="0"/>
          <w:kern w:val="0"/>
          <w:sz w:val="24"/>
          <w:szCs w:val="24"/>
        </w:rPr>
        <w:t xml:space="preserve">C3 </w:t>
      </w:r>
      <w:r w:rsidRPr="00DC1D8C">
        <w:rPr>
          <w:rFonts w:eastAsia="宋体" w:cs="Arial"/>
          <w:bCs w:val="0"/>
          <w:kern w:val="0"/>
          <w:sz w:val="24"/>
          <w:szCs w:val="24"/>
        </w:rPr>
        <w:t>认证要求</w:t>
      </w:r>
    </w:p>
    <w:p w14:paraId="7834CB71" w14:textId="77777777" w:rsidR="00A80935" w:rsidRDefault="00A80935" w:rsidP="006B6FAC">
      <w:pPr>
        <w:widowControl/>
        <w:snapToGrid w:val="0"/>
        <w:spacing w:line="300" w:lineRule="auto"/>
        <w:jc w:val="left"/>
        <w:rPr>
          <w:rFonts w:ascii="Arial" w:hAnsi="Arial" w:cs="Arial"/>
          <w:b/>
          <w:kern w:val="0"/>
          <w:sz w:val="24"/>
        </w:rPr>
      </w:pPr>
      <w:r>
        <w:rPr>
          <w:rFonts w:ascii="Arial" w:hAnsi="Arial" w:cs="Arial"/>
          <w:b/>
          <w:kern w:val="0"/>
          <w:sz w:val="24"/>
        </w:rPr>
        <w:t>C3.1</w:t>
      </w:r>
      <w:r>
        <w:rPr>
          <w:rFonts w:ascii="Arial" w:hAnsi="Arial" w:cs="Arial" w:hint="eastAsia"/>
          <w:b/>
          <w:kern w:val="0"/>
          <w:sz w:val="24"/>
        </w:rPr>
        <w:t xml:space="preserve"> </w:t>
      </w:r>
      <w:r>
        <w:rPr>
          <w:rFonts w:ascii="Arial" w:hAnsi="Arial" w:cs="Arial" w:hint="eastAsia"/>
          <w:b/>
          <w:kern w:val="0"/>
          <w:sz w:val="24"/>
        </w:rPr>
        <w:t>认证申请和评审</w:t>
      </w:r>
    </w:p>
    <w:p w14:paraId="1C6DB3E1" w14:textId="77777777" w:rsidR="00EB2205" w:rsidRDefault="00A80935" w:rsidP="006B6FAC">
      <w:pPr>
        <w:widowControl/>
        <w:snapToGrid w:val="0"/>
        <w:spacing w:line="300" w:lineRule="auto"/>
        <w:ind w:firstLineChars="200" w:firstLine="480"/>
        <w:jc w:val="left"/>
        <w:rPr>
          <w:rFonts w:ascii="Arial" w:cs="Arial"/>
          <w:sz w:val="24"/>
        </w:rPr>
      </w:pPr>
      <w:r>
        <w:rPr>
          <w:rFonts w:ascii="Arial" w:cs="Arial" w:hint="eastAsia"/>
          <w:sz w:val="24"/>
        </w:rPr>
        <w:t>认证机构应要求客户提供</w:t>
      </w:r>
      <w:r w:rsidR="00B96CCB">
        <w:rPr>
          <w:rFonts w:ascii="Arial" w:cs="Arial" w:hint="eastAsia"/>
          <w:sz w:val="24"/>
        </w:rPr>
        <w:t>相关</w:t>
      </w:r>
      <w:r>
        <w:rPr>
          <w:rFonts w:ascii="Arial" w:cs="Arial" w:hint="eastAsia"/>
          <w:sz w:val="24"/>
        </w:rPr>
        <w:t>的知识产权证明，识别并判断这些知识产权所属的</w:t>
      </w:r>
      <w:r w:rsidR="00EB2205">
        <w:rPr>
          <w:rFonts w:ascii="Arial" w:cs="Arial" w:hint="eastAsia"/>
          <w:sz w:val="24"/>
        </w:rPr>
        <w:t>业务范围</w:t>
      </w:r>
      <w:r>
        <w:rPr>
          <w:rFonts w:ascii="Arial" w:cs="Arial" w:hint="eastAsia"/>
          <w:sz w:val="24"/>
        </w:rPr>
        <w:t>，并确定认证机构是否具备能力</w:t>
      </w:r>
      <w:r w:rsidR="00EB2205">
        <w:rPr>
          <w:rFonts w:ascii="Arial" w:cs="Arial" w:hint="eastAsia"/>
          <w:sz w:val="24"/>
        </w:rPr>
        <w:t>：</w:t>
      </w:r>
    </w:p>
    <w:p w14:paraId="379A72AA" w14:textId="77777777" w:rsidR="00EB2205" w:rsidRDefault="00EB2205" w:rsidP="006B6FAC">
      <w:pPr>
        <w:widowControl/>
        <w:snapToGrid w:val="0"/>
        <w:spacing w:line="300" w:lineRule="auto"/>
        <w:ind w:firstLineChars="200" w:firstLine="480"/>
        <w:jc w:val="left"/>
        <w:rPr>
          <w:rFonts w:ascii="Arial" w:cs="Arial"/>
          <w:sz w:val="24"/>
        </w:rPr>
      </w:pPr>
      <w:r>
        <w:rPr>
          <w:rFonts w:ascii="Arial" w:cs="Arial" w:hint="eastAsia"/>
          <w:sz w:val="24"/>
        </w:rPr>
        <w:t xml:space="preserve">--- </w:t>
      </w:r>
      <w:r w:rsidR="00A80935">
        <w:rPr>
          <w:rFonts w:ascii="Arial" w:cs="Arial" w:hint="eastAsia"/>
          <w:sz w:val="24"/>
        </w:rPr>
        <w:t>受理组织的认证申请</w:t>
      </w:r>
      <w:r>
        <w:rPr>
          <w:rFonts w:ascii="Arial" w:cs="Arial" w:hint="eastAsia"/>
          <w:sz w:val="24"/>
        </w:rPr>
        <w:t>；</w:t>
      </w:r>
    </w:p>
    <w:p w14:paraId="3B2DB8E1" w14:textId="77777777" w:rsidR="00A80935" w:rsidRPr="00405866" w:rsidRDefault="00EB2205" w:rsidP="006B6FAC">
      <w:pPr>
        <w:widowControl/>
        <w:snapToGrid w:val="0"/>
        <w:spacing w:line="300" w:lineRule="auto"/>
        <w:ind w:firstLineChars="200" w:firstLine="480"/>
        <w:jc w:val="left"/>
        <w:rPr>
          <w:rFonts w:ascii="Arial" w:cs="Arial"/>
          <w:sz w:val="24"/>
        </w:rPr>
      </w:pPr>
      <w:r>
        <w:rPr>
          <w:rFonts w:ascii="Arial" w:cs="Arial" w:hint="eastAsia"/>
          <w:sz w:val="24"/>
        </w:rPr>
        <w:t xml:space="preserve">--- </w:t>
      </w:r>
      <w:r w:rsidR="00A80935">
        <w:rPr>
          <w:rFonts w:ascii="Arial" w:cs="Arial" w:hint="eastAsia"/>
          <w:sz w:val="24"/>
        </w:rPr>
        <w:t>对受理的申请安排具备能力的审核组。</w:t>
      </w:r>
    </w:p>
    <w:p w14:paraId="641A5066" w14:textId="77777777" w:rsidR="00A80935" w:rsidRDefault="00A80935" w:rsidP="006B6FAC">
      <w:pPr>
        <w:widowControl/>
        <w:snapToGrid w:val="0"/>
        <w:spacing w:line="300" w:lineRule="auto"/>
        <w:jc w:val="left"/>
        <w:rPr>
          <w:rFonts w:ascii="Arial" w:hAnsi="Arial" w:cs="Arial"/>
          <w:b/>
          <w:kern w:val="0"/>
          <w:sz w:val="24"/>
        </w:rPr>
      </w:pPr>
      <w:r>
        <w:rPr>
          <w:rFonts w:ascii="Arial" w:hAnsi="Arial" w:cs="Arial"/>
          <w:b/>
          <w:kern w:val="0"/>
          <w:sz w:val="24"/>
        </w:rPr>
        <w:t>C3.2</w:t>
      </w:r>
      <w:r>
        <w:rPr>
          <w:rFonts w:ascii="Arial" w:hAnsi="Arial" w:cs="Arial" w:hint="eastAsia"/>
          <w:b/>
          <w:kern w:val="0"/>
          <w:sz w:val="24"/>
        </w:rPr>
        <w:t xml:space="preserve"> </w:t>
      </w:r>
      <w:r>
        <w:rPr>
          <w:rFonts w:ascii="Arial" w:hAnsi="Arial" w:cs="Arial" w:hint="eastAsia"/>
          <w:b/>
          <w:kern w:val="0"/>
          <w:sz w:val="24"/>
        </w:rPr>
        <w:t>审核方案</w:t>
      </w:r>
    </w:p>
    <w:p w14:paraId="608B4FE4" w14:textId="77777777" w:rsidR="00A80935" w:rsidRDefault="00A80935" w:rsidP="006B6FAC">
      <w:pPr>
        <w:widowControl/>
        <w:snapToGrid w:val="0"/>
        <w:spacing w:line="300" w:lineRule="auto"/>
        <w:ind w:firstLineChars="200" w:firstLine="480"/>
        <w:jc w:val="left"/>
        <w:rPr>
          <w:rFonts w:ascii="Arial" w:cs="Arial"/>
          <w:sz w:val="24"/>
        </w:rPr>
      </w:pPr>
      <w:r>
        <w:rPr>
          <w:rFonts w:ascii="Arial" w:cs="Arial" w:hint="eastAsia"/>
          <w:sz w:val="24"/>
        </w:rPr>
        <w:t>知识产权管理体系的初次认证审核应分为第一阶段和第二阶段两部分实施。如第一阶段审核不在组织场所实施，认证机构应</w:t>
      </w:r>
      <w:r w:rsidR="006B1220">
        <w:rPr>
          <w:rFonts w:ascii="Arial" w:cs="Arial" w:hint="eastAsia"/>
          <w:sz w:val="24"/>
        </w:rPr>
        <w:t>规定相关</w:t>
      </w:r>
      <w:r>
        <w:rPr>
          <w:rFonts w:ascii="Arial" w:cs="Arial" w:hint="eastAsia"/>
          <w:sz w:val="24"/>
        </w:rPr>
        <w:t>要求</w:t>
      </w:r>
      <w:r w:rsidR="006B1220">
        <w:rPr>
          <w:rFonts w:ascii="Arial" w:cs="Arial" w:hint="eastAsia"/>
          <w:sz w:val="24"/>
        </w:rPr>
        <w:t>，</w:t>
      </w:r>
      <w:r>
        <w:rPr>
          <w:rFonts w:ascii="Arial" w:cs="Arial" w:hint="eastAsia"/>
          <w:sz w:val="24"/>
        </w:rPr>
        <w:t>保证不影响第一阶段审核目的的达成。</w:t>
      </w:r>
    </w:p>
    <w:p w14:paraId="5B84BAD0" w14:textId="77777777" w:rsidR="00A80935" w:rsidRPr="00F40158" w:rsidRDefault="00A80935" w:rsidP="006B6FAC">
      <w:pPr>
        <w:widowControl/>
        <w:snapToGrid w:val="0"/>
        <w:spacing w:line="300" w:lineRule="auto"/>
        <w:ind w:firstLineChars="200" w:firstLine="480"/>
        <w:jc w:val="left"/>
        <w:rPr>
          <w:rFonts w:ascii="Arial" w:hAnsi="Arial" w:cs="Arial"/>
          <w:sz w:val="24"/>
        </w:rPr>
      </w:pPr>
      <w:r w:rsidRPr="00072832">
        <w:rPr>
          <w:rFonts w:ascii="Arial" w:hAnsi="Arial" w:cs="Arial" w:hint="eastAsia"/>
          <w:sz w:val="24"/>
        </w:rPr>
        <w:t>知识产权管理体系认证的有效期为三年。第一个三年的认证周期从初次认证决定算起。以后的周期从上一认证周期结束之日后算起。</w:t>
      </w:r>
    </w:p>
    <w:p w14:paraId="0DFFA75D" w14:textId="77777777" w:rsidR="00A80935" w:rsidRDefault="00A80935" w:rsidP="006B6FAC">
      <w:pPr>
        <w:widowControl/>
        <w:snapToGrid w:val="0"/>
        <w:spacing w:line="300" w:lineRule="auto"/>
        <w:jc w:val="left"/>
        <w:rPr>
          <w:rFonts w:ascii="Arial" w:hAnsi="Arial" w:cs="Arial"/>
          <w:b/>
          <w:kern w:val="0"/>
          <w:sz w:val="24"/>
        </w:rPr>
      </w:pPr>
      <w:r>
        <w:rPr>
          <w:rFonts w:ascii="Arial" w:hAnsi="Arial" w:cs="Arial" w:hint="eastAsia"/>
          <w:b/>
          <w:kern w:val="0"/>
          <w:sz w:val="24"/>
        </w:rPr>
        <w:t xml:space="preserve">C3.3 </w:t>
      </w:r>
      <w:r>
        <w:rPr>
          <w:rFonts w:ascii="Arial" w:hAnsi="Arial" w:cs="Arial" w:hint="eastAsia"/>
          <w:b/>
          <w:kern w:val="0"/>
          <w:sz w:val="24"/>
        </w:rPr>
        <w:t>审核时间</w:t>
      </w:r>
    </w:p>
    <w:p w14:paraId="23C4608C" w14:textId="77777777" w:rsidR="00A80935" w:rsidRDefault="00A80935" w:rsidP="006B6FAC">
      <w:pPr>
        <w:widowControl/>
        <w:snapToGrid w:val="0"/>
        <w:spacing w:line="300" w:lineRule="auto"/>
        <w:ind w:firstLineChars="200" w:firstLine="480"/>
        <w:jc w:val="left"/>
        <w:rPr>
          <w:rFonts w:ascii="Arial" w:hAnsi="Arial" w:cs="Arial"/>
          <w:sz w:val="24"/>
        </w:rPr>
      </w:pPr>
      <w:r>
        <w:rPr>
          <w:rFonts w:ascii="Arial" w:hAnsi="Arial" w:cs="Arial" w:hint="eastAsia"/>
          <w:sz w:val="24"/>
        </w:rPr>
        <w:t>认证机构应基于知识产权管理体系的特点和客户的实际情况策划审核时间。</w:t>
      </w:r>
    </w:p>
    <w:p w14:paraId="3FB89275" w14:textId="77777777" w:rsidR="00A80935" w:rsidRDefault="00A80935" w:rsidP="006B6FAC">
      <w:pPr>
        <w:widowControl/>
        <w:snapToGrid w:val="0"/>
        <w:spacing w:line="300" w:lineRule="auto"/>
        <w:ind w:firstLineChars="200" w:firstLine="480"/>
        <w:jc w:val="left"/>
        <w:rPr>
          <w:rFonts w:ascii="Arial" w:hAnsi="Arial" w:cs="Arial"/>
          <w:sz w:val="24"/>
        </w:rPr>
      </w:pPr>
      <w:r>
        <w:rPr>
          <w:rFonts w:ascii="Arial" w:hAnsi="Arial" w:cs="Arial" w:hint="eastAsia"/>
          <w:sz w:val="24"/>
        </w:rPr>
        <w:t>认证机构确定知识产权管理体系审核时间时，应综合考虑对知识产权管理体系有效人员数量、</w:t>
      </w:r>
      <w:r w:rsidR="00B24A1B">
        <w:rPr>
          <w:rFonts w:ascii="Arial" w:hAnsi="Arial" w:cs="Arial" w:hint="eastAsia"/>
          <w:sz w:val="24"/>
        </w:rPr>
        <w:t>相关</w:t>
      </w:r>
      <w:r>
        <w:rPr>
          <w:rFonts w:ascii="Arial" w:hAnsi="Arial" w:cs="Arial" w:hint="eastAsia"/>
          <w:sz w:val="24"/>
        </w:rPr>
        <w:t>知识产权</w:t>
      </w:r>
      <w:r w:rsidR="00B24A1B">
        <w:rPr>
          <w:rFonts w:ascii="Arial" w:hAnsi="Arial" w:cs="Arial" w:hint="eastAsia"/>
          <w:sz w:val="24"/>
        </w:rPr>
        <w:t>及其</w:t>
      </w:r>
      <w:r>
        <w:rPr>
          <w:rFonts w:ascii="Arial" w:hAnsi="Arial" w:cs="Arial" w:hint="eastAsia"/>
          <w:sz w:val="24"/>
        </w:rPr>
        <w:t>管理活动的实际情况。</w:t>
      </w:r>
    </w:p>
    <w:p w14:paraId="26D763CE" w14:textId="77777777" w:rsidR="00A80935" w:rsidRPr="0074093C" w:rsidRDefault="00A80935" w:rsidP="006B6FAC">
      <w:pPr>
        <w:widowControl/>
        <w:snapToGrid w:val="0"/>
        <w:spacing w:line="300" w:lineRule="auto"/>
        <w:jc w:val="left"/>
        <w:rPr>
          <w:rFonts w:ascii="Arial" w:hAnsi="Arial" w:cs="Arial"/>
          <w:b/>
          <w:sz w:val="24"/>
        </w:rPr>
      </w:pPr>
      <w:r w:rsidRPr="0074093C">
        <w:rPr>
          <w:rFonts w:ascii="Arial" w:hAnsi="Arial" w:cs="Arial" w:hint="eastAsia"/>
          <w:b/>
          <w:sz w:val="24"/>
        </w:rPr>
        <w:t>C3.</w:t>
      </w:r>
      <w:r>
        <w:rPr>
          <w:rFonts w:ascii="Arial" w:hAnsi="Arial" w:cs="Arial" w:hint="eastAsia"/>
          <w:b/>
          <w:sz w:val="24"/>
        </w:rPr>
        <w:t>3</w:t>
      </w:r>
      <w:r w:rsidRPr="0074093C">
        <w:rPr>
          <w:rFonts w:ascii="Arial" w:hAnsi="Arial" w:cs="Arial" w:hint="eastAsia"/>
          <w:b/>
          <w:sz w:val="24"/>
        </w:rPr>
        <w:t xml:space="preserve">.1 </w:t>
      </w:r>
      <w:r w:rsidRPr="0074093C">
        <w:rPr>
          <w:rFonts w:ascii="Arial" w:hAnsi="Arial" w:cs="Arial" w:hint="eastAsia"/>
          <w:b/>
          <w:sz w:val="24"/>
        </w:rPr>
        <w:t>知识产权管理体系有效人员的确定</w:t>
      </w:r>
    </w:p>
    <w:p w14:paraId="301C8C63" w14:textId="77777777" w:rsidR="00A80935" w:rsidRDefault="00A80935" w:rsidP="006B6FAC">
      <w:pPr>
        <w:widowControl/>
        <w:snapToGrid w:val="0"/>
        <w:spacing w:line="300" w:lineRule="auto"/>
        <w:ind w:firstLineChars="200" w:firstLine="480"/>
        <w:jc w:val="left"/>
        <w:rPr>
          <w:rFonts w:ascii="Arial" w:hAnsi="Arial" w:cs="Arial"/>
          <w:sz w:val="24"/>
        </w:rPr>
      </w:pPr>
      <w:r>
        <w:rPr>
          <w:rFonts w:ascii="Arial" w:hAnsi="Arial" w:cs="Arial" w:hint="eastAsia"/>
          <w:sz w:val="24"/>
        </w:rPr>
        <w:t>知识产权管理体系有效人员是基于认证机构规定的过程来确定的。本文件附录</w:t>
      </w:r>
      <w:r>
        <w:rPr>
          <w:rFonts w:ascii="Arial" w:hAnsi="Arial" w:cs="Arial" w:hint="eastAsia"/>
          <w:sz w:val="24"/>
        </w:rPr>
        <w:t>C</w:t>
      </w:r>
      <w:r>
        <w:rPr>
          <w:rFonts w:ascii="Arial" w:hAnsi="Arial" w:cs="Arial" w:hint="eastAsia"/>
          <w:sz w:val="24"/>
        </w:rPr>
        <w:t>明确了知识产权管理体系认证最少审核时间与有效人员的关系。认证机构</w:t>
      </w:r>
      <w:r w:rsidR="000F5EE5">
        <w:rPr>
          <w:rFonts w:ascii="Arial" w:hAnsi="Arial" w:cs="Arial" w:hint="eastAsia"/>
          <w:sz w:val="24"/>
        </w:rPr>
        <w:t>应规定确定有效人员数量的过程。在</w:t>
      </w:r>
      <w:r>
        <w:rPr>
          <w:rFonts w:ascii="Arial" w:hAnsi="Arial" w:cs="Arial" w:hint="eastAsia"/>
          <w:sz w:val="24"/>
        </w:rPr>
        <w:t>确定知识产权管理体系有效人员数量时，应考虑对知识产权管理体系认证范围有实质影响的人员，包括：</w:t>
      </w:r>
    </w:p>
    <w:p w14:paraId="52426E6E" w14:textId="77777777" w:rsidR="00A80935" w:rsidRDefault="00A80935" w:rsidP="006B6FAC">
      <w:pPr>
        <w:widowControl/>
        <w:numPr>
          <w:ilvl w:val="0"/>
          <w:numId w:val="1"/>
        </w:numPr>
        <w:snapToGrid w:val="0"/>
        <w:spacing w:line="300" w:lineRule="auto"/>
        <w:jc w:val="left"/>
        <w:rPr>
          <w:rFonts w:ascii="Arial" w:hAnsi="Arial" w:cs="Arial"/>
          <w:sz w:val="24"/>
        </w:rPr>
      </w:pPr>
      <w:r>
        <w:rPr>
          <w:rFonts w:ascii="Arial" w:hAnsi="Arial" w:cs="Arial" w:hint="eastAsia"/>
          <w:sz w:val="24"/>
        </w:rPr>
        <w:t>最高管理层；</w:t>
      </w:r>
    </w:p>
    <w:p w14:paraId="59936234" w14:textId="77777777" w:rsidR="00A80935" w:rsidRPr="002E44C6" w:rsidRDefault="00A80935" w:rsidP="006B6FAC">
      <w:pPr>
        <w:widowControl/>
        <w:numPr>
          <w:ilvl w:val="0"/>
          <w:numId w:val="1"/>
        </w:numPr>
        <w:snapToGrid w:val="0"/>
        <w:spacing w:line="300" w:lineRule="auto"/>
        <w:jc w:val="left"/>
        <w:rPr>
          <w:rFonts w:ascii="Arial" w:hAnsi="Arial" w:cs="Arial"/>
          <w:sz w:val="24"/>
        </w:rPr>
      </w:pPr>
      <w:r w:rsidRPr="002E44C6">
        <w:rPr>
          <w:rFonts w:ascii="Arial" w:hAnsi="Arial" w:cs="Arial" w:hint="eastAsia"/>
          <w:sz w:val="24"/>
        </w:rPr>
        <w:t>从事知识产权管理和相关工作的人员，包括不同类型组织中进行知识产权的获取、维护、运用和保护过程的人员；</w:t>
      </w:r>
    </w:p>
    <w:p w14:paraId="062B427B" w14:textId="77777777" w:rsidR="00A80935" w:rsidRDefault="00A80935" w:rsidP="006B6FAC">
      <w:pPr>
        <w:widowControl/>
        <w:numPr>
          <w:ilvl w:val="0"/>
          <w:numId w:val="1"/>
        </w:numPr>
        <w:snapToGrid w:val="0"/>
        <w:spacing w:line="300" w:lineRule="auto"/>
        <w:jc w:val="left"/>
        <w:rPr>
          <w:rFonts w:ascii="Arial" w:hAnsi="Arial" w:cs="Arial"/>
          <w:sz w:val="24"/>
        </w:rPr>
      </w:pPr>
      <w:r>
        <w:rPr>
          <w:rFonts w:ascii="Arial" w:hAnsi="Arial" w:cs="Arial" w:hint="eastAsia"/>
          <w:sz w:val="24"/>
        </w:rPr>
        <w:t>其他可能对组织知识产权管理绩效有影响的人员；</w:t>
      </w:r>
    </w:p>
    <w:p w14:paraId="44A21724" w14:textId="77777777" w:rsidR="00A80935" w:rsidRPr="00160187" w:rsidRDefault="00A80935" w:rsidP="006B6FAC">
      <w:pPr>
        <w:widowControl/>
        <w:snapToGrid w:val="0"/>
        <w:spacing w:line="300" w:lineRule="auto"/>
        <w:ind w:firstLineChars="200" w:firstLine="420"/>
        <w:jc w:val="left"/>
        <w:rPr>
          <w:rFonts w:ascii="仿宋" w:eastAsia="仿宋" w:hAnsi="仿宋" w:cs="Arial"/>
          <w:szCs w:val="21"/>
        </w:rPr>
      </w:pPr>
      <w:r w:rsidRPr="00160187">
        <w:rPr>
          <w:rFonts w:ascii="仿宋" w:eastAsia="仿宋" w:hAnsi="仿宋" w:cs="Arial" w:hint="eastAsia"/>
          <w:szCs w:val="21"/>
        </w:rPr>
        <w:t>注：c）中对知识产权管理绩效有影响的人员可能不被确定为知识产权管理体系的有效人员，这取决于他们所进行的活动对组织知识产权获取、维护、运用和保护过程的影响。在将他们确定为知识产权管理体系有效人员之前理解他们的作用以及影响是非常重要的。</w:t>
      </w:r>
    </w:p>
    <w:p w14:paraId="195E8B3C" w14:textId="77777777" w:rsidR="00A80935" w:rsidRPr="00160187" w:rsidRDefault="00A80935" w:rsidP="006B6FAC">
      <w:pPr>
        <w:widowControl/>
        <w:snapToGrid w:val="0"/>
        <w:spacing w:line="300" w:lineRule="auto"/>
        <w:ind w:firstLineChars="200" w:firstLine="420"/>
        <w:jc w:val="left"/>
        <w:rPr>
          <w:rFonts w:ascii="仿宋" w:eastAsia="仿宋" w:hAnsi="仿宋" w:cs="Arial"/>
          <w:szCs w:val="21"/>
        </w:rPr>
      </w:pPr>
      <w:r w:rsidRPr="00160187">
        <w:rPr>
          <w:rFonts w:ascii="仿宋" w:eastAsia="仿宋" w:hAnsi="仿宋" w:cs="Arial" w:hint="eastAsia"/>
          <w:szCs w:val="21"/>
        </w:rPr>
        <w:t>例：高等学校</w:t>
      </w:r>
    </w:p>
    <w:p w14:paraId="5B103764" w14:textId="77777777" w:rsidR="00A80935" w:rsidRPr="00160187" w:rsidRDefault="00A80935" w:rsidP="006B6FAC">
      <w:pPr>
        <w:widowControl/>
        <w:snapToGrid w:val="0"/>
        <w:spacing w:line="300" w:lineRule="auto"/>
        <w:ind w:firstLineChars="200" w:firstLine="420"/>
        <w:jc w:val="left"/>
        <w:rPr>
          <w:rFonts w:ascii="仿宋" w:eastAsia="仿宋" w:hAnsi="仿宋" w:cs="Arial"/>
          <w:szCs w:val="21"/>
        </w:rPr>
      </w:pPr>
      <w:r w:rsidRPr="00160187">
        <w:rPr>
          <w:rFonts w:ascii="仿宋" w:eastAsia="仿宋" w:hAnsi="仿宋" w:cs="Arial" w:hint="eastAsia"/>
          <w:szCs w:val="21"/>
        </w:rPr>
        <w:t>知识产权管理体系的有效人员是那些与高等学校知识产权的文件管理、组织管理、资源管理、知识产权的获取、运用、保护、检查和改进有关的人员，例如高等学校聘任的教职员工、以高等学校名义从事科研活动的各类人员等。其他人员例如未参与课题研究、只进行高等教育学习的本科阶段学生不作为知识产权管理体系的有效人员。</w:t>
      </w:r>
    </w:p>
    <w:p w14:paraId="1829D2D1" w14:textId="77777777" w:rsidR="00A80935" w:rsidRPr="0074093C" w:rsidRDefault="00A80935" w:rsidP="006B6FAC">
      <w:pPr>
        <w:widowControl/>
        <w:snapToGrid w:val="0"/>
        <w:spacing w:line="300" w:lineRule="auto"/>
        <w:jc w:val="left"/>
        <w:rPr>
          <w:rFonts w:ascii="Arial" w:hAnsi="Arial" w:cs="Arial"/>
          <w:b/>
          <w:sz w:val="24"/>
        </w:rPr>
      </w:pPr>
      <w:r w:rsidRPr="0074093C">
        <w:rPr>
          <w:rFonts w:ascii="Arial" w:hAnsi="Arial" w:cs="Arial" w:hint="eastAsia"/>
          <w:b/>
          <w:sz w:val="24"/>
        </w:rPr>
        <w:t>C3.</w:t>
      </w:r>
      <w:r>
        <w:rPr>
          <w:rFonts w:ascii="Arial" w:hAnsi="Arial" w:cs="Arial" w:hint="eastAsia"/>
          <w:b/>
          <w:sz w:val="24"/>
        </w:rPr>
        <w:t>3</w:t>
      </w:r>
      <w:r w:rsidRPr="0074093C">
        <w:rPr>
          <w:rFonts w:ascii="Arial" w:hAnsi="Arial" w:cs="Arial" w:hint="eastAsia"/>
          <w:b/>
          <w:sz w:val="24"/>
        </w:rPr>
        <w:t xml:space="preserve">.2 </w:t>
      </w:r>
      <w:r w:rsidR="00250DE1">
        <w:rPr>
          <w:rFonts w:ascii="Arial" w:hAnsi="Arial" w:cs="Arial" w:hint="eastAsia"/>
          <w:b/>
          <w:sz w:val="24"/>
        </w:rPr>
        <w:t>相关</w:t>
      </w:r>
      <w:r w:rsidRPr="0074093C">
        <w:rPr>
          <w:rFonts w:ascii="Arial" w:hAnsi="Arial" w:cs="Arial" w:hint="eastAsia"/>
          <w:b/>
          <w:sz w:val="24"/>
        </w:rPr>
        <w:t>知识产权</w:t>
      </w:r>
      <w:r w:rsidR="00250DE1">
        <w:rPr>
          <w:rFonts w:ascii="Arial" w:hAnsi="Arial" w:cs="Arial" w:hint="eastAsia"/>
          <w:b/>
          <w:sz w:val="24"/>
        </w:rPr>
        <w:t>及其</w:t>
      </w:r>
      <w:r w:rsidRPr="0074093C">
        <w:rPr>
          <w:rFonts w:ascii="Arial" w:hAnsi="Arial" w:cs="Arial" w:hint="eastAsia"/>
          <w:b/>
          <w:sz w:val="24"/>
        </w:rPr>
        <w:t>管理</w:t>
      </w:r>
      <w:r w:rsidR="00250DE1">
        <w:rPr>
          <w:rFonts w:ascii="Arial" w:hAnsi="Arial" w:cs="Arial" w:hint="eastAsia"/>
          <w:b/>
          <w:sz w:val="24"/>
        </w:rPr>
        <w:t>活动</w:t>
      </w:r>
      <w:r w:rsidRPr="0074093C">
        <w:rPr>
          <w:rFonts w:ascii="Arial" w:hAnsi="Arial" w:cs="Arial" w:hint="eastAsia"/>
          <w:b/>
          <w:sz w:val="24"/>
        </w:rPr>
        <w:t>的</w:t>
      </w:r>
      <w:r w:rsidR="00250DE1">
        <w:rPr>
          <w:rFonts w:ascii="Arial" w:hAnsi="Arial" w:cs="Arial" w:hint="eastAsia"/>
          <w:b/>
          <w:sz w:val="24"/>
        </w:rPr>
        <w:t>实际</w:t>
      </w:r>
      <w:r w:rsidRPr="0074093C">
        <w:rPr>
          <w:rFonts w:ascii="Arial" w:hAnsi="Arial" w:cs="Arial" w:hint="eastAsia"/>
          <w:b/>
          <w:sz w:val="24"/>
        </w:rPr>
        <w:t>情况</w:t>
      </w:r>
    </w:p>
    <w:p w14:paraId="17896D73" w14:textId="77777777" w:rsidR="00A80935" w:rsidRDefault="00A80935" w:rsidP="006B6FAC">
      <w:pPr>
        <w:widowControl/>
        <w:snapToGrid w:val="0"/>
        <w:spacing w:line="300" w:lineRule="auto"/>
        <w:ind w:firstLineChars="200" w:firstLine="480"/>
        <w:jc w:val="left"/>
        <w:rPr>
          <w:rFonts w:ascii="Arial" w:hAnsi="Arial" w:cs="Arial"/>
          <w:sz w:val="24"/>
        </w:rPr>
      </w:pPr>
      <w:r>
        <w:rPr>
          <w:rFonts w:ascii="Arial" w:hAnsi="Arial" w:cs="Arial" w:hint="eastAsia"/>
          <w:sz w:val="24"/>
        </w:rPr>
        <w:t>认证机构确定审核时间时，应考虑组织目前</w:t>
      </w:r>
      <w:r w:rsidR="00250DE1">
        <w:rPr>
          <w:rFonts w:ascii="Arial" w:hAnsi="Arial" w:cs="Arial" w:hint="eastAsia"/>
          <w:sz w:val="24"/>
        </w:rPr>
        <w:t>相关</w:t>
      </w:r>
      <w:r>
        <w:rPr>
          <w:rFonts w:ascii="Arial" w:hAnsi="Arial" w:cs="Arial" w:hint="eastAsia"/>
          <w:sz w:val="24"/>
        </w:rPr>
        <w:t>知识产权</w:t>
      </w:r>
      <w:r w:rsidR="00250DE1">
        <w:rPr>
          <w:rFonts w:ascii="Arial" w:hAnsi="Arial" w:cs="Arial" w:hint="eastAsia"/>
          <w:sz w:val="24"/>
        </w:rPr>
        <w:t>及其</w:t>
      </w:r>
      <w:r>
        <w:rPr>
          <w:rFonts w:ascii="Arial" w:hAnsi="Arial" w:cs="Arial" w:hint="eastAsia"/>
          <w:sz w:val="24"/>
        </w:rPr>
        <w:t>管理活动</w:t>
      </w:r>
      <w:r w:rsidR="00250DE1">
        <w:rPr>
          <w:rFonts w:ascii="Arial" w:hAnsi="Arial" w:cs="Arial" w:hint="eastAsia"/>
          <w:sz w:val="24"/>
        </w:rPr>
        <w:t>的实际情况，如</w:t>
      </w:r>
      <w:r>
        <w:rPr>
          <w:rFonts w:ascii="Arial" w:hAnsi="Arial" w:cs="Arial" w:hint="eastAsia"/>
          <w:sz w:val="24"/>
        </w:rPr>
        <w:t>是否存在聘请外部服务机构承担职责的情况</w:t>
      </w:r>
      <w:r w:rsidR="002D6695">
        <w:rPr>
          <w:rFonts w:ascii="Arial" w:hAnsi="Arial" w:cs="Arial" w:hint="eastAsia"/>
          <w:sz w:val="24"/>
        </w:rPr>
        <w:t>等。</w:t>
      </w:r>
      <w:r w:rsidR="00250DE1">
        <w:rPr>
          <w:rFonts w:ascii="Arial" w:hAnsi="Arial" w:cs="Arial" w:hint="eastAsia"/>
          <w:sz w:val="24"/>
        </w:rPr>
        <w:t xml:space="preserve"> </w:t>
      </w:r>
    </w:p>
    <w:p w14:paraId="0E38A03C" w14:textId="77777777" w:rsidR="00A80935" w:rsidRDefault="00A80935" w:rsidP="006B6FAC">
      <w:pPr>
        <w:widowControl/>
        <w:snapToGrid w:val="0"/>
        <w:spacing w:line="300" w:lineRule="auto"/>
        <w:jc w:val="left"/>
        <w:rPr>
          <w:rFonts w:ascii="Arial" w:hAnsi="Arial" w:cs="Arial"/>
          <w:b/>
          <w:kern w:val="0"/>
          <w:sz w:val="24"/>
        </w:rPr>
      </w:pPr>
      <w:r w:rsidRPr="009C084C">
        <w:rPr>
          <w:rFonts w:ascii="Arial" w:hAnsi="Arial" w:cs="Arial"/>
          <w:b/>
          <w:kern w:val="0"/>
          <w:sz w:val="24"/>
        </w:rPr>
        <w:t>C</w:t>
      </w:r>
      <w:r>
        <w:rPr>
          <w:rFonts w:ascii="Arial" w:hAnsi="Arial" w:cs="Arial"/>
          <w:b/>
          <w:kern w:val="0"/>
          <w:sz w:val="24"/>
        </w:rPr>
        <w:t>3</w:t>
      </w:r>
      <w:r w:rsidRPr="009C084C">
        <w:rPr>
          <w:rFonts w:ascii="Arial" w:hAnsi="Arial" w:cs="Arial"/>
          <w:b/>
          <w:kern w:val="0"/>
          <w:sz w:val="24"/>
        </w:rPr>
        <w:t>.</w:t>
      </w:r>
      <w:r>
        <w:rPr>
          <w:rFonts w:ascii="Arial" w:hAnsi="Arial" w:cs="Arial"/>
          <w:b/>
          <w:kern w:val="0"/>
          <w:sz w:val="24"/>
        </w:rPr>
        <w:t>4</w:t>
      </w:r>
      <w:r w:rsidRPr="009C084C">
        <w:rPr>
          <w:rFonts w:ascii="Arial" w:hAnsi="Arial" w:cs="Arial"/>
          <w:b/>
          <w:kern w:val="0"/>
          <w:sz w:val="24"/>
        </w:rPr>
        <w:t xml:space="preserve"> </w:t>
      </w:r>
      <w:r w:rsidRPr="009C084C">
        <w:rPr>
          <w:rFonts w:ascii="Arial" w:hAnsi="Arial" w:cs="Arial" w:hint="eastAsia"/>
          <w:b/>
          <w:kern w:val="0"/>
          <w:sz w:val="24"/>
        </w:rPr>
        <w:t>多场所</w:t>
      </w:r>
      <w:r>
        <w:rPr>
          <w:rFonts w:ascii="Arial" w:hAnsi="Arial" w:cs="Arial" w:hint="eastAsia"/>
          <w:b/>
          <w:kern w:val="0"/>
          <w:sz w:val="24"/>
        </w:rPr>
        <w:t>认证</w:t>
      </w:r>
    </w:p>
    <w:p w14:paraId="2D67CDE7" w14:textId="77777777" w:rsidR="00A80935" w:rsidRPr="0074093C" w:rsidRDefault="00A80935" w:rsidP="006B6FAC">
      <w:pPr>
        <w:widowControl/>
        <w:snapToGrid w:val="0"/>
        <w:spacing w:line="300" w:lineRule="auto"/>
        <w:jc w:val="left"/>
        <w:rPr>
          <w:rFonts w:ascii="Arial" w:hAnsi="Arial" w:cs="Arial"/>
          <w:b/>
          <w:sz w:val="24"/>
        </w:rPr>
      </w:pPr>
      <w:r w:rsidRPr="0074093C">
        <w:rPr>
          <w:rFonts w:ascii="Arial" w:hAnsi="Arial" w:cs="Arial" w:hint="eastAsia"/>
          <w:b/>
          <w:sz w:val="24"/>
        </w:rPr>
        <w:t>C3.</w:t>
      </w:r>
      <w:r>
        <w:rPr>
          <w:rFonts w:ascii="Arial" w:hAnsi="Arial" w:cs="Arial" w:hint="eastAsia"/>
          <w:b/>
          <w:sz w:val="24"/>
        </w:rPr>
        <w:t>4</w:t>
      </w:r>
      <w:r w:rsidRPr="0074093C">
        <w:rPr>
          <w:rFonts w:ascii="Arial" w:hAnsi="Arial" w:cs="Arial" w:hint="eastAsia"/>
          <w:b/>
          <w:sz w:val="24"/>
        </w:rPr>
        <w:t xml:space="preserve">.1 </w:t>
      </w:r>
      <w:r w:rsidRPr="0074093C">
        <w:rPr>
          <w:rFonts w:ascii="Arial" w:hAnsi="Arial" w:cs="Arial" w:hint="eastAsia"/>
          <w:b/>
          <w:sz w:val="24"/>
        </w:rPr>
        <w:t>多场所认证的抽样和审核时间</w:t>
      </w:r>
    </w:p>
    <w:p w14:paraId="0252E1ED" w14:textId="77777777" w:rsidR="00A80935" w:rsidRDefault="00A80935" w:rsidP="006B6FAC">
      <w:pPr>
        <w:widowControl/>
        <w:snapToGrid w:val="0"/>
        <w:spacing w:line="300" w:lineRule="auto"/>
        <w:ind w:firstLineChars="200" w:firstLine="480"/>
        <w:jc w:val="left"/>
        <w:rPr>
          <w:rFonts w:ascii="Arial" w:hAnsi="Arial" w:cs="Arial"/>
          <w:sz w:val="24"/>
        </w:rPr>
      </w:pPr>
      <w:r>
        <w:rPr>
          <w:rFonts w:ascii="Arial" w:hAnsi="Arial" w:cs="Arial" w:hint="eastAsia"/>
          <w:sz w:val="24"/>
        </w:rPr>
        <w:t>当组织有多个进行相同的知识产权管理活动</w:t>
      </w:r>
      <w:r w:rsidR="00482C30">
        <w:rPr>
          <w:rFonts w:ascii="Arial" w:hAnsi="Arial" w:cs="Arial" w:hint="eastAsia"/>
          <w:sz w:val="24"/>
        </w:rPr>
        <w:t>（包括知识产权的获取、维护、运用和保护任一活动）</w:t>
      </w:r>
      <w:r>
        <w:rPr>
          <w:rFonts w:ascii="Arial" w:hAnsi="Arial" w:cs="Arial" w:hint="eastAsia"/>
          <w:sz w:val="24"/>
        </w:rPr>
        <w:t>的常设场所，认证机构可以制定抽样方案对这些场所进行审核，并应保留抽样合理性的记录。</w:t>
      </w:r>
    </w:p>
    <w:p w14:paraId="40B1EDC1" w14:textId="77777777" w:rsidR="00A80935" w:rsidRDefault="00A80935" w:rsidP="006B6FAC">
      <w:pPr>
        <w:widowControl/>
        <w:snapToGrid w:val="0"/>
        <w:spacing w:line="300" w:lineRule="auto"/>
        <w:ind w:firstLineChars="200" w:firstLine="480"/>
        <w:jc w:val="left"/>
        <w:rPr>
          <w:rFonts w:ascii="Arial" w:hAnsi="Arial" w:cs="Arial"/>
          <w:sz w:val="24"/>
        </w:rPr>
      </w:pPr>
      <w:r>
        <w:rPr>
          <w:rFonts w:ascii="Arial" w:hAnsi="Arial" w:cs="Arial" w:hint="eastAsia"/>
          <w:sz w:val="24"/>
        </w:rPr>
        <w:t>分配到每个被抽样场所审核时间的多少，应取决于该场所</w:t>
      </w:r>
      <w:r w:rsidR="00482C30">
        <w:rPr>
          <w:rFonts w:ascii="Arial" w:hAnsi="Arial" w:cs="Arial" w:hint="eastAsia"/>
          <w:sz w:val="24"/>
        </w:rPr>
        <w:t>对</w:t>
      </w:r>
      <w:r>
        <w:rPr>
          <w:rFonts w:ascii="Arial" w:hAnsi="Arial" w:cs="Arial" w:hint="eastAsia"/>
          <w:sz w:val="24"/>
        </w:rPr>
        <w:t>组织知识产权管理活动的影响，而不能仅依据该场所的人员数量简单计算审核时间，且最低不得少于</w:t>
      </w:r>
      <w:r>
        <w:rPr>
          <w:rFonts w:ascii="Arial" w:hAnsi="Arial" w:cs="Arial" w:hint="eastAsia"/>
          <w:sz w:val="24"/>
        </w:rPr>
        <w:t>0.5</w:t>
      </w:r>
      <w:r>
        <w:rPr>
          <w:rFonts w:ascii="Arial" w:hAnsi="Arial" w:cs="Arial" w:hint="eastAsia"/>
          <w:sz w:val="24"/>
        </w:rPr>
        <w:t>人日。对组织的审核时间不应少于将所有的工作都集中到一个场所进行时（即组织的所有员工都在同一个场所）计算出的审核时间。</w:t>
      </w:r>
    </w:p>
    <w:p w14:paraId="04FAE8D9" w14:textId="77777777" w:rsidR="00A80935" w:rsidRPr="0074093C" w:rsidRDefault="00A80935" w:rsidP="006B6FAC">
      <w:pPr>
        <w:widowControl/>
        <w:snapToGrid w:val="0"/>
        <w:spacing w:line="300" w:lineRule="auto"/>
        <w:jc w:val="left"/>
        <w:rPr>
          <w:rFonts w:ascii="Arial" w:hAnsi="Arial" w:cs="Arial"/>
          <w:b/>
          <w:sz w:val="24"/>
        </w:rPr>
      </w:pPr>
      <w:r w:rsidRPr="0074093C">
        <w:rPr>
          <w:rFonts w:ascii="Arial" w:hAnsi="Arial" w:cs="Arial" w:hint="eastAsia"/>
          <w:b/>
          <w:sz w:val="24"/>
        </w:rPr>
        <w:t>C3.</w:t>
      </w:r>
      <w:r>
        <w:rPr>
          <w:rFonts w:ascii="Arial" w:hAnsi="Arial" w:cs="Arial" w:hint="eastAsia"/>
          <w:b/>
          <w:sz w:val="24"/>
        </w:rPr>
        <w:t>4</w:t>
      </w:r>
      <w:r w:rsidRPr="0074093C">
        <w:rPr>
          <w:rFonts w:ascii="Arial" w:hAnsi="Arial" w:cs="Arial" w:hint="eastAsia"/>
          <w:b/>
          <w:sz w:val="24"/>
        </w:rPr>
        <w:t xml:space="preserve">.2 </w:t>
      </w:r>
      <w:r w:rsidRPr="0074093C">
        <w:rPr>
          <w:rFonts w:ascii="Arial" w:hAnsi="Arial" w:cs="Arial" w:hint="eastAsia"/>
          <w:b/>
          <w:sz w:val="24"/>
        </w:rPr>
        <w:t>多场所认证的认证文件</w:t>
      </w:r>
    </w:p>
    <w:p w14:paraId="28C38E3F" w14:textId="77777777" w:rsidR="00A80935" w:rsidRDefault="00A80935" w:rsidP="006B6FAC">
      <w:pPr>
        <w:widowControl/>
        <w:snapToGrid w:val="0"/>
        <w:spacing w:line="300" w:lineRule="auto"/>
        <w:ind w:firstLineChars="200" w:firstLine="480"/>
        <w:jc w:val="left"/>
        <w:rPr>
          <w:rFonts w:ascii="Arial" w:cs="Arial"/>
          <w:sz w:val="24"/>
        </w:rPr>
      </w:pPr>
      <w:r w:rsidRPr="002E00AA">
        <w:rPr>
          <w:rFonts w:ascii="Arial" w:cs="Arial" w:hint="eastAsia"/>
          <w:sz w:val="24"/>
        </w:rPr>
        <w:t>知识</w:t>
      </w:r>
      <w:r>
        <w:rPr>
          <w:rFonts w:ascii="Arial" w:cs="Arial" w:hint="eastAsia"/>
          <w:sz w:val="24"/>
        </w:rPr>
        <w:t>产权管理体系认证的认证文件应反映认证范围以及多场所认证所覆盖的场所、法律实体（适用时）。</w:t>
      </w:r>
    </w:p>
    <w:p w14:paraId="7134D050" w14:textId="77777777" w:rsidR="00A80935" w:rsidRDefault="00A80935" w:rsidP="006B6FAC">
      <w:pPr>
        <w:widowControl/>
        <w:snapToGrid w:val="0"/>
        <w:spacing w:line="300" w:lineRule="auto"/>
        <w:ind w:firstLineChars="200" w:firstLine="480"/>
        <w:jc w:val="left"/>
        <w:rPr>
          <w:rFonts w:ascii="Arial" w:cs="Arial"/>
          <w:sz w:val="24"/>
        </w:rPr>
      </w:pPr>
      <w:r>
        <w:rPr>
          <w:rFonts w:ascii="Arial" w:cs="Arial" w:hint="eastAsia"/>
          <w:sz w:val="24"/>
        </w:rPr>
        <w:t>认证文件应包含所有场所的名称和地址，反映出场所与组织、认证文件相关。范围或认证文件引用的其他信息应清晰表明经认证的活动由清单中所列场所实施。如果某一场所的活动仅是包含于组织范围内的一部分，认证文件应包括该场所的子范围。当在认证文件上展示临时场所时，应注明这些场所为临时场所。</w:t>
      </w:r>
    </w:p>
    <w:p w14:paraId="12288D91" w14:textId="77777777" w:rsidR="00A80935" w:rsidRDefault="00A80935" w:rsidP="006B6FAC">
      <w:pPr>
        <w:widowControl/>
        <w:snapToGrid w:val="0"/>
        <w:spacing w:line="300" w:lineRule="auto"/>
        <w:ind w:firstLineChars="200" w:firstLine="480"/>
        <w:jc w:val="left"/>
        <w:rPr>
          <w:rFonts w:ascii="Arial" w:cs="Arial"/>
          <w:sz w:val="24"/>
        </w:rPr>
      </w:pPr>
      <w:r>
        <w:rPr>
          <w:rFonts w:ascii="Arial" w:cs="Arial" w:hint="eastAsia"/>
          <w:sz w:val="24"/>
        </w:rPr>
        <w:t>如果向一个场所颁发认证文件，其中应包括：</w:t>
      </w:r>
    </w:p>
    <w:p w14:paraId="38CBBAEF" w14:textId="77777777" w:rsidR="00A80935" w:rsidRDefault="00A80935" w:rsidP="006B6FAC">
      <w:pPr>
        <w:widowControl/>
        <w:numPr>
          <w:ilvl w:val="0"/>
          <w:numId w:val="2"/>
        </w:numPr>
        <w:snapToGrid w:val="0"/>
        <w:spacing w:line="300" w:lineRule="auto"/>
        <w:jc w:val="left"/>
        <w:rPr>
          <w:rFonts w:ascii="Arial" w:cs="Arial"/>
          <w:sz w:val="24"/>
        </w:rPr>
      </w:pPr>
      <w:r>
        <w:rPr>
          <w:rFonts w:ascii="Arial" w:cs="Arial" w:hint="eastAsia"/>
          <w:sz w:val="24"/>
        </w:rPr>
        <w:t>管理体系针对被认证的整个组织；</w:t>
      </w:r>
    </w:p>
    <w:p w14:paraId="7ACF32B2" w14:textId="77777777" w:rsidR="00A80935" w:rsidRDefault="00A80935" w:rsidP="006B6FAC">
      <w:pPr>
        <w:widowControl/>
        <w:numPr>
          <w:ilvl w:val="0"/>
          <w:numId w:val="2"/>
        </w:numPr>
        <w:snapToGrid w:val="0"/>
        <w:spacing w:line="300" w:lineRule="auto"/>
        <w:jc w:val="left"/>
        <w:rPr>
          <w:rFonts w:ascii="Arial" w:cs="Arial"/>
          <w:sz w:val="24"/>
        </w:rPr>
      </w:pPr>
      <w:r>
        <w:rPr>
          <w:rFonts w:ascii="Arial" w:cs="Arial" w:hint="eastAsia"/>
          <w:sz w:val="24"/>
        </w:rPr>
        <w:t>该认证所覆盖对特定场所、法律实体的活动；</w:t>
      </w:r>
    </w:p>
    <w:p w14:paraId="79D8C8A0" w14:textId="77777777" w:rsidR="00A80935" w:rsidRDefault="00A80935" w:rsidP="006B6FAC">
      <w:pPr>
        <w:widowControl/>
        <w:numPr>
          <w:ilvl w:val="0"/>
          <w:numId w:val="2"/>
        </w:numPr>
        <w:snapToGrid w:val="0"/>
        <w:spacing w:line="300" w:lineRule="auto"/>
        <w:jc w:val="left"/>
        <w:rPr>
          <w:rFonts w:ascii="Arial" w:cs="Arial"/>
          <w:sz w:val="24"/>
        </w:rPr>
      </w:pPr>
      <w:r>
        <w:rPr>
          <w:rFonts w:ascii="Arial" w:cs="Arial" w:hint="eastAsia"/>
          <w:sz w:val="24"/>
        </w:rPr>
        <w:t>与主证书之间的可追溯性，如：编号</w:t>
      </w:r>
      <w:r>
        <w:rPr>
          <w:rFonts w:ascii="Arial" w:cs="Arial" w:hint="eastAsia"/>
          <w:sz w:val="24"/>
        </w:rPr>
        <w:t>/</w:t>
      </w:r>
      <w:r>
        <w:rPr>
          <w:rFonts w:ascii="Arial" w:cs="Arial" w:hint="eastAsia"/>
          <w:sz w:val="24"/>
        </w:rPr>
        <w:t>代码；</w:t>
      </w:r>
    </w:p>
    <w:p w14:paraId="0C95ACF8" w14:textId="77777777" w:rsidR="00A80935" w:rsidRDefault="00A80935" w:rsidP="006B6FAC">
      <w:pPr>
        <w:widowControl/>
        <w:numPr>
          <w:ilvl w:val="0"/>
          <w:numId w:val="2"/>
        </w:numPr>
        <w:snapToGrid w:val="0"/>
        <w:spacing w:line="300" w:lineRule="auto"/>
        <w:jc w:val="left"/>
        <w:rPr>
          <w:rFonts w:ascii="Arial" w:cs="Arial"/>
          <w:sz w:val="24"/>
        </w:rPr>
      </w:pPr>
      <w:r>
        <w:rPr>
          <w:rFonts w:ascii="Arial" w:cs="Arial" w:hint="eastAsia"/>
          <w:sz w:val="24"/>
        </w:rPr>
        <w:t>声明：本证书的有效性取决于主证书有效</w:t>
      </w:r>
    </w:p>
    <w:p w14:paraId="65196FE5" w14:textId="77777777" w:rsidR="00A80935" w:rsidRDefault="00A80935" w:rsidP="006B6FAC">
      <w:pPr>
        <w:widowControl/>
        <w:snapToGrid w:val="0"/>
        <w:spacing w:line="300" w:lineRule="auto"/>
        <w:ind w:firstLineChars="200" w:firstLine="480"/>
        <w:jc w:val="left"/>
        <w:rPr>
          <w:rFonts w:ascii="Arial" w:cs="Arial"/>
          <w:sz w:val="24"/>
        </w:rPr>
      </w:pPr>
      <w:r>
        <w:rPr>
          <w:rFonts w:ascii="Arial" w:cs="Arial" w:hint="eastAsia"/>
          <w:sz w:val="24"/>
        </w:rPr>
        <w:t>在任何情况下，都不得以该场所、该法律实体的名义颁发认证文件，或误导该场所、该法律实体被认证（被认证的是客户组织），也不应包括该场所、该法律实体的过程、活动符合规范文件的声明。</w:t>
      </w:r>
    </w:p>
    <w:p w14:paraId="1BE6A12D" w14:textId="77777777" w:rsidR="00A80935" w:rsidRDefault="00A80935" w:rsidP="006B6FAC">
      <w:pPr>
        <w:widowControl/>
        <w:snapToGrid w:val="0"/>
        <w:spacing w:line="300" w:lineRule="auto"/>
        <w:ind w:firstLineChars="200" w:firstLine="480"/>
        <w:jc w:val="left"/>
        <w:rPr>
          <w:rFonts w:ascii="Arial" w:cs="Arial"/>
          <w:sz w:val="24"/>
        </w:rPr>
      </w:pPr>
      <w:r>
        <w:rPr>
          <w:rFonts w:ascii="Arial" w:cs="Arial" w:hint="eastAsia"/>
          <w:sz w:val="24"/>
        </w:rPr>
        <w:t>一旦任何场所不能满足保持认证的必要规定，认证文件将被整体撤销。</w:t>
      </w:r>
    </w:p>
    <w:p w14:paraId="79C1EDEC"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hint="eastAsia"/>
          <w:bCs w:val="0"/>
          <w:kern w:val="0"/>
          <w:sz w:val="24"/>
          <w:szCs w:val="24"/>
        </w:rPr>
        <w:t xml:space="preserve">C4 </w:t>
      </w:r>
      <w:r w:rsidRPr="00DC1D8C">
        <w:rPr>
          <w:rFonts w:eastAsia="宋体" w:cs="Arial" w:hint="eastAsia"/>
          <w:bCs w:val="0"/>
          <w:kern w:val="0"/>
          <w:sz w:val="24"/>
          <w:szCs w:val="24"/>
        </w:rPr>
        <w:t>保密</w:t>
      </w:r>
    </w:p>
    <w:p w14:paraId="1FD167E1" w14:textId="77777777" w:rsidR="00A80935" w:rsidRDefault="00A80935" w:rsidP="006B6FAC">
      <w:pPr>
        <w:widowControl/>
        <w:snapToGrid w:val="0"/>
        <w:spacing w:line="300" w:lineRule="auto"/>
        <w:ind w:firstLineChars="200" w:firstLine="480"/>
        <w:jc w:val="left"/>
        <w:rPr>
          <w:rFonts w:ascii="Arial" w:cs="Arial"/>
          <w:sz w:val="24"/>
        </w:rPr>
      </w:pPr>
      <w:r w:rsidRPr="001B3B0D">
        <w:rPr>
          <w:rFonts w:ascii="Arial" w:cs="Arial" w:hint="eastAsia"/>
          <w:sz w:val="24"/>
        </w:rPr>
        <w:t>认证机构</w:t>
      </w:r>
      <w:r>
        <w:rPr>
          <w:rFonts w:ascii="Arial" w:cs="Arial" w:hint="eastAsia"/>
          <w:sz w:val="24"/>
        </w:rPr>
        <w:t>应对其审核和认证活动中可能给客户的知识产权带来的风险以及认证机构可能承担的责任进行评估，并做出充分的安排。</w:t>
      </w:r>
    </w:p>
    <w:p w14:paraId="3F8AE101" w14:textId="77777777" w:rsidR="00A80935" w:rsidRDefault="00A80935" w:rsidP="006B6FAC">
      <w:pPr>
        <w:widowControl/>
        <w:snapToGrid w:val="0"/>
        <w:spacing w:line="300" w:lineRule="auto"/>
        <w:ind w:firstLineChars="200" w:firstLine="480"/>
        <w:jc w:val="left"/>
        <w:rPr>
          <w:rFonts w:ascii="Arial" w:hAnsi="Arial" w:cs="Arial"/>
          <w:sz w:val="24"/>
        </w:rPr>
      </w:pPr>
      <w:r>
        <w:rPr>
          <w:rFonts w:ascii="Arial" w:hAnsi="Arial" w:cs="Arial" w:hint="eastAsia"/>
          <w:sz w:val="24"/>
        </w:rPr>
        <w:t>与客户签订的认证协议应就控制审核和认证活动期间引发的客户的知识产权风险做出规定，包括明确认证机构和客户及其有关人员的责任与义务。认证机构</w:t>
      </w:r>
      <w:r w:rsidRPr="00A26A28">
        <w:rPr>
          <w:rFonts w:ascii="Arial" w:hAnsi="Arial" w:cs="Arial" w:hint="eastAsia"/>
          <w:sz w:val="24"/>
        </w:rPr>
        <w:t>宜要求直接接触客户信息的认证人员</w:t>
      </w:r>
      <w:r>
        <w:rPr>
          <w:rFonts w:ascii="Arial" w:hAnsi="Arial" w:cs="Arial" w:hint="eastAsia"/>
          <w:sz w:val="24"/>
        </w:rPr>
        <w:t>（</w:t>
      </w:r>
      <w:r w:rsidRPr="00A26A28">
        <w:rPr>
          <w:rFonts w:ascii="Arial" w:hAnsi="Arial" w:cs="Arial" w:hint="eastAsia"/>
          <w:sz w:val="24"/>
        </w:rPr>
        <w:t>例如审核组成员</w:t>
      </w:r>
      <w:r>
        <w:rPr>
          <w:rFonts w:ascii="Arial" w:hAnsi="Arial" w:cs="Arial" w:hint="eastAsia"/>
          <w:sz w:val="24"/>
        </w:rPr>
        <w:t>）</w:t>
      </w:r>
      <w:r w:rsidRPr="00A26A28">
        <w:rPr>
          <w:rFonts w:ascii="Arial" w:hAnsi="Arial" w:cs="Arial" w:hint="eastAsia"/>
          <w:sz w:val="24"/>
        </w:rPr>
        <w:t>按照客户的保密要求与客户签署保密协议，或向客户做出保密承诺。</w:t>
      </w:r>
    </w:p>
    <w:p w14:paraId="4DE6BB07" w14:textId="77777777" w:rsidR="00A80935" w:rsidRDefault="00A80935" w:rsidP="006B6FAC">
      <w:pPr>
        <w:snapToGrid w:val="0"/>
        <w:spacing w:line="300" w:lineRule="auto"/>
        <w:ind w:firstLineChars="200" w:firstLine="480"/>
        <w:rPr>
          <w:rFonts w:ascii="Arial" w:hAnsi="Arial" w:cs="Arial"/>
          <w:sz w:val="24"/>
        </w:rPr>
      </w:pPr>
      <w:r w:rsidRPr="00BB3F1D">
        <w:rPr>
          <w:rFonts w:ascii="Arial" w:hAnsi="Arial" w:cs="Arial" w:hint="eastAsia"/>
          <w:sz w:val="24"/>
        </w:rPr>
        <w:t>在认证审核前，认证机构应要求客户识别并告知认证机构在接触相关信息时应满足哪些要求</w:t>
      </w:r>
      <w:r>
        <w:rPr>
          <w:rFonts w:ascii="Arial" w:hAnsi="Arial" w:cs="Arial" w:hint="eastAsia"/>
          <w:sz w:val="24"/>
        </w:rPr>
        <w:t>，包括法律要求、相关方的要求和客户自身的要求；或因包含保密性或敏感性信息而不能提供给审核组的相关信息。认证机构应对审核和认证所受到的影响进行评估和采取相应的措施，并将相关信息告知客户。</w:t>
      </w:r>
    </w:p>
    <w:p w14:paraId="27A1E951" w14:textId="77777777" w:rsidR="00A80935" w:rsidRPr="00A26A28" w:rsidRDefault="00A80935" w:rsidP="006B6FAC">
      <w:pPr>
        <w:snapToGrid w:val="0"/>
        <w:spacing w:line="300" w:lineRule="auto"/>
        <w:rPr>
          <w:rFonts w:ascii="Arial" w:hAnsi="Arial" w:cs="Arial"/>
          <w:sz w:val="24"/>
        </w:rPr>
      </w:pPr>
      <w:r w:rsidRPr="00BB3F1D">
        <w:rPr>
          <w:rFonts w:ascii="Arial" w:hAnsi="Arial" w:cs="Arial" w:hint="eastAsia"/>
          <w:sz w:val="24"/>
        </w:rPr>
        <w:t xml:space="preserve">    </w:t>
      </w:r>
      <w:r w:rsidRPr="00BB3F1D">
        <w:rPr>
          <w:rFonts w:ascii="Arial" w:hAnsi="Arial" w:cs="Arial" w:hint="eastAsia"/>
          <w:sz w:val="24"/>
        </w:rPr>
        <w:t>如果客户事先没有禁止认证机构接触某一信息，或未告知认证机构应满足的要求，但认证机构在认证过程中发现自己并不具备接触该信息的资格和条件，应立即向客户提出。</w:t>
      </w:r>
      <w:r w:rsidRPr="00BB3F1D">
        <w:rPr>
          <w:rFonts w:ascii="Arial" w:hAnsi="Arial" w:cs="Arial" w:hint="eastAsia"/>
          <w:sz w:val="24"/>
        </w:rPr>
        <w:cr/>
        <w:t xml:space="preserve">    </w:t>
      </w:r>
      <w:r w:rsidRPr="00BB3F1D">
        <w:rPr>
          <w:rFonts w:ascii="Arial" w:hAnsi="Arial" w:cs="Arial" w:hint="eastAsia"/>
          <w:sz w:val="24"/>
        </w:rPr>
        <w:t>审核组成员不宜在审核过程中以任何方式记录客户的保密或敏感信息。审核组在离开客户前，宜请客户检查和确认审核组携带的文件、资料和设备中未</w:t>
      </w:r>
      <w:r w:rsidR="00482C30">
        <w:rPr>
          <w:rFonts w:ascii="Arial" w:hAnsi="Arial" w:cs="Arial" w:hint="eastAsia"/>
          <w:sz w:val="24"/>
        </w:rPr>
        <w:t>涉及</w:t>
      </w:r>
      <w:r w:rsidRPr="00BB3F1D">
        <w:rPr>
          <w:rFonts w:ascii="Arial" w:hAnsi="Arial" w:cs="Arial" w:hint="eastAsia"/>
          <w:sz w:val="24"/>
        </w:rPr>
        <w:t>客户的任何保密或敏感信息。</w:t>
      </w:r>
    </w:p>
    <w:p w14:paraId="09807FE0" w14:textId="77777777" w:rsidR="00A80935" w:rsidRDefault="00A80935" w:rsidP="006B6FAC">
      <w:pPr>
        <w:pStyle w:val="1"/>
        <w:keepNext w:val="0"/>
        <w:snapToGrid w:val="0"/>
        <w:spacing w:line="300" w:lineRule="auto"/>
        <w:jc w:val="left"/>
        <w:textAlignment w:val="baseline"/>
        <w:rPr>
          <w:rFonts w:ascii="Arial" w:hAnsi="Arial" w:cs="Arial"/>
          <w:bCs w:val="0"/>
          <w:kern w:val="44"/>
          <w:szCs w:val="28"/>
          <w:shd w:val="clear" w:color="auto" w:fill="FFFFFF"/>
        </w:rPr>
      </w:pPr>
      <w:r>
        <w:rPr>
          <w:rFonts w:ascii="Arial" w:hAnsi="Arial" w:cs="Arial"/>
          <w:bCs w:val="0"/>
          <w:kern w:val="44"/>
          <w:szCs w:val="28"/>
          <w:shd w:val="clear" w:color="auto" w:fill="FFFFFF"/>
        </w:rPr>
        <w:t>G</w:t>
      </w:r>
      <w:r>
        <w:rPr>
          <w:rFonts w:ascii="Arial" w:hAnsi="Arial" w:cs="Arial" w:hint="eastAsia"/>
          <w:bCs w:val="0"/>
          <w:kern w:val="44"/>
          <w:szCs w:val="28"/>
          <w:shd w:val="clear" w:color="auto" w:fill="FFFFFF"/>
        </w:rPr>
        <w:t xml:space="preserve"> </w:t>
      </w:r>
      <w:r>
        <w:rPr>
          <w:rFonts w:ascii="Arial" w:hAnsi="Arial" w:cs="Arial"/>
          <w:bCs w:val="0"/>
          <w:kern w:val="44"/>
          <w:szCs w:val="28"/>
          <w:shd w:val="clear" w:color="auto" w:fill="FFFFFF"/>
        </w:rPr>
        <w:t>部分</w:t>
      </w:r>
    </w:p>
    <w:p w14:paraId="21B677BD" w14:textId="77777777" w:rsidR="00A80935" w:rsidRPr="00DC1D8C" w:rsidRDefault="00A80935" w:rsidP="006B6FAC">
      <w:pPr>
        <w:pStyle w:val="2"/>
        <w:keepNext w:val="0"/>
        <w:adjustRightInd w:val="0"/>
        <w:snapToGrid w:val="0"/>
        <w:spacing w:before="0" w:after="0" w:line="300" w:lineRule="auto"/>
        <w:ind w:left="570" w:hanging="570"/>
        <w:jc w:val="left"/>
        <w:textAlignment w:val="baseline"/>
        <w:rPr>
          <w:rFonts w:eastAsia="宋体" w:cs="Arial"/>
          <w:bCs w:val="0"/>
          <w:kern w:val="0"/>
          <w:sz w:val="24"/>
          <w:szCs w:val="24"/>
        </w:rPr>
      </w:pPr>
      <w:r w:rsidRPr="00DC1D8C">
        <w:rPr>
          <w:rFonts w:eastAsia="宋体" w:cs="Arial" w:hint="eastAsia"/>
          <w:bCs w:val="0"/>
          <w:kern w:val="0"/>
          <w:sz w:val="24"/>
          <w:szCs w:val="24"/>
        </w:rPr>
        <w:t xml:space="preserve">G1 </w:t>
      </w:r>
      <w:r w:rsidRPr="00DC1D8C">
        <w:rPr>
          <w:rFonts w:eastAsia="宋体" w:cs="Arial" w:hint="eastAsia"/>
          <w:bCs w:val="0"/>
          <w:kern w:val="0"/>
          <w:sz w:val="24"/>
          <w:szCs w:val="24"/>
        </w:rPr>
        <w:t>认证业务范围分类管理</w:t>
      </w:r>
    </w:p>
    <w:p w14:paraId="701C4C73" w14:textId="77777777" w:rsidR="005022AA" w:rsidRPr="000A6E4E" w:rsidRDefault="00A80935" w:rsidP="006B6FAC">
      <w:pPr>
        <w:snapToGrid w:val="0"/>
        <w:spacing w:line="300" w:lineRule="auto"/>
        <w:ind w:firstLineChars="200" w:firstLine="480"/>
        <w:rPr>
          <w:rFonts w:ascii="Arial" w:hAnsi="Arial" w:cs="Arial"/>
          <w:sz w:val="24"/>
        </w:rPr>
      </w:pPr>
      <w:r w:rsidRPr="000A6E4E">
        <w:rPr>
          <w:rFonts w:ascii="Arial" w:hAnsi="Arial" w:cs="Arial"/>
          <w:sz w:val="24"/>
        </w:rPr>
        <w:t>认证机构</w:t>
      </w:r>
      <w:r w:rsidR="005022AA" w:rsidRPr="000A6E4E">
        <w:rPr>
          <w:rFonts w:ascii="Arial" w:hAnsi="Arial" w:cs="Arial"/>
          <w:sz w:val="24"/>
        </w:rPr>
        <w:t>应按照本文件附录</w:t>
      </w:r>
      <w:r w:rsidR="005022AA" w:rsidRPr="000A6E4E">
        <w:rPr>
          <w:rFonts w:ascii="Arial" w:hAnsi="Arial" w:cs="Arial"/>
          <w:sz w:val="24"/>
        </w:rPr>
        <w:t>A</w:t>
      </w:r>
      <w:r w:rsidR="005022AA" w:rsidRPr="000A6E4E">
        <w:rPr>
          <w:rFonts w:ascii="Arial" w:hAnsi="Arial" w:cs="Arial"/>
          <w:sz w:val="24"/>
        </w:rPr>
        <w:t>的分类对知识产权管理体系进行管理。根据</w:t>
      </w:r>
      <w:r w:rsidR="0006762F" w:rsidRPr="000A6E4E">
        <w:rPr>
          <w:rFonts w:ascii="Arial" w:hAnsi="Arial" w:cs="Arial"/>
          <w:sz w:val="24"/>
        </w:rPr>
        <w:t>知识产权</w:t>
      </w:r>
      <w:r w:rsidR="005022AA" w:rsidRPr="000A6E4E">
        <w:rPr>
          <w:rFonts w:ascii="Arial" w:hAnsi="Arial" w:cs="Arial"/>
          <w:sz w:val="24"/>
        </w:rPr>
        <w:t>管理体系认证的特点和认证机构的</w:t>
      </w:r>
      <w:r w:rsidR="0006762F" w:rsidRPr="000A6E4E">
        <w:rPr>
          <w:rFonts w:ascii="Arial" w:hAnsi="Arial" w:cs="Arial"/>
          <w:sz w:val="24"/>
        </w:rPr>
        <w:t>能力分析，认证机构可依据附录</w:t>
      </w:r>
      <w:r w:rsidR="0006762F" w:rsidRPr="000A6E4E">
        <w:rPr>
          <w:rFonts w:ascii="Arial" w:hAnsi="Arial" w:cs="Arial"/>
          <w:sz w:val="24"/>
        </w:rPr>
        <w:t>A</w:t>
      </w:r>
      <w:r w:rsidR="0006762F" w:rsidRPr="000A6E4E">
        <w:rPr>
          <w:rFonts w:ascii="Arial" w:hAnsi="Arial" w:cs="Arial"/>
          <w:sz w:val="24"/>
        </w:rPr>
        <w:t>的分类对知识产权管理体系业务范围实施进一步的细分类管理。</w:t>
      </w:r>
    </w:p>
    <w:p w14:paraId="08ADB9DD" w14:textId="720B8236" w:rsidR="003432BB" w:rsidRDefault="003432BB" w:rsidP="006B6FAC">
      <w:pPr>
        <w:widowControl/>
        <w:snapToGrid w:val="0"/>
        <w:spacing w:line="300" w:lineRule="auto"/>
        <w:jc w:val="left"/>
      </w:pPr>
      <w:r>
        <w:br w:type="page"/>
      </w:r>
    </w:p>
    <w:p w14:paraId="3D8F36A1" w14:textId="77777777" w:rsidR="003432BB" w:rsidRDefault="00A02810" w:rsidP="006B6FAC">
      <w:pPr>
        <w:pStyle w:val="1"/>
        <w:snapToGrid w:val="0"/>
        <w:spacing w:line="300" w:lineRule="auto"/>
        <w:jc w:val="left"/>
        <w:rPr>
          <w:rFonts w:ascii="Arial" w:hAnsi="Arial" w:cs="Arial"/>
          <w:bCs w:val="0"/>
          <w:kern w:val="0"/>
          <w:szCs w:val="28"/>
        </w:rPr>
      </w:pPr>
      <w:r w:rsidRPr="003432BB">
        <w:rPr>
          <w:rFonts w:ascii="Arial" w:hAnsi="Arial" w:cs="Arial" w:hint="eastAsia"/>
          <w:bCs w:val="0"/>
          <w:kern w:val="0"/>
          <w:szCs w:val="28"/>
        </w:rPr>
        <w:t>附录</w:t>
      </w:r>
      <w:r w:rsidRPr="003432BB">
        <w:rPr>
          <w:rFonts w:ascii="Arial" w:hAnsi="Arial" w:cs="Arial" w:hint="eastAsia"/>
          <w:bCs w:val="0"/>
          <w:kern w:val="0"/>
          <w:szCs w:val="28"/>
        </w:rPr>
        <w:t>A</w:t>
      </w:r>
      <w:r w:rsidRPr="003432BB">
        <w:rPr>
          <w:rFonts w:ascii="Arial" w:hAnsi="Arial" w:cs="Arial" w:hint="eastAsia"/>
          <w:bCs w:val="0"/>
          <w:kern w:val="0"/>
          <w:szCs w:val="28"/>
        </w:rPr>
        <w:t>（规范性附录）</w:t>
      </w:r>
      <w:r w:rsidRPr="003432BB">
        <w:rPr>
          <w:rFonts w:ascii="Arial" w:hAnsi="Arial" w:cs="Arial" w:hint="eastAsia"/>
          <w:bCs w:val="0"/>
          <w:kern w:val="0"/>
          <w:szCs w:val="28"/>
        </w:rPr>
        <w:t xml:space="preserve"> </w:t>
      </w:r>
    </w:p>
    <w:p w14:paraId="1D7CAAB0" w14:textId="3A2F9C13" w:rsidR="00A02810" w:rsidRPr="003432BB" w:rsidRDefault="00A02810" w:rsidP="006B6FAC">
      <w:pPr>
        <w:pStyle w:val="1"/>
        <w:keepNext w:val="0"/>
        <w:keepLines/>
        <w:adjustRightInd w:val="0"/>
        <w:snapToGrid w:val="0"/>
        <w:spacing w:line="300" w:lineRule="auto"/>
        <w:textAlignment w:val="baseline"/>
        <w:rPr>
          <w:rFonts w:ascii="Arial" w:hAnsi="Arial" w:cs="Arial"/>
          <w:bCs w:val="0"/>
          <w:kern w:val="0"/>
          <w:szCs w:val="28"/>
        </w:rPr>
      </w:pPr>
      <w:r w:rsidRPr="003432BB">
        <w:rPr>
          <w:rFonts w:ascii="Arial" w:hAnsi="Arial" w:cs="Arial" w:hint="eastAsia"/>
          <w:bCs w:val="0"/>
          <w:kern w:val="0"/>
          <w:szCs w:val="28"/>
        </w:rPr>
        <w:t>知识产权管理体系认证业务范围分类</w:t>
      </w:r>
    </w:p>
    <w:p w14:paraId="52ACEB97" w14:textId="77777777" w:rsidR="00A02810" w:rsidRDefault="00A02810" w:rsidP="006B6FAC">
      <w:pPr>
        <w:snapToGrid w:val="0"/>
        <w:spacing w:line="300" w:lineRule="auto"/>
        <w:rPr>
          <w:sz w:val="24"/>
        </w:rPr>
      </w:pPr>
    </w:p>
    <w:p w14:paraId="4ED6EEE6" w14:textId="77777777" w:rsidR="00A02810" w:rsidRPr="00572101" w:rsidRDefault="00A02810" w:rsidP="006B6FAC">
      <w:pPr>
        <w:snapToGrid w:val="0"/>
        <w:spacing w:line="300" w:lineRule="auto"/>
        <w:ind w:firstLineChars="400" w:firstLine="960"/>
        <w:rPr>
          <w:rFonts w:ascii="Arial" w:hAnsi="Arial" w:cs="Arial"/>
          <w:sz w:val="24"/>
        </w:rPr>
      </w:pPr>
      <w:r w:rsidRPr="00572101">
        <w:rPr>
          <w:rFonts w:ascii="Arial" w:hAnsi="Arial" w:cs="Arial"/>
          <w:bCs/>
          <w:sz w:val="24"/>
        </w:rPr>
        <w:t>表</w:t>
      </w:r>
      <w:r w:rsidRPr="00572101">
        <w:rPr>
          <w:rFonts w:ascii="Arial" w:hAnsi="Arial" w:cs="Arial"/>
          <w:bCs/>
          <w:sz w:val="24"/>
        </w:rPr>
        <w:t>A.1</w:t>
      </w:r>
      <w:r w:rsidRPr="00572101">
        <w:rPr>
          <w:rFonts w:ascii="Arial" w:hAnsi="Arial" w:cs="Arial"/>
          <w:bCs/>
          <w:sz w:val="24"/>
        </w:rPr>
        <w:t>知识产权管理体系（</w:t>
      </w:r>
      <w:r w:rsidRPr="00572101">
        <w:rPr>
          <w:rFonts w:ascii="Arial" w:hAnsi="Arial" w:cs="Arial"/>
          <w:bCs/>
          <w:sz w:val="24"/>
        </w:rPr>
        <w:t>IPMS</w:t>
      </w:r>
      <w:r w:rsidRPr="00572101">
        <w:rPr>
          <w:rFonts w:ascii="Arial" w:hAnsi="Arial" w:cs="Arial"/>
          <w:bCs/>
          <w:sz w:val="24"/>
        </w:rPr>
        <w:t>）认证业务范围分类表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701"/>
        <w:gridCol w:w="5953"/>
        <w:gridCol w:w="1276"/>
      </w:tblGrid>
      <w:tr w:rsidR="00A02810" w:rsidRPr="00572101" w14:paraId="542A2D51" w14:textId="77777777" w:rsidTr="006B6FAC">
        <w:trPr>
          <w:trHeight w:val="559"/>
        </w:trPr>
        <w:tc>
          <w:tcPr>
            <w:tcW w:w="852" w:type="dxa"/>
            <w:shd w:val="clear" w:color="auto" w:fill="D9D9D9" w:themeFill="background1" w:themeFillShade="D9"/>
            <w:vAlign w:val="center"/>
          </w:tcPr>
          <w:p w14:paraId="2697CEBD" w14:textId="77777777" w:rsidR="00A02810" w:rsidRPr="00572101" w:rsidRDefault="00A02810" w:rsidP="00572101">
            <w:pPr>
              <w:widowControl/>
              <w:snapToGrid w:val="0"/>
              <w:ind w:right="40"/>
              <w:jc w:val="center"/>
              <w:rPr>
                <w:rFonts w:ascii="Arial" w:hAnsi="Arial" w:cs="Arial"/>
                <w:b/>
                <w:szCs w:val="21"/>
              </w:rPr>
            </w:pPr>
            <w:r w:rsidRPr="00572101">
              <w:rPr>
                <w:rFonts w:ascii="Arial" w:hAnsi="Arial" w:cs="Arial"/>
                <w:b/>
                <w:szCs w:val="21"/>
              </w:rPr>
              <w:t>类别</w:t>
            </w:r>
          </w:p>
        </w:tc>
        <w:tc>
          <w:tcPr>
            <w:tcW w:w="1701" w:type="dxa"/>
            <w:shd w:val="clear" w:color="auto" w:fill="D9D9D9" w:themeFill="background1" w:themeFillShade="D9"/>
            <w:vAlign w:val="center"/>
          </w:tcPr>
          <w:p w14:paraId="28E2F2B1" w14:textId="77777777" w:rsidR="00A02810" w:rsidRPr="00572101" w:rsidRDefault="00A02810" w:rsidP="00572101">
            <w:pPr>
              <w:widowControl/>
              <w:snapToGrid w:val="0"/>
              <w:ind w:right="40"/>
              <w:jc w:val="center"/>
              <w:rPr>
                <w:rFonts w:ascii="Arial" w:hAnsi="Arial" w:cs="Arial"/>
                <w:b/>
                <w:szCs w:val="21"/>
              </w:rPr>
            </w:pPr>
            <w:r w:rsidRPr="00572101">
              <w:rPr>
                <w:rFonts w:ascii="Arial" w:hAnsi="Arial" w:cs="Arial"/>
                <w:b/>
                <w:szCs w:val="21"/>
              </w:rPr>
              <w:t>业务领域名称</w:t>
            </w:r>
          </w:p>
        </w:tc>
        <w:tc>
          <w:tcPr>
            <w:tcW w:w="5953" w:type="dxa"/>
            <w:shd w:val="clear" w:color="auto" w:fill="D9D9D9" w:themeFill="background1" w:themeFillShade="D9"/>
            <w:vAlign w:val="center"/>
          </w:tcPr>
          <w:p w14:paraId="25853576" w14:textId="77777777" w:rsidR="00A02810" w:rsidRPr="00572101" w:rsidRDefault="00A02810" w:rsidP="00572101">
            <w:pPr>
              <w:widowControl/>
              <w:snapToGrid w:val="0"/>
              <w:ind w:right="40"/>
              <w:jc w:val="center"/>
              <w:rPr>
                <w:rFonts w:ascii="Arial" w:hAnsi="Arial" w:cs="Arial"/>
                <w:b/>
                <w:szCs w:val="21"/>
                <w:highlight w:val="yellow"/>
              </w:rPr>
            </w:pPr>
            <w:r w:rsidRPr="00572101">
              <w:rPr>
                <w:rFonts w:ascii="Arial" w:hAnsi="Arial" w:cs="Arial"/>
                <w:b/>
                <w:szCs w:val="21"/>
              </w:rPr>
              <w:t>涉及该业务领域知识产权的活动</w:t>
            </w:r>
          </w:p>
        </w:tc>
        <w:tc>
          <w:tcPr>
            <w:tcW w:w="1276" w:type="dxa"/>
            <w:shd w:val="clear" w:color="auto" w:fill="D9D9D9" w:themeFill="background1" w:themeFillShade="D9"/>
            <w:vAlign w:val="center"/>
          </w:tcPr>
          <w:p w14:paraId="0260BC73" w14:textId="77777777" w:rsidR="00A02810" w:rsidRPr="00572101" w:rsidRDefault="00A02810" w:rsidP="00572101">
            <w:pPr>
              <w:widowControl/>
              <w:snapToGrid w:val="0"/>
              <w:ind w:right="40"/>
              <w:jc w:val="center"/>
              <w:rPr>
                <w:rFonts w:ascii="Arial" w:hAnsi="Arial" w:cs="Arial"/>
                <w:b/>
                <w:szCs w:val="21"/>
              </w:rPr>
            </w:pPr>
            <w:r w:rsidRPr="00572101">
              <w:rPr>
                <w:rFonts w:ascii="Arial" w:hAnsi="Arial" w:cs="Arial"/>
                <w:b/>
                <w:szCs w:val="21"/>
              </w:rPr>
              <w:t>风险等级</w:t>
            </w:r>
          </w:p>
        </w:tc>
      </w:tr>
      <w:tr w:rsidR="00A02810" w:rsidRPr="00572101" w14:paraId="438D3550" w14:textId="77777777" w:rsidTr="00A057A6">
        <w:tc>
          <w:tcPr>
            <w:tcW w:w="852" w:type="dxa"/>
            <w:shd w:val="clear" w:color="auto" w:fill="auto"/>
            <w:vAlign w:val="center"/>
          </w:tcPr>
          <w:p w14:paraId="71195657"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01</w:t>
            </w:r>
          </w:p>
        </w:tc>
        <w:tc>
          <w:tcPr>
            <w:tcW w:w="1701" w:type="dxa"/>
            <w:shd w:val="clear" w:color="auto" w:fill="auto"/>
            <w:vAlign w:val="center"/>
          </w:tcPr>
          <w:p w14:paraId="7412373F"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医药</w:t>
            </w:r>
          </w:p>
        </w:tc>
        <w:tc>
          <w:tcPr>
            <w:tcW w:w="5953" w:type="dxa"/>
            <w:shd w:val="clear" w:color="auto" w:fill="auto"/>
            <w:vAlign w:val="center"/>
          </w:tcPr>
          <w:p w14:paraId="79DE5E99"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中西药物制剂、基础药物的制造；</w:t>
            </w:r>
          </w:p>
          <w:p w14:paraId="62E01761"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医院、医疗活动，保健活动，护理活动，兽医；</w:t>
            </w:r>
          </w:p>
        </w:tc>
        <w:tc>
          <w:tcPr>
            <w:tcW w:w="1276" w:type="dxa"/>
            <w:vAlign w:val="center"/>
          </w:tcPr>
          <w:p w14:paraId="49EDD18F" w14:textId="77777777" w:rsidR="00A02810" w:rsidRPr="00572101" w:rsidRDefault="00A02810" w:rsidP="00572101">
            <w:pPr>
              <w:adjustRightInd w:val="0"/>
              <w:snapToGrid w:val="0"/>
              <w:jc w:val="center"/>
              <w:rPr>
                <w:rFonts w:ascii="Arial" w:hAnsi="Arial" w:cs="Arial"/>
                <w:szCs w:val="21"/>
              </w:rPr>
            </w:pPr>
            <w:r w:rsidRPr="00572101">
              <w:rPr>
                <w:rFonts w:ascii="Arial" w:hAnsi="Arial" w:cs="Arial"/>
                <w:szCs w:val="21"/>
              </w:rPr>
              <w:t>高</w:t>
            </w:r>
          </w:p>
        </w:tc>
      </w:tr>
      <w:tr w:rsidR="00351B64" w:rsidRPr="00572101" w14:paraId="3FF4E03B" w14:textId="77777777" w:rsidTr="00A057A6">
        <w:tc>
          <w:tcPr>
            <w:tcW w:w="852" w:type="dxa"/>
            <w:shd w:val="clear" w:color="auto" w:fill="auto"/>
            <w:vAlign w:val="center"/>
          </w:tcPr>
          <w:p w14:paraId="1B431A27" w14:textId="77777777" w:rsidR="00351B64" w:rsidRPr="00572101" w:rsidRDefault="00351B64" w:rsidP="00572101">
            <w:pPr>
              <w:widowControl/>
              <w:adjustRightInd w:val="0"/>
              <w:snapToGrid w:val="0"/>
              <w:ind w:right="40"/>
              <w:jc w:val="center"/>
              <w:rPr>
                <w:rFonts w:ascii="Arial" w:hAnsi="Arial" w:cs="Arial"/>
                <w:szCs w:val="21"/>
              </w:rPr>
            </w:pPr>
            <w:r w:rsidRPr="00572101">
              <w:rPr>
                <w:rFonts w:ascii="Arial" w:hAnsi="Arial" w:cs="Arial"/>
                <w:szCs w:val="21"/>
              </w:rPr>
              <w:t>02</w:t>
            </w:r>
          </w:p>
        </w:tc>
        <w:tc>
          <w:tcPr>
            <w:tcW w:w="1701" w:type="dxa"/>
            <w:shd w:val="clear" w:color="auto" w:fill="auto"/>
            <w:vAlign w:val="center"/>
          </w:tcPr>
          <w:p w14:paraId="784F06B5" w14:textId="77777777" w:rsidR="00351B64" w:rsidRPr="00572101" w:rsidRDefault="00351B64" w:rsidP="00572101">
            <w:pPr>
              <w:widowControl/>
              <w:adjustRightInd w:val="0"/>
              <w:snapToGrid w:val="0"/>
              <w:ind w:right="40"/>
              <w:jc w:val="center"/>
              <w:rPr>
                <w:rFonts w:ascii="Arial" w:hAnsi="Arial" w:cs="Arial"/>
                <w:szCs w:val="21"/>
              </w:rPr>
            </w:pPr>
            <w:r w:rsidRPr="00572101">
              <w:rPr>
                <w:rFonts w:ascii="Arial" w:hAnsi="Arial" w:cs="Arial"/>
                <w:szCs w:val="21"/>
              </w:rPr>
              <w:t>食品</w:t>
            </w:r>
          </w:p>
        </w:tc>
        <w:tc>
          <w:tcPr>
            <w:tcW w:w="5953" w:type="dxa"/>
            <w:shd w:val="clear" w:color="auto" w:fill="auto"/>
            <w:vAlign w:val="center"/>
          </w:tcPr>
          <w:p w14:paraId="0AC144F8" w14:textId="77777777" w:rsidR="00351B64" w:rsidRPr="00572101" w:rsidRDefault="00351B64" w:rsidP="00572101">
            <w:pPr>
              <w:widowControl/>
              <w:adjustRightInd w:val="0"/>
              <w:snapToGrid w:val="0"/>
              <w:ind w:right="40"/>
              <w:jc w:val="left"/>
              <w:rPr>
                <w:rFonts w:ascii="Arial" w:hAnsi="Arial" w:cs="Arial"/>
                <w:szCs w:val="21"/>
              </w:rPr>
            </w:pPr>
            <w:r w:rsidRPr="00572101">
              <w:rPr>
                <w:rFonts w:ascii="Arial" w:hAnsi="Arial" w:cs="Arial"/>
                <w:szCs w:val="21"/>
              </w:rPr>
              <w:t>食品、饮料和烟草的生产加工；</w:t>
            </w:r>
          </w:p>
        </w:tc>
        <w:tc>
          <w:tcPr>
            <w:tcW w:w="1276" w:type="dxa"/>
            <w:vAlign w:val="center"/>
          </w:tcPr>
          <w:p w14:paraId="337F9145" w14:textId="77777777" w:rsidR="00351B64" w:rsidRPr="00572101" w:rsidRDefault="00351B64" w:rsidP="00572101">
            <w:pPr>
              <w:adjustRightInd w:val="0"/>
              <w:snapToGrid w:val="0"/>
              <w:jc w:val="center"/>
              <w:rPr>
                <w:rFonts w:ascii="Arial" w:hAnsi="Arial" w:cs="Arial"/>
                <w:szCs w:val="21"/>
              </w:rPr>
            </w:pPr>
            <w:r w:rsidRPr="00572101">
              <w:rPr>
                <w:rFonts w:ascii="Arial" w:hAnsi="Arial" w:cs="Arial"/>
                <w:szCs w:val="21"/>
              </w:rPr>
              <w:t>一般</w:t>
            </w:r>
          </w:p>
        </w:tc>
      </w:tr>
      <w:tr w:rsidR="00A02810" w:rsidRPr="00572101" w14:paraId="701478B0" w14:textId="77777777" w:rsidTr="00A057A6">
        <w:tc>
          <w:tcPr>
            <w:tcW w:w="852" w:type="dxa"/>
            <w:shd w:val="clear" w:color="auto" w:fill="auto"/>
            <w:vAlign w:val="center"/>
          </w:tcPr>
          <w:p w14:paraId="304AFAF2"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0</w:t>
            </w:r>
            <w:r w:rsidR="00FE3724" w:rsidRPr="00572101">
              <w:rPr>
                <w:rFonts w:ascii="Arial" w:hAnsi="Arial" w:cs="Arial"/>
                <w:szCs w:val="21"/>
              </w:rPr>
              <w:t>3</w:t>
            </w:r>
          </w:p>
        </w:tc>
        <w:tc>
          <w:tcPr>
            <w:tcW w:w="1701" w:type="dxa"/>
            <w:shd w:val="clear" w:color="auto" w:fill="auto"/>
            <w:vAlign w:val="center"/>
          </w:tcPr>
          <w:p w14:paraId="4789E2A4"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生物</w:t>
            </w:r>
          </w:p>
        </w:tc>
        <w:tc>
          <w:tcPr>
            <w:tcW w:w="5953" w:type="dxa"/>
            <w:shd w:val="clear" w:color="auto" w:fill="auto"/>
            <w:vAlign w:val="center"/>
          </w:tcPr>
          <w:p w14:paraId="0FC8876C"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农业、林业和渔业；</w:t>
            </w:r>
          </w:p>
          <w:p w14:paraId="1AFFE58C"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基因工程、生物工程活动；</w:t>
            </w:r>
          </w:p>
        </w:tc>
        <w:tc>
          <w:tcPr>
            <w:tcW w:w="1276" w:type="dxa"/>
            <w:vAlign w:val="center"/>
          </w:tcPr>
          <w:p w14:paraId="6615DEE2" w14:textId="77777777" w:rsidR="00A02810" w:rsidRPr="00572101" w:rsidRDefault="00763410" w:rsidP="00572101">
            <w:pPr>
              <w:adjustRightInd w:val="0"/>
              <w:snapToGrid w:val="0"/>
              <w:jc w:val="center"/>
              <w:rPr>
                <w:rFonts w:ascii="Arial" w:hAnsi="Arial" w:cs="Arial"/>
                <w:szCs w:val="21"/>
              </w:rPr>
            </w:pPr>
            <w:r w:rsidRPr="00572101">
              <w:rPr>
                <w:rFonts w:ascii="Arial" w:hAnsi="Arial" w:cs="Arial"/>
                <w:szCs w:val="21"/>
              </w:rPr>
              <w:t>一般</w:t>
            </w:r>
          </w:p>
        </w:tc>
      </w:tr>
      <w:tr w:rsidR="00A02810" w:rsidRPr="00572101" w14:paraId="0B76A713" w14:textId="77777777" w:rsidTr="00A057A6">
        <w:tc>
          <w:tcPr>
            <w:tcW w:w="852" w:type="dxa"/>
            <w:shd w:val="clear" w:color="auto" w:fill="auto"/>
            <w:vAlign w:val="center"/>
          </w:tcPr>
          <w:p w14:paraId="5C66EA0D"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0</w:t>
            </w:r>
            <w:r w:rsidR="00FE3724" w:rsidRPr="00572101">
              <w:rPr>
                <w:rFonts w:ascii="Arial" w:hAnsi="Arial" w:cs="Arial"/>
                <w:szCs w:val="21"/>
              </w:rPr>
              <w:t>4</w:t>
            </w:r>
          </w:p>
        </w:tc>
        <w:tc>
          <w:tcPr>
            <w:tcW w:w="1701" w:type="dxa"/>
            <w:shd w:val="clear" w:color="auto" w:fill="auto"/>
            <w:vAlign w:val="center"/>
          </w:tcPr>
          <w:p w14:paraId="732DE723"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通信</w:t>
            </w:r>
          </w:p>
        </w:tc>
        <w:tc>
          <w:tcPr>
            <w:tcW w:w="5953" w:type="dxa"/>
            <w:shd w:val="clear" w:color="auto" w:fill="auto"/>
            <w:vAlign w:val="center"/>
          </w:tcPr>
          <w:p w14:paraId="43091191"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信息技术及应用；</w:t>
            </w:r>
          </w:p>
          <w:p w14:paraId="4DF3B839"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通信活动；</w:t>
            </w:r>
          </w:p>
        </w:tc>
        <w:tc>
          <w:tcPr>
            <w:tcW w:w="1276" w:type="dxa"/>
            <w:vAlign w:val="center"/>
          </w:tcPr>
          <w:p w14:paraId="19EF46AA" w14:textId="77777777" w:rsidR="00A02810" w:rsidRPr="00572101" w:rsidRDefault="00A02810" w:rsidP="00572101">
            <w:pPr>
              <w:adjustRightInd w:val="0"/>
              <w:snapToGrid w:val="0"/>
              <w:jc w:val="center"/>
              <w:rPr>
                <w:rFonts w:ascii="Arial" w:hAnsi="Arial" w:cs="Arial"/>
                <w:szCs w:val="21"/>
              </w:rPr>
            </w:pPr>
            <w:r w:rsidRPr="00572101">
              <w:rPr>
                <w:rFonts w:ascii="Arial" w:hAnsi="Arial" w:cs="Arial"/>
                <w:szCs w:val="21"/>
              </w:rPr>
              <w:t>高</w:t>
            </w:r>
          </w:p>
        </w:tc>
      </w:tr>
      <w:tr w:rsidR="00A02810" w:rsidRPr="00572101" w14:paraId="0214C684" w14:textId="77777777" w:rsidTr="00A057A6">
        <w:tc>
          <w:tcPr>
            <w:tcW w:w="852" w:type="dxa"/>
            <w:shd w:val="clear" w:color="auto" w:fill="auto"/>
            <w:vAlign w:val="center"/>
          </w:tcPr>
          <w:p w14:paraId="61F44A09"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0</w:t>
            </w:r>
            <w:r w:rsidR="00FE3724" w:rsidRPr="00572101">
              <w:rPr>
                <w:rFonts w:ascii="Arial" w:hAnsi="Arial" w:cs="Arial"/>
                <w:szCs w:val="21"/>
              </w:rPr>
              <w:t>5</w:t>
            </w:r>
          </w:p>
        </w:tc>
        <w:tc>
          <w:tcPr>
            <w:tcW w:w="1701" w:type="dxa"/>
            <w:shd w:val="clear" w:color="auto" w:fill="auto"/>
            <w:vAlign w:val="center"/>
          </w:tcPr>
          <w:p w14:paraId="73C915B5" w14:textId="77777777" w:rsidR="00A02810" w:rsidRPr="00572101" w:rsidRDefault="00A02810" w:rsidP="00394CAF">
            <w:pPr>
              <w:widowControl/>
              <w:adjustRightInd w:val="0"/>
              <w:snapToGrid w:val="0"/>
              <w:ind w:right="40"/>
              <w:jc w:val="center"/>
              <w:rPr>
                <w:rFonts w:ascii="Arial" w:hAnsi="Arial" w:cs="Arial"/>
                <w:szCs w:val="21"/>
              </w:rPr>
            </w:pPr>
            <w:r w:rsidRPr="00572101">
              <w:rPr>
                <w:rFonts w:ascii="Arial" w:hAnsi="Arial" w:cs="Arial"/>
                <w:szCs w:val="21"/>
              </w:rPr>
              <w:t>光电和自动化</w:t>
            </w:r>
          </w:p>
        </w:tc>
        <w:tc>
          <w:tcPr>
            <w:tcW w:w="5953" w:type="dxa"/>
            <w:shd w:val="clear" w:color="auto" w:fill="auto"/>
            <w:vAlign w:val="center"/>
          </w:tcPr>
          <w:p w14:paraId="0452A3D0"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电子、电气及光电设备（</w:t>
            </w:r>
            <w:proofErr w:type="gramStart"/>
            <w:r w:rsidRPr="00572101">
              <w:rPr>
                <w:rFonts w:ascii="Arial" w:hAnsi="Arial" w:cs="Arial"/>
                <w:szCs w:val="21"/>
              </w:rPr>
              <w:t>含医疗</w:t>
            </w:r>
            <w:proofErr w:type="gramEnd"/>
            <w:r w:rsidRPr="00572101">
              <w:rPr>
                <w:rFonts w:ascii="Arial" w:hAnsi="Arial" w:cs="Arial"/>
                <w:szCs w:val="21"/>
              </w:rPr>
              <w:t>器械）的制造；</w:t>
            </w:r>
          </w:p>
        </w:tc>
        <w:tc>
          <w:tcPr>
            <w:tcW w:w="1276" w:type="dxa"/>
            <w:vAlign w:val="center"/>
          </w:tcPr>
          <w:p w14:paraId="71631B21" w14:textId="77777777" w:rsidR="00A02810" w:rsidRPr="00572101" w:rsidRDefault="00A02810" w:rsidP="00572101">
            <w:pPr>
              <w:adjustRightInd w:val="0"/>
              <w:snapToGrid w:val="0"/>
              <w:jc w:val="center"/>
              <w:rPr>
                <w:rFonts w:ascii="Arial" w:hAnsi="Arial" w:cs="Arial"/>
                <w:szCs w:val="21"/>
              </w:rPr>
            </w:pPr>
            <w:r w:rsidRPr="00572101">
              <w:rPr>
                <w:rFonts w:ascii="Arial" w:hAnsi="Arial" w:cs="Arial"/>
                <w:szCs w:val="21"/>
              </w:rPr>
              <w:t>高</w:t>
            </w:r>
          </w:p>
        </w:tc>
      </w:tr>
      <w:tr w:rsidR="00A02810" w:rsidRPr="00572101" w14:paraId="23140921" w14:textId="77777777" w:rsidTr="00A057A6">
        <w:tc>
          <w:tcPr>
            <w:tcW w:w="852" w:type="dxa"/>
            <w:shd w:val="clear" w:color="auto" w:fill="auto"/>
            <w:vAlign w:val="center"/>
          </w:tcPr>
          <w:p w14:paraId="72105D70"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0</w:t>
            </w:r>
            <w:r w:rsidR="00FE3724" w:rsidRPr="00572101">
              <w:rPr>
                <w:rFonts w:ascii="Arial" w:hAnsi="Arial" w:cs="Arial"/>
                <w:szCs w:val="21"/>
              </w:rPr>
              <w:t>6</w:t>
            </w:r>
          </w:p>
        </w:tc>
        <w:tc>
          <w:tcPr>
            <w:tcW w:w="1701" w:type="dxa"/>
            <w:shd w:val="clear" w:color="auto" w:fill="auto"/>
            <w:vAlign w:val="center"/>
          </w:tcPr>
          <w:p w14:paraId="78DD8753"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化学及材料</w:t>
            </w:r>
          </w:p>
        </w:tc>
        <w:tc>
          <w:tcPr>
            <w:tcW w:w="5953" w:type="dxa"/>
            <w:shd w:val="clear" w:color="auto" w:fill="auto"/>
            <w:vAlign w:val="center"/>
          </w:tcPr>
          <w:p w14:paraId="659D72D0"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有机和无机化学过程和材料；</w:t>
            </w:r>
          </w:p>
          <w:p w14:paraId="644A728C"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冶金工程；</w:t>
            </w:r>
          </w:p>
          <w:p w14:paraId="17194EA9"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其他制造业的化学过程活动：纺织品及纺织制品、皮革及皮革制品、木材及木制品、纸浆、纸及纸制品、基础金属及金属制品等；</w:t>
            </w:r>
          </w:p>
        </w:tc>
        <w:tc>
          <w:tcPr>
            <w:tcW w:w="1276" w:type="dxa"/>
            <w:vAlign w:val="center"/>
          </w:tcPr>
          <w:p w14:paraId="40EB6F27" w14:textId="77777777" w:rsidR="00A02810" w:rsidRPr="00572101" w:rsidRDefault="00BE7EEE" w:rsidP="00572101">
            <w:pPr>
              <w:widowControl/>
              <w:adjustRightInd w:val="0"/>
              <w:snapToGrid w:val="0"/>
              <w:ind w:right="40"/>
              <w:jc w:val="center"/>
              <w:rPr>
                <w:rFonts w:ascii="Arial" w:hAnsi="Arial" w:cs="Arial"/>
                <w:szCs w:val="21"/>
              </w:rPr>
            </w:pPr>
            <w:r w:rsidRPr="00572101">
              <w:rPr>
                <w:rFonts w:ascii="Arial" w:hAnsi="Arial" w:cs="Arial"/>
                <w:szCs w:val="21"/>
              </w:rPr>
              <w:t>一般</w:t>
            </w:r>
          </w:p>
        </w:tc>
      </w:tr>
      <w:tr w:rsidR="00A02810" w:rsidRPr="00572101" w14:paraId="00586DF1" w14:textId="77777777" w:rsidTr="00A057A6">
        <w:tc>
          <w:tcPr>
            <w:tcW w:w="852" w:type="dxa"/>
            <w:shd w:val="clear" w:color="auto" w:fill="auto"/>
            <w:vAlign w:val="center"/>
          </w:tcPr>
          <w:p w14:paraId="52AF0849"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0</w:t>
            </w:r>
            <w:r w:rsidR="00FE3724" w:rsidRPr="00572101">
              <w:rPr>
                <w:rFonts w:ascii="Arial" w:hAnsi="Arial" w:cs="Arial"/>
                <w:szCs w:val="21"/>
              </w:rPr>
              <w:t>7</w:t>
            </w:r>
          </w:p>
        </w:tc>
        <w:tc>
          <w:tcPr>
            <w:tcW w:w="1701" w:type="dxa"/>
            <w:shd w:val="clear" w:color="auto" w:fill="auto"/>
            <w:vAlign w:val="center"/>
          </w:tcPr>
          <w:p w14:paraId="1FDDB56F" w14:textId="77777777" w:rsidR="00A02810" w:rsidRPr="00572101" w:rsidRDefault="00A02810" w:rsidP="00572101">
            <w:pPr>
              <w:widowControl/>
              <w:adjustRightInd w:val="0"/>
              <w:snapToGrid w:val="0"/>
              <w:ind w:right="40"/>
              <w:jc w:val="center"/>
              <w:rPr>
                <w:rFonts w:ascii="Arial" w:hAnsi="Arial" w:cs="Arial"/>
                <w:szCs w:val="21"/>
              </w:rPr>
            </w:pPr>
            <w:r w:rsidRPr="00572101">
              <w:rPr>
                <w:rFonts w:ascii="Arial" w:hAnsi="Arial" w:cs="Arial"/>
                <w:szCs w:val="21"/>
              </w:rPr>
              <w:t>机械</w:t>
            </w:r>
          </w:p>
        </w:tc>
        <w:tc>
          <w:tcPr>
            <w:tcW w:w="5953" w:type="dxa"/>
            <w:shd w:val="clear" w:color="auto" w:fill="auto"/>
            <w:vAlign w:val="center"/>
          </w:tcPr>
          <w:p w14:paraId="17861FCB"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通用机械、动力机械、加工机械、轻工机械、重工机械、包装机械、车辆工程机械等的制造及维修；</w:t>
            </w:r>
          </w:p>
          <w:p w14:paraId="0F7E78A1" w14:textId="77777777" w:rsidR="00A02810" w:rsidRPr="00572101" w:rsidRDefault="00A02810" w:rsidP="00572101">
            <w:pPr>
              <w:widowControl/>
              <w:adjustRightInd w:val="0"/>
              <w:snapToGrid w:val="0"/>
              <w:ind w:right="40"/>
              <w:jc w:val="left"/>
              <w:rPr>
                <w:rFonts w:ascii="Arial" w:hAnsi="Arial" w:cs="Arial"/>
                <w:szCs w:val="21"/>
              </w:rPr>
            </w:pPr>
            <w:r w:rsidRPr="00572101">
              <w:rPr>
                <w:rFonts w:ascii="Arial" w:hAnsi="Arial" w:cs="Arial"/>
                <w:szCs w:val="21"/>
              </w:rPr>
              <w:t>专业设备的制造及维修；</w:t>
            </w:r>
          </w:p>
        </w:tc>
        <w:tc>
          <w:tcPr>
            <w:tcW w:w="1276" w:type="dxa"/>
            <w:vAlign w:val="center"/>
          </w:tcPr>
          <w:p w14:paraId="01E66FB7" w14:textId="77777777" w:rsidR="00A02810" w:rsidRPr="00572101" w:rsidRDefault="00BE7EEE" w:rsidP="00572101">
            <w:pPr>
              <w:widowControl/>
              <w:adjustRightInd w:val="0"/>
              <w:snapToGrid w:val="0"/>
              <w:ind w:right="40"/>
              <w:jc w:val="center"/>
              <w:rPr>
                <w:rFonts w:ascii="Arial" w:hAnsi="Arial" w:cs="Arial"/>
                <w:szCs w:val="21"/>
              </w:rPr>
            </w:pPr>
            <w:r w:rsidRPr="00572101">
              <w:rPr>
                <w:rFonts w:ascii="Arial" w:hAnsi="Arial" w:cs="Arial"/>
                <w:szCs w:val="21"/>
              </w:rPr>
              <w:t>一般</w:t>
            </w:r>
          </w:p>
        </w:tc>
      </w:tr>
      <w:tr w:rsidR="005E22D1" w:rsidRPr="00572101" w14:paraId="6D85402B" w14:textId="77777777" w:rsidTr="00A057A6">
        <w:tc>
          <w:tcPr>
            <w:tcW w:w="852" w:type="dxa"/>
            <w:shd w:val="clear" w:color="auto" w:fill="auto"/>
            <w:vAlign w:val="center"/>
          </w:tcPr>
          <w:p w14:paraId="5B7E5B57" w14:textId="77777777" w:rsidR="005E22D1" w:rsidRPr="00572101" w:rsidRDefault="005E22D1" w:rsidP="00572101">
            <w:pPr>
              <w:widowControl/>
              <w:adjustRightInd w:val="0"/>
              <w:snapToGrid w:val="0"/>
              <w:ind w:right="40"/>
              <w:jc w:val="center"/>
              <w:rPr>
                <w:rFonts w:ascii="Arial" w:hAnsi="Arial" w:cs="Arial"/>
                <w:szCs w:val="21"/>
              </w:rPr>
            </w:pPr>
            <w:r w:rsidRPr="00572101">
              <w:rPr>
                <w:rFonts w:ascii="Arial" w:hAnsi="Arial" w:cs="Arial"/>
                <w:szCs w:val="21"/>
              </w:rPr>
              <w:t>0</w:t>
            </w:r>
            <w:r w:rsidR="00FE3724" w:rsidRPr="00572101">
              <w:rPr>
                <w:rFonts w:ascii="Arial" w:hAnsi="Arial" w:cs="Arial"/>
                <w:szCs w:val="21"/>
              </w:rPr>
              <w:t>8</w:t>
            </w:r>
          </w:p>
        </w:tc>
        <w:tc>
          <w:tcPr>
            <w:tcW w:w="1701" w:type="dxa"/>
            <w:shd w:val="clear" w:color="auto" w:fill="auto"/>
            <w:vAlign w:val="center"/>
          </w:tcPr>
          <w:p w14:paraId="19831090" w14:textId="77777777" w:rsidR="005E22D1" w:rsidRPr="00572101" w:rsidRDefault="005E22D1" w:rsidP="00572101">
            <w:pPr>
              <w:widowControl/>
              <w:adjustRightInd w:val="0"/>
              <w:snapToGrid w:val="0"/>
              <w:ind w:right="40"/>
              <w:jc w:val="center"/>
              <w:rPr>
                <w:rFonts w:ascii="Arial" w:hAnsi="Arial" w:cs="Arial"/>
                <w:szCs w:val="21"/>
              </w:rPr>
            </w:pPr>
            <w:r w:rsidRPr="00572101">
              <w:rPr>
                <w:rFonts w:ascii="Arial" w:hAnsi="Arial" w:cs="Arial"/>
                <w:szCs w:val="21"/>
              </w:rPr>
              <w:t>其他</w:t>
            </w:r>
          </w:p>
        </w:tc>
        <w:tc>
          <w:tcPr>
            <w:tcW w:w="5953" w:type="dxa"/>
            <w:shd w:val="clear" w:color="auto" w:fill="auto"/>
            <w:vAlign w:val="center"/>
          </w:tcPr>
          <w:p w14:paraId="541F2679" w14:textId="77777777" w:rsidR="005E22D1" w:rsidRPr="00572101" w:rsidRDefault="005E22D1" w:rsidP="00572101">
            <w:pPr>
              <w:widowControl/>
              <w:adjustRightInd w:val="0"/>
              <w:snapToGrid w:val="0"/>
              <w:ind w:right="40"/>
              <w:jc w:val="left"/>
              <w:rPr>
                <w:rFonts w:ascii="Arial" w:hAnsi="Arial" w:cs="Arial"/>
                <w:szCs w:val="21"/>
              </w:rPr>
            </w:pPr>
            <w:r w:rsidRPr="00572101">
              <w:rPr>
                <w:rFonts w:ascii="Arial" w:hAnsi="Arial" w:cs="Arial"/>
                <w:szCs w:val="21"/>
              </w:rPr>
              <w:t>公共服务（例如餐饮、住宿、</w:t>
            </w:r>
            <w:proofErr w:type="gramStart"/>
            <w:r w:rsidRPr="00572101">
              <w:rPr>
                <w:rFonts w:ascii="Arial" w:hAnsi="Arial" w:cs="Arial"/>
                <w:szCs w:val="21"/>
              </w:rPr>
              <w:t>水气电</w:t>
            </w:r>
            <w:proofErr w:type="gramEnd"/>
            <w:r w:rsidRPr="00572101">
              <w:rPr>
                <w:rFonts w:ascii="Arial" w:hAnsi="Arial" w:cs="Arial"/>
                <w:szCs w:val="21"/>
              </w:rPr>
              <w:t>的生产和供给等）；</w:t>
            </w:r>
          </w:p>
          <w:p w14:paraId="4A13D8B5" w14:textId="77777777" w:rsidR="005E22D1" w:rsidRPr="00572101" w:rsidRDefault="005E22D1" w:rsidP="00572101">
            <w:pPr>
              <w:widowControl/>
              <w:adjustRightInd w:val="0"/>
              <w:snapToGrid w:val="0"/>
              <w:ind w:right="40"/>
              <w:jc w:val="left"/>
              <w:rPr>
                <w:rFonts w:ascii="Arial" w:hAnsi="Arial" w:cs="Arial"/>
                <w:szCs w:val="21"/>
              </w:rPr>
            </w:pPr>
            <w:r w:rsidRPr="00572101">
              <w:rPr>
                <w:rFonts w:ascii="Arial" w:hAnsi="Arial" w:cs="Arial"/>
                <w:szCs w:val="21"/>
              </w:rPr>
              <w:t>设计和咨询技术服务；</w:t>
            </w:r>
          </w:p>
          <w:p w14:paraId="766D6F0B" w14:textId="77777777" w:rsidR="005E22D1" w:rsidRPr="00572101" w:rsidRDefault="005E22D1" w:rsidP="00572101">
            <w:pPr>
              <w:widowControl/>
              <w:adjustRightInd w:val="0"/>
              <w:snapToGrid w:val="0"/>
              <w:ind w:right="40"/>
              <w:jc w:val="left"/>
              <w:rPr>
                <w:rFonts w:ascii="Arial" w:hAnsi="Arial" w:cs="Arial"/>
                <w:szCs w:val="21"/>
              </w:rPr>
            </w:pPr>
            <w:r w:rsidRPr="00572101">
              <w:rPr>
                <w:rFonts w:ascii="Arial" w:hAnsi="Arial" w:cs="Arial"/>
                <w:szCs w:val="21"/>
              </w:rPr>
              <w:t>教育；</w:t>
            </w:r>
          </w:p>
          <w:p w14:paraId="5F49EA49" w14:textId="77777777" w:rsidR="005E22D1" w:rsidRPr="00572101" w:rsidRDefault="005E22D1" w:rsidP="00572101">
            <w:pPr>
              <w:widowControl/>
              <w:adjustRightInd w:val="0"/>
              <w:snapToGrid w:val="0"/>
              <w:ind w:right="40"/>
              <w:jc w:val="left"/>
              <w:rPr>
                <w:rFonts w:ascii="Arial" w:hAnsi="Arial" w:cs="Arial"/>
                <w:szCs w:val="21"/>
              </w:rPr>
            </w:pPr>
            <w:r w:rsidRPr="00572101">
              <w:rPr>
                <w:rFonts w:ascii="Arial" w:hAnsi="Arial" w:cs="Arial"/>
                <w:szCs w:val="21"/>
              </w:rPr>
              <w:t>批发和零售；</w:t>
            </w:r>
          </w:p>
          <w:p w14:paraId="31ADE4F0" w14:textId="77777777" w:rsidR="005E22D1" w:rsidRPr="00572101" w:rsidRDefault="005E22D1" w:rsidP="00572101">
            <w:pPr>
              <w:widowControl/>
              <w:adjustRightInd w:val="0"/>
              <w:snapToGrid w:val="0"/>
              <w:ind w:right="40"/>
              <w:jc w:val="left"/>
              <w:rPr>
                <w:rFonts w:ascii="Arial" w:hAnsi="Arial" w:cs="Arial"/>
                <w:szCs w:val="21"/>
              </w:rPr>
            </w:pPr>
            <w:r w:rsidRPr="00572101">
              <w:rPr>
                <w:rFonts w:ascii="Arial" w:hAnsi="Arial" w:cs="Arial"/>
                <w:szCs w:val="21"/>
              </w:rPr>
              <w:t>印刷和出版；</w:t>
            </w:r>
          </w:p>
          <w:p w14:paraId="77348CAC" w14:textId="77777777" w:rsidR="005E22D1" w:rsidRPr="00572101" w:rsidRDefault="005E22D1" w:rsidP="00572101">
            <w:pPr>
              <w:widowControl/>
              <w:adjustRightInd w:val="0"/>
              <w:snapToGrid w:val="0"/>
              <w:ind w:right="40"/>
              <w:jc w:val="left"/>
              <w:rPr>
                <w:rFonts w:ascii="Arial" w:hAnsi="Arial" w:cs="Arial"/>
                <w:szCs w:val="21"/>
              </w:rPr>
            </w:pPr>
            <w:r w:rsidRPr="00572101">
              <w:rPr>
                <w:rFonts w:ascii="Arial" w:hAnsi="Arial" w:cs="Arial"/>
                <w:szCs w:val="21"/>
              </w:rPr>
              <w:t>金融；</w:t>
            </w:r>
          </w:p>
          <w:p w14:paraId="3605993F" w14:textId="77777777" w:rsidR="005E22D1" w:rsidRPr="00572101" w:rsidRDefault="005E22D1" w:rsidP="00572101">
            <w:pPr>
              <w:widowControl/>
              <w:adjustRightInd w:val="0"/>
              <w:snapToGrid w:val="0"/>
              <w:ind w:right="40"/>
              <w:jc w:val="left"/>
              <w:rPr>
                <w:rFonts w:ascii="Arial" w:hAnsi="Arial" w:cs="Arial"/>
                <w:szCs w:val="21"/>
              </w:rPr>
            </w:pPr>
            <w:r w:rsidRPr="00572101">
              <w:rPr>
                <w:rFonts w:ascii="Arial" w:hAnsi="Arial" w:cs="Arial"/>
                <w:szCs w:val="21"/>
              </w:rPr>
              <w:t>运输；</w:t>
            </w:r>
          </w:p>
          <w:p w14:paraId="0FD4DBFC" w14:textId="77777777" w:rsidR="005E22D1" w:rsidRPr="00572101" w:rsidRDefault="005E22D1" w:rsidP="00572101">
            <w:pPr>
              <w:widowControl/>
              <w:adjustRightInd w:val="0"/>
              <w:snapToGrid w:val="0"/>
              <w:ind w:right="40"/>
              <w:jc w:val="left"/>
              <w:rPr>
                <w:rFonts w:ascii="Arial" w:hAnsi="Arial" w:cs="Arial"/>
                <w:szCs w:val="21"/>
              </w:rPr>
            </w:pPr>
            <w:r w:rsidRPr="00572101">
              <w:rPr>
                <w:rFonts w:ascii="Arial" w:hAnsi="Arial" w:cs="Arial"/>
                <w:szCs w:val="21"/>
              </w:rPr>
              <w:t>行政管理；</w:t>
            </w:r>
          </w:p>
          <w:p w14:paraId="7407FAB5" w14:textId="77777777" w:rsidR="005E22D1" w:rsidRPr="00572101" w:rsidRDefault="005E22D1" w:rsidP="00572101">
            <w:pPr>
              <w:widowControl/>
              <w:adjustRightInd w:val="0"/>
              <w:snapToGrid w:val="0"/>
              <w:ind w:right="40"/>
              <w:jc w:val="left"/>
              <w:rPr>
                <w:rFonts w:ascii="Arial" w:hAnsi="Arial" w:cs="Arial"/>
                <w:szCs w:val="21"/>
              </w:rPr>
            </w:pPr>
            <w:r w:rsidRPr="00572101">
              <w:rPr>
                <w:rFonts w:ascii="Arial" w:hAnsi="Arial" w:cs="Arial"/>
                <w:szCs w:val="21"/>
              </w:rPr>
              <w:t>其他未分类的活动；</w:t>
            </w:r>
          </w:p>
        </w:tc>
        <w:tc>
          <w:tcPr>
            <w:tcW w:w="1276" w:type="dxa"/>
            <w:vAlign w:val="center"/>
          </w:tcPr>
          <w:p w14:paraId="7129D961" w14:textId="77777777" w:rsidR="005E22D1" w:rsidRPr="00572101" w:rsidRDefault="00BE7EEE" w:rsidP="00572101">
            <w:pPr>
              <w:widowControl/>
              <w:adjustRightInd w:val="0"/>
              <w:snapToGrid w:val="0"/>
              <w:ind w:right="40"/>
              <w:jc w:val="center"/>
              <w:rPr>
                <w:rFonts w:ascii="Arial" w:hAnsi="Arial" w:cs="Arial"/>
                <w:szCs w:val="21"/>
              </w:rPr>
            </w:pPr>
            <w:r w:rsidRPr="00572101">
              <w:rPr>
                <w:rFonts w:ascii="Arial" w:hAnsi="Arial" w:cs="Arial"/>
                <w:szCs w:val="21"/>
              </w:rPr>
              <w:t>一般</w:t>
            </w:r>
          </w:p>
        </w:tc>
      </w:tr>
    </w:tbl>
    <w:p w14:paraId="4DB2B68E" w14:textId="5EA8A5AB" w:rsidR="003432BB" w:rsidRDefault="005E22D1" w:rsidP="006B6FAC">
      <w:pPr>
        <w:snapToGrid w:val="0"/>
        <w:spacing w:line="300" w:lineRule="auto"/>
      </w:pPr>
      <w:r w:rsidRPr="006B6FAC">
        <w:rPr>
          <w:rFonts w:ascii="仿宋" w:eastAsia="仿宋" w:hAnsi="仿宋" w:hint="eastAsia"/>
        </w:rPr>
        <w:t>注：</w:t>
      </w:r>
      <w:r w:rsidR="00345450" w:rsidRPr="006B6FAC">
        <w:rPr>
          <w:rFonts w:ascii="仿宋" w:eastAsia="仿宋" w:hAnsi="仿宋" w:hint="eastAsia"/>
        </w:rPr>
        <w:t>基于组织发生知识产权纠纷的可能性和影响程度，确定了知识产权管理体系认证业务范围的风险等级为“高”、“</w:t>
      </w:r>
      <w:r w:rsidR="00BF72CB" w:rsidRPr="006B6FAC">
        <w:rPr>
          <w:rFonts w:ascii="仿宋" w:eastAsia="仿宋" w:hAnsi="仿宋" w:hint="eastAsia"/>
        </w:rPr>
        <w:t>一般</w:t>
      </w:r>
      <w:r w:rsidR="00345450" w:rsidRPr="006B6FAC">
        <w:rPr>
          <w:rFonts w:ascii="仿宋" w:eastAsia="仿宋" w:hAnsi="仿宋" w:hint="eastAsia"/>
        </w:rPr>
        <w:t>”</w:t>
      </w:r>
      <w:r w:rsidR="00BE7EEE" w:rsidRPr="006B6FAC">
        <w:rPr>
          <w:rFonts w:ascii="仿宋" w:eastAsia="仿宋" w:hAnsi="仿宋" w:hint="eastAsia"/>
        </w:rPr>
        <w:t>两</w:t>
      </w:r>
      <w:r w:rsidR="00345450" w:rsidRPr="006B6FAC">
        <w:rPr>
          <w:rFonts w:ascii="仿宋" w:eastAsia="仿宋" w:hAnsi="仿宋" w:hint="eastAsia"/>
        </w:rPr>
        <w:t>个级别。</w:t>
      </w:r>
      <w:r w:rsidR="003432BB">
        <w:br w:type="page"/>
      </w:r>
    </w:p>
    <w:p w14:paraId="305ABC18" w14:textId="77777777" w:rsidR="003432BB" w:rsidRPr="00AC55D5" w:rsidRDefault="00EE526B" w:rsidP="006B6FAC">
      <w:pPr>
        <w:pStyle w:val="1"/>
        <w:snapToGrid w:val="0"/>
        <w:spacing w:line="300" w:lineRule="auto"/>
        <w:jc w:val="left"/>
        <w:rPr>
          <w:rFonts w:ascii="Arial" w:hAnsi="Arial" w:cs="Arial"/>
          <w:bCs w:val="0"/>
          <w:kern w:val="0"/>
          <w:szCs w:val="28"/>
        </w:rPr>
      </w:pPr>
      <w:r w:rsidRPr="00AC55D5">
        <w:rPr>
          <w:rFonts w:ascii="Arial" w:hAnsi="Arial" w:cs="Arial"/>
          <w:bCs w:val="0"/>
          <w:kern w:val="0"/>
          <w:szCs w:val="28"/>
        </w:rPr>
        <w:t>附录</w:t>
      </w:r>
      <w:r w:rsidRPr="00AC55D5">
        <w:rPr>
          <w:rFonts w:ascii="Arial" w:hAnsi="Arial" w:cs="Arial"/>
          <w:bCs w:val="0"/>
          <w:kern w:val="0"/>
          <w:szCs w:val="28"/>
        </w:rPr>
        <w:t>B</w:t>
      </w:r>
      <w:bookmarkStart w:id="10" w:name="OLE_LINK15"/>
      <w:bookmarkStart w:id="11" w:name="OLE_LINK16"/>
      <w:r w:rsidRPr="00AC55D5">
        <w:rPr>
          <w:rFonts w:ascii="Arial" w:hAnsi="Arial" w:cs="Arial"/>
          <w:bCs w:val="0"/>
          <w:kern w:val="0"/>
          <w:szCs w:val="28"/>
        </w:rPr>
        <w:t>（规范性附录）</w:t>
      </w:r>
      <w:bookmarkEnd w:id="10"/>
      <w:bookmarkEnd w:id="11"/>
      <w:r w:rsidRPr="00AC55D5">
        <w:rPr>
          <w:rFonts w:ascii="Arial" w:hAnsi="Arial" w:cs="Arial"/>
          <w:bCs w:val="0"/>
          <w:kern w:val="0"/>
          <w:szCs w:val="28"/>
        </w:rPr>
        <w:t xml:space="preserve"> </w:t>
      </w:r>
    </w:p>
    <w:p w14:paraId="4D94B91F" w14:textId="23EEB02C" w:rsidR="00EE526B" w:rsidRPr="00AC55D5" w:rsidRDefault="00EE526B" w:rsidP="006B6FAC">
      <w:pPr>
        <w:pStyle w:val="1"/>
        <w:keepNext w:val="0"/>
        <w:keepLines/>
        <w:adjustRightInd w:val="0"/>
        <w:snapToGrid w:val="0"/>
        <w:spacing w:line="300" w:lineRule="auto"/>
        <w:textAlignment w:val="baseline"/>
        <w:rPr>
          <w:rFonts w:ascii="Arial" w:hAnsi="Arial" w:cs="Arial"/>
          <w:bCs w:val="0"/>
          <w:kern w:val="0"/>
          <w:szCs w:val="28"/>
        </w:rPr>
      </w:pPr>
      <w:r w:rsidRPr="00AC55D5">
        <w:rPr>
          <w:rFonts w:ascii="Arial" w:hAnsi="Arial" w:cs="Arial"/>
          <w:bCs w:val="0"/>
          <w:kern w:val="0"/>
          <w:szCs w:val="28"/>
        </w:rPr>
        <w:t>知识产权管理体系认证人员的附加能力要求</w:t>
      </w:r>
    </w:p>
    <w:p w14:paraId="5D8EB0BA" w14:textId="1E3C3F81" w:rsidR="00EE526B" w:rsidRPr="00AC55D5" w:rsidRDefault="00EE526B" w:rsidP="006B6FAC">
      <w:pPr>
        <w:autoSpaceDE w:val="0"/>
        <w:autoSpaceDN w:val="0"/>
        <w:adjustRightInd w:val="0"/>
        <w:snapToGrid w:val="0"/>
        <w:spacing w:line="300" w:lineRule="auto"/>
        <w:jc w:val="left"/>
        <w:rPr>
          <w:rFonts w:ascii="Arial" w:eastAsiaTheme="minorEastAsia" w:hAnsi="Arial" w:cs="Arial"/>
          <w:b/>
          <w:bCs/>
          <w:kern w:val="0"/>
          <w:sz w:val="24"/>
        </w:rPr>
      </w:pPr>
      <w:r w:rsidRPr="00AC55D5">
        <w:rPr>
          <w:rFonts w:ascii="Arial" w:eastAsiaTheme="minorEastAsia" w:hAnsi="Arial" w:cs="Arial"/>
          <w:b/>
          <w:bCs/>
          <w:kern w:val="0"/>
          <w:sz w:val="24"/>
        </w:rPr>
        <w:t xml:space="preserve">B.1 </w:t>
      </w:r>
      <w:r w:rsidR="00237DCE" w:rsidRPr="00AC55D5">
        <w:rPr>
          <w:rFonts w:ascii="Arial" w:eastAsiaTheme="minorEastAsia" w:hAnsi="Arial" w:cs="Arial"/>
          <w:b/>
          <w:bCs/>
          <w:kern w:val="0"/>
          <w:sz w:val="24"/>
        </w:rPr>
        <w:t>审核员</w:t>
      </w:r>
    </w:p>
    <w:p w14:paraId="461EC0F0" w14:textId="77777777" w:rsidR="00EE526B" w:rsidRPr="00AC55D5" w:rsidRDefault="00EE526B" w:rsidP="006B6FAC">
      <w:pPr>
        <w:snapToGrid w:val="0"/>
        <w:spacing w:line="300" w:lineRule="auto"/>
        <w:rPr>
          <w:rFonts w:ascii="Arial" w:hAnsi="Arial" w:cs="Arial"/>
          <w:sz w:val="24"/>
        </w:rPr>
      </w:pPr>
      <w:r w:rsidRPr="00AC55D5">
        <w:rPr>
          <w:rFonts w:ascii="Arial" w:hAnsi="Arial" w:cs="Arial"/>
          <w:sz w:val="24"/>
        </w:rPr>
        <w:t xml:space="preserve">B.1.1 </w:t>
      </w:r>
      <w:r w:rsidRPr="00AC55D5">
        <w:rPr>
          <w:rFonts w:ascii="Arial" w:hAnsi="Arial" w:cs="Arial"/>
          <w:sz w:val="24"/>
        </w:rPr>
        <w:t>知识产权术语</w:t>
      </w:r>
    </w:p>
    <w:p w14:paraId="24DC8A36" w14:textId="77777777" w:rsidR="00EE526B" w:rsidRPr="00AC55D5" w:rsidRDefault="00EB2205" w:rsidP="006B6FAC">
      <w:pPr>
        <w:snapToGrid w:val="0"/>
        <w:spacing w:line="300" w:lineRule="auto"/>
        <w:ind w:firstLineChars="200" w:firstLine="480"/>
        <w:rPr>
          <w:rFonts w:ascii="Arial" w:hAnsi="Arial" w:cs="Arial"/>
          <w:sz w:val="24"/>
        </w:rPr>
      </w:pPr>
      <w:r w:rsidRPr="00AC55D5">
        <w:rPr>
          <w:rFonts w:ascii="Arial" w:hAnsi="Arial" w:cs="Arial"/>
          <w:sz w:val="24"/>
        </w:rPr>
        <w:t>实施认证审核的人员</w:t>
      </w:r>
      <w:r w:rsidR="00EE526B" w:rsidRPr="00AC55D5">
        <w:rPr>
          <w:rFonts w:ascii="Arial" w:hAnsi="Arial" w:cs="Arial"/>
          <w:sz w:val="24"/>
        </w:rPr>
        <w:t>应具备知识产权管理体系中所使用的与知识产权管理相关的术语、定义和概念等知识。</w:t>
      </w:r>
    </w:p>
    <w:p w14:paraId="3BAEF6FC" w14:textId="3A45150A" w:rsidR="00EE526B" w:rsidRPr="00AC55D5" w:rsidRDefault="00EE526B" w:rsidP="006B6FAC">
      <w:pPr>
        <w:snapToGrid w:val="0"/>
        <w:spacing w:line="300" w:lineRule="auto"/>
        <w:ind w:firstLineChars="200" w:firstLine="420"/>
        <w:rPr>
          <w:rFonts w:ascii="Arial" w:hAnsi="Arial" w:cs="Arial"/>
          <w:szCs w:val="21"/>
        </w:rPr>
      </w:pPr>
      <w:r w:rsidRPr="00AC55D5">
        <w:rPr>
          <w:rFonts w:ascii="Arial" w:hAnsi="Arial" w:cs="Arial"/>
          <w:szCs w:val="21"/>
        </w:rPr>
        <w:t>注：这些术语、定义和概念的定义见</w:t>
      </w:r>
      <w:r w:rsidRPr="00AC55D5">
        <w:rPr>
          <w:rFonts w:ascii="Arial" w:hAnsi="Arial" w:cs="Arial"/>
          <w:szCs w:val="21"/>
        </w:rPr>
        <w:t>GB/T</w:t>
      </w:r>
      <w:bookmarkStart w:id="12" w:name="OLE_LINK30"/>
      <w:bookmarkStart w:id="13" w:name="OLE_LINK31"/>
      <w:r w:rsidRPr="00AC55D5">
        <w:rPr>
          <w:rFonts w:ascii="Arial" w:hAnsi="Arial" w:cs="Arial"/>
          <w:szCs w:val="21"/>
        </w:rPr>
        <w:t xml:space="preserve"> 21374</w:t>
      </w:r>
      <w:bookmarkEnd w:id="12"/>
      <w:bookmarkEnd w:id="13"/>
      <w:r w:rsidRPr="00AC55D5">
        <w:rPr>
          <w:rFonts w:ascii="Arial" w:hAnsi="Arial" w:cs="Arial"/>
          <w:szCs w:val="21"/>
        </w:rPr>
        <w:t>《知识产权文献与信息</w:t>
      </w:r>
      <w:r w:rsidRPr="00AC55D5">
        <w:rPr>
          <w:rFonts w:ascii="Arial" w:hAnsi="Arial" w:cs="Arial"/>
          <w:szCs w:val="21"/>
        </w:rPr>
        <w:t xml:space="preserve"> </w:t>
      </w:r>
      <w:r w:rsidRPr="00AC55D5">
        <w:rPr>
          <w:rFonts w:ascii="Arial" w:hAnsi="Arial" w:cs="Arial"/>
          <w:szCs w:val="21"/>
        </w:rPr>
        <w:t>基本词汇》</w:t>
      </w:r>
    </w:p>
    <w:p w14:paraId="4245F252" w14:textId="77777777" w:rsidR="00EE526B" w:rsidRPr="00AC55D5" w:rsidRDefault="00EE526B" w:rsidP="006B6FAC">
      <w:pPr>
        <w:snapToGrid w:val="0"/>
        <w:spacing w:line="300" w:lineRule="auto"/>
        <w:rPr>
          <w:rFonts w:ascii="Arial" w:hAnsi="Arial" w:cs="Arial"/>
          <w:sz w:val="24"/>
        </w:rPr>
      </w:pPr>
      <w:r w:rsidRPr="00AC55D5">
        <w:rPr>
          <w:rFonts w:ascii="Arial" w:hAnsi="Arial" w:cs="Arial"/>
          <w:sz w:val="24"/>
        </w:rPr>
        <w:t xml:space="preserve">B.1.2 </w:t>
      </w:r>
      <w:r w:rsidRPr="00AC55D5">
        <w:rPr>
          <w:rFonts w:ascii="Arial" w:hAnsi="Arial" w:cs="Arial"/>
          <w:sz w:val="24"/>
        </w:rPr>
        <w:t>知识产权管理过程</w:t>
      </w:r>
    </w:p>
    <w:p w14:paraId="106E064A" w14:textId="77777777" w:rsidR="00EE526B" w:rsidRPr="00AC55D5" w:rsidRDefault="00EB2205" w:rsidP="006B6FAC">
      <w:pPr>
        <w:snapToGrid w:val="0"/>
        <w:spacing w:line="300" w:lineRule="auto"/>
        <w:ind w:firstLineChars="200" w:firstLine="480"/>
        <w:rPr>
          <w:rFonts w:ascii="Arial" w:hAnsi="Arial" w:cs="Arial"/>
          <w:sz w:val="24"/>
        </w:rPr>
      </w:pPr>
      <w:r w:rsidRPr="00AC55D5">
        <w:rPr>
          <w:rFonts w:ascii="Arial" w:hAnsi="Arial" w:cs="Arial"/>
          <w:sz w:val="24"/>
        </w:rPr>
        <w:t>实施认证审核的人员</w:t>
      </w:r>
      <w:r w:rsidR="00EE526B" w:rsidRPr="00AC55D5">
        <w:rPr>
          <w:rFonts w:ascii="Arial" w:hAnsi="Arial" w:cs="Arial"/>
          <w:sz w:val="24"/>
        </w:rPr>
        <w:t>应能识别</w:t>
      </w:r>
      <w:r w:rsidR="00882FE9" w:rsidRPr="00AC55D5">
        <w:rPr>
          <w:rFonts w:ascii="Arial" w:hAnsi="Arial" w:cs="Arial"/>
          <w:sz w:val="24"/>
        </w:rPr>
        <w:t>不同类型</w:t>
      </w:r>
      <w:r w:rsidR="00EE526B" w:rsidRPr="00AC55D5">
        <w:rPr>
          <w:rFonts w:ascii="Arial" w:hAnsi="Arial" w:cs="Arial"/>
          <w:sz w:val="24"/>
        </w:rPr>
        <w:t>组织的</w:t>
      </w:r>
      <w:r w:rsidR="00882FE9" w:rsidRPr="00AC55D5">
        <w:rPr>
          <w:rFonts w:ascii="Arial" w:hAnsi="Arial" w:cs="Arial"/>
          <w:sz w:val="24"/>
        </w:rPr>
        <w:t>客户</w:t>
      </w:r>
      <w:r w:rsidR="00EE526B" w:rsidRPr="00AC55D5">
        <w:rPr>
          <w:rFonts w:ascii="Arial" w:hAnsi="Arial" w:cs="Arial"/>
          <w:sz w:val="24"/>
        </w:rPr>
        <w:t>知识产权管理过程</w:t>
      </w:r>
      <w:r w:rsidR="00882FE9" w:rsidRPr="00AC55D5">
        <w:rPr>
          <w:rFonts w:ascii="Arial" w:hAnsi="Arial" w:cs="Arial"/>
          <w:sz w:val="24"/>
        </w:rPr>
        <w:t>的</w:t>
      </w:r>
      <w:r w:rsidR="00EE526B" w:rsidRPr="00AC55D5">
        <w:rPr>
          <w:rFonts w:ascii="Arial" w:hAnsi="Arial" w:cs="Arial"/>
          <w:sz w:val="24"/>
        </w:rPr>
        <w:t>差异性，包括：</w:t>
      </w:r>
    </w:p>
    <w:p w14:paraId="67F3F7D5" w14:textId="77777777" w:rsidR="00EE526B" w:rsidRPr="00AC55D5" w:rsidRDefault="00EE526B" w:rsidP="006B6FAC">
      <w:pPr>
        <w:numPr>
          <w:ilvl w:val="0"/>
          <w:numId w:val="6"/>
        </w:numPr>
        <w:snapToGrid w:val="0"/>
        <w:spacing w:line="300" w:lineRule="auto"/>
        <w:rPr>
          <w:rFonts w:ascii="Arial" w:hAnsi="Arial" w:cs="Arial"/>
          <w:sz w:val="24"/>
        </w:rPr>
      </w:pPr>
      <w:r w:rsidRPr="00AC55D5">
        <w:rPr>
          <w:rFonts w:ascii="Arial" w:hAnsi="Arial" w:cs="Arial"/>
          <w:sz w:val="24"/>
        </w:rPr>
        <w:t>不同类型组织特定的管理过程；</w:t>
      </w:r>
    </w:p>
    <w:p w14:paraId="15779400" w14:textId="77777777" w:rsidR="00EE526B" w:rsidRPr="00AC55D5" w:rsidRDefault="00EE526B" w:rsidP="006B6FAC">
      <w:pPr>
        <w:numPr>
          <w:ilvl w:val="0"/>
          <w:numId w:val="6"/>
        </w:numPr>
        <w:snapToGrid w:val="0"/>
        <w:spacing w:line="300" w:lineRule="auto"/>
        <w:rPr>
          <w:rFonts w:ascii="Arial" w:hAnsi="Arial" w:cs="Arial"/>
          <w:sz w:val="24"/>
        </w:rPr>
      </w:pPr>
      <w:r w:rsidRPr="00AC55D5">
        <w:rPr>
          <w:rFonts w:ascii="Arial" w:hAnsi="Arial" w:cs="Arial"/>
          <w:sz w:val="24"/>
        </w:rPr>
        <w:t>不同类型组织的知识产权种类及与组织业务的关系；</w:t>
      </w:r>
    </w:p>
    <w:p w14:paraId="277593E0" w14:textId="77777777" w:rsidR="00EE526B" w:rsidRPr="00AC55D5" w:rsidRDefault="00EE526B" w:rsidP="006B6FAC">
      <w:pPr>
        <w:numPr>
          <w:ilvl w:val="0"/>
          <w:numId w:val="6"/>
        </w:numPr>
        <w:snapToGrid w:val="0"/>
        <w:spacing w:line="300" w:lineRule="auto"/>
        <w:rPr>
          <w:rFonts w:ascii="Arial" w:hAnsi="Arial" w:cs="Arial"/>
          <w:sz w:val="24"/>
        </w:rPr>
      </w:pPr>
      <w:r w:rsidRPr="00AC55D5">
        <w:rPr>
          <w:rFonts w:ascii="Arial" w:hAnsi="Arial" w:cs="Arial"/>
          <w:sz w:val="24"/>
        </w:rPr>
        <w:t>不同类型组织的知识产权风险与组织业务的关系；</w:t>
      </w:r>
    </w:p>
    <w:p w14:paraId="64B6C3FA" w14:textId="77777777" w:rsidR="00EE526B" w:rsidRPr="00AC55D5" w:rsidRDefault="00EE526B" w:rsidP="006B6FAC">
      <w:pPr>
        <w:numPr>
          <w:ilvl w:val="0"/>
          <w:numId w:val="6"/>
        </w:numPr>
        <w:snapToGrid w:val="0"/>
        <w:spacing w:line="300" w:lineRule="auto"/>
        <w:rPr>
          <w:rFonts w:ascii="Arial" w:hAnsi="Arial" w:cs="Arial"/>
          <w:sz w:val="24"/>
        </w:rPr>
      </w:pPr>
      <w:r w:rsidRPr="00AC55D5">
        <w:rPr>
          <w:rFonts w:ascii="Arial" w:hAnsi="Arial" w:cs="Arial"/>
          <w:sz w:val="24"/>
        </w:rPr>
        <w:t>不同类型组织的知识产权管理对资源的需求；</w:t>
      </w:r>
    </w:p>
    <w:p w14:paraId="52893239" w14:textId="77777777" w:rsidR="00EE526B" w:rsidRPr="00AC55D5" w:rsidRDefault="00EE526B" w:rsidP="006B6FAC">
      <w:pPr>
        <w:numPr>
          <w:ilvl w:val="0"/>
          <w:numId w:val="6"/>
        </w:numPr>
        <w:snapToGrid w:val="0"/>
        <w:spacing w:line="300" w:lineRule="auto"/>
        <w:rPr>
          <w:rFonts w:ascii="Arial" w:hAnsi="Arial" w:cs="Arial"/>
          <w:sz w:val="24"/>
        </w:rPr>
      </w:pPr>
      <w:r w:rsidRPr="00AC55D5">
        <w:rPr>
          <w:rFonts w:ascii="Arial" w:hAnsi="Arial" w:cs="Arial"/>
          <w:sz w:val="24"/>
        </w:rPr>
        <w:t>不同类型组织知识产权的获取、维护、运用和保护过程；</w:t>
      </w:r>
    </w:p>
    <w:p w14:paraId="74589DD4" w14:textId="77777777" w:rsidR="00EE526B" w:rsidRPr="00AC55D5" w:rsidRDefault="00EE526B" w:rsidP="006B6FAC">
      <w:pPr>
        <w:snapToGrid w:val="0"/>
        <w:spacing w:line="300" w:lineRule="auto"/>
        <w:rPr>
          <w:rFonts w:ascii="Arial" w:hAnsi="Arial" w:cs="Arial"/>
          <w:sz w:val="24"/>
        </w:rPr>
      </w:pPr>
      <w:r w:rsidRPr="00AC55D5">
        <w:rPr>
          <w:rFonts w:ascii="Arial" w:hAnsi="Arial" w:cs="Arial"/>
          <w:sz w:val="24"/>
        </w:rPr>
        <w:t xml:space="preserve">B.1.3 </w:t>
      </w:r>
      <w:r w:rsidRPr="00AC55D5">
        <w:rPr>
          <w:rFonts w:ascii="Arial" w:hAnsi="Arial" w:cs="Arial"/>
          <w:sz w:val="24"/>
        </w:rPr>
        <w:t>知识产权管理相关的法律法规和规范性文件</w:t>
      </w:r>
    </w:p>
    <w:p w14:paraId="06ABC827" w14:textId="77777777" w:rsidR="00EE526B" w:rsidRPr="00AC55D5" w:rsidRDefault="00EB2205" w:rsidP="006B6FAC">
      <w:pPr>
        <w:snapToGrid w:val="0"/>
        <w:spacing w:line="300" w:lineRule="auto"/>
        <w:ind w:firstLineChars="200" w:firstLine="480"/>
        <w:rPr>
          <w:rFonts w:ascii="Arial" w:hAnsi="Arial" w:cs="Arial"/>
          <w:sz w:val="24"/>
        </w:rPr>
      </w:pPr>
      <w:r w:rsidRPr="00AC55D5">
        <w:rPr>
          <w:rFonts w:ascii="Arial" w:hAnsi="Arial" w:cs="Arial"/>
          <w:sz w:val="24"/>
        </w:rPr>
        <w:t>实施认证审核的人员</w:t>
      </w:r>
      <w:r w:rsidR="00EE526B" w:rsidRPr="00AC55D5">
        <w:rPr>
          <w:rFonts w:ascii="Arial" w:hAnsi="Arial" w:cs="Arial"/>
          <w:sz w:val="24"/>
        </w:rPr>
        <w:t>应具有下列法律法规相关知识：</w:t>
      </w:r>
    </w:p>
    <w:p w14:paraId="072A36A5" w14:textId="77777777" w:rsidR="00EE526B" w:rsidRPr="00AC55D5" w:rsidRDefault="00EE526B" w:rsidP="006B6FAC">
      <w:pPr>
        <w:numPr>
          <w:ilvl w:val="0"/>
          <w:numId w:val="5"/>
        </w:numPr>
        <w:snapToGrid w:val="0"/>
        <w:spacing w:line="300" w:lineRule="auto"/>
        <w:rPr>
          <w:rFonts w:ascii="Arial" w:hAnsi="Arial" w:cs="Arial"/>
          <w:sz w:val="24"/>
        </w:rPr>
      </w:pPr>
      <w:r w:rsidRPr="00AC55D5">
        <w:rPr>
          <w:rFonts w:ascii="Arial" w:hAnsi="Arial" w:cs="Arial"/>
          <w:sz w:val="24"/>
        </w:rPr>
        <w:t>我国知识产权相关的法律法规、规范；</w:t>
      </w:r>
    </w:p>
    <w:p w14:paraId="797F0D70" w14:textId="77777777" w:rsidR="0095798A" w:rsidRPr="00AC55D5" w:rsidRDefault="0095798A" w:rsidP="006B6FAC">
      <w:pPr>
        <w:numPr>
          <w:ilvl w:val="0"/>
          <w:numId w:val="5"/>
        </w:numPr>
        <w:snapToGrid w:val="0"/>
        <w:spacing w:line="300" w:lineRule="auto"/>
        <w:rPr>
          <w:rFonts w:ascii="Arial" w:hAnsi="Arial" w:cs="Arial"/>
          <w:sz w:val="24"/>
        </w:rPr>
      </w:pPr>
      <w:r w:rsidRPr="00AC55D5">
        <w:rPr>
          <w:rFonts w:ascii="Arial" w:hAnsi="Arial" w:cs="Arial"/>
          <w:sz w:val="24"/>
        </w:rPr>
        <w:t>知识产权国际保护原则</w:t>
      </w:r>
      <w:r w:rsidR="00370168" w:rsidRPr="00AC55D5">
        <w:rPr>
          <w:rFonts w:ascii="Arial" w:hAnsi="Arial" w:cs="Arial"/>
          <w:sz w:val="24"/>
        </w:rPr>
        <w:t>、知识产权</w:t>
      </w:r>
      <w:r w:rsidRPr="00AC55D5">
        <w:rPr>
          <w:rFonts w:ascii="Arial" w:hAnsi="Arial" w:cs="Arial"/>
          <w:sz w:val="24"/>
        </w:rPr>
        <w:t>国际保护制度体系；</w:t>
      </w:r>
    </w:p>
    <w:p w14:paraId="1A33760E" w14:textId="5665C7DC" w:rsidR="00C96793" w:rsidRPr="00AC55D5" w:rsidRDefault="00C96793" w:rsidP="006B6FAC">
      <w:pPr>
        <w:numPr>
          <w:ilvl w:val="0"/>
          <w:numId w:val="5"/>
        </w:numPr>
        <w:snapToGrid w:val="0"/>
        <w:spacing w:line="300" w:lineRule="auto"/>
        <w:rPr>
          <w:rFonts w:ascii="Arial" w:hAnsi="Arial" w:cs="Arial"/>
          <w:sz w:val="24"/>
        </w:rPr>
      </w:pPr>
      <w:r w:rsidRPr="00AC55D5">
        <w:rPr>
          <w:rFonts w:ascii="Arial" w:hAnsi="Arial" w:cs="Arial"/>
          <w:sz w:val="24"/>
        </w:rPr>
        <w:t>知识产权</w:t>
      </w:r>
      <w:r w:rsidR="00AC76CE" w:rsidRPr="00AC55D5">
        <w:rPr>
          <w:rFonts w:ascii="Arial" w:hAnsi="Arial" w:cs="Arial"/>
          <w:sz w:val="24"/>
        </w:rPr>
        <w:t>相关的国际条约</w:t>
      </w:r>
      <w:r w:rsidR="00370168" w:rsidRPr="00AC55D5">
        <w:rPr>
          <w:rFonts w:ascii="Arial" w:hAnsi="Arial" w:cs="Arial"/>
          <w:sz w:val="24"/>
        </w:rPr>
        <w:t>及国外</w:t>
      </w:r>
      <w:r w:rsidR="00743936" w:rsidRPr="00AC55D5">
        <w:rPr>
          <w:rFonts w:ascii="Arial" w:hAnsi="Arial" w:cs="Arial"/>
          <w:sz w:val="24"/>
        </w:rPr>
        <w:t>主要国家、地区的</w:t>
      </w:r>
      <w:bookmarkStart w:id="14" w:name="_GoBack"/>
      <w:bookmarkEnd w:id="14"/>
      <w:r w:rsidR="00370168" w:rsidRPr="00AC55D5">
        <w:rPr>
          <w:rFonts w:ascii="Arial" w:hAnsi="Arial" w:cs="Arial"/>
          <w:sz w:val="24"/>
        </w:rPr>
        <w:t>专利、商标</w:t>
      </w:r>
      <w:r w:rsidR="00743936" w:rsidRPr="00AC55D5">
        <w:rPr>
          <w:rFonts w:ascii="Arial" w:hAnsi="Arial" w:cs="Arial"/>
          <w:sz w:val="24"/>
        </w:rPr>
        <w:t>等知识产权</w:t>
      </w:r>
      <w:r w:rsidR="00370168" w:rsidRPr="00AC55D5">
        <w:rPr>
          <w:rFonts w:ascii="Arial" w:hAnsi="Arial" w:cs="Arial"/>
          <w:sz w:val="24"/>
        </w:rPr>
        <w:t>制度</w:t>
      </w:r>
    </w:p>
    <w:p w14:paraId="4344AE02" w14:textId="77777777" w:rsidR="00EE526B" w:rsidRPr="00AC55D5" w:rsidRDefault="00EE526B" w:rsidP="006B6FAC">
      <w:pPr>
        <w:numPr>
          <w:ilvl w:val="0"/>
          <w:numId w:val="5"/>
        </w:numPr>
        <w:snapToGrid w:val="0"/>
        <w:spacing w:line="300" w:lineRule="auto"/>
        <w:rPr>
          <w:rFonts w:ascii="Arial" w:hAnsi="Arial" w:cs="Arial"/>
          <w:sz w:val="24"/>
        </w:rPr>
      </w:pPr>
      <w:r w:rsidRPr="00AC55D5">
        <w:rPr>
          <w:rFonts w:ascii="Arial" w:hAnsi="Arial" w:cs="Arial"/>
          <w:sz w:val="24"/>
        </w:rPr>
        <w:t>与贸易有</w:t>
      </w:r>
      <w:r w:rsidR="00B9373F" w:rsidRPr="00AC55D5">
        <w:rPr>
          <w:rFonts w:ascii="Arial" w:hAnsi="Arial" w:cs="Arial"/>
          <w:sz w:val="24"/>
        </w:rPr>
        <w:t>关的知识产权协定，理解协定关于知识产权执法的规定和争端解决机制</w:t>
      </w:r>
    </w:p>
    <w:p w14:paraId="3CD46209" w14:textId="77777777" w:rsidR="00EE526B" w:rsidRPr="00AC55D5" w:rsidRDefault="00EE526B" w:rsidP="006B6FAC">
      <w:pPr>
        <w:snapToGrid w:val="0"/>
        <w:spacing w:line="300" w:lineRule="auto"/>
        <w:rPr>
          <w:rFonts w:ascii="Arial" w:hAnsi="Arial" w:cs="Arial"/>
          <w:sz w:val="24"/>
        </w:rPr>
      </w:pPr>
      <w:r w:rsidRPr="00AC55D5">
        <w:rPr>
          <w:rFonts w:ascii="Arial" w:hAnsi="Arial" w:cs="Arial"/>
          <w:sz w:val="24"/>
        </w:rPr>
        <w:t xml:space="preserve">B.1.4 </w:t>
      </w:r>
      <w:r w:rsidRPr="00AC55D5">
        <w:rPr>
          <w:rFonts w:ascii="Arial" w:hAnsi="Arial" w:cs="Arial"/>
          <w:sz w:val="24"/>
        </w:rPr>
        <w:t>针对特定业务领域的能力要求</w:t>
      </w:r>
    </w:p>
    <w:p w14:paraId="3AC1CEE8" w14:textId="77777777" w:rsidR="00EE526B" w:rsidRPr="00AC55D5" w:rsidRDefault="00EB2205" w:rsidP="006B6FAC">
      <w:pPr>
        <w:snapToGrid w:val="0"/>
        <w:spacing w:line="300" w:lineRule="auto"/>
        <w:ind w:firstLineChars="200" w:firstLine="480"/>
        <w:rPr>
          <w:rFonts w:ascii="Arial" w:hAnsi="Arial" w:cs="Arial"/>
          <w:sz w:val="24"/>
        </w:rPr>
      </w:pPr>
      <w:r w:rsidRPr="00AC55D5">
        <w:rPr>
          <w:rFonts w:ascii="Arial" w:hAnsi="Arial" w:cs="Arial"/>
          <w:sz w:val="24"/>
        </w:rPr>
        <w:t>实施认证审核的人员</w:t>
      </w:r>
      <w:r w:rsidR="00EE526B" w:rsidRPr="00AC55D5">
        <w:rPr>
          <w:rFonts w:ascii="Arial" w:hAnsi="Arial" w:cs="Arial"/>
          <w:sz w:val="24"/>
        </w:rPr>
        <w:t>应具备与组织认证范围所属业务领域相适应的特定知识和能力，包括：</w:t>
      </w:r>
    </w:p>
    <w:p w14:paraId="382B79BE" w14:textId="77777777" w:rsidR="00EE526B" w:rsidRPr="00AC55D5" w:rsidRDefault="0086405E" w:rsidP="006B6FAC">
      <w:pPr>
        <w:numPr>
          <w:ilvl w:val="0"/>
          <w:numId w:val="7"/>
        </w:numPr>
        <w:snapToGrid w:val="0"/>
        <w:spacing w:line="300" w:lineRule="auto"/>
        <w:rPr>
          <w:rFonts w:ascii="Arial" w:hAnsi="Arial" w:cs="Arial"/>
          <w:sz w:val="24"/>
        </w:rPr>
      </w:pPr>
      <w:r w:rsidRPr="00AC55D5">
        <w:rPr>
          <w:rFonts w:ascii="Arial" w:hAnsi="Arial" w:cs="Arial"/>
          <w:sz w:val="24"/>
        </w:rPr>
        <w:t>了</w:t>
      </w:r>
      <w:r w:rsidR="00EE526B" w:rsidRPr="00AC55D5">
        <w:rPr>
          <w:rFonts w:ascii="Arial" w:hAnsi="Arial" w:cs="Arial"/>
          <w:sz w:val="24"/>
        </w:rPr>
        <w:t>解组织业务活动可能涉及的知识产权的</w:t>
      </w:r>
      <w:r w:rsidR="00296E83" w:rsidRPr="00AC55D5">
        <w:rPr>
          <w:rFonts w:ascii="Arial" w:hAnsi="Arial" w:cs="Arial"/>
          <w:sz w:val="24"/>
        </w:rPr>
        <w:t>创造、保护、运用、管理</w:t>
      </w:r>
      <w:r w:rsidR="00EE526B" w:rsidRPr="00AC55D5">
        <w:rPr>
          <w:rFonts w:ascii="Arial" w:hAnsi="Arial" w:cs="Arial"/>
          <w:sz w:val="24"/>
        </w:rPr>
        <w:t>的关键点；</w:t>
      </w:r>
    </w:p>
    <w:p w14:paraId="76EA313B" w14:textId="77777777" w:rsidR="00EE526B" w:rsidRPr="00AC55D5" w:rsidRDefault="0086405E" w:rsidP="006B6FAC">
      <w:pPr>
        <w:numPr>
          <w:ilvl w:val="0"/>
          <w:numId w:val="7"/>
        </w:numPr>
        <w:snapToGrid w:val="0"/>
        <w:spacing w:line="300" w:lineRule="auto"/>
        <w:rPr>
          <w:rFonts w:ascii="Arial" w:hAnsi="Arial" w:cs="Arial"/>
          <w:sz w:val="24"/>
        </w:rPr>
      </w:pPr>
      <w:r w:rsidRPr="00AC55D5">
        <w:rPr>
          <w:rFonts w:ascii="Arial" w:hAnsi="Arial" w:cs="Arial"/>
          <w:sz w:val="24"/>
        </w:rPr>
        <w:t>了</w:t>
      </w:r>
      <w:r w:rsidR="00EE526B" w:rsidRPr="00AC55D5">
        <w:rPr>
          <w:rFonts w:ascii="Arial" w:hAnsi="Arial" w:cs="Arial"/>
          <w:sz w:val="24"/>
        </w:rPr>
        <w:t>解不同业务领域的知识产权</w:t>
      </w:r>
      <w:r w:rsidR="00296E83" w:rsidRPr="00AC55D5">
        <w:rPr>
          <w:rFonts w:ascii="Arial" w:hAnsi="Arial" w:cs="Arial"/>
          <w:sz w:val="24"/>
        </w:rPr>
        <w:t>风险及其控制</w:t>
      </w:r>
      <w:r w:rsidRPr="00AC55D5">
        <w:rPr>
          <w:rFonts w:ascii="Arial" w:hAnsi="Arial" w:cs="Arial"/>
          <w:sz w:val="24"/>
        </w:rPr>
        <w:t>要求</w:t>
      </w:r>
      <w:r w:rsidR="008215B4" w:rsidRPr="00AC55D5">
        <w:rPr>
          <w:rFonts w:ascii="Arial" w:hAnsi="Arial" w:cs="Arial"/>
          <w:sz w:val="24"/>
        </w:rPr>
        <w:t>。</w:t>
      </w:r>
    </w:p>
    <w:p w14:paraId="116FA204" w14:textId="77777777" w:rsidR="00EE526B" w:rsidRPr="00AC55D5" w:rsidRDefault="00EE526B" w:rsidP="006B6FAC">
      <w:pPr>
        <w:autoSpaceDE w:val="0"/>
        <w:autoSpaceDN w:val="0"/>
        <w:adjustRightInd w:val="0"/>
        <w:snapToGrid w:val="0"/>
        <w:spacing w:line="300" w:lineRule="auto"/>
        <w:jc w:val="left"/>
        <w:rPr>
          <w:rFonts w:ascii="Arial" w:eastAsiaTheme="minorEastAsia" w:hAnsi="Arial" w:cs="Arial"/>
          <w:b/>
          <w:bCs/>
          <w:kern w:val="0"/>
          <w:sz w:val="24"/>
        </w:rPr>
      </w:pPr>
      <w:r w:rsidRPr="00AC55D5">
        <w:rPr>
          <w:rFonts w:ascii="Arial" w:eastAsiaTheme="minorEastAsia" w:hAnsi="Arial" w:cs="Arial"/>
          <w:b/>
          <w:bCs/>
          <w:kern w:val="0"/>
          <w:sz w:val="24"/>
        </w:rPr>
        <w:t xml:space="preserve">B.2 </w:t>
      </w:r>
      <w:r w:rsidRPr="00AC55D5">
        <w:rPr>
          <w:rFonts w:ascii="Arial" w:eastAsiaTheme="minorEastAsia" w:hAnsi="Arial" w:cs="Arial"/>
          <w:b/>
          <w:bCs/>
          <w:kern w:val="0"/>
          <w:sz w:val="24"/>
        </w:rPr>
        <w:t>实施申请评审以确定审核组能力要求的人员</w:t>
      </w:r>
    </w:p>
    <w:p w14:paraId="02A7376B" w14:textId="77777777" w:rsidR="00EE526B" w:rsidRPr="00AC55D5" w:rsidRDefault="00EE526B" w:rsidP="006B6FAC">
      <w:pPr>
        <w:snapToGrid w:val="0"/>
        <w:spacing w:line="300" w:lineRule="auto"/>
        <w:ind w:firstLineChars="200" w:firstLine="480"/>
        <w:rPr>
          <w:rFonts w:ascii="Arial" w:hAnsi="Arial" w:cs="Arial"/>
          <w:sz w:val="24"/>
        </w:rPr>
      </w:pPr>
      <w:r w:rsidRPr="00AC55D5">
        <w:rPr>
          <w:rFonts w:ascii="Arial" w:hAnsi="Arial" w:cs="Arial"/>
          <w:sz w:val="24"/>
        </w:rPr>
        <w:t>实施申请评审的人员应具备与其职能相适宜的知识，能识别不同组织的可能的知识产权专业特性，并能安排具备相应能力的审核组。</w:t>
      </w:r>
    </w:p>
    <w:p w14:paraId="6405ADAE" w14:textId="77777777" w:rsidR="00EE526B" w:rsidRPr="00AC55D5" w:rsidRDefault="00EE526B" w:rsidP="006B6FAC">
      <w:pPr>
        <w:autoSpaceDE w:val="0"/>
        <w:autoSpaceDN w:val="0"/>
        <w:adjustRightInd w:val="0"/>
        <w:snapToGrid w:val="0"/>
        <w:spacing w:line="300" w:lineRule="auto"/>
        <w:jc w:val="left"/>
        <w:rPr>
          <w:rFonts w:ascii="Arial" w:eastAsiaTheme="minorEastAsia" w:hAnsi="Arial" w:cs="Arial"/>
          <w:b/>
          <w:bCs/>
          <w:kern w:val="0"/>
          <w:sz w:val="24"/>
        </w:rPr>
      </w:pPr>
      <w:r w:rsidRPr="00AC55D5">
        <w:rPr>
          <w:rFonts w:ascii="Arial" w:eastAsiaTheme="minorEastAsia" w:hAnsi="Arial" w:cs="Arial"/>
          <w:b/>
          <w:bCs/>
          <w:kern w:val="0"/>
          <w:sz w:val="24"/>
        </w:rPr>
        <w:t xml:space="preserve">B.3 </w:t>
      </w:r>
      <w:r w:rsidRPr="00AC55D5">
        <w:rPr>
          <w:rFonts w:ascii="Arial" w:eastAsiaTheme="minorEastAsia" w:hAnsi="Arial" w:cs="Arial"/>
          <w:b/>
          <w:bCs/>
          <w:kern w:val="0"/>
          <w:sz w:val="24"/>
        </w:rPr>
        <w:t>评审审核报告和做出认证决定的人员</w:t>
      </w:r>
    </w:p>
    <w:p w14:paraId="6CB5103B" w14:textId="6C3243C4" w:rsidR="003432BB" w:rsidRPr="00AC55D5" w:rsidRDefault="00EE526B" w:rsidP="00457912">
      <w:pPr>
        <w:widowControl/>
        <w:snapToGrid w:val="0"/>
        <w:spacing w:line="300" w:lineRule="auto"/>
        <w:ind w:right="40" w:firstLineChars="200" w:firstLine="480"/>
        <w:jc w:val="left"/>
        <w:rPr>
          <w:rFonts w:ascii="Arial" w:hAnsi="Arial" w:cs="Arial"/>
          <w:sz w:val="24"/>
        </w:rPr>
      </w:pPr>
      <w:r w:rsidRPr="00AC55D5">
        <w:rPr>
          <w:rFonts w:ascii="Arial" w:hAnsi="Arial" w:cs="Arial"/>
          <w:sz w:val="24"/>
        </w:rPr>
        <w:t>评审审核报告和做出认证决定的人员，应具备不低于知识产权管理体系审核员的知识和技能要求。</w:t>
      </w:r>
      <w:r w:rsidR="003432BB" w:rsidRPr="00AC55D5">
        <w:rPr>
          <w:rFonts w:ascii="Arial" w:hAnsi="Arial" w:cs="Arial"/>
          <w:sz w:val="24"/>
        </w:rPr>
        <w:br w:type="page"/>
      </w:r>
    </w:p>
    <w:p w14:paraId="4F852348" w14:textId="0744F89A" w:rsidR="003432BB" w:rsidRDefault="00EE526B" w:rsidP="006B6FAC">
      <w:pPr>
        <w:pStyle w:val="1"/>
        <w:snapToGrid w:val="0"/>
        <w:spacing w:line="300" w:lineRule="auto"/>
        <w:jc w:val="left"/>
        <w:rPr>
          <w:rFonts w:ascii="Arial" w:hAnsi="Arial" w:cs="Arial"/>
          <w:bCs w:val="0"/>
          <w:kern w:val="0"/>
          <w:szCs w:val="28"/>
        </w:rPr>
      </w:pPr>
      <w:r w:rsidRPr="003432BB">
        <w:rPr>
          <w:rFonts w:ascii="Arial" w:hAnsi="Arial" w:cs="Arial" w:hint="eastAsia"/>
          <w:bCs w:val="0"/>
          <w:kern w:val="0"/>
          <w:szCs w:val="28"/>
        </w:rPr>
        <w:t>附录</w:t>
      </w:r>
      <w:r w:rsidRPr="003432BB">
        <w:rPr>
          <w:rFonts w:ascii="Arial" w:hAnsi="Arial" w:cs="Arial" w:hint="eastAsia"/>
          <w:bCs w:val="0"/>
          <w:kern w:val="0"/>
          <w:szCs w:val="28"/>
        </w:rPr>
        <w:t>C</w:t>
      </w:r>
      <w:r w:rsidR="00047CE3" w:rsidRPr="00047CE3">
        <w:rPr>
          <w:rFonts w:ascii="Arial" w:hAnsi="Arial" w:cs="Arial" w:hint="eastAsia"/>
          <w:bCs w:val="0"/>
          <w:kern w:val="0"/>
          <w:szCs w:val="28"/>
        </w:rPr>
        <w:t>（规范性附录）</w:t>
      </w:r>
    </w:p>
    <w:p w14:paraId="6CC84330" w14:textId="41A75CA5" w:rsidR="00EE526B" w:rsidRPr="003432BB" w:rsidRDefault="00EE526B" w:rsidP="006B6FAC">
      <w:pPr>
        <w:pStyle w:val="1"/>
        <w:keepNext w:val="0"/>
        <w:keepLines/>
        <w:adjustRightInd w:val="0"/>
        <w:snapToGrid w:val="0"/>
        <w:spacing w:line="300" w:lineRule="auto"/>
        <w:textAlignment w:val="baseline"/>
        <w:rPr>
          <w:rFonts w:ascii="Arial" w:hAnsi="Arial" w:cs="Arial"/>
          <w:bCs w:val="0"/>
          <w:kern w:val="0"/>
          <w:szCs w:val="28"/>
        </w:rPr>
      </w:pPr>
      <w:r w:rsidRPr="003432BB">
        <w:rPr>
          <w:rFonts w:ascii="Arial" w:hAnsi="Arial" w:cs="Arial" w:hint="eastAsia"/>
          <w:bCs w:val="0"/>
          <w:kern w:val="0"/>
          <w:szCs w:val="28"/>
        </w:rPr>
        <w:t>知识产权管理体系认证的最少审核时间</w:t>
      </w:r>
    </w:p>
    <w:p w14:paraId="6F81EDEA" w14:textId="77777777" w:rsidR="00AC55D5" w:rsidRDefault="00AC55D5" w:rsidP="006B6FAC">
      <w:pPr>
        <w:snapToGrid w:val="0"/>
        <w:spacing w:line="300" w:lineRule="auto"/>
        <w:jc w:val="center"/>
        <w:rPr>
          <w:rFonts w:ascii="Arial" w:hAnsi="Arial" w:cs="Arial"/>
          <w:kern w:val="0"/>
          <w:sz w:val="24"/>
        </w:rPr>
      </w:pPr>
    </w:p>
    <w:p w14:paraId="59C685B7" w14:textId="220CD377" w:rsidR="00EE526B" w:rsidRPr="00E71EAA" w:rsidRDefault="00EE526B" w:rsidP="006B6FAC">
      <w:pPr>
        <w:snapToGrid w:val="0"/>
        <w:spacing w:line="300" w:lineRule="auto"/>
        <w:jc w:val="center"/>
        <w:rPr>
          <w:rFonts w:ascii="Arial" w:hAnsi="Arial" w:cs="Arial"/>
          <w:kern w:val="0"/>
          <w:sz w:val="24"/>
        </w:rPr>
      </w:pPr>
      <w:r w:rsidRPr="00E71EAA">
        <w:rPr>
          <w:rFonts w:ascii="Arial" w:hAnsi="Arial" w:cs="Arial"/>
          <w:kern w:val="0"/>
          <w:sz w:val="24"/>
        </w:rPr>
        <w:t>表</w:t>
      </w:r>
      <w:r w:rsidRPr="00E71EAA">
        <w:rPr>
          <w:rFonts w:ascii="Arial" w:hAnsi="Arial" w:cs="Arial"/>
          <w:kern w:val="0"/>
          <w:sz w:val="24"/>
        </w:rPr>
        <w:t>C</w:t>
      </w:r>
      <w:r w:rsidR="004303E9">
        <w:rPr>
          <w:rFonts w:ascii="Arial" w:hAnsi="Arial" w:cs="Arial" w:hint="eastAsia"/>
          <w:kern w:val="0"/>
          <w:sz w:val="24"/>
        </w:rPr>
        <w:t>.</w:t>
      </w:r>
      <w:r w:rsidRPr="00E71EAA">
        <w:rPr>
          <w:rFonts w:ascii="Arial" w:hAnsi="Arial" w:cs="Arial"/>
          <w:kern w:val="0"/>
          <w:sz w:val="24"/>
        </w:rPr>
        <w:t>1</w:t>
      </w:r>
      <w:r w:rsidRPr="00E71EAA">
        <w:rPr>
          <w:rFonts w:ascii="Arial" w:hAnsi="Arial" w:cs="Arial"/>
          <w:kern w:val="0"/>
          <w:sz w:val="24"/>
        </w:rPr>
        <w:t>：知识产权管理体系（</w:t>
      </w:r>
      <w:r w:rsidRPr="00E71EAA">
        <w:rPr>
          <w:rFonts w:ascii="Arial" w:hAnsi="Arial" w:cs="Arial"/>
          <w:kern w:val="0"/>
          <w:sz w:val="24"/>
        </w:rPr>
        <w:t>IPMS</w:t>
      </w:r>
      <w:r w:rsidRPr="00E71EAA">
        <w:rPr>
          <w:rFonts w:ascii="Arial" w:hAnsi="Arial" w:cs="Arial"/>
          <w:kern w:val="0"/>
          <w:sz w:val="24"/>
        </w:rPr>
        <w:t>）认证的最少审核时间（人日）</w:t>
      </w:r>
      <w:r w:rsidR="007E0B0A" w:rsidRPr="00E71EAA">
        <w:rPr>
          <w:rFonts w:ascii="Arial" w:hAnsi="Arial" w:cs="Arial"/>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6"/>
      </w:tblGrid>
      <w:tr w:rsidR="00EE526B" w:rsidRPr="00E71EAA" w14:paraId="0059CEE6" w14:textId="77777777" w:rsidTr="00AC55D5">
        <w:trPr>
          <w:trHeight w:val="70"/>
        </w:trPr>
        <w:tc>
          <w:tcPr>
            <w:tcW w:w="3936" w:type="dxa"/>
            <w:shd w:val="clear" w:color="auto" w:fill="D9D9D9" w:themeFill="background1" w:themeFillShade="D9"/>
            <w:vAlign w:val="center"/>
          </w:tcPr>
          <w:p w14:paraId="3004B24C" w14:textId="77777777" w:rsidR="00EE526B" w:rsidRPr="00AC55D5" w:rsidRDefault="00EE526B" w:rsidP="006B6FAC">
            <w:pPr>
              <w:widowControl/>
              <w:snapToGrid w:val="0"/>
              <w:spacing w:line="300" w:lineRule="auto"/>
              <w:ind w:right="40"/>
              <w:jc w:val="center"/>
              <w:rPr>
                <w:rFonts w:ascii="Arial" w:hAnsi="Arial" w:cs="Arial"/>
                <w:b/>
                <w:szCs w:val="21"/>
              </w:rPr>
            </w:pPr>
            <w:r w:rsidRPr="00AC55D5">
              <w:rPr>
                <w:rFonts w:ascii="Arial" w:hAnsi="Arial" w:cs="Arial"/>
                <w:b/>
                <w:szCs w:val="21"/>
              </w:rPr>
              <w:t>有效人数</w:t>
            </w:r>
          </w:p>
        </w:tc>
        <w:tc>
          <w:tcPr>
            <w:tcW w:w="5067" w:type="dxa"/>
            <w:shd w:val="clear" w:color="auto" w:fill="D9D9D9" w:themeFill="background1" w:themeFillShade="D9"/>
            <w:vAlign w:val="center"/>
          </w:tcPr>
          <w:p w14:paraId="3F38C7E7" w14:textId="77777777" w:rsidR="00EE526B" w:rsidRPr="00AC55D5" w:rsidRDefault="00B45181" w:rsidP="006B6FAC">
            <w:pPr>
              <w:widowControl/>
              <w:snapToGrid w:val="0"/>
              <w:spacing w:line="300" w:lineRule="auto"/>
              <w:ind w:right="40"/>
              <w:jc w:val="center"/>
              <w:rPr>
                <w:rFonts w:ascii="Arial" w:hAnsi="Arial" w:cs="Arial"/>
                <w:b/>
                <w:szCs w:val="21"/>
              </w:rPr>
            </w:pPr>
            <w:r w:rsidRPr="00AC55D5">
              <w:rPr>
                <w:rFonts w:ascii="Arial" w:hAnsi="Arial" w:cs="Arial"/>
                <w:b/>
                <w:szCs w:val="21"/>
              </w:rPr>
              <w:t>初次</w:t>
            </w:r>
            <w:r w:rsidR="00FB1E55" w:rsidRPr="00AC55D5">
              <w:rPr>
                <w:rFonts w:ascii="Arial" w:hAnsi="Arial" w:cs="Arial"/>
                <w:b/>
                <w:szCs w:val="21"/>
              </w:rPr>
              <w:t>认证</w:t>
            </w:r>
            <w:r w:rsidR="00EE526B" w:rsidRPr="00AC55D5">
              <w:rPr>
                <w:rFonts w:ascii="Arial" w:hAnsi="Arial" w:cs="Arial"/>
                <w:b/>
                <w:szCs w:val="21"/>
              </w:rPr>
              <w:t>审核时间（第一阶段</w:t>
            </w:r>
            <w:r w:rsidR="00EE526B" w:rsidRPr="00AC55D5">
              <w:rPr>
                <w:rFonts w:ascii="Arial" w:hAnsi="Arial" w:cs="Arial"/>
                <w:b/>
                <w:szCs w:val="21"/>
              </w:rPr>
              <w:t>+</w:t>
            </w:r>
            <w:r w:rsidR="00EE526B" w:rsidRPr="00AC55D5">
              <w:rPr>
                <w:rFonts w:ascii="Arial" w:hAnsi="Arial" w:cs="Arial"/>
                <w:b/>
                <w:szCs w:val="21"/>
              </w:rPr>
              <w:t>第二阶段）</w:t>
            </w:r>
          </w:p>
        </w:tc>
      </w:tr>
      <w:tr w:rsidR="00EE526B" w:rsidRPr="00E71EAA" w14:paraId="2C46689B" w14:textId="77777777" w:rsidTr="00AC55D5">
        <w:trPr>
          <w:trHeight w:val="70"/>
        </w:trPr>
        <w:tc>
          <w:tcPr>
            <w:tcW w:w="3936" w:type="dxa"/>
            <w:shd w:val="clear" w:color="auto" w:fill="auto"/>
            <w:vAlign w:val="center"/>
          </w:tcPr>
          <w:p w14:paraId="10630933"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50</w:t>
            </w:r>
            <w:r w:rsidRPr="00AC55D5">
              <w:rPr>
                <w:rFonts w:ascii="Arial" w:hAnsi="Arial" w:cs="Arial"/>
                <w:szCs w:val="21"/>
              </w:rPr>
              <w:t>人以内（含</w:t>
            </w:r>
            <w:r w:rsidRPr="00AC55D5">
              <w:rPr>
                <w:rFonts w:ascii="Arial" w:hAnsi="Arial" w:cs="Arial"/>
                <w:szCs w:val="21"/>
              </w:rPr>
              <w:t>50</w:t>
            </w:r>
            <w:r w:rsidRPr="00AC55D5">
              <w:rPr>
                <w:rFonts w:ascii="Arial" w:hAnsi="Arial" w:cs="Arial"/>
                <w:szCs w:val="21"/>
              </w:rPr>
              <w:t>）</w:t>
            </w:r>
          </w:p>
        </w:tc>
        <w:tc>
          <w:tcPr>
            <w:tcW w:w="5067" w:type="dxa"/>
            <w:shd w:val="clear" w:color="auto" w:fill="auto"/>
            <w:vAlign w:val="center"/>
          </w:tcPr>
          <w:p w14:paraId="4264B37C" w14:textId="77777777" w:rsidR="00EE526B" w:rsidRPr="00AC55D5" w:rsidRDefault="0020069C" w:rsidP="006B6FAC">
            <w:pPr>
              <w:snapToGrid w:val="0"/>
              <w:spacing w:line="300" w:lineRule="auto"/>
              <w:jc w:val="center"/>
              <w:rPr>
                <w:rFonts w:ascii="Arial" w:hAnsi="Arial" w:cs="Arial"/>
                <w:szCs w:val="21"/>
              </w:rPr>
            </w:pPr>
            <w:r w:rsidRPr="00AC55D5">
              <w:rPr>
                <w:rFonts w:ascii="Arial" w:hAnsi="Arial" w:cs="Arial"/>
                <w:szCs w:val="21"/>
              </w:rPr>
              <w:t>4</w:t>
            </w:r>
          </w:p>
        </w:tc>
      </w:tr>
      <w:tr w:rsidR="00EE526B" w:rsidRPr="00E71EAA" w14:paraId="40BAF391" w14:textId="77777777" w:rsidTr="00AC55D5">
        <w:trPr>
          <w:trHeight w:val="70"/>
        </w:trPr>
        <w:tc>
          <w:tcPr>
            <w:tcW w:w="3936" w:type="dxa"/>
            <w:shd w:val="clear" w:color="auto" w:fill="auto"/>
            <w:vAlign w:val="center"/>
          </w:tcPr>
          <w:p w14:paraId="2427D615"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5</w:t>
            </w:r>
            <w:r w:rsidR="0091222A" w:rsidRPr="00AC55D5">
              <w:rPr>
                <w:rFonts w:ascii="Arial" w:hAnsi="Arial" w:cs="Arial"/>
                <w:szCs w:val="21"/>
              </w:rPr>
              <w:t>1</w:t>
            </w:r>
            <w:r w:rsidRPr="00AC55D5">
              <w:rPr>
                <w:rFonts w:ascii="Arial" w:hAnsi="Arial" w:cs="Arial"/>
                <w:szCs w:val="21"/>
              </w:rPr>
              <w:t>-200</w:t>
            </w:r>
          </w:p>
        </w:tc>
        <w:tc>
          <w:tcPr>
            <w:tcW w:w="5067" w:type="dxa"/>
            <w:shd w:val="clear" w:color="auto" w:fill="auto"/>
            <w:vAlign w:val="center"/>
          </w:tcPr>
          <w:p w14:paraId="274C99F4"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5</w:t>
            </w:r>
          </w:p>
        </w:tc>
      </w:tr>
      <w:tr w:rsidR="00EE526B" w:rsidRPr="00E71EAA" w14:paraId="7B6780C2" w14:textId="77777777" w:rsidTr="00AC55D5">
        <w:trPr>
          <w:trHeight w:val="70"/>
        </w:trPr>
        <w:tc>
          <w:tcPr>
            <w:tcW w:w="3936" w:type="dxa"/>
            <w:shd w:val="clear" w:color="auto" w:fill="auto"/>
            <w:vAlign w:val="center"/>
          </w:tcPr>
          <w:p w14:paraId="5F1ED7EB"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201-600</w:t>
            </w:r>
          </w:p>
        </w:tc>
        <w:tc>
          <w:tcPr>
            <w:tcW w:w="5067" w:type="dxa"/>
            <w:shd w:val="clear" w:color="auto" w:fill="auto"/>
            <w:vAlign w:val="center"/>
          </w:tcPr>
          <w:p w14:paraId="3D4E2ED5"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7</w:t>
            </w:r>
          </w:p>
        </w:tc>
      </w:tr>
      <w:tr w:rsidR="00EE526B" w:rsidRPr="00E71EAA" w14:paraId="3AAD92B3" w14:textId="77777777" w:rsidTr="00AC55D5">
        <w:trPr>
          <w:trHeight w:val="70"/>
        </w:trPr>
        <w:tc>
          <w:tcPr>
            <w:tcW w:w="3936" w:type="dxa"/>
            <w:shd w:val="clear" w:color="auto" w:fill="auto"/>
            <w:vAlign w:val="center"/>
          </w:tcPr>
          <w:p w14:paraId="4CC39B72"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601-1500</w:t>
            </w:r>
          </w:p>
        </w:tc>
        <w:tc>
          <w:tcPr>
            <w:tcW w:w="5067" w:type="dxa"/>
            <w:shd w:val="clear" w:color="auto" w:fill="auto"/>
            <w:vAlign w:val="center"/>
          </w:tcPr>
          <w:p w14:paraId="072F3FC1"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9</w:t>
            </w:r>
          </w:p>
        </w:tc>
      </w:tr>
      <w:tr w:rsidR="00EE526B" w:rsidRPr="00E71EAA" w14:paraId="05231C26" w14:textId="77777777" w:rsidTr="00AC55D5">
        <w:trPr>
          <w:trHeight w:val="70"/>
        </w:trPr>
        <w:tc>
          <w:tcPr>
            <w:tcW w:w="3936" w:type="dxa"/>
            <w:shd w:val="clear" w:color="auto" w:fill="auto"/>
            <w:vAlign w:val="center"/>
          </w:tcPr>
          <w:p w14:paraId="2FE1B0B9"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1501-3000</w:t>
            </w:r>
          </w:p>
        </w:tc>
        <w:tc>
          <w:tcPr>
            <w:tcW w:w="5067" w:type="dxa"/>
            <w:shd w:val="clear" w:color="auto" w:fill="auto"/>
            <w:vAlign w:val="center"/>
          </w:tcPr>
          <w:p w14:paraId="00457EEE"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11</w:t>
            </w:r>
          </w:p>
        </w:tc>
      </w:tr>
      <w:tr w:rsidR="00EE526B" w:rsidRPr="00E71EAA" w14:paraId="6DE73763" w14:textId="77777777" w:rsidTr="00AC55D5">
        <w:trPr>
          <w:trHeight w:val="70"/>
        </w:trPr>
        <w:tc>
          <w:tcPr>
            <w:tcW w:w="3936" w:type="dxa"/>
            <w:shd w:val="clear" w:color="auto" w:fill="auto"/>
            <w:vAlign w:val="center"/>
          </w:tcPr>
          <w:p w14:paraId="2EFB8D50"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3001-10000</w:t>
            </w:r>
          </w:p>
        </w:tc>
        <w:tc>
          <w:tcPr>
            <w:tcW w:w="5067" w:type="dxa"/>
            <w:shd w:val="clear" w:color="auto" w:fill="auto"/>
            <w:vAlign w:val="center"/>
          </w:tcPr>
          <w:p w14:paraId="0368FE0F"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12</w:t>
            </w:r>
          </w:p>
        </w:tc>
      </w:tr>
      <w:tr w:rsidR="00191E7D" w:rsidRPr="00E71EAA" w14:paraId="23E68402" w14:textId="77777777" w:rsidTr="00AC55D5">
        <w:trPr>
          <w:trHeight w:val="70"/>
        </w:trPr>
        <w:tc>
          <w:tcPr>
            <w:tcW w:w="3936" w:type="dxa"/>
            <w:shd w:val="clear" w:color="auto" w:fill="auto"/>
            <w:vAlign w:val="center"/>
          </w:tcPr>
          <w:p w14:paraId="5A44C06B" w14:textId="77777777" w:rsidR="00191E7D" w:rsidRPr="00AC55D5" w:rsidRDefault="002409BC" w:rsidP="006B6FAC">
            <w:pPr>
              <w:snapToGrid w:val="0"/>
              <w:spacing w:line="300" w:lineRule="auto"/>
              <w:jc w:val="center"/>
              <w:rPr>
                <w:rFonts w:ascii="Arial" w:hAnsi="Arial" w:cs="Arial"/>
                <w:szCs w:val="21"/>
              </w:rPr>
            </w:pPr>
            <w:r w:rsidRPr="00AC55D5">
              <w:rPr>
                <w:rFonts w:ascii="Arial" w:hAnsi="Arial" w:cs="Arial"/>
                <w:szCs w:val="21"/>
              </w:rPr>
              <w:t>10001</w:t>
            </w:r>
            <w:r w:rsidR="00EA04F5" w:rsidRPr="00AC55D5">
              <w:rPr>
                <w:rFonts w:ascii="Arial" w:hAnsi="Arial" w:cs="Arial"/>
                <w:szCs w:val="21"/>
              </w:rPr>
              <w:t>-20000</w:t>
            </w:r>
          </w:p>
        </w:tc>
        <w:tc>
          <w:tcPr>
            <w:tcW w:w="5067" w:type="dxa"/>
            <w:shd w:val="clear" w:color="auto" w:fill="auto"/>
            <w:vAlign w:val="center"/>
          </w:tcPr>
          <w:p w14:paraId="1A96BD3D" w14:textId="77777777" w:rsidR="00191E7D" w:rsidRPr="00AC55D5" w:rsidRDefault="00EA04F5" w:rsidP="006B6FAC">
            <w:pPr>
              <w:snapToGrid w:val="0"/>
              <w:spacing w:line="300" w:lineRule="auto"/>
              <w:jc w:val="center"/>
              <w:rPr>
                <w:rFonts w:ascii="Arial" w:hAnsi="Arial" w:cs="Arial"/>
                <w:szCs w:val="21"/>
              </w:rPr>
            </w:pPr>
            <w:r w:rsidRPr="00AC55D5">
              <w:rPr>
                <w:rFonts w:ascii="Arial" w:hAnsi="Arial" w:cs="Arial"/>
                <w:szCs w:val="21"/>
              </w:rPr>
              <w:t>13</w:t>
            </w:r>
          </w:p>
        </w:tc>
      </w:tr>
      <w:tr w:rsidR="00191E7D" w:rsidRPr="00E71EAA" w14:paraId="5CF02FE8" w14:textId="77777777" w:rsidTr="00AC55D5">
        <w:trPr>
          <w:trHeight w:val="70"/>
        </w:trPr>
        <w:tc>
          <w:tcPr>
            <w:tcW w:w="3936" w:type="dxa"/>
            <w:shd w:val="clear" w:color="auto" w:fill="auto"/>
            <w:vAlign w:val="center"/>
          </w:tcPr>
          <w:p w14:paraId="5D631911" w14:textId="77777777" w:rsidR="00191E7D" w:rsidRPr="00AC55D5" w:rsidRDefault="00EA04F5" w:rsidP="006B6FAC">
            <w:pPr>
              <w:snapToGrid w:val="0"/>
              <w:spacing w:line="300" w:lineRule="auto"/>
              <w:jc w:val="center"/>
              <w:rPr>
                <w:rFonts w:ascii="Arial" w:hAnsi="Arial" w:cs="Arial"/>
                <w:szCs w:val="21"/>
              </w:rPr>
            </w:pPr>
            <w:r w:rsidRPr="00AC55D5">
              <w:rPr>
                <w:rFonts w:ascii="Arial" w:hAnsi="Arial" w:cs="Arial"/>
                <w:szCs w:val="21"/>
              </w:rPr>
              <w:t>20001-30000</w:t>
            </w:r>
          </w:p>
        </w:tc>
        <w:tc>
          <w:tcPr>
            <w:tcW w:w="5067" w:type="dxa"/>
            <w:shd w:val="clear" w:color="auto" w:fill="auto"/>
            <w:vAlign w:val="center"/>
          </w:tcPr>
          <w:p w14:paraId="3DC580EF" w14:textId="77777777" w:rsidR="00191E7D" w:rsidRPr="00AC55D5" w:rsidRDefault="00EA04F5" w:rsidP="006B6FAC">
            <w:pPr>
              <w:snapToGrid w:val="0"/>
              <w:spacing w:line="300" w:lineRule="auto"/>
              <w:jc w:val="center"/>
              <w:rPr>
                <w:rFonts w:ascii="Arial" w:hAnsi="Arial" w:cs="Arial"/>
                <w:szCs w:val="21"/>
              </w:rPr>
            </w:pPr>
            <w:r w:rsidRPr="00AC55D5">
              <w:rPr>
                <w:rFonts w:ascii="Arial" w:hAnsi="Arial" w:cs="Arial"/>
                <w:szCs w:val="21"/>
              </w:rPr>
              <w:t>14</w:t>
            </w:r>
          </w:p>
        </w:tc>
      </w:tr>
      <w:tr w:rsidR="00191E7D" w:rsidRPr="00E71EAA" w14:paraId="512ECF1D" w14:textId="77777777" w:rsidTr="00AC55D5">
        <w:trPr>
          <w:trHeight w:val="70"/>
        </w:trPr>
        <w:tc>
          <w:tcPr>
            <w:tcW w:w="3936" w:type="dxa"/>
            <w:shd w:val="clear" w:color="auto" w:fill="auto"/>
            <w:vAlign w:val="center"/>
          </w:tcPr>
          <w:p w14:paraId="056AC461" w14:textId="77777777" w:rsidR="00191E7D" w:rsidRPr="00AC55D5" w:rsidRDefault="00EA04F5" w:rsidP="006B6FAC">
            <w:pPr>
              <w:snapToGrid w:val="0"/>
              <w:spacing w:line="300" w:lineRule="auto"/>
              <w:jc w:val="center"/>
              <w:rPr>
                <w:rFonts w:ascii="Arial" w:hAnsi="Arial" w:cs="Arial"/>
                <w:szCs w:val="21"/>
              </w:rPr>
            </w:pPr>
            <w:r w:rsidRPr="00AC55D5">
              <w:rPr>
                <w:rFonts w:ascii="Arial" w:hAnsi="Arial" w:cs="Arial"/>
                <w:szCs w:val="21"/>
              </w:rPr>
              <w:t>30001-40000</w:t>
            </w:r>
          </w:p>
        </w:tc>
        <w:tc>
          <w:tcPr>
            <w:tcW w:w="5067" w:type="dxa"/>
            <w:shd w:val="clear" w:color="auto" w:fill="auto"/>
            <w:vAlign w:val="center"/>
          </w:tcPr>
          <w:p w14:paraId="6BFC82B2" w14:textId="77777777" w:rsidR="00191E7D" w:rsidRPr="00AC55D5" w:rsidRDefault="00EA04F5" w:rsidP="006B6FAC">
            <w:pPr>
              <w:snapToGrid w:val="0"/>
              <w:spacing w:line="300" w:lineRule="auto"/>
              <w:jc w:val="center"/>
              <w:rPr>
                <w:rFonts w:ascii="Arial" w:hAnsi="Arial" w:cs="Arial"/>
                <w:szCs w:val="21"/>
              </w:rPr>
            </w:pPr>
            <w:r w:rsidRPr="00AC55D5">
              <w:rPr>
                <w:rFonts w:ascii="Arial" w:hAnsi="Arial" w:cs="Arial"/>
                <w:szCs w:val="21"/>
              </w:rPr>
              <w:t>15</w:t>
            </w:r>
          </w:p>
        </w:tc>
      </w:tr>
      <w:tr w:rsidR="00EE526B" w:rsidRPr="00E71EAA" w14:paraId="087CB172" w14:textId="77777777" w:rsidTr="00AC55D5">
        <w:trPr>
          <w:trHeight w:val="70"/>
        </w:trPr>
        <w:tc>
          <w:tcPr>
            <w:tcW w:w="3936" w:type="dxa"/>
            <w:shd w:val="clear" w:color="auto" w:fill="auto"/>
            <w:vAlign w:val="center"/>
          </w:tcPr>
          <w:p w14:paraId="0BCC6D78"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w:t>
            </w:r>
            <w:r w:rsidR="00EA04F5" w:rsidRPr="00AC55D5">
              <w:rPr>
                <w:rFonts w:ascii="Arial" w:hAnsi="Arial" w:cs="Arial"/>
                <w:szCs w:val="21"/>
              </w:rPr>
              <w:t>40000</w:t>
            </w:r>
          </w:p>
        </w:tc>
        <w:tc>
          <w:tcPr>
            <w:tcW w:w="5067" w:type="dxa"/>
            <w:shd w:val="clear" w:color="auto" w:fill="auto"/>
            <w:vAlign w:val="center"/>
          </w:tcPr>
          <w:p w14:paraId="3C905795" w14:textId="77777777" w:rsidR="00EE526B" w:rsidRPr="00AC55D5" w:rsidRDefault="00EE526B" w:rsidP="006B6FAC">
            <w:pPr>
              <w:snapToGrid w:val="0"/>
              <w:spacing w:line="300" w:lineRule="auto"/>
              <w:jc w:val="center"/>
              <w:rPr>
                <w:rFonts w:ascii="Arial" w:hAnsi="Arial" w:cs="Arial"/>
                <w:szCs w:val="21"/>
              </w:rPr>
            </w:pPr>
            <w:r w:rsidRPr="00AC55D5">
              <w:rPr>
                <w:rFonts w:ascii="Arial" w:hAnsi="Arial" w:cs="Arial"/>
                <w:szCs w:val="21"/>
              </w:rPr>
              <w:t>遵循上述递进规律</w:t>
            </w:r>
          </w:p>
        </w:tc>
      </w:tr>
    </w:tbl>
    <w:p w14:paraId="484570D0" w14:textId="517E1E86" w:rsidR="00F700C4" w:rsidRPr="00F700C4" w:rsidRDefault="00F700C4" w:rsidP="00F700C4">
      <w:pPr>
        <w:snapToGrid w:val="0"/>
        <w:spacing w:line="300" w:lineRule="auto"/>
        <w:jc w:val="left"/>
        <w:rPr>
          <w:rFonts w:ascii="仿宋" w:eastAsia="仿宋" w:hAnsi="仿宋" w:cs="Arial"/>
          <w:szCs w:val="21"/>
        </w:rPr>
      </w:pPr>
      <w:r w:rsidRPr="00F700C4">
        <w:rPr>
          <w:rFonts w:ascii="仿宋" w:eastAsia="仿宋" w:hAnsi="仿宋" w:cs="Arial" w:hint="eastAsia"/>
          <w:szCs w:val="21"/>
        </w:rPr>
        <w:t>注</w:t>
      </w:r>
      <w:r>
        <w:rPr>
          <w:rFonts w:ascii="仿宋" w:eastAsia="仿宋" w:hAnsi="仿宋" w:cs="Arial" w:hint="eastAsia"/>
          <w:szCs w:val="21"/>
        </w:rPr>
        <w:t>1</w:t>
      </w:r>
      <w:r w:rsidRPr="00F700C4">
        <w:rPr>
          <w:rFonts w:ascii="仿宋" w:eastAsia="仿宋" w:hAnsi="仿宋" w:cs="Arial" w:hint="eastAsia"/>
          <w:szCs w:val="21"/>
        </w:rPr>
        <w:t>：在三年认证周期中，对特定组织实施监督审核的审核时间，宜与初次认证审核（第一阶段＋第二阶段）的时间成比例，即每年实施监督审核的总时间约为初次认证审核时间的1/3。</w:t>
      </w:r>
    </w:p>
    <w:p w14:paraId="5CB22230" w14:textId="4E4207B4" w:rsidR="00F700C4" w:rsidRPr="00F700C4" w:rsidRDefault="00F700C4" w:rsidP="00F700C4">
      <w:pPr>
        <w:snapToGrid w:val="0"/>
        <w:spacing w:line="300" w:lineRule="auto"/>
        <w:jc w:val="left"/>
        <w:rPr>
          <w:rFonts w:ascii="仿宋" w:eastAsia="仿宋" w:hAnsi="仿宋" w:cs="Arial"/>
          <w:szCs w:val="21"/>
        </w:rPr>
      </w:pPr>
      <w:r>
        <w:rPr>
          <w:rFonts w:ascii="仿宋" w:eastAsia="仿宋" w:hAnsi="仿宋" w:cs="Arial" w:hint="eastAsia"/>
          <w:szCs w:val="21"/>
        </w:rPr>
        <w:t>注2：</w:t>
      </w:r>
      <w:r w:rsidRPr="00F700C4">
        <w:rPr>
          <w:rFonts w:ascii="仿宋" w:eastAsia="仿宋" w:hAnsi="仿宋" w:cs="Arial"/>
          <w:szCs w:val="21"/>
        </w:rPr>
        <w:t>再认证审核时间宜根据更新的客户信息计算，而不是简单按初次认证审核（第</w:t>
      </w:r>
      <w:r w:rsidRPr="00F700C4">
        <w:rPr>
          <w:rFonts w:ascii="仿宋" w:eastAsia="仿宋" w:hAnsi="仿宋" w:cs="Arial" w:hint="eastAsia"/>
          <w:szCs w:val="21"/>
        </w:rPr>
        <w:t>一</w:t>
      </w:r>
      <w:r w:rsidRPr="00F700C4">
        <w:rPr>
          <w:rFonts w:ascii="仿宋" w:eastAsia="仿宋" w:hAnsi="仿宋" w:cs="Arial"/>
          <w:szCs w:val="21"/>
        </w:rPr>
        <w:t>阶段＋第</w:t>
      </w:r>
      <w:r w:rsidRPr="00F700C4">
        <w:rPr>
          <w:rFonts w:ascii="仿宋" w:eastAsia="仿宋" w:hAnsi="仿宋" w:cs="Arial" w:hint="eastAsia"/>
          <w:szCs w:val="21"/>
        </w:rPr>
        <w:t>二</w:t>
      </w:r>
      <w:r w:rsidRPr="00F700C4">
        <w:rPr>
          <w:rFonts w:ascii="仿宋" w:eastAsia="仿宋" w:hAnsi="仿宋" w:cs="Arial"/>
          <w:szCs w:val="21"/>
        </w:rPr>
        <w:t>阶段）时间的2/3计算。通常做法是：假设基于更新的信息对组织实施初次认证审核（第</w:t>
      </w:r>
      <w:r w:rsidRPr="00F700C4">
        <w:rPr>
          <w:rFonts w:ascii="仿宋" w:eastAsia="仿宋" w:hAnsi="仿宋" w:cs="Arial" w:hint="eastAsia"/>
          <w:szCs w:val="21"/>
        </w:rPr>
        <w:t>一</w:t>
      </w:r>
      <w:r w:rsidRPr="00F700C4">
        <w:rPr>
          <w:rFonts w:ascii="仿宋" w:eastAsia="仿宋" w:hAnsi="仿宋" w:cs="Arial"/>
          <w:szCs w:val="21"/>
        </w:rPr>
        <w:t>阶段＋第</w:t>
      </w:r>
      <w:r w:rsidRPr="00F700C4">
        <w:rPr>
          <w:rFonts w:ascii="仿宋" w:eastAsia="仿宋" w:hAnsi="仿宋" w:cs="Arial" w:hint="eastAsia"/>
          <w:szCs w:val="21"/>
        </w:rPr>
        <w:t>二</w:t>
      </w:r>
      <w:r w:rsidRPr="00F700C4">
        <w:rPr>
          <w:rFonts w:ascii="仿宋" w:eastAsia="仿宋" w:hAnsi="仿宋" w:cs="Arial"/>
          <w:szCs w:val="21"/>
        </w:rPr>
        <w:t>阶段），再认证审核时间约为该初次审核所需时间的2/3。</w:t>
      </w:r>
    </w:p>
    <w:p w14:paraId="32B00C60" w14:textId="2B05C28E" w:rsidR="00EE526B" w:rsidRPr="00E71EAA" w:rsidRDefault="00E71EAA" w:rsidP="006B6FAC">
      <w:pPr>
        <w:snapToGrid w:val="0"/>
        <w:spacing w:line="300" w:lineRule="auto"/>
        <w:jc w:val="center"/>
        <w:rPr>
          <w:rFonts w:ascii="Arial" w:hAnsi="Arial" w:cs="Arial"/>
        </w:rPr>
      </w:pPr>
      <w:r w:rsidRPr="00E71EAA">
        <w:rPr>
          <w:rFonts w:ascii="Arial" w:hAnsi="Arial" w:cs="Arial"/>
        </w:rPr>
        <w:t>——</w:t>
      </w:r>
    </w:p>
    <w:sectPr w:rsidR="00EE526B" w:rsidRPr="00E71EAA" w:rsidSect="003D445B">
      <w:headerReference w:type="default" r:id="rId12"/>
      <w:pgSz w:w="11906" w:h="16838" w:code="9"/>
      <w:pgMar w:top="1418" w:right="1418" w:bottom="1418" w:left="1418" w:header="851" w:footer="992" w:gutter="28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222D8" w14:textId="77777777" w:rsidR="00FB6635" w:rsidRDefault="00FB6635" w:rsidP="001A2576">
      <w:r>
        <w:separator/>
      </w:r>
    </w:p>
  </w:endnote>
  <w:endnote w:type="continuationSeparator" w:id="0">
    <w:p w14:paraId="6111F5BB" w14:textId="77777777" w:rsidR="00FB6635" w:rsidRDefault="00FB6635" w:rsidP="001A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39B4" w14:textId="5E8F1179" w:rsidR="002A4EEE" w:rsidRPr="001F1386" w:rsidRDefault="002A4EEE" w:rsidP="00483FC7">
    <w:pPr>
      <w:pStyle w:val="a4"/>
      <w:widowControl/>
      <w:pBdr>
        <w:top w:val="single" w:sz="6" w:space="1" w:color="auto"/>
      </w:pBdr>
      <w:tabs>
        <w:tab w:val="left" w:pos="8788"/>
      </w:tabs>
      <w:ind w:right="-1"/>
      <w:rPr>
        <w:rStyle w:val="a6"/>
        <w:rFonts w:ascii="Arial" w:hAnsi="Arial" w:cs="Arial"/>
        <w:kern w:val="0"/>
      </w:rPr>
    </w:pPr>
    <w:r w:rsidRPr="001F1386">
      <w:rPr>
        <w:rStyle w:val="a6"/>
        <w:rFonts w:ascii="Arial" w:hAnsi="Arial" w:cs="Arial"/>
        <w:kern w:val="0"/>
      </w:rPr>
      <w:t>20XX</w:t>
    </w:r>
    <w:r w:rsidRPr="001F1386">
      <w:rPr>
        <w:rStyle w:val="a6"/>
        <w:rFonts w:ascii="Arial" w:hAnsi="Arial" w:cs="Arial"/>
        <w:kern w:val="0"/>
      </w:rPr>
      <w:t>年</w:t>
    </w:r>
    <w:r w:rsidRPr="001F1386">
      <w:rPr>
        <w:rStyle w:val="a6"/>
        <w:rFonts w:ascii="Arial" w:hAnsi="Arial" w:cs="Arial"/>
        <w:kern w:val="0"/>
      </w:rPr>
      <w:t>X</w:t>
    </w:r>
    <w:r w:rsidRPr="001F1386">
      <w:rPr>
        <w:rStyle w:val="a6"/>
        <w:rFonts w:ascii="Arial" w:hAnsi="Arial" w:cs="Arial"/>
        <w:kern w:val="0"/>
      </w:rPr>
      <w:t>月</w:t>
    </w:r>
    <w:r w:rsidRPr="001F1386">
      <w:rPr>
        <w:rStyle w:val="a6"/>
        <w:rFonts w:ascii="Arial" w:hAnsi="Arial" w:cs="Arial"/>
        <w:kern w:val="0"/>
      </w:rPr>
      <w:t xml:space="preserve">X </w:t>
    </w:r>
    <w:r w:rsidRPr="001F1386">
      <w:rPr>
        <w:rStyle w:val="a6"/>
        <w:rFonts w:ascii="Arial" w:hAnsi="Arial" w:cs="Arial"/>
        <w:kern w:val="0"/>
      </w:rPr>
      <w:t>日发布</w:t>
    </w:r>
    <w:r w:rsidRPr="001F1386">
      <w:rPr>
        <w:rStyle w:val="a6"/>
        <w:rFonts w:ascii="Arial" w:hAnsi="Arial" w:cs="Arial"/>
        <w:kern w:val="0"/>
      </w:rPr>
      <w:t xml:space="preserve">                                              </w:t>
    </w:r>
    <w:r w:rsidR="00FF1B3B" w:rsidRPr="001F1386">
      <w:rPr>
        <w:rStyle w:val="a6"/>
        <w:rFonts w:ascii="Arial" w:hAnsi="Arial" w:cs="Arial"/>
        <w:kern w:val="0"/>
      </w:rPr>
      <w:t xml:space="preserve">      </w:t>
    </w:r>
    <w:r w:rsidRPr="001F1386">
      <w:rPr>
        <w:rStyle w:val="a6"/>
        <w:rFonts w:ascii="Arial" w:hAnsi="Arial" w:cs="Arial"/>
        <w:kern w:val="0"/>
      </w:rPr>
      <w:t xml:space="preserve">  20XX</w:t>
    </w:r>
    <w:r w:rsidRPr="001F1386">
      <w:rPr>
        <w:rStyle w:val="a6"/>
        <w:rFonts w:ascii="Arial" w:hAnsi="Arial" w:cs="Arial"/>
        <w:kern w:val="0"/>
      </w:rPr>
      <w:t>年</w:t>
    </w:r>
    <w:r w:rsidRPr="001F1386">
      <w:rPr>
        <w:rStyle w:val="a6"/>
        <w:rFonts w:ascii="Arial" w:hAnsi="Arial" w:cs="Arial"/>
        <w:kern w:val="0"/>
      </w:rPr>
      <w:t>X</w:t>
    </w:r>
    <w:r w:rsidRPr="001F1386">
      <w:rPr>
        <w:rStyle w:val="a6"/>
        <w:rFonts w:ascii="Arial" w:hAnsi="Arial" w:cs="Arial"/>
        <w:kern w:val="0"/>
      </w:rPr>
      <w:t>月</w:t>
    </w:r>
    <w:r w:rsidRPr="001F1386">
      <w:rPr>
        <w:rStyle w:val="a6"/>
        <w:rFonts w:ascii="Arial" w:hAnsi="Arial" w:cs="Arial"/>
        <w:kern w:val="0"/>
      </w:rPr>
      <w:t xml:space="preserve"> X </w:t>
    </w:r>
    <w:r w:rsidRPr="001F1386">
      <w:rPr>
        <w:rStyle w:val="a6"/>
        <w:rFonts w:ascii="Arial" w:hAnsi="Arial" w:cs="Arial"/>
        <w:kern w:val="0"/>
      </w:rPr>
      <w:t>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4D7CC" w14:textId="77777777" w:rsidR="00FB6635" w:rsidRDefault="00FB6635" w:rsidP="001A2576">
      <w:r>
        <w:separator/>
      </w:r>
    </w:p>
  </w:footnote>
  <w:footnote w:type="continuationSeparator" w:id="0">
    <w:p w14:paraId="54E6CACC" w14:textId="77777777" w:rsidR="00FB6635" w:rsidRDefault="00FB6635" w:rsidP="001A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4698E" w14:textId="50011E4A" w:rsidR="00483FC7" w:rsidRPr="001F1386" w:rsidRDefault="00483FC7" w:rsidP="001F1386">
    <w:pPr>
      <w:pStyle w:val="a3"/>
      <w:widowControl/>
      <w:pBdr>
        <w:bottom w:val="single" w:sz="6" w:space="0" w:color="auto"/>
      </w:pBdr>
      <w:jc w:val="left"/>
      <w:rPr>
        <w:rFonts w:ascii="Arial" w:eastAsiaTheme="minorEastAsia" w:hAnsi="Arial" w:cs="Arial"/>
        <w:noProof/>
        <w:kern w:val="0"/>
      </w:rPr>
    </w:pPr>
    <w:r w:rsidRPr="001F1386">
      <w:rPr>
        <w:rFonts w:ascii="Arial" w:eastAsiaTheme="minorEastAsia" w:hAnsi="Arial" w:cs="Arial"/>
        <w:kern w:val="0"/>
      </w:rPr>
      <w:t>CNAS-SCXX</w:t>
    </w:r>
    <w:r w:rsidRPr="001F1386">
      <w:rPr>
        <w:rFonts w:ascii="Arial" w:eastAsiaTheme="minorEastAsia" w:hAnsi="Arial" w:cs="Arial"/>
        <w:kern w:val="0"/>
      </w:rPr>
      <w:t>：</w:t>
    </w:r>
    <w:r w:rsidRPr="001F1386">
      <w:rPr>
        <w:rFonts w:ascii="Arial" w:eastAsiaTheme="minorEastAsia" w:hAnsi="Arial" w:cs="Arial"/>
        <w:kern w:val="0"/>
      </w:rPr>
      <w:t xml:space="preserve">20XX                                                         </w:t>
    </w:r>
    <w:r w:rsidRPr="001F1386">
      <w:rPr>
        <w:rFonts w:ascii="Arial" w:eastAsiaTheme="minorEastAsia" w:hAnsi="Arial" w:cs="Arial"/>
        <w:noProof/>
        <w:kern w:val="0"/>
      </w:rPr>
      <w:t xml:space="preserve">    </w:t>
    </w:r>
    <w:r w:rsidRPr="001F1386">
      <w:rPr>
        <w:rFonts w:ascii="Arial" w:eastAsiaTheme="minorEastAsia" w:hAnsi="Arial" w:cs="Arial"/>
        <w:noProof/>
        <w:kern w:val="0"/>
      </w:rPr>
      <w:t>第</w:t>
    </w:r>
    <w:r w:rsidRPr="001F1386">
      <w:rPr>
        <w:rFonts w:ascii="Arial" w:eastAsiaTheme="minorEastAsia" w:hAnsi="Arial" w:cs="Arial"/>
        <w:noProof/>
        <w:kern w:val="0"/>
      </w:rPr>
      <w:t xml:space="preserve"> </w:t>
    </w:r>
    <w:r w:rsidRPr="001F1386">
      <w:rPr>
        <w:rFonts w:ascii="Arial" w:eastAsiaTheme="minorEastAsia" w:hAnsi="Arial" w:cs="Arial"/>
        <w:noProof/>
        <w:kern w:val="0"/>
      </w:rPr>
      <w:fldChar w:fldCharType="begin"/>
    </w:r>
    <w:r w:rsidRPr="001F1386">
      <w:rPr>
        <w:rFonts w:ascii="Arial" w:eastAsiaTheme="minorEastAsia" w:hAnsi="Arial" w:cs="Arial"/>
        <w:noProof/>
        <w:kern w:val="0"/>
      </w:rPr>
      <w:instrText xml:space="preserve"> PAGE </w:instrText>
    </w:r>
    <w:r w:rsidRPr="001F1386">
      <w:rPr>
        <w:rFonts w:ascii="Arial" w:eastAsiaTheme="minorEastAsia" w:hAnsi="Arial" w:cs="Arial"/>
        <w:noProof/>
        <w:kern w:val="0"/>
      </w:rPr>
      <w:fldChar w:fldCharType="separate"/>
    </w:r>
    <w:r w:rsidR="000A2CB5">
      <w:rPr>
        <w:rFonts w:ascii="Arial" w:eastAsiaTheme="minorEastAsia" w:hAnsi="Arial" w:cs="Arial"/>
        <w:noProof/>
        <w:kern w:val="0"/>
      </w:rPr>
      <w:t>12</w:t>
    </w:r>
    <w:r w:rsidRPr="001F1386">
      <w:rPr>
        <w:rFonts w:ascii="Arial" w:eastAsiaTheme="minorEastAsia" w:hAnsi="Arial" w:cs="Arial"/>
        <w:noProof/>
        <w:kern w:val="0"/>
      </w:rPr>
      <w:fldChar w:fldCharType="end"/>
    </w:r>
    <w:r w:rsidRPr="001F1386">
      <w:rPr>
        <w:rFonts w:ascii="Arial" w:eastAsiaTheme="minorEastAsia" w:hAnsi="Arial" w:cs="Arial"/>
        <w:noProof/>
        <w:kern w:val="0"/>
      </w:rPr>
      <w:t xml:space="preserve"> </w:t>
    </w:r>
    <w:r w:rsidRPr="001F1386">
      <w:rPr>
        <w:rFonts w:ascii="Arial" w:eastAsiaTheme="minorEastAsia" w:hAnsi="Arial" w:cs="Arial"/>
        <w:noProof/>
        <w:kern w:val="0"/>
      </w:rPr>
      <w:t>页</w:t>
    </w:r>
    <w:r w:rsidRPr="001F1386">
      <w:rPr>
        <w:rFonts w:ascii="Arial" w:eastAsiaTheme="minorEastAsia" w:hAnsi="Arial" w:cs="Arial"/>
        <w:noProof/>
        <w:kern w:val="0"/>
      </w:rPr>
      <w:t xml:space="preserve">  </w:t>
    </w:r>
    <w:r w:rsidRPr="001F1386">
      <w:rPr>
        <w:rFonts w:ascii="Arial" w:eastAsiaTheme="minorEastAsia" w:hAnsi="Arial" w:cs="Arial"/>
        <w:noProof/>
        <w:kern w:val="0"/>
      </w:rPr>
      <w:t>共</w:t>
    </w:r>
    <w:r w:rsidRPr="001F1386">
      <w:rPr>
        <w:rFonts w:ascii="Arial" w:eastAsiaTheme="minorEastAsia" w:hAnsi="Arial" w:cs="Arial"/>
        <w:noProof/>
        <w:kern w:val="0"/>
      </w:rPr>
      <w:t xml:space="preserve"> </w:t>
    </w:r>
    <w:r w:rsidR="00345FB1" w:rsidRPr="00345FB1">
      <w:rPr>
        <w:rFonts w:ascii="Arial" w:eastAsiaTheme="minorEastAsia" w:hAnsi="Arial" w:cs="Arial"/>
        <w:noProof/>
        <w:kern w:val="0"/>
      </w:rPr>
      <w:fldChar w:fldCharType="begin"/>
    </w:r>
    <w:r w:rsidR="00345FB1" w:rsidRPr="00345FB1">
      <w:rPr>
        <w:rFonts w:ascii="Arial" w:eastAsiaTheme="minorEastAsia" w:hAnsi="Arial" w:cs="Arial"/>
        <w:noProof/>
        <w:kern w:val="0"/>
      </w:rPr>
      <w:instrText>NUMPAGES  \* Arabic  \* MERGEFORMAT</w:instrText>
    </w:r>
    <w:r w:rsidR="00345FB1" w:rsidRPr="00345FB1">
      <w:rPr>
        <w:rFonts w:ascii="Arial" w:eastAsiaTheme="minorEastAsia" w:hAnsi="Arial" w:cs="Arial"/>
        <w:noProof/>
        <w:kern w:val="0"/>
      </w:rPr>
      <w:fldChar w:fldCharType="separate"/>
    </w:r>
    <w:r w:rsidR="000A2CB5">
      <w:rPr>
        <w:rFonts w:ascii="Arial" w:eastAsiaTheme="minorEastAsia" w:hAnsi="Arial" w:cs="Arial"/>
        <w:noProof/>
        <w:kern w:val="0"/>
      </w:rPr>
      <w:t>12</w:t>
    </w:r>
    <w:r w:rsidR="00345FB1" w:rsidRPr="00345FB1">
      <w:rPr>
        <w:rFonts w:ascii="Arial" w:eastAsiaTheme="minorEastAsia" w:hAnsi="Arial" w:cs="Arial"/>
        <w:noProof/>
        <w:kern w:val="0"/>
      </w:rPr>
      <w:fldChar w:fldCharType="end"/>
    </w:r>
    <w:r w:rsidR="00345FB1" w:rsidRPr="00345FB1">
      <w:rPr>
        <w:rFonts w:ascii="Arial" w:eastAsiaTheme="minorEastAsia" w:hAnsi="Arial" w:cs="Arial" w:hint="eastAsia"/>
        <w:noProof/>
        <w:kern w:val="0"/>
      </w:rPr>
      <w:t xml:space="preserve"> </w:t>
    </w:r>
    <w:r w:rsidRPr="001F1386">
      <w:rPr>
        <w:rFonts w:ascii="Arial" w:eastAsiaTheme="minorEastAsia" w:hAnsi="Arial" w:cs="Arial"/>
        <w:noProof/>
        <w:kern w:val="0"/>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C8A"/>
    <w:multiLevelType w:val="hybridMultilevel"/>
    <w:tmpl w:val="0A5813CE"/>
    <w:lvl w:ilvl="0" w:tplc="B67C677A">
      <w:start w:val="1"/>
      <w:numFmt w:val="lowerLetter"/>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ECE3744"/>
    <w:multiLevelType w:val="hybridMultilevel"/>
    <w:tmpl w:val="30CC7E06"/>
    <w:lvl w:ilvl="0" w:tplc="04B850AC">
      <w:start w:val="1"/>
      <w:numFmt w:val="lowerLetter"/>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D2A7BFF"/>
    <w:multiLevelType w:val="hybridMultilevel"/>
    <w:tmpl w:val="CDFA83D6"/>
    <w:lvl w:ilvl="0" w:tplc="29146218">
      <w:start w:val="1"/>
      <w:numFmt w:val="lowerLetter"/>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1271BC0"/>
    <w:multiLevelType w:val="hybridMultilevel"/>
    <w:tmpl w:val="17DC9A32"/>
    <w:lvl w:ilvl="0" w:tplc="B0740898">
      <w:start w:val="1"/>
      <w:numFmt w:val="lowerLetter"/>
      <w:lvlText w:val="%1)"/>
      <w:lvlJc w:val="left"/>
      <w:pPr>
        <w:ind w:left="841" w:hanging="36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4">
    <w:nsid w:val="60920215"/>
    <w:multiLevelType w:val="hybridMultilevel"/>
    <w:tmpl w:val="04360E4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6C26946"/>
    <w:multiLevelType w:val="hybridMultilevel"/>
    <w:tmpl w:val="CF14D7F8"/>
    <w:lvl w:ilvl="0" w:tplc="47AC043C">
      <w:start w:val="1"/>
      <w:numFmt w:val="lowerLetter"/>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B0B63FE"/>
    <w:multiLevelType w:val="hybridMultilevel"/>
    <w:tmpl w:val="5B568A2A"/>
    <w:lvl w:ilvl="0" w:tplc="08B43444">
      <w:start w:val="1"/>
      <w:numFmt w:val="lowerLetter"/>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76F3E50"/>
    <w:multiLevelType w:val="hybridMultilevel"/>
    <w:tmpl w:val="5E4E30EE"/>
    <w:lvl w:ilvl="0" w:tplc="DB2CC3F6">
      <w:start w:val="1"/>
      <w:numFmt w:val="lowerLetter"/>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B0F34A2"/>
    <w:multiLevelType w:val="hybridMultilevel"/>
    <w:tmpl w:val="73001FD0"/>
    <w:lvl w:ilvl="0" w:tplc="11DA2DC0">
      <w:start w:val="1"/>
      <w:numFmt w:val="lowerLetter"/>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6"/>
  </w:num>
  <w:num w:numId="3">
    <w:abstractNumId w:val="7"/>
  </w:num>
  <w:num w:numId="4">
    <w:abstractNumId w:val="1"/>
  </w:num>
  <w:num w:numId="5">
    <w:abstractNumId w:val="8"/>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CB"/>
    <w:rsid w:val="00045AA7"/>
    <w:rsid w:val="00047CE3"/>
    <w:rsid w:val="0006762F"/>
    <w:rsid w:val="00072832"/>
    <w:rsid w:val="00075016"/>
    <w:rsid w:val="000861CB"/>
    <w:rsid w:val="00093C20"/>
    <w:rsid w:val="000A2CB5"/>
    <w:rsid w:val="000A5E28"/>
    <w:rsid w:val="000A6E4E"/>
    <w:rsid w:val="000F5EE5"/>
    <w:rsid w:val="00112057"/>
    <w:rsid w:val="00127D7C"/>
    <w:rsid w:val="00140C65"/>
    <w:rsid w:val="00160187"/>
    <w:rsid w:val="00184AF3"/>
    <w:rsid w:val="00191E7D"/>
    <w:rsid w:val="001A2576"/>
    <w:rsid w:val="001A527B"/>
    <w:rsid w:val="001B156D"/>
    <w:rsid w:val="001B6C24"/>
    <w:rsid w:val="001C6AD5"/>
    <w:rsid w:val="001D1D9A"/>
    <w:rsid w:val="001D208E"/>
    <w:rsid w:val="001F1386"/>
    <w:rsid w:val="0020069C"/>
    <w:rsid w:val="002019EB"/>
    <w:rsid w:val="00225E76"/>
    <w:rsid w:val="00227EA9"/>
    <w:rsid w:val="00237DCE"/>
    <w:rsid w:val="002409BC"/>
    <w:rsid w:val="00250DE1"/>
    <w:rsid w:val="00256617"/>
    <w:rsid w:val="002669C1"/>
    <w:rsid w:val="00267C88"/>
    <w:rsid w:val="00270541"/>
    <w:rsid w:val="00296E83"/>
    <w:rsid w:val="002A4EEE"/>
    <w:rsid w:val="002D6695"/>
    <w:rsid w:val="002E44C6"/>
    <w:rsid w:val="00313183"/>
    <w:rsid w:val="00340512"/>
    <w:rsid w:val="003432BB"/>
    <w:rsid w:val="00345450"/>
    <w:rsid w:val="00345FB1"/>
    <w:rsid w:val="00351B64"/>
    <w:rsid w:val="00354FE7"/>
    <w:rsid w:val="00370168"/>
    <w:rsid w:val="00381BFD"/>
    <w:rsid w:val="00393DB9"/>
    <w:rsid w:val="00394CAF"/>
    <w:rsid w:val="0039784D"/>
    <w:rsid w:val="003A155E"/>
    <w:rsid w:val="003D0DCB"/>
    <w:rsid w:val="003D445B"/>
    <w:rsid w:val="003E54EA"/>
    <w:rsid w:val="003F09B2"/>
    <w:rsid w:val="00402D04"/>
    <w:rsid w:val="0040465B"/>
    <w:rsid w:val="0042198C"/>
    <w:rsid w:val="004225E9"/>
    <w:rsid w:val="004235B3"/>
    <w:rsid w:val="004303E9"/>
    <w:rsid w:val="0043717B"/>
    <w:rsid w:val="00437422"/>
    <w:rsid w:val="00457912"/>
    <w:rsid w:val="004723F6"/>
    <w:rsid w:val="00482C30"/>
    <w:rsid w:val="00483FC7"/>
    <w:rsid w:val="004A37D7"/>
    <w:rsid w:val="004C5703"/>
    <w:rsid w:val="005022AA"/>
    <w:rsid w:val="00524634"/>
    <w:rsid w:val="00572101"/>
    <w:rsid w:val="005763A9"/>
    <w:rsid w:val="005A2568"/>
    <w:rsid w:val="005D3050"/>
    <w:rsid w:val="005D7AE2"/>
    <w:rsid w:val="005E22D1"/>
    <w:rsid w:val="006579C7"/>
    <w:rsid w:val="00657A45"/>
    <w:rsid w:val="0068427A"/>
    <w:rsid w:val="006922A0"/>
    <w:rsid w:val="006971A5"/>
    <w:rsid w:val="00697CE5"/>
    <w:rsid w:val="006B1220"/>
    <w:rsid w:val="006B6FAC"/>
    <w:rsid w:val="006C0736"/>
    <w:rsid w:val="006C2690"/>
    <w:rsid w:val="006C5C33"/>
    <w:rsid w:val="00743936"/>
    <w:rsid w:val="0076250B"/>
    <w:rsid w:val="00763410"/>
    <w:rsid w:val="0078054F"/>
    <w:rsid w:val="00793766"/>
    <w:rsid w:val="007B546A"/>
    <w:rsid w:val="007C441E"/>
    <w:rsid w:val="007D076B"/>
    <w:rsid w:val="007E0B0A"/>
    <w:rsid w:val="008215B4"/>
    <w:rsid w:val="0086405E"/>
    <w:rsid w:val="00882FE9"/>
    <w:rsid w:val="008912F0"/>
    <w:rsid w:val="008B3835"/>
    <w:rsid w:val="008B7476"/>
    <w:rsid w:val="008B7C45"/>
    <w:rsid w:val="008E5157"/>
    <w:rsid w:val="00902B57"/>
    <w:rsid w:val="0091222A"/>
    <w:rsid w:val="009234A1"/>
    <w:rsid w:val="00942282"/>
    <w:rsid w:val="00950B14"/>
    <w:rsid w:val="00952BF9"/>
    <w:rsid w:val="0095798A"/>
    <w:rsid w:val="0098411C"/>
    <w:rsid w:val="009F26A5"/>
    <w:rsid w:val="00A02810"/>
    <w:rsid w:val="00A32310"/>
    <w:rsid w:val="00A80935"/>
    <w:rsid w:val="00A84E82"/>
    <w:rsid w:val="00A935F6"/>
    <w:rsid w:val="00AA6DDC"/>
    <w:rsid w:val="00AB5472"/>
    <w:rsid w:val="00AC023D"/>
    <w:rsid w:val="00AC55D5"/>
    <w:rsid w:val="00AC76CE"/>
    <w:rsid w:val="00AE0B58"/>
    <w:rsid w:val="00AE6EDD"/>
    <w:rsid w:val="00B05BDA"/>
    <w:rsid w:val="00B06B16"/>
    <w:rsid w:val="00B217B7"/>
    <w:rsid w:val="00B24A1B"/>
    <w:rsid w:val="00B36D84"/>
    <w:rsid w:val="00B45181"/>
    <w:rsid w:val="00B46C2B"/>
    <w:rsid w:val="00B8211F"/>
    <w:rsid w:val="00B9373F"/>
    <w:rsid w:val="00B96CCB"/>
    <w:rsid w:val="00BC23F0"/>
    <w:rsid w:val="00BC4013"/>
    <w:rsid w:val="00BE7EEE"/>
    <w:rsid w:val="00BF72CB"/>
    <w:rsid w:val="00C41DE7"/>
    <w:rsid w:val="00C62CD0"/>
    <w:rsid w:val="00C85F31"/>
    <w:rsid w:val="00C960A7"/>
    <w:rsid w:val="00C96793"/>
    <w:rsid w:val="00CA6D16"/>
    <w:rsid w:val="00CB6D78"/>
    <w:rsid w:val="00CC4F11"/>
    <w:rsid w:val="00CD1A0C"/>
    <w:rsid w:val="00D35993"/>
    <w:rsid w:val="00D37E7C"/>
    <w:rsid w:val="00D67324"/>
    <w:rsid w:val="00D93632"/>
    <w:rsid w:val="00DA1CC8"/>
    <w:rsid w:val="00DB6333"/>
    <w:rsid w:val="00DC1D8C"/>
    <w:rsid w:val="00DD55D1"/>
    <w:rsid w:val="00E01C5D"/>
    <w:rsid w:val="00E20241"/>
    <w:rsid w:val="00E34A80"/>
    <w:rsid w:val="00E37CEF"/>
    <w:rsid w:val="00E67583"/>
    <w:rsid w:val="00E71EAA"/>
    <w:rsid w:val="00E91324"/>
    <w:rsid w:val="00EA04F5"/>
    <w:rsid w:val="00EB2205"/>
    <w:rsid w:val="00EE526B"/>
    <w:rsid w:val="00EE7065"/>
    <w:rsid w:val="00F07EF4"/>
    <w:rsid w:val="00F14C6B"/>
    <w:rsid w:val="00F22892"/>
    <w:rsid w:val="00F419CB"/>
    <w:rsid w:val="00F700C4"/>
    <w:rsid w:val="00F75D3A"/>
    <w:rsid w:val="00F81CC5"/>
    <w:rsid w:val="00F83BA7"/>
    <w:rsid w:val="00F919D0"/>
    <w:rsid w:val="00FB1E55"/>
    <w:rsid w:val="00FB6635"/>
    <w:rsid w:val="00FD0628"/>
    <w:rsid w:val="00FE3724"/>
    <w:rsid w:val="00FF1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76"/>
    <w:pPr>
      <w:widowControl w:val="0"/>
      <w:jc w:val="both"/>
    </w:pPr>
    <w:rPr>
      <w:rFonts w:ascii="Times New Roman" w:eastAsia="宋体" w:hAnsi="Times New Roman" w:cs="Times New Roman"/>
      <w:szCs w:val="24"/>
    </w:rPr>
  </w:style>
  <w:style w:type="paragraph" w:styleId="1">
    <w:name w:val="heading 1"/>
    <w:basedOn w:val="a"/>
    <w:next w:val="a"/>
    <w:link w:val="1Char"/>
    <w:qFormat/>
    <w:rsid w:val="00A80935"/>
    <w:pPr>
      <w:keepNext/>
      <w:spacing w:line="360" w:lineRule="auto"/>
      <w:jc w:val="center"/>
      <w:outlineLvl w:val="0"/>
    </w:pPr>
    <w:rPr>
      <w:b/>
      <w:bCs/>
      <w:sz w:val="28"/>
    </w:rPr>
  </w:style>
  <w:style w:type="paragraph" w:styleId="2">
    <w:name w:val="heading 2"/>
    <w:basedOn w:val="a"/>
    <w:next w:val="a"/>
    <w:link w:val="2Char"/>
    <w:qFormat/>
    <w:rsid w:val="00DC1D8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2576"/>
    <w:rPr>
      <w:sz w:val="18"/>
      <w:szCs w:val="18"/>
    </w:rPr>
  </w:style>
  <w:style w:type="paragraph" w:styleId="a4">
    <w:name w:val="footer"/>
    <w:basedOn w:val="a"/>
    <w:link w:val="Char0"/>
    <w:uiPriority w:val="99"/>
    <w:unhideWhenUsed/>
    <w:rsid w:val="001A2576"/>
    <w:pPr>
      <w:tabs>
        <w:tab w:val="center" w:pos="4153"/>
        <w:tab w:val="right" w:pos="8306"/>
      </w:tabs>
      <w:snapToGrid w:val="0"/>
      <w:jc w:val="left"/>
    </w:pPr>
    <w:rPr>
      <w:sz w:val="18"/>
      <w:szCs w:val="18"/>
    </w:rPr>
  </w:style>
  <w:style w:type="character" w:customStyle="1" w:styleId="Char0">
    <w:name w:val="页脚 Char"/>
    <w:basedOn w:val="a0"/>
    <w:link w:val="a4"/>
    <w:uiPriority w:val="99"/>
    <w:rsid w:val="001A2576"/>
    <w:rPr>
      <w:sz w:val="18"/>
      <w:szCs w:val="18"/>
    </w:rPr>
  </w:style>
  <w:style w:type="paragraph" w:customStyle="1" w:styleId="a5">
    <w:name w:val="段"/>
    <w:rsid w:val="001A2576"/>
    <w:pPr>
      <w:autoSpaceDE w:val="0"/>
      <w:autoSpaceDN w:val="0"/>
      <w:ind w:firstLineChars="200" w:firstLine="200"/>
      <w:jc w:val="both"/>
    </w:pPr>
    <w:rPr>
      <w:rFonts w:ascii="宋体" w:eastAsia="宋体" w:hAnsi="Times New Roman" w:cs="Times New Roman"/>
      <w:kern w:val="0"/>
      <w:szCs w:val="20"/>
    </w:rPr>
  </w:style>
  <w:style w:type="character" w:customStyle="1" w:styleId="1Char">
    <w:name w:val="标题 1 Char"/>
    <w:basedOn w:val="a0"/>
    <w:link w:val="1"/>
    <w:rsid w:val="00A80935"/>
    <w:rPr>
      <w:rFonts w:ascii="Times New Roman" w:eastAsia="宋体" w:hAnsi="Times New Roman" w:cs="Times New Roman"/>
      <w:b/>
      <w:bCs/>
      <w:sz w:val="28"/>
      <w:szCs w:val="24"/>
    </w:rPr>
  </w:style>
  <w:style w:type="paragraph" w:styleId="20">
    <w:name w:val="Body Text Indent 2"/>
    <w:basedOn w:val="a"/>
    <w:link w:val="2Char0"/>
    <w:rsid w:val="00A80935"/>
    <w:pPr>
      <w:spacing w:line="360" w:lineRule="auto"/>
      <w:ind w:firstLineChars="200" w:firstLine="480"/>
    </w:pPr>
    <w:rPr>
      <w:rFonts w:ascii="宋体" w:hAnsi="宋体"/>
      <w:sz w:val="24"/>
    </w:rPr>
  </w:style>
  <w:style w:type="character" w:customStyle="1" w:styleId="2Char0">
    <w:name w:val="正文文本缩进 2 Char"/>
    <w:basedOn w:val="a0"/>
    <w:link w:val="20"/>
    <w:rsid w:val="00A80935"/>
    <w:rPr>
      <w:rFonts w:ascii="宋体" w:eastAsia="宋体" w:hAnsi="宋体" w:cs="Times New Roman"/>
      <w:sz w:val="24"/>
      <w:szCs w:val="24"/>
    </w:rPr>
  </w:style>
  <w:style w:type="character" w:styleId="a6">
    <w:name w:val="page number"/>
    <w:basedOn w:val="a0"/>
    <w:rsid w:val="00A02810"/>
  </w:style>
  <w:style w:type="character" w:styleId="a7">
    <w:name w:val="annotation reference"/>
    <w:basedOn w:val="a0"/>
    <w:uiPriority w:val="99"/>
    <w:semiHidden/>
    <w:unhideWhenUsed/>
    <w:rsid w:val="00E01C5D"/>
    <w:rPr>
      <w:sz w:val="21"/>
      <w:szCs w:val="21"/>
    </w:rPr>
  </w:style>
  <w:style w:type="paragraph" w:styleId="a8">
    <w:name w:val="annotation text"/>
    <w:basedOn w:val="a"/>
    <w:link w:val="Char1"/>
    <w:uiPriority w:val="99"/>
    <w:semiHidden/>
    <w:unhideWhenUsed/>
    <w:rsid w:val="00E01C5D"/>
    <w:pPr>
      <w:jc w:val="left"/>
    </w:pPr>
  </w:style>
  <w:style w:type="character" w:customStyle="1" w:styleId="Char1">
    <w:name w:val="批注文字 Char"/>
    <w:basedOn w:val="a0"/>
    <w:link w:val="a8"/>
    <w:uiPriority w:val="99"/>
    <w:semiHidden/>
    <w:rsid w:val="00E01C5D"/>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E01C5D"/>
    <w:rPr>
      <w:b/>
      <w:bCs/>
    </w:rPr>
  </w:style>
  <w:style w:type="character" w:customStyle="1" w:styleId="Char2">
    <w:name w:val="批注主题 Char"/>
    <w:basedOn w:val="Char1"/>
    <w:link w:val="a9"/>
    <w:uiPriority w:val="99"/>
    <w:semiHidden/>
    <w:rsid w:val="00E01C5D"/>
    <w:rPr>
      <w:rFonts w:ascii="Times New Roman" w:eastAsia="宋体" w:hAnsi="Times New Roman" w:cs="Times New Roman"/>
      <w:b/>
      <w:bCs/>
      <w:szCs w:val="24"/>
    </w:rPr>
  </w:style>
  <w:style w:type="paragraph" w:styleId="aa">
    <w:name w:val="Balloon Text"/>
    <w:basedOn w:val="a"/>
    <w:link w:val="Char3"/>
    <w:uiPriority w:val="99"/>
    <w:semiHidden/>
    <w:unhideWhenUsed/>
    <w:rsid w:val="00E01C5D"/>
    <w:rPr>
      <w:sz w:val="18"/>
      <w:szCs w:val="18"/>
    </w:rPr>
  </w:style>
  <w:style w:type="character" w:customStyle="1" w:styleId="Char3">
    <w:name w:val="批注框文本 Char"/>
    <w:basedOn w:val="a0"/>
    <w:link w:val="aa"/>
    <w:uiPriority w:val="99"/>
    <w:semiHidden/>
    <w:rsid w:val="00E01C5D"/>
    <w:rPr>
      <w:rFonts w:ascii="Times New Roman" w:eastAsia="宋体" w:hAnsi="Times New Roman" w:cs="Times New Roman"/>
      <w:sz w:val="18"/>
      <w:szCs w:val="18"/>
    </w:rPr>
  </w:style>
  <w:style w:type="character" w:customStyle="1" w:styleId="2Char">
    <w:name w:val="标题 2 Char"/>
    <w:basedOn w:val="a0"/>
    <w:link w:val="2"/>
    <w:rsid w:val="00DC1D8C"/>
    <w:rPr>
      <w:rFonts w:ascii="Arial" w:eastAsia="黑体" w:hAnsi="Arial" w:cs="Times New Roman"/>
      <w:b/>
      <w:bCs/>
      <w:sz w:val="32"/>
      <w:szCs w:val="32"/>
    </w:rPr>
  </w:style>
  <w:style w:type="paragraph" w:styleId="ab">
    <w:name w:val="List Paragraph"/>
    <w:basedOn w:val="a"/>
    <w:uiPriority w:val="34"/>
    <w:qFormat/>
    <w:rsid w:val="00950B1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576"/>
    <w:pPr>
      <w:widowControl w:val="0"/>
      <w:jc w:val="both"/>
    </w:pPr>
    <w:rPr>
      <w:rFonts w:ascii="Times New Roman" w:eastAsia="宋体" w:hAnsi="Times New Roman" w:cs="Times New Roman"/>
      <w:szCs w:val="24"/>
    </w:rPr>
  </w:style>
  <w:style w:type="paragraph" w:styleId="1">
    <w:name w:val="heading 1"/>
    <w:basedOn w:val="a"/>
    <w:next w:val="a"/>
    <w:link w:val="1Char"/>
    <w:qFormat/>
    <w:rsid w:val="00A80935"/>
    <w:pPr>
      <w:keepNext/>
      <w:spacing w:line="360" w:lineRule="auto"/>
      <w:jc w:val="center"/>
      <w:outlineLvl w:val="0"/>
    </w:pPr>
    <w:rPr>
      <w:b/>
      <w:bCs/>
      <w:sz w:val="28"/>
    </w:rPr>
  </w:style>
  <w:style w:type="paragraph" w:styleId="2">
    <w:name w:val="heading 2"/>
    <w:basedOn w:val="a"/>
    <w:next w:val="a"/>
    <w:link w:val="2Char"/>
    <w:qFormat/>
    <w:rsid w:val="00DC1D8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5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2576"/>
    <w:rPr>
      <w:sz w:val="18"/>
      <w:szCs w:val="18"/>
    </w:rPr>
  </w:style>
  <w:style w:type="paragraph" w:styleId="a4">
    <w:name w:val="footer"/>
    <w:basedOn w:val="a"/>
    <w:link w:val="Char0"/>
    <w:uiPriority w:val="99"/>
    <w:unhideWhenUsed/>
    <w:rsid w:val="001A2576"/>
    <w:pPr>
      <w:tabs>
        <w:tab w:val="center" w:pos="4153"/>
        <w:tab w:val="right" w:pos="8306"/>
      </w:tabs>
      <w:snapToGrid w:val="0"/>
      <w:jc w:val="left"/>
    </w:pPr>
    <w:rPr>
      <w:sz w:val="18"/>
      <w:szCs w:val="18"/>
    </w:rPr>
  </w:style>
  <w:style w:type="character" w:customStyle="1" w:styleId="Char0">
    <w:name w:val="页脚 Char"/>
    <w:basedOn w:val="a0"/>
    <w:link w:val="a4"/>
    <w:uiPriority w:val="99"/>
    <w:rsid w:val="001A2576"/>
    <w:rPr>
      <w:sz w:val="18"/>
      <w:szCs w:val="18"/>
    </w:rPr>
  </w:style>
  <w:style w:type="paragraph" w:customStyle="1" w:styleId="a5">
    <w:name w:val="段"/>
    <w:rsid w:val="001A2576"/>
    <w:pPr>
      <w:autoSpaceDE w:val="0"/>
      <w:autoSpaceDN w:val="0"/>
      <w:ind w:firstLineChars="200" w:firstLine="200"/>
      <w:jc w:val="both"/>
    </w:pPr>
    <w:rPr>
      <w:rFonts w:ascii="宋体" w:eastAsia="宋体" w:hAnsi="Times New Roman" w:cs="Times New Roman"/>
      <w:kern w:val="0"/>
      <w:szCs w:val="20"/>
    </w:rPr>
  </w:style>
  <w:style w:type="character" w:customStyle="1" w:styleId="1Char">
    <w:name w:val="标题 1 Char"/>
    <w:basedOn w:val="a0"/>
    <w:link w:val="1"/>
    <w:rsid w:val="00A80935"/>
    <w:rPr>
      <w:rFonts w:ascii="Times New Roman" w:eastAsia="宋体" w:hAnsi="Times New Roman" w:cs="Times New Roman"/>
      <w:b/>
      <w:bCs/>
      <w:sz w:val="28"/>
      <w:szCs w:val="24"/>
    </w:rPr>
  </w:style>
  <w:style w:type="paragraph" w:styleId="20">
    <w:name w:val="Body Text Indent 2"/>
    <w:basedOn w:val="a"/>
    <w:link w:val="2Char0"/>
    <w:rsid w:val="00A80935"/>
    <w:pPr>
      <w:spacing w:line="360" w:lineRule="auto"/>
      <w:ind w:firstLineChars="200" w:firstLine="480"/>
    </w:pPr>
    <w:rPr>
      <w:rFonts w:ascii="宋体" w:hAnsi="宋体"/>
      <w:sz w:val="24"/>
    </w:rPr>
  </w:style>
  <w:style w:type="character" w:customStyle="1" w:styleId="2Char0">
    <w:name w:val="正文文本缩进 2 Char"/>
    <w:basedOn w:val="a0"/>
    <w:link w:val="20"/>
    <w:rsid w:val="00A80935"/>
    <w:rPr>
      <w:rFonts w:ascii="宋体" w:eastAsia="宋体" w:hAnsi="宋体" w:cs="Times New Roman"/>
      <w:sz w:val="24"/>
      <w:szCs w:val="24"/>
    </w:rPr>
  </w:style>
  <w:style w:type="character" w:styleId="a6">
    <w:name w:val="page number"/>
    <w:basedOn w:val="a0"/>
    <w:rsid w:val="00A02810"/>
  </w:style>
  <w:style w:type="character" w:styleId="a7">
    <w:name w:val="annotation reference"/>
    <w:basedOn w:val="a0"/>
    <w:uiPriority w:val="99"/>
    <w:semiHidden/>
    <w:unhideWhenUsed/>
    <w:rsid w:val="00E01C5D"/>
    <w:rPr>
      <w:sz w:val="21"/>
      <w:szCs w:val="21"/>
    </w:rPr>
  </w:style>
  <w:style w:type="paragraph" w:styleId="a8">
    <w:name w:val="annotation text"/>
    <w:basedOn w:val="a"/>
    <w:link w:val="Char1"/>
    <w:uiPriority w:val="99"/>
    <w:semiHidden/>
    <w:unhideWhenUsed/>
    <w:rsid w:val="00E01C5D"/>
    <w:pPr>
      <w:jc w:val="left"/>
    </w:pPr>
  </w:style>
  <w:style w:type="character" w:customStyle="1" w:styleId="Char1">
    <w:name w:val="批注文字 Char"/>
    <w:basedOn w:val="a0"/>
    <w:link w:val="a8"/>
    <w:uiPriority w:val="99"/>
    <w:semiHidden/>
    <w:rsid w:val="00E01C5D"/>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E01C5D"/>
    <w:rPr>
      <w:b/>
      <w:bCs/>
    </w:rPr>
  </w:style>
  <w:style w:type="character" w:customStyle="1" w:styleId="Char2">
    <w:name w:val="批注主题 Char"/>
    <w:basedOn w:val="Char1"/>
    <w:link w:val="a9"/>
    <w:uiPriority w:val="99"/>
    <w:semiHidden/>
    <w:rsid w:val="00E01C5D"/>
    <w:rPr>
      <w:rFonts w:ascii="Times New Roman" w:eastAsia="宋体" w:hAnsi="Times New Roman" w:cs="Times New Roman"/>
      <w:b/>
      <w:bCs/>
      <w:szCs w:val="24"/>
    </w:rPr>
  </w:style>
  <w:style w:type="paragraph" w:styleId="aa">
    <w:name w:val="Balloon Text"/>
    <w:basedOn w:val="a"/>
    <w:link w:val="Char3"/>
    <w:uiPriority w:val="99"/>
    <w:semiHidden/>
    <w:unhideWhenUsed/>
    <w:rsid w:val="00E01C5D"/>
    <w:rPr>
      <w:sz w:val="18"/>
      <w:szCs w:val="18"/>
    </w:rPr>
  </w:style>
  <w:style w:type="character" w:customStyle="1" w:styleId="Char3">
    <w:name w:val="批注框文本 Char"/>
    <w:basedOn w:val="a0"/>
    <w:link w:val="aa"/>
    <w:uiPriority w:val="99"/>
    <w:semiHidden/>
    <w:rsid w:val="00E01C5D"/>
    <w:rPr>
      <w:rFonts w:ascii="Times New Roman" w:eastAsia="宋体" w:hAnsi="Times New Roman" w:cs="Times New Roman"/>
      <w:sz w:val="18"/>
      <w:szCs w:val="18"/>
    </w:rPr>
  </w:style>
  <w:style w:type="character" w:customStyle="1" w:styleId="2Char">
    <w:name w:val="标题 2 Char"/>
    <w:basedOn w:val="a0"/>
    <w:link w:val="2"/>
    <w:rsid w:val="00DC1D8C"/>
    <w:rPr>
      <w:rFonts w:ascii="Arial" w:eastAsia="黑体" w:hAnsi="Arial" w:cs="Times New Roman"/>
      <w:b/>
      <w:bCs/>
      <w:sz w:val="32"/>
      <w:szCs w:val="32"/>
    </w:rPr>
  </w:style>
  <w:style w:type="paragraph" w:styleId="ab">
    <w:name w:val="List Paragraph"/>
    <w:basedOn w:val="a"/>
    <w:uiPriority w:val="34"/>
    <w:qFormat/>
    <w:rsid w:val="00950B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9BF0-9EDA-40F1-936E-1BFFE951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任青钺</cp:lastModifiedBy>
  <cp:revision>5</cp:revision>
  <dcterms:created xsi:type="dcterms:W3CDTF">2020-09-01T03:30:00Z</dcterms:created>
  <dcterms:modified xsi:type="dcterms:W3CDTF">2020-09-03T03:09:00Z</dcterms:modified>
</cp:coreProperties>
</file>