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45C" w:rsidRDefault="0029445C" w:rsidP="0029445C">
      <w:pPr>
        <w:spacing w:line="580" w:lineRule="exact"/>
        <w:jc w:val="center"/>
        <w:rPr>
          <w:rFonts w:ascii="黑体" w:eastAsia="黑体" w:hAnsi="黑体"/>
          <w:b/>
          <w:bCs/>
          <w:sz w:val="32"/>
          <w:szCs w:val="24"/>
        </w:rPr>
      </w:pPr>
      <w:r w:rsidRPr="003269FF">
        <w:rPr>
          <w:rFonts w:ascii="黑体" w:eastAsia="黑体" w:hAnsi="黑体" w:hint="eastAsia"/>
          <w:b/>
          <w:bCs/>
          <w:sz w:val="32"/>
          <w:szCs w:val="24"/>
        </w:rPr>
        <w:t>《蓝牙授权检测实验室认可方案》编制说明</w:t>
      </w:r>
    </w:p>
    <w:p w:rsidR="0019333B" w:rsidRDefault="0019333B" w:rsidP="0019333B">
      <w:pPr>
        <w:spacing w:line="580" w:lineRule="exact"/>
        <w:ind w:firstLineChars="200" w:firstLine="674"/>
        <w:rPr>
          <w:rFonts w:ascii="黑体" w:eastAsia="黑体" w:hAnsi="黑体" w:cs="Arial"/>
          <w:b/>
          <w:bCs/>
          <w:spacing w:val="8"/>
          <w:sz w:val="32"/>
          <w:szCs w:val="21"/>
        </w:rPr>
      </w:pPr>
    </w:p>
    <w:p w:rsidR="0019333B" w:rsidRPr="007336CB" w:rsidRDefault="0019333B" w:rsidP="007336CB">
      <w:pPr>
        <w:spacing w:line="580" w:lineRule="exact"/>
        <w:ind w:firstLineChars="200" w:firstLine="562"/>
        <w:rPr>
          <w:rFonts w:ascii="宋体" w:hAnsi="宋体"/>
          <w:b/>
          <w:sz w:val="28"/>
          <w:szCs w:val="28"/>
        </w:rPr>
      </w:pPr>
      <w:r w:rsidRPr="007336CB">
        <w:rPr>
          <w:rFonts w:ascii="宋体" w:hAnsi="宋体" w:hint="eastAsia"/>
          <w:b/>
          <w:sz w:val="28"/>
          <w:szCs w:val="28"/>
        </w:rPr>
        <w:t>1、任务由来及说明</w:t>
      </w:r>
    </w:p>
    <w:p w:rsidR="00F72C1D" w:rsidRPr="00F72C1D" w:rsidRDefault="00F72C1D" w:rsidP="00F72C1D">
      <w:pPr>
        <w:spacing w:line="580" w:lineRule="exact"/>
        <w:ind w:firstLineChars="200" w:firstLine="560"/>
        <w:rPr>
          <w:rFonts w:ascii="宋体" w:hAnsi="宋体"/>
          <w:sz w:val="28"/>
          <w:szCs w:val="28"/>
        </w:rPr>
      </w:pPr>
      <w:r w:rsidRPr="00853271">
        <w:rPr>
          <w:rFonts w:ascii="宋体" w:hAnsi="宋体" w:hint="eastAsia"/>
          <w:sz w:val="28"/>
          <w:szCs w:val="28"/>
        </w:rPr>
        <w:t>蓝牙（Bluetooth）是一种</w:t>
      </w:r>
      <w:r>
        <w:rPr>
          <w:rFonts w:ascii="宋体" w:hAnsi="宋体" w:hint="eastAsia"/>
          <w:sz w:val="28"/>
          <w:szCs w:val="28"/>
        </w:rPr>
        <w:t>应用非常广泛的</w:t>
      </w:r>
      <w:r w:rsidRPr="00853271">
        <w:rPr>
          <w:rFonts w:ascii="宋体" w:hAnsi="宋体" w:hint="eastAsia"/>
          <w:sz w:val="28"/>
          <w:szCs w:val="28"/>
        </w:rPr>
        <w:t>无线通信技术，蓝牙标准的开发、授权制造商使用蓝牙技术和商标</w:t>
      </w:r>
      <w:r>
        <w:rPr>
          <w:rFonts w:ascii="宋体" w:hAnsi="宋体" w:hint="eastAsia"/>
          <w:sz w:val="28"/>
          <w:szCs w:val="28"/>
        </w:rPr>
        <w:t>是由</w:t>
      </w:r>
      <w:r w:rsidRPr="00853271">
        <w:rPr>
          <w:rFonts w:ascii="宋体" w:hAnsi="宋体" w:hint="eastAsia"/>
          <w:sz w:val="28"/>
          <w:szCs w:val="28"/>
        </w:rPr>
        <w:t>蓝牙技术联盟（</w:t>
      </w:r>
      <w:r w:rsidRPr="00853271">
        <w:rPr>
          <w:rFonts w:ascii="宋体" w:hAnsi="宋体"/>
          <w:sz w:val="28"/>
          <w:szCs w:val="28"/>
        </w:rPr>
        <w:t>Bluetooth Special Interest Group，以下简称</w:t>
      </w:r>
      <w:bookmarkStart w:id="0" w:name="OLE_LINK5"/>
      <w:r w:rsidRPr="00853271">
        <w:rPr>
          <w:rFonts w:ascii="宋体" w:hAnsi="宋体"/>
          <w:sz w:val="28"/>
          <w:szCs w:val="28"/>
        </w:rPr>
        <w:t>SIG</w:t>
      </w:r>
      <w:r w:rsidRPr="00853271">
        <w:rPr>
          <w:rFonts w:ascii="宋体" w:hAnsi="宋体" w:hint="eastAsia"/>
          <w:sz w:val="28"/>
          <w:szCs w:val="28"/>
        </w:rPr>
        <w:t>）</w:t>
      </w:r>
      <w:bookmarkEnd w:id="0"/>
      <w:r w:rsidRPr="00853271">
        <w:rPr>
          <w:rFonts w:ascii="宋体" w:hAnsi="宋体" w:hint="eastAsia"/>
          <w:sz w:val="28"/>
          <w:szCs w:val="28"/>
        </w:rPr>
        <w:t>负责。</w:t>
      </w:r>
      <w:r>
        <w:rPr>
          <w:rFonts w:ascii="宋体" w:hAnsi="宋体" w:hint="eastAsia"/>
          <w:sz w:val="28"/>
          <w:szCs w:val="28"/>
        </w:rPr>
        <w:t>SIG规定</w:t>
      </w:r>
      <w:r w:rsidRPr="00853271">
        <w:rPr>
          <w:rFonts w:ascii="宋体" w:hAnsi="宋体" w:hint="eastAsia"/>
          <w:sz w:val="28"/>
          <w:szCs w:val="28"/>
        </w:rPr>
        <w:t>任何企业在使用蓝牙技术前，首先要成为SIG成员；成员</w:t>
      </w:r>
      <w:r>
        <w:rPr>
          <w:rFonts w:ascii="宋体" w:hAnsi="宋体" w:hint="eastAsia"/>
          <w:sz w:val="28"/>
          <w:szCs w:val="28"/>
        </w:rPr>
        <w:t>设计、开发的产品通过了蓝牙授权检测实验室的测试，才能在产品上</w:t>
      </w:r>
      <w:r w:rsidRPr="00853271">
        <w:rPr>
          <w:rFonts w:ascii="宋体" w:hAnsi="宋体" w:hint="eastAsia"/>
          <w:sz w:val="28"/>
          <w:szCs w:val="28"/>
        </w:rPr>
        <w:t>使用“蓝牙(Bluetooth)”商标</w:t>
      </w:r>
      <w:r>
        <w:rPr>
          <w:rFonts w:ascii="宋体" w:hAnsi="宋体" w:hint="eastAsia"/>
          <w:sz w:val="28"/>
          <w:szCs w:val="28"/>
        </w:rPr>
        <w:t>。</w:t>
      </w:r>
    </w:p>
    <w:p w:rsidR="00F47E05" w:rsidRDefault="0019333B" w:rsidP="0029445C">
      <w:pPr>
        <w:spacing w:line="580" w:lineRule="exact"/>
        <w:ind w:firstLineChars="200" w:firstLine="560"/>
        <w:rPr>
          <w:rFonts w:ascii="宋体" w:hAnsi="宋体"/>
          <w:sz w:val="28"/>
          <w:szCs w:val="28"/>
        </w:rPr>
      </w:pPr>
      <w:r w:rsidRPr="00853271">
        <w:rPr>
          <w:rFonts w:ascii="宋体" w:hAnsi="宋体"/>
          <w:sz w:val="28"/>
          <w:szCs w:val="28"/>
        </w:rPr>
        <w:t>SIG</w:t>
      </w:r>
      <w:r w:rsidR="0029445C" w:rsidRPr="00853271">
        <w:rPr>
          <w:rFonts w:ascii="宋体" w:hAnsi="宋体" w:hint="eastAsia"/>
          <w:sz w:val="28"/>
          <w:szCs w:val="28"/>
        </w:rPr>
        <w:t>为了提升授权实验室的技术能力，对实验室授权政策和要求进行调整，于2018年3月正式发布新的实验室授权程序。程序中规定所有授权实验室必须通过ISO/IEC 17025认可，</w:t>
      </w:r>
      <w:r w:rsidR="00F47E05" w:rsidRPr="00F47E05">
        <w:rPr>
          <w:rFonts w:ascii="宋体" w:hAnsi="宋体" w:hint="eastAsia"/>
          <w:sz w:val="28"/>
          <w:szCs w:val="28"/>
        </w:rPr>
        <w:t>认可机构应在国际实验室认可合作组织（ILAC）签署实验室认可多边互认协议，并与SIG</w:t>
      </w:r>
      <w:r w:rsidR="00F47E05">
        <w:rPr>
          <w:rFonts w:ascii="宋体" w:hAnsi="宋体" w:hint="eastAsia"/>
          <w:sz w:val="28"/>
          <w:szCs w:val="28"/>
        </w:rPr>
        <w:t>签署合作协议</w:t>
      </w:r>
      <w:r w:rsidR="0029445C" w:rsidRPr="00853271">
        <w:rPr>
          <w:rFonts w:ascii="宋体" w:hAnsi="宋体" w:hint="eastAsia"/>
          <w:sz w:val="28"/>
          <w:szCs w:val="28"/>
        </w:rPr>
        <w:t>，否则其授权资格将不再维持。</w:t>
      </w:r>
    </w:p>
    <w:p w:rsidR="00971908" w:rsidRDefault="00F47E05" w:rsidP="0029445C">
      <w:pPr>
        <w:spacing w:line="580" w:lineRule="exact"/>
        <w:ind w:firstLineChars="200" w:firstLine="560"/>
        <w:rPr>
          <w:rFonts w:ascii="宋体" w:hAnsi="宋体"/>
          <w:sz w:val="28"/>
          <w:szCs w:val="28"/>
        </w:rPr>
      </w:pPr>
      <w:r>
        <w:rPr>
          <w:rFonts w:ascii="宋体" w:hAnsi="宋体" w:hint="eastAsia"/>
          <w:sz w:val="28"/>
          <w:szCs w:val="28"/>
        </w:rPr>
        <w:t>因此，国内蓝牙检测实验室寻求维持授权资格的愿望急切。</w:t>
      </w:r>
    </w:p>
    <w:p w:rsidR="0019333B" w:rsidRPr="007336CB" w:rsidRDefault="0019333B" w:rsidP="007336CB">
      <w:pPr>
        <w:spacing w:line="580" w:lineRule="exact"/>
        <w:ind w:firstLineChars="200" w:firstLine="562"/>
        <w:rPr>
          <w:rFonts w:ascii="宋体" w:hAnsi="宋体"/>
          <w:b/>
          <w:sz w:val="28"/>
          <w:szCs w:val="28"/>
        </w:rPr>
      </w:pPr>
      <w:r w:rsidRPr="007336CB">
        <w:rPr>
          <w:rFonts w:ascii="宋体" w:hAnsi="宋体" w:hint="eastAsia"/>
          <w:b/>
          <w:sz w:val="28"/>
          <w:szCs w:val="28"/>
        </w:rPr>
        <w:t>2、方案制定的目的和意义</w:t>
      </w:r>
    </w:p>
    <w:p w:rsidR="00173F98" w:rsidRDefault="00F47E05" w:rsidP="00173F98">
      <w:pPr>
        <w:spacing w:line="580" w:lineRule="exact"/>
        <w:ind w:firstLineChars="200" w:firstLine="560"/>
        <w:rPr>
          <w:rFonts w:ascii="宋体" w:hAnsi="宋体"/>
          <w:sz w:val="28"/>
          <w:szCs w:val="28"/>
        </w:rPr>
      </w:pPr>
      <w:r w:rsidRPr="00F47E05">
        <w:rPr>
          <w:rFonts w:ascii="宋体" w:hAnsi="宋体" w:hint="eastAsia"/>
          <w:sz w:val="28"/>
          <w:szCs w:val="28"/>
        </w:rPr>
        <w:t>截止到2018年底，SIG成员数量已达到</w:t>
      </w:r>
      <w:r w:rsidRPr="00952F60">
        <w:rPr>
          <w:rFonts w:ascii="宋体" w:hAnsi="宋体" w:hint="eastAsia"/>
          <w:sz w:val="28"/>
          <w:szCs w:val="28"/>
        </w:rPr>
        <w:t>3.5</w:t>
      </w:r>
      <w:r w:rsidR="00173F98" w:rsidRPr="00952F60">
        <w:rPr>
          <w:rFonts w:ascii="宋体" w:hAnsi="宋体" w:hint="eastAsia"/>
          <w:sz w:val="28"/>
          <w:szCs w:val="28"/>
        </w:rPr>
        <w:t>万</w:t>
      </w:r>
      <w:r w:rsidRPr="00F47E05">
        <w:rPr>
          <w:rFonts w:ascii="宋体" w:hAnsi="宋体" w:hint="eastAsia"/>
          <w:sz w:val="28"/>
          <w:szCs w:val="28"/>
        </w:rPr>
        <w:t>家</w:t>
      </w:r>
      <w:r w:rsidR="00173F98">
        <w:rPr>
          <w:rFonts w:ascii="宋体" w:hAnsi="宋体" w:hint="eastAsia"/>
          <w:sz w:val="28"/>
          <w:szCs w:val="28"/>
        </w:rPr>
        <w:t>。根据SIG官方数据显示，仅2019年一年</w:t>
      </w:r>
      <w:r w:rsidRPr="00F47E05">
        <w:rPr>
          <w:rFonts w:ascii="宋体" w:hAnsi="宋体" w:hint="eastAsia"/>
          <w:sz w:val="28"/>
          <w:szCs w:val="28"/>
        </w:rPr>
        <w:t>蓝牙设备出货量已经达到</w:t>
      </w:r>
      <w:r w:rsidRPr="00952F60">
        <w:rPr>
          <w:rFonts w:ascii="宋体" w:hAnsi="宋体" w:hint="eastAsia"/>
          <w:sz w:val="28"/>
          <w:szCs w:val="28"/>
        </w:rPr>
        <w:t>40亿</w:t>
      </w:r>
      <w:r w:rsidRPr="00F47E05">
        <w:rPr>
          <w:rFonts w:ascii="宋体" w:hAnsi="宋体" w:hint="eastAsia"/>
          <w:sz w:val="28"/>
          <w:szCs w:val="28"/>
        </w:rPr>
        <w:t>台</w:t>
      </w:r>
      <w:r w:rsidR="00173F98">
        <w:rPr>
          <w:rFonts w:ascii="宋体" w:hAnsi="宋体" w:hint="eastAsia"/>
          <w:sz w:val="28"/>
          <w:szCs w:val="28"/>
        </w:rPr>
        <w:t>。</w:t>
      </w:r>
      <w:r w:rsidR="00173F98" w:rsidRPr="00853271">
        <w:rPr>
          <w:rFonts w:ascii="宋体" w:hAnsi="宋体" w:hint="eastAsia"/>
          <w:sz w:val="28"/>
          <w:szCs w:val="28"/>
        </w:rPr>
        <w:t>目前SIG在全球范围内共授权检测实验室</w:t>
      </w:r>
      <w:r w:rsidR="00173F98">
        <w:rPr>
          <w:rFonts w:ascii="宋体" w:hAnsi="宋体" w:hint="eastAsia"/>
          <w:sz w:val="28"/>
          <w:szCs w:val="28"/>
        </w:rPr>
        <w:t>50</w:t>
      </w:r>
      <w:r w:rsidR="00173F98" w:rsidRPr="00853271">
        <w:rPr>
          <w:rFonts w:ascii="宋体" w:hAnsi="宋体" w:hint="eastAsia"/>
          <w:sz w:val="28"/>
          <w:szCs w:val="28"/>
        </w:rPr>
        <w:t>家，中国大陆有</w:t>
      </w:r>
      <w:r w:rsidR="00173F98">
        <w:rPr>
          <w:rFonts w:ascii="宋体" w:hAnsi="宋体" w:hint="eastAsia"/>
          <w:sz w:val="28"/>
          <w:szCs w:val="28"/>
        </w:rPr>
        <w:t>23</w:t>
      </w:r>
      <w:r w:rsidR="00173F98" w:rsidRPr="00853271">
        <w:rPr>
          <w:rFonts w:ascii="宋体" w:hAnsi="宋体" w:hint="eastAsia"/>
          <w:sz w:val="28"/>
          <w:szCs w:val="28"/>
        </w:rPr>
        <w:t>家，是获授权数量最多的国家/地区。国内还有</w:t>
      </w:r>
      <w:r w:rsidR="00173F98">
        <w:rPr>
          <w:rFonts w:ascii="宋体" w:hAnsi="宋体" w:hint="eastAsia"/>
          <w:sz w:val="28"/>
          <w:szCs w:val="28"/>
        </w:rPr>
        <w:t>部分</w:t>
      </w:r>
      <w:r w:rsidR="00173F98" w:rsidRPr="00853271">
        <w:rPr>
          <w:rFonts w:ascii="宋体" w:hAnsi="宋体" w:hint="eastAsia"/>
          <w:sz w:val="28"/>
          <w:szCs w:val="28"/>
        </w:rPr>
        <w:t>实验室准备申请成为SIG授权实验室。</w:t>
      </w:r>
    </w:p>
    <w:p w:rsidR="00173F98" w:rsidRDefault="00173F98" w:rsidP="00173F98">
      <w:pPr>
        <w:autoSpaceDE w:val="0"/>
        <w:autoSpaceDN w:val="0"/>
        <w:adjustRightInd w:val="0"/>
        <w:ind w:firstLine="552"/>
        <w:rPr>
          <w:rFonts w:ascii="宋体" w:hAnsi="宋体"/>
          <w:noProof/>
          <w:kern w:val="0"/>
          <w:sz w:val="28"/>
          <w:szCs w:val="28"/>
        </w:rPr>
      </w:pPr>
      <w:r>
        <w:rPr>
          <w:rFonts w:ascii="宋体" w:hAnsi="宋体" w:hint="eastAsia"/>
          <w:sz w:val="28"/>
          <w:szCs w:val="28"/>
        </w:rPr>
        <w:t>为了</w:t>
      </w:r>
      <w:r w:rsidRPr="00F47E05">
        <w:rPr>
          <w:rFonts w:ascii="宋体" w:hAnsi="宋体" w:hint="eastAsia"/>
          <w:sz w:val="28"/>
          <w:szCs w:val="28"/>
        </w:rPr>
        <w:t>我国</w:t>
      </w:r>
      <w:r>
        <w:rPr>
          <w:rFonts w:ascii="宋体" w:hAnsi="宋体" w:hint="eastAsia"/>
          <w:sz w:val="28"/>
          <w:szCs w:val="28"/>
        </w:rPr>
        <w:t>蓝牙检测</w:t>
      </w:r>
      <w:r w:rsidRPr="00F47E05">
        <w:rPr>
          <w:rFonts w:ascii="宋体" w:hAnsi="宋体" w:hint="eastAsia"/>
          <w:sz w:val="28"/>
          <w:szCs w:val="28"/>
        </w:rPr>
        <w:t>实验室</w:t>
      </w:r>
      <w:r>
        <w:rPr>
          <w:rFonts w:ascii="宋体" w:hAnsi="宋体" w:hint="eastAsia"/>
          <w:sz w:val="28"/>
          <w:szCs w:val="28"/>
        </w:rPr>
        <w:t>能够快速、便捷地维持和</w:t>
      </w:r>
      <w:r w:rsidRPr="00F47E05">
        <w:rPr>
          <w:rFonts w:ascii="宋体" w:hAnsi="宋体" w:hint="eastAsia"/>
          <w:sz w:val="28"/>
          <w:szCs w:val="28"/>
        </w:rPr>
        <w:t>获得SIG授权，</w:t>
      </w:r>
      <w:r>
        <w:rPr>
          <w:rFonts w:ascii="宋体" w:hAnsi="宋体" w:hint="eastAsia"/>
          <w:sz w:val="28"/>
          <w:szCs w:val="28"/>
        </w:rPr>
        <w:t>CNAS与SIG经过多伦协商和沟通，终于在</w:t>
      </w:r>
      <w:r w:rsidR="00F47E05" w:rsidRPr="00F47E05">
        <w:rPr>
          <w:rFonts w:ascii="宋体" w:hAnsi="宋体" w:hint="eastAsia"/>
          <w:sz w:val="28"/>
          <w:szCs w:val="28"/>
        </w:rPr>
        <w:t>2019年7月</w:t>
      </w:r>
      <w:r w:rsidR="00F47E05" w:rsidRPr="00952F60">
        <w:rPr>
          <w:rFonts w:ascii="宋体" w:hAnsi="宋体" w:hint="eastAsia"/>
          <w:sz w:val="28"/>
          <w:szCs w:val="28"/>
        </w:rPr>
        <w:t>签署合作协议</w:t>
      </w:r>
      <w:r w:rsidR="00952F60">
        <w:rPr>
          <w:rFonts w:ascii="宋体" w:hAnsi="宋体" w:hint="eastAsia"/>
          <w:sz w:val="28"/>
          <w:szCs w:val="28"/>
        </w:rPr>
        <w:t>。为了</w:t>
      </w:r>
      <w:r w:rsidR="00D83D9F">
        <w:rPr>
          <w:rFonts w:ascii="宋体" w:hAnsi="宋体" w:hint="eastAsia"/>
          <w:sz w:val="28"/>
          <w:szCs w:val="28"/>
        </w:rPr>
        <w:t>提高蓝牙检测实验室水平，帮助</w:t>
      </w:r>
      <w:r w:rsidR="00952F60">
        <w:rPr>
          <w:rFonts w:ascii="宋体" w:hAnsi="宋体" w:hint="eastAsia"/>
          <w:sz w:val="28"/>
          <w:szCs w:val="28"/>
        </w:rPr>
        <w:t>实验室达到授权要求，</w:t>
      </w:r>
      <w:r w:rsidR="00D83D9F">
        <w:rPr>
          <w:rFonts w:ascii="宋体" w:hAnsi="宋体" w:hint="eastAsia"/>
          <w:sz w:val="28"/>
          <w:szCs w:val="28"/>
        </w:rPr>
        <w:t>指导评审员</w:t>
      </w:r>
      <w:r w:rsidR="00D83D9F">
        <w:rPr>
          <w:rFonts w:ascii="宋体" w:hAnsi="宋体" w:hint="eastAsia"/>
          <w:sz w:val="28"/>
          <w:szCs w:val="28"/>
        </w:rPr>
        <w:lastRenderedPageBreak/>
        <w:t>实施相关评审工作，</w:t>
      </w:r>
      <w:r w:rsidR="00952F60">
        <w:rPr>
          <w:rFonts w:ascii="宋体" w:hAnsi="宋体" w:hint="eastAsia"/>
          <w:sz w:val="28"/>
          <w:szCs w:val="28"/>
        </w:rPr>
        <w:t>同时也为CNAS相关</w:t>
      </w:r>
      <w:r w:rsidR="00D83D9F">
        <w:rPr>
          <w:rFonts w:ascii="宋体" w:hAnsi="宋体" w:hint="eastAsia"/>
          <w:sz w:val="28"/>
          <w:szCs w:val="28"/>
        </w:rPr>
        <w:t>项目负责人</w:t>
      </w:r>
      <w:r w:rsidR="00952F60">
        <w:rPr>
          <w:rFonts w:ascii="宋体" w:hAnsi="宋体" w:hint="eastAsia"/>
          <w:sz w:val="28"/>
          <w:szCs w:val="28"/>
        </w:rPr>
        <w:t>了解蓝牙授权检测实验室的相关要求，</w:t>
      </w:r>
      <w:r w:rsidR="00D83D9F">
        <w:rPr>
          <w:rFonts w:ascii="宋体" w:hAnsi="宋体" w:hint="eastAsia"/>
          <w:sz w:val="28"/>
          <w:szCs w:val="28"/>
        </w:rPr>
        <w:t>所以非常有必要制定</w:t>
      </w:r>
      <w:r w:rsidRPr="006401DD">
        <w:rPr>
          <w:rFonts w:ascii="宋体" w:hAnsi="宋体" w:hint="eastAsia"/>
          <w:sz w:val="28"/>
          <w:szCs w:val="28"/>
        </w:rPr>
        <w:t>《</w:t>
      </w:r>
      <w:r>
        <w:rPr>
          <w:rFonts w:ascii="宋体" w:hAnsi="宋体" w:hint="eastAsia"/>
          <w:sz w:val="28"/>
          <w:szCs w:val="28"/>
        </w:rPr>
        <w:t>蓝牙</w:t>
      </w:r>
      <w:r w:rsidRPr="006401DD">
        <w:rPr>
          <w:rFonts w:ascii="宋体" w:hAnsi="宋体" w:hint="eastAsia"/>
          <w:sz w:val="28"/>
          <w:szCs w:val="28"/>
        </w:rPr>
        <w:t>检测实</w:t>
      </w:r>
      <w:r w:rsidRPr="00952F60">
        <w:rPr>
          <w:rFonts w:ascii="宋体" w:hAnsi="宋体" w:hint="eastAsia"/>
          <w:sz w:val="28"/>
          <w:szCs w:val="28"/>
        </w:rPr>
        <w:t>验室认可方案》</w:t>
      </w:r>
      <w:r w:rsidR="00D83D9F" w:rsidRPr="00AD58B3">
        <w:rPr>
          <w:rFonts w:ascii="宋体" w:hAnsi="宋体" w:hint="eastAsia"/>
          <w:noProof/>
          <w:kern w:val="0"/>
          <w:sz w:val="28"/>
          <w:szCs w:val="28"/>
        </w:rPr>
        <w:t>（简称《方案》）</w:t>
      </w:r>
      <w:r w:rsidRPr="00952F60">
        <w:rPr>
          <w:rFonts w:ascii="宋体" w:hAnsi="宋体" w:hint="eastAsia"/>
          <w:sz w:val="28"/>
          <w:szCs w:val="28"/>
        </w:rPr>
        <w:t>。</w:t>
      </w:r>
    </w:p>
    <w:p w:rsidR="00F47E05" w:rsidRPr="007336CB" w:rsidRDefault="00D83D9F" w:rsidP="007336CB">
      <w:pPr>
        <w:spacing w:line="580" w:lineRule="exact"/>
        <w:ind w:firstLineChars="200" w:firstLine="562"/>
        <w:rPr>
          <w:rFonts w:ascii="宋体" w:hAnsi="宋体"/>
          <w:b/>
          <w:sz w:val="28"/>
          <w:szCs w:val="28"/>
        </w:rPr>
      </w:pPr>
      <w:r w:rsidRPr="007336CB">
        <w:rPr>
          <w:rFonts w:ascii="宋体" w:hAnsi="宋体" w:hint="eastAsia"/>
          <w:b/>
          <w:sz w:val="28"/>
          <w:szCs w:val="28"/>
        </w:rPr>
        <w:t>3、编制过程</w:t>
      </w:r>
    </w:p>
    <w:p w:rsidR="00D83D9F" w:rsidRPr="00575207" w:rsidRDefault="00D83D9F" w:rsidP="00D83D9F">
      <w:pPr>
        <w:pStyle w:val="a6"/>
        <w:ind w:firstLine="560"/>
        <w:rPr>
          <w:rFonts w:hAnsi="宋体"/>
          <w:sz w:val="28"/>
          <w:szCs w:val="28"/>
        </w:rPr>
      </w:pPr>
      <w:r>
        <w:rPr>
          <w:rFonts w:hAnsi="宋体" w:hint="eastAsia"/>
          <w:sz w:val="28"/>
          <w:szCs w:val="28"/>
        </w:rPr>
        <w:t>本</w:t>
      </w:r>
      <w:r w:rsidR="00AD58B3">
        <w:rPr>
          <w:rFonts w:hAnsi="宋体" w:hint="eastAsia"/>
          <w:sz w:val="28"/>
          <w:szCs w:val="28"/>
        </w:rPr>
        <w:t>《方案》</w:t>
      </w:r>
      <w:r>
        <w:rPr>
          <w:rFonts w:hAnsi="宋体" w:hint="eastAsia"/>
          <w:sz w:val="28"/>
          <w:szCs w:val="28"/>
        </w:rPr>
        <w:t>的编制从2018年5月开始，</w:t>
      </w:r>
      <w:r w:rsidRPr="00575207">
        <w:rPr>
          <w:rFonts w:hAnsi="宋体"/>
          <w:sz w:val="28"/>
          <w:szCs w:val="28"/>
        </w:rPr>
        <w:t>编制组</w:t>
      </w:r>
      <w:r w:rsidRPr="00575207">
        <w:rPr>
          <w:rFonts w:hAnsi="宋体" w:hint="eastAsia"/>
          <w:sz w:val="28"/>
          <w:szCs w:val="28"/>
        </w:rPr>
        <w:t>成</w:t>
      </w:r>
      <w:r w:rsidRPr="00575207">
        <w:rPr>
          <w:rFonts w:hAnsi="宋体"/>
          <w:sz w:val="28"/>
          <w:szCs w:val="28"/>
        </w:rPr>
        <w:t>员来自CNAS电子通信主责处室的项目主管、行业权威机构的</w:t>
      </w:r>
      <w:r w:rsidRPr="00575207">
        <w:rPr>
          <w:rFonts w:hAnsi="宋体" w:hint="eastAsia"/>
          <w:sz w:val="28"/>
          <w:szCs w:val="28"/>
        </w:rPr>
        <w:t>蓝牙</w:t>
      </w:r>
      <w:r w:rsidRPr="00575207">
        <w:rPr>
          <w:rFonts w:hAnsi="宋体"/>
          <w:sz w:val="28"/>
          <w:szCs w:val="28"/>
        </w:rPr>
        <w:t>认证检测专家、</w:t>
      </w:r>
      <w:r w:rsidRPr="00575207">
        <w:rPr>
          <w:rFonts w:hAnsi="宋体" w:hint="eastAsia"/>
          <w:sz w:val="28"/>
          <w:szCs w:val="28"/>
        </w:rPr>
        <w:t>蓝牙资格顾问</w:t>
      </w:r>
      <w:r w:rsidRPr="00575207">
        <w:rPr>
          <w:rFonts w:hAnsi="宋体"/>
          <w:sz w:val="28"/>
          <w:szCs w:val="28"/>
        </w:rPr>
        <w:t>委员等相关专家，具备行业代表性和专业权威性。</w:t>
      </w:r>
    </w:p>
    <w:p w:rsidR="00D83D9F" w:rsidRDefault="00045589" w:rsidP="00045589">
      <w:pPr>
        <w:pStyle w:val="a6"/>
        <w:ind w:firstLine="560"/>
        <w:rPr>
          <w:rFonts w:hAnsi="宋体"/>
          <w:sz w:val="28"/>
          <w:szCs w:val="28"/>
        </w:rPr>
      </w:pPr>
      <w:r>
        <w:rPr>
          <w:rFonts w:hAnsi="宋体" w:hint="eastAsia"/>
          <w:sz w:val="28"/>
          <w:szCs w:val="28"/>
        </w:rPr>
        <w:t>本《方案》制定严格按照</w:t>
      </w:r>
      <w:r w:rsidRPr="00045589">
        <w:rPr>
          <w:rFonts w:hAnsi="宋体"/>
          <w:sz w:val="28"/>
          <w:szCs w:val="28"/>
        </w:rPr>
        <w:t>CNAS-WI</w:t>
      </w:r>
      <w:r w:rsidRPr="00045589">
        <w:rPr>
          <w:rFonts w:hAnsi="宋体" w:hint="eastAsia"/>
          <w:sz w:val="28"/>
          <w:szCs w:val="28"/>
        </w:rPr>
        <w:t>35</w:t>
      </w:r>
      <w:r w:rsidRPr="00045589">
        <w:rPr>
          <w:rFonts w:hAnsi="宋体"/>
          <w:sz w:val="28"/>
          <w:szCs w:val="28"/>
        </w:rPr>
        <w:t>-</w:t>
      </w:r>
      <w:r w:rsidRPr="00045589">
        <w:rPr>
          <w:rFonts w:hAnsi="宋体" w:hint="eastAsia"/>
          <w:sz w:val="28"/>
          <w:szCs w:val="28"/>
        </w:rPr>
        <w:t>02《</w:t>
      </w:r>
      <w:r w:rsidRPr="00045589">
        <w:rPr>
          <w:rFonts w:hAnsi="宋体"/>
          <w:sz w:val="28"/>
          <w:szCs w:val="28"/>
        </w:rPr>
        <w:t>CNAS</w:t>
      </w:r>
      <w:r>
        <w:rPr>
          <w:rFonts w:hAnsi="宋体" w:hint="eastAsia"/>
          <w:sz w:val="28"/>
          <w:szCs w:val="28"/>
        </w:rPr>
        <w:t>认可规范文件表述和结构格式编写指南》要求进行。</w:t>
      </w:r>
    </w:p>
    <w:tbl>
      <w:tblPr>
        <w:tblW w:w="9180" w:type="dxa"/>
        <w:tblBorders>
          <w:top w:val="nil"/>
          <w:left w:val="nil"/>
          <w:bottom w:val="nil"/>
          <w:right w:val="nil"/>
        </w:tblBorders>
        <w:tblLayout w:type="fixed"/>
        <w:tblLook w:val="0000"/>
      </w:tblPr>
      <w:tblGrid>
        <w:gridCol w:w="9180"/>
      </w:tblGrid>
      <w:tr w:rsidR="00DD0857" w:rsidRPr="00DD0857" w:rsidTr="00A73AD9">
        <w:trPr>
          <w:trHeight w:val="343"/>
        </w:trPr>
        <w:tc>
          <w:tcPr>
            <w:tcW w:w="9180" w:type="dxa"/>
          </w:tcPr>
          <w:p w:rsidR="00DD0857" w:rsidRDefault="00E61A33" w:rsidP="00A82CEB">
            <w:pPr>
              <w:pStyle w:val="a6"/>
              <w:spacing w:line="300" w:lineRule="auto"/>
              <w:ind w:firstLine="560"/>
              <w:rPr>
                <w:rFonts w:hAnsi="宋体"/>
                <w:sz w:val="28"/>
                <w:szCs w:val="28"/>
              </w:rPr>
            </w:pPr>
            <w:r>
              <w:rPr>
                <w:rFonts w:hAnsi="宋体" w:hint="eastAsia"/>
                <w:sz w:val="28"/>
                <w:szCs w:val="28"/>
              </w:rPr>
              <w:t>从接到方案的编制任务开始，参加编写的人员就开始收集</w:t>
            </w:r>
            <w:r w:rsidR="00DD0857">
              <w:rPr>
                <w:rFonts w:hAnsi="宋体" w:hint="eastAsia"/>
                <w:sz w:val="28"/>
                <w:szCs w:val="28"/>
              </w:rPr>
              <w:t>蓝牙授权检测实验室授权要求的相关资料，随后召集了北京市部分蓝牙授权检测实验室的代表共同讨论，获取了蓝牙授权检测实验室申请、受理、评审的整套资料，并在认真听取实验室代表对</w:t>
            </w:r>
            <w:r w:rsidR="00A82CEB">
              <w:rPr>
                <w:rFonts w:hAnsi="宋体" w:hint="eastAsia"/>
                <w:sz w:val="28"/>
                <w:szCs w:val="28"/>
              </w:rPr>
              <w:t>方案</w:t>
            </w:r>
            <w:r w:rsidR="00DD0857">
              <w:rPr>
                <w:rFonts w:hAnsi="宋体" w:hint="eastAsia"/>
                <w:sz w:val="28"/>
                <w:szCs w:val="28"/>
              </w:rPr>
              <w:t>的建议后，结合</w:t>
            </w:r>
            <w:r w:rsidR="00DD0857" w:rsidRPr="00DD0857">
              <w:rPr>
                <w:rFonts w:hAnsi="宋体" w:hint="eastAsia"/>
                <w:sz w:val="28"/>
                <w:szCs w:val="28"/>
              </w:rPr>
              <w:t>SIG蓝牙技术</w:t>
            </w:r>
            <w:r w:rsidR="00A82CEB">
              <w:rPr>
                <w:rFonts w:hAnsi="宋体" w:hint="eastAsia"/>
                <w:sz w:val="28"/>
                <w:szCs w:val="28"/>
              </w:rPr>
              <w:t>文件和</w:t>
            </w:r>
            <w:r w:rsidR="00A82CEB" w:rsidRPr="00A82CEB">
              <w:rPr>
                <w:rFonts w:hAnsi="宋体"/>
                <w:sz w:val="28"/>
                <w:szCs w:val="28"/>
              </w:rPr>
              <w:t>CNAS</w:t>
            </w:r>
            <w:r w:rsidR="00A82CEB" w:rsidRPr="00A82CEB">
              <w:rPr>
                <w:rFonts w:hAnsi="宋体" w:hint="eastAsia"/>
                <w:sz w:val="28"/>
                <w:szCs w:val="28"/>
              </w:rPr>
              <w:t>-RL01</w:t>
            </w:r>
            <w:r w:rsidR="00A82CEB">
              <w:rPr>
                <w:rFonts w:hAnsi="宋体" w:hint="eastAsia"/>
                <w:sz w:val="28"/>
                <w:szCs w:val="28"/>
              </w:rPr>
              <w:t>：2018《</w:t>
            </w:r>
            <w:r w:rsidR="00A82CEB" w:rsidRPr="00A82CEB">
              <w:rPr>
                <w:rFonts w:hAnsi="宋体" w:hint="eastAsia"/>
                <w:sz w:val="28"/>
                <w:szCs w:val="28"/>
              </w:rPr>
              <w:t>实验室认可规则</w:t>
            </w:r>
            <w:r w:rsidR="00A82CEB">
              <w:rPr>
                <w:rFonts w:hAnsi="宋体" w:hint="eastAsia"/>
                <w:sz w:val="28"/>
                <w:szCs w:val="28"/>
              </w:rPr>
              <w:t>》、CNAS-CL01：2018《</w:t>
            </w:r>
            <w:r w:rsidR="00A82CEB" w:rsidRPr="0007098E">
              <w:rPr>
                <w:rFonts w:hAnsi="宋体" w:hint="eastAsia"/>
                <w:sz w:val="28"/>
                <w:szCs w:val="28"/>
              </w:rPr>
              <w:t>检测和校准实验室能力认可准则</w:t>
            </w:r>
            <w:r w:rsidR="00A82CEB">
              <w:rPr>
                <w:rFonts w:hAnsi="宋体" w:hint="eastAsia"/>
                <w:sz w:val="28"/>
                <w:szCs w:val="28"/>
              </w:rPr>
              <w:t>》、</w:t>
            </w:r>
            <w:r w:rsidR="00A82CEB" w:rsidRPr="0007098E">
              <w:rPr>
                <w:rFonts w:hAnsi="宋体"/>
                <w:sz w:val="28"/>
                <w:szCs w:val="28"/>
              </w:rPr>
              <w:t>CNAS-CL01-G001</w:t>
            </w:r>
            <w:r w:rsidR="00A82CEB" w:rsidRPr="0007098E">
              <w:rPr>
                <w:rFonts w:hAnsi="宋体" w:hint="eastAsia"/>
                <w:sz w:val="28"/>
                <w:szCs w:val="28"/>
              </w:rPr>
              <w:t>：</w:t>
            </w:r>
            <w:r w:rsidR="00A82CEB" w:rsidRPr="0007098E">
              <w:rPr>
                <w:rFonts w:hAnsi="宋体"/>
                <w:sz w:val="28"/>
                <w:szCs w:val="28"/>
              </w:rPr>
              <w:t>2018《CNAS-CL01</w:t>
            </w:r>
            <w:r w:rsidR="00A82CEB">
              <w:rPr>
                <w:rFonts w:hAnsi="宋体"/>
                <w:sz w:val="28"/>
                <w:szCs w:val="28"/>
              </w:rPr>
              <w:t>&lt;</w:t>
            </w:r>
            <w:r w:rsidR="00A82CEB" w:rsidRPr="0007098E">
              <w:rPr>
                <w:rFonts w:hAnsi="宋体" w:hint="eastAsia"/>
                <w:sz w:val="28"/>
                <w:szCs w:val="28"/>
              </w:rPr>
              <w:t>检测和校准实验室能力认可准则</w:t>
            </w:r>
            <w:r w:rsidR="00A82CEB">
              <w:rPr>
                <w:rFonts w:hAnsi="宋体" w:hint="eastAsia"/>
                <w:sz w:val="28"/>
                <w:szCs w:val="28"/>
              </w:rPr>
              <w:t>&gt;</w:t>
            </w:r>
            <w:r w:rsidR="00A82CEB" w:rsidRPr="0007098E">
              <w:rPr>
                <w:rFonts w:hAnsi="宋体" w:hint="eastAsia"/>
                <w:sz w:val="28"/>
                <w:szCs w:val="28"/>
              </w:rPr>
              <w:t>应用要求》</w:t>
            </w:r>
            <w:r w:rsidR="00B16997">
              <w:rPr>
                <w:rFonts w:hAnsi="宋体" w:hint="eastAsia"/>
                <w:sz w:val="28"/>
                <w:szCs w:val="28"/>
              </w:rPr>
              <w:t>等相关文件确定了本方案中需要规定的各项内容</w:t>
            </w:r>
            <w:r w:rsidR="00DD0857">
              <w:rPr>
                <w:rFonts w:hAnsi="宋体" w:hint="eastAsia"/>
                <w:sz w:val="28"/>
                <w:szCs w:val="28"/>
              </w:rPr>
              <w:t>。</w:t>
            </w:r>
          </w:p>
          <w:p w:rsidR="00B16997" w:rsidRDefault="00B16997" w:rsidP="00B16997">
            <w:pPr>
              <w:pStyle w:val="a6"/>
              <w:ind w:firstLine="560"/>
              <w:rPr>
                <w:rFonts w:hAnsi="宋体"/>
                <w:sz w:val="28"/>
                <w:szCs w:val="28"/>
              </w:rPr>
            </w:pPr>
            <w:r>
              <w:rPr>
                <w:rFonts w:hAnsi="宋体" w:hint="eastAsia"/>
                <w:sz w:val="28"/>
                <w:szCs w:val="28"/>
              </w:rPr>
              <w:t>最后，在广泛征求各方专家、检测实验室代表和信息技术专业委员会委员的意见和建议后，完成《方案》</w:t>
            </w:r>
            <w:r w:rsidR="00A82CEB">
              <w:rPr>
                <w:rFonts w:hAnsi="宋体" w:hint="eastAsia"/>
                <w:sz w:val="28"/>
                <w:szCs w:val="28"/>
              </w:rPr>
              <w:t>征求意见</w:t>
            </w:r>
            <w:r w:rsidR="00274D20">
              <w:rPr>
                <w:rFonts w:hAnsi="宋体" w:hint="eastAsia"/>
                <w:sz w:val="28"/>
                <w:szCs w:val="28"/>
              </w:rPr>
              <w:t>稿。</w:t>
            </w:r>
            <w:r w:rsidR="0018037A">
              <w:rPr>
                <w:rFonts w:hAnsi="宋体" w:hint="eastAsia"/>
                <w:sz w:val="28"/>
                <w:szCs w:val="28"/>
              </w:rPr>
              <w:t xml:space="preserve"> </w:t>
            </w:r>
          </w:p>
          <w:p w:rsidR="0018037A" w:rsidRPr="007336CB" w:rsidRDefault="0018037A" w:rsidP="007336CB">
            <w:pPr>
              <w:spacing w:line="580" w:lineRule="exact"/>
              <w:ind w:firstLineChars="200" w:firstLine="562"/>
              <w:rPr>
                <w:rFonts w:ascii="宋体" w:hAnsi="宋体"/>
                <w:b/>
                <w:sz w:val="28"/>
                <w:szCs w:val="28"/>
              </w:rPr>
            </w:pPr>
            <w:r w:rsidRPr="007336CB">
              <w:rPr>
                <w:rFonts w:ascii="宋体" w:hAnsi="宋体" w:hint="eastAsia"/>
                <w:b/>
                <w:sz w:val="28"/>
                <w:szCs w:val="28"/>
              </w:rPr>
              <w:t>4、编制</w:t>
            </w:r>
            <w:r w:rsidR="00A82CEB" w:rsidRPr="007336CB">
              <w:rPr>
                <w:rFonts w:ascii="宋体" w:hAnsi="宋体" w:hint="eastAsia"/>
                <w:b/>
                <w:sz w:val="28"/>
                <w:szCs w:val="28"/>
              </w:rPr>
              <w:t>原则和依据</w:t>
            </w:r>
          </w:p>
          <w:p w:rsidR="00A82CEB" w:rsidRDefault="00A82CEB" w:rsidP="00B16997">
            <w:pPr>
              <w:pStyle w:val="a6"/>
              <w:ind w:firstLine="560"/>
              <w:rPr>
                <w:rFonts w:hAnsi="宋体"/>
                <w:sz w:val="28"/>
                <w:szCs w:val="28"/>
              </w:rPr>
            </w:pPr>
            <w:r>
              <w:rPr>
                <w:rFonts w:hAnsi="宋体" w:hint="eastAsia"/>
                <w:sz w:val="28"/>
                <w:szCs w:val="28"/>
              </w:rPr>
              <w:t>方案编制遵循“科学、实用、统一、规范”的原则，与现有认可文件相适应，重点突出蓝牙检测实验室认可特点，注重方案的可操作性。</w:t>
            </w:r>
          </w:p>
          <w:p w:rsidR="00A82CEB" w:rsidRDefault="00A82CEB" w:rsidP="00B16997">
            <w:pPr>
              <w:pStyle w:val="a6"/>
              <w:ind w:firstLine="560"/>
              <w:rPr>
                <w:rFonts w:hAnsi="宋体"/>
                <w:sz w:val="28"/>
                <w:szCs w:val="28"/>
              </w:rPr>
            </w:pPr>
            <w:r>
              <w:rPr>
                <w:rFonts w:hAnsi="宋体" w:hint="eastAsia"/>
                <w:sz w:val="28"/>
                <w:szCs w:val="28"/>
              </w:rPr>
              <w:lastRenderedPageBreak/>
              <w:t>编制定过程中参照的主要技术文件：</w:t>
            </w:r>
          </w:p>
          <w:tbl>
            <w:tblPr>
              <w:tblStyle w:val="a7"/>
              <w:tblW w:w="0" w:type="auto"/>
              <w:jc w:val="center"/>
              <w:tblLayout w:type="fixed"/>
              <w:tblLook w:val="04A0"/>
            </w:tblPr>
            <w:tblGrid>
              <w:gridCol w:w="846"/>
              <w:gridCol w:w="7087"/>
            </w:tblGrid>
            <w:tr w:rsidR="00A82CEB" w:rsidTr="00A82CEB">
              <w:trPr>
                <w:jc w:val="center"/>
              </w:trPr>
              <w:tc>
                <w:tcPr>
                  <w:tcW w:w="846" w:type="dxa"/>
                </w:tcPr>
                <w:p w:rsidR="00A82CEB" w:rsidRPr="00A82CEB" w:rsidRDefault="00A82CEB" w:rsidP="00A82CEB">
                  <w:pPr>
                    <w:pStyle w:val="a6"/>
                    <w:spacing w:line="360" w:lineRule="auto"/>
                    <w:ind w:firstLineChars="0" w:firstLine="0"/>
                    <w:jc w:val="center"/>
                    <w:rPr>
                      <w:rFonts w:hAnsi="宋体"/>
                      <w:b/>
                      <w:sz w:val="24"/>
                      <w:szCs w:val="24"/>
                    </w:rPr>
                  </w:pPr>
                  <w:r w:rsidRPr="00A82CEB">
                    <w:rPr>
                      <w:rFonts w:hAnsi="宋体" w:hint="eastAsia"/>
                      <w:b/>
                      <w:sz w:val="24"/>
                      <w:szCs w:val="24"/>
                    </w:rPr>
                    <w:t>序号</w:t>
                  </w:r>
                </w:p>
              </w:tc>
              <w:tc>
                <w:tcPr>
                  <w:tcW w:w="7087" w:type="dxa"/>
                </w:tcPr>
                <w:p w:rsidR="00A82CEB" w:rsidRPr="00A82CEB" w:rsidRDefault="00A82CEB" w:rsidP="00A82CEB">
                  <w:pPr>
                    <w:pStyle w:val="a6"/>
                    <w:spacing w:line="360" w:lineRule="auto"/>
                    <w:ind w:firstLineChars="0" w:firstLine="0"/>
                    <w:jc w:val="center"/>
                    <w:rPr>
                      <w:rFonts w:hAnsi="宋体"/>
                      <w:b/>
                      <w:sz w:val="24"/>
                      <w:szCs w:val="24"/>
                    </w:rPr>
                  </w:pPr>
                  <w:r w:rsidRPr="00A82CEB">
                    <w:rPr>
                      <w:rFonts w:hAnsi="宋体" w:hint="eastAsia"/>
                      <w:b/>
                      <w:sz w:val="24"/>
                      <w:szCs w:val="24"/>
                    </w:rPr>
                    <w:t>文件名称</w:t>
                  </w:r>
                </w:p>
              </w:tc>
            </w:tr>
            <w:tr w:rsidR="00A82CEB" w:rsidTr="00A82CEB">
              <w:trPr>
                <w:jc w:val="center"/>
              </w:trPr>
              <w:tc>
                <w:tcPr>
                  <w:tcW w:w="846" w:type="dxa"/>
                  <w:vAlign w:val="center"/>
                </w:tcPr>
                <w:p w:rsidR="00A82CEB" w:rsidRPr="00A82CEB" w:rsidRDefault="00A82CEB" w:rsidP="00A82CEB">
                  <w:pPr>
                    <w:pStyle w:val="a6"/>
                    <w:spacing w:line="360" w:lineRule="auto"/>
                    <w:ind w:firstLineChars="0" w:firstLine="0"/>
                    <w:rPr>
                      <w:rFonts w:hAnsi="宋体"/>
                      <w:sz w:val="24"/>
                      <w:szCs w:val="24"/>
                    </w:rPr>
                  </w:pPr>
                  <w:r w:rsidRPr="00A82CEB">
                    <w:rPr>
                      <w:rFonts w:hAnsi="宋体" w:hint="eastAsia"/>
                      <w:sz w:val="24"/>
                      <w:szCs w:val="24"/>
                    </w:rPr>
                    <w:t>1</w:t>
                  </w:r>
                </w:p>
              </w:tc>
              <w:tc>
                <w:tcPr>
                  <w:tcW w:w="7087" w:type="dxa"/>
                </w:tcPr>
                <w:p w:rsidR="00A82CEB" w:rsidRPr="00A82CEB" w:rsidRDefault="00A82CEB" w:rsidP="00A82CEB">
                  <w:pPr>
                    <w:pStyle w:val="a6"/>
                    <w:spacing w:line="360" w:lineRule="auto"/>
                    <w:ind w:firstLineChars="0" w:firstLine="0"/>
                    <w:rPr>
                      <w:rFonts w:hAnsi="宋体"/>
                      <w:sz w:val="24"/>
                      <w:szCs w:val="24"/>
                    </w:rPr>
                  </w:pPr>
                  <w:r w:rsidRPr="00A82CEB">
                    <w:rPr>
                      <w:rFonts w:ascii="Times New Roman" w:hAnsi="Arial" w:hint="eastAsia"/>
                      <w:sz w:val="24"/>
                      <w:szCs w:val="24"/>
                    </w:rPr>
                    <w:t>蓝牙技术核查表（</w:t>
                  </w:r>
                  <w:r w:rsidRPr="00A82CEB">
                    <w:rPr>
                      <w:rFonts w:ascii="Times New Roman"/>
                      <w:sz w:val="24"/>
                      <w:szCs w:val="24"/>
                    </w:rPr>
                    <w:t>Bluetooth Technical Checklist</w:t>
                  </w:r>
                  <w:r w:rsidRPr="00A82CEB">
                    <w:rPr>
                      <w:rFonts w:ascii="Times New Roman" w:hAnsi="Arial" w:hint="eastAsia"/>
                      <w:sz w:val="24"/>
                      <w:szCs w:val="24"/>
                    </w:rPr>
                    <w:t>）</w:t>
                  </w:r>
                </w:p>
              </w:tc>
            </w:tr>
            <w:tr w:rsidR="00A82CEB" w:rsidTr="00A82CEB">
              <w:trPr>
                <w:jc w:val="center"/>
              </w:trPr>
              <w:tc>
                <w:tcPr>
                  <w:tcW w:w="846" w:type="dxa"/>
                  <w:vAlign w:val="center"/>
                </w:tcPr>
                <w:p w:rsidR="00A82CEB" w:rsidRPr="00A82CEB" w:rsidRDefault="00A82CEB" w:rsidP="00A82CEB">
                  <w:pPr>
                    <w:pStyle w:val="a6"/>
                    <w:spacing w:line="360" w:lineRule="auto"/>
                    <w:ind w:firstLineChars="0" w:firstLine="0"/>
                    <w:rPr>
                      <w:rFonts w:hAnsi="宋体"/>
                      <w:sz w:val="24"/>
                      <w:szCs w:val="24"/>
                    </w:rPr>
                  </w:pPr>
                  <w:r w:rsidRPr="00A82CEB">
                    <w:rPr>
                      <w:rFonts w:hAnsi="宋体" w:hint="eastAsia"/>
                      <w:sz w:val="24"/>
                      <w:szCs w:val="24"/>
                    </w:rPr>
                    <w:t>2</w:t>
                  </w:r>
                </w:p>
              </w:tc>
              <w:tc>
                <w:tcPr>
                  <w:tcW w:w="7087" w:type="dxa"/>
                </w:tcPr>
                <w:p w:rsidR="00A82CEB" w:rsidRPr="00A82CEB" w:rsidRDefault="00A82CEB" w:rsidP="00A82CEB">
                  <w:pPr>
                    <w:pStyle w:val="a6"/>
                    <w:spacing w:line="360" w:lineRule="auto"/>
                    <w:ind w:firstLineChars="0" w:firstLine="0"/>
                    <w:rPr>
                      <w:rFonts w:ascii="Times New Roman"/>
                      <w:sz w:val="24"/>
                      <w:szCs w:val="24"/>
                    </w:rPr>
                  </w:pPr>
                  <w:r w:rsidRPr="00A82CEB">
                    <w:rPr>
                      <w:rFonts w:ascii="Times New Roman" w:hint="eastAsia"/>
                      <w:sz w:val="24"/>
                      <w:szCs w:val="24"/>
                    </w:rPr>
                    <w:t>蓝牙资格认证检测实验室程序（</w:t>
                  </w:r>
                  <w:r w:rsidRPr="00A82CEB">
                    <w:rPr>
                      <w:rFonts w:ascii="Times New Roman"/>
                      <w:sz w:val="24"/>
                      <w:szCs w:val="24"/>
                    </w:rPr>
                    <w:t>Qualification Test Facilities Program</w:t>
                  </w:r>
                  <w:r w:rsidRPr="00A82CEB">
                    <w:rPr>
                      <w:rFonts w:ascii="Times New Roman" w:hint="eastAsia"/>
                      <w:sz w:val="24"/>
                      <w:szCs w:val="24"/>
                    </w:rPr>
                    <w:t>）</w:t>
                  </w:r>
                </w:p>
              </w:tc>
            </w:tr>
            <w:tr w:rsidR="00A82CEB" w:rsidTr="00A82CEB">
              <w:trPr>
                <w:jc w:val="center"/>
              </w:trPr>
              <w:tc>
                <w:tcPr>
                  <w:tcW w:w="846" w:type="dxa"/>
                  <w:vAlign w:val="center"/>
                </w:tcPr>
                <w:p w:rsidR="00A82CEB" w:rsidRPr="00A82CEB" w:rsidRDefault="00A82CEB" w:rsidP="00A82CEB">
                  <w:pPr>
                    <w:pStyle w:val="a6"/>
                    <w:spacing w:line="360" w:lineRule="auto"/>
                    <w:ind w:firstLineChars="0" w:firstLine="0"/>
                    <w:rPr>
                      <w:rFonts w:hAnsi="宋体"/>
                      <w:sz w:val="24"/>
                      <w:szCs w:val="24"/>
                    </w:rPr>
                  </w:pPr>
                  <w:r w:rsidRPr="00A82CEB">
                    <w:rPr>
                      <w:rFonts w:hAnsi="宋体" w:hint="eastAsia"/>
                      <w:sz w:val="24"/>
                      <w:szCs w:val="24"/>
                    </w:rPr>
                    <w:t>3</w:t>
                  </w:r>
                </w:p>
              </w:tc>
              <w:tc>
                <w:tcPr>
                  <w:tcW w:w="7087" w:type="dxa"/>
                </w:tcPr>
                <w:p w:rsidR="00A82CEB" w:rsidRPr="00A82CEB" w:rsidRDefault="00A82CEB" w:rsidP="00A82CEB">
                  <w:pPr>
                    <w:pStyle w:val="a6"/>
                    <w:spacing w:line="360" w:lineRule="auto"/>
                    <w:ind w:firstLineChars="0" w:firstLine="0"/>
                    <w:rPr>
                      <w:rFonts w:ascii="Times New Roman"/>
                      <w:sz w:val="24"/>
                      <w:szCs w:val="24"/>
                    </w:rPr>
                  </w:pPr>
                  <w:r w:rsidRPr="00A82CEB">
                    <w:rPr>
                      <w:rFonts w:ascii="Times New Roman" w:hint="eastAsia"/>
                      <w:sz w:val="24"/>
                      <w:szCs w:val="24"/>
                    </w:rPr>
                    <w:t>蓝牙资格认证测试项目参考列表</w:t>
                  </w:r>
                  <w:r w:rsidRPr="00A82CEB">
                    <w:rPr>
                      <w:rFonts w:ascii="Times New Roman" w:hint="eastAsia"/>
                      <w:sz w:val="24"/>
                      <w:szCs w:val="24"/>
                    </w:rPr>
                    <w:t>(Test Case Reference List)</w:t>
                  </w:r>
                </w:p>
              </w:tc>
            </w:tr>
            <w:tr w:rsidR="00A82CEB" w:rsidTr="00A82CEB">
              <w:trPr>
                <w:jc w:val="center"/>
              </w:trPr>
              <w:tc>
                <w:tcPr>
                  <w:tcW w:w="846" w:type="dxa"/>
                  <w:vAlign w:val="center"/>
                </w:tcPr>
                <w:p w:rsidR="00A82CEB" w:rsidRPr="00A82CEB" w:rsidRDefault="00A82CEB" w:rsidP="00A82CEB">
                  <w:pPr>
                    <w:pStyle w:val="a6"/>
                    <w:spacing w:line="360" w:lineRule="auto"/>
                    <w:ind w:firstLineChars="0" w:firstLine="0"/>
                    <w:rPr>
                      <w:rFonts w:hAnsi="宋体"/>
                      <w:sz w:val="24"/>
                      <w:szCs w:val="24"/>
                    </w:rPr>
                  </w:pPr>
                  <w:r w:rsidRPr="00A82CEB">
                    <w:rPr>
                      <w:rFonts w:hAnsi="宋体" w:hint="eastAsia"/>
                      <w:sz w:val="24"/>
                      <w:szCs w:val="24"/>
                    </w:rPr>
                    <w:t>4</w:t>
                  </w:r>
                </w:p>
              </w:tc>
              <w:tc>
                <w:tcPr>
                  <w:tcW w:w="7087" w:type="dxa"/>
                </w:tcPr>
                <w:p w:rsidR="00A82CEB" w:rsidRPr="00A82CEB" w:rsidRDefault="00A82CEB" w:rsidP="00A82CEB">
                  <w:pPr>
                    <w:pStyle w:val="a6"/>
                    <w:spacing w:line="360" w:lineRule="auto"/>
                    <w:ind w:firstLineChars="0" w:firstLine="0"/>
                    <w:rPr>
                      <w:rFonts w:ascii="Times New Roman"/>
                      <w:sz w:val="24"/>
                      <w:szCs w:val="24"/>
                    </w:rPr>
                  </w:pPr>
                  <w:r w:rsidRPr="00A82CEB">
                    <w:rPr>
                      <w:rFonts w:ascii="Times New Roman" w:hint="eastAsia"/>
                      <w:sz w:val="24"/>
                      <w:szCs w:val="24"/>
                    </w:rPr>
                    <w:t>TAF</w:t>
                  </w:r>
                  <w:r w:rsidRPr="00A82CEB">
                    <w:rPr>
                      <w:rFonts w:ascii="Times New Roman" w:hint="eastAsia"/>
                      <w:sz w:val="24"/>
                      <w:szCs w:val="24"/>
                    </w:rPr>
                    <w:t>蓝牙产品测试实验室</w:t>
                  </w:r>
                  <w:r w:rsidRPr="00A82CEB">
                    <w:rPr>
                      <w:rFonts w:ascii="Times New Roman"/>
                      <w:sz w:val="24"/>
                      <w:szCs w:val="24"/>
                    </w:rPr>
                    <w:t>(Bluetooth®Qualification Testing Facility)</w:t>
                  </w:r>
                  <w:r w:rsidRPr="00A82CEB">
                    <w:rPr>
                      <w:rFonts w:ascii="Times New Roman" w:hint="eastAsia"/>
                      <w:sz w:val="24"/>
                      <w:szCs w:val="24"/>
                    </w:rPr>
                    <w:t>认证服务计划</w:t>
                  </w:r>
                </w:p>
              </w:tc>
            </w:tr>
            <w:tr w:rsidR="00A82CEB" w:rsidTr="00A82CEB">
              <w:trPr>
                <w:jc w:val="center"/>
              </w:trPr>
              <w:tc>
                <w:tcPr>
                  <w:tcW w:w="846" w:type="dxa"/>
                  <w:vAlign w:val="center"/>
                </w:tcPr>
                <w:p w:rsidR="00A82CEB" w:rsidRPr="00A82CEB" w:rsidRDefault="00A82CEB" w:rsidP="00A82CEB">
                  <w:pPr>
                    <w:pStyle w:val="a6"/>
                    <w:spacing w:line="360" w:lineRule="auto"/>
                    <w:ind w:firstLineChars="0" w:firstLine="0"/>
                    <w:rPr>
                      <w:rFonts w:hAnsi="宋体"/>
                      <w:sz w:val="24"/>
                      <w:szCs w:val="24"/>
                    </w:rPr>
                  </w:pPr>
                  <w:r w:rsidRPr="00A82CEB">
                    <w:rPr>
                      <w:rFonts w:hAnsi="宋体" w:hint="eastAsia"/>
                      <w:sz w:val="24"/>
                      <w:szCs w:val="24"/>
                    </w:rPr>
                    <w:t>5</w:t>
                  </w:r>
                </w:p>
              </w:tc>
              <w:tc>
                <w:tcPr>
                  <w:tcW w:w="7087" w:type="dxa"/>
                </w:tcPr>
                <w:p w:rsidR="00A82CEB" w:rsidRPr="00A82CEB" w:rsidRDefault="00A82CEB" w:rsidP="00A82CEB">
                  <w:pPr>
                    <w:pStyle w:val="a6"/>
                    <w:spacing w:line="360" w:lineRule="auto"/>
                    <w:ind w:firstLineChars="0" w:firstLine="0"/>
                    <w:rPr>
                      <w:rFonts w:hAnsi="宋体"/>
                      <w:sz w:val="24"/>
                      <w:szCs w:val="24"/>
                    </w:rPr>
                  </w:pPr>
                  <w:r w:rsidRPr="00A82CEB">
                    <w:rPr>
                      <w:rFonts w:ascii="Times New Roman"/>
                      <w:sz w:val="24"/>
                      <w:szCs w:val="24"/>
                    </w:rPr>
                    <w:t>A2LA R253</w:t>
                  </w:r>
                  <w:r w:rsidRPr="00A82CEB">
                    <w:rPr>
                      <w:rFonts w:ascii="Times New Roman" w:hint="eastAsia"/>
                      <w:sz w:val="24"/>
                      <w:szCs w:val="24"/>
                    </w:rPr>
                    <w:t>《标准要求：蓝牙程序》（</w:t>
                  </w:r>
                  <w:r w:rsidRPr="00A82CEB">
                    <w:rPr>
                      <w:rFonts w:ascii="Times New Roman"/>
                      <w:sz w:val="24"/>
                      <w:szCs w:val="24"/>
                    </w:rPr>
                    <w:t>Specific Requirements: Bluetooth Program</w:t>
                  </w:r>
                  <w:r w:rsidRPr="00A82CEB">
                    <w:rPr>
                      <w:rFonts w:ascii="Times New Roman" w:hint="eastAsia"/>
                      <w:sz w:val="24"/>
                      <w:szCs w:val="24"/>
                    </w:rPr>
                    <w:t>）</w:t>
                  </w:r>
                </w:p>
              </w:tc>
            </w:tr>
          </w:tbl>
          <w:p w:rsidR="00A82CEB" w:rsidRPr="00A82CEB" w:rsidRDefault="00A82CEB" w:rsidP="00B16997">
            <w:pPr>
              <w:pStyle w:val="a6"/>
              <w:ind w:firstLine="560"/>
              <w:rPr>
                <w:rFonts w:hAnsi="宋体"/>
                <w:sz w:val="28"/>
                <w:szCs w:val="28"/>
              </w:rPr>
            </w:pPr>
          </w:p>
        </w:tc>
      </w:tr>
    </w:tbl>
    <w:p w:rsidR="00E61A33" w:rsidRPr="007336CB" w:rsidRDefault="00D7197E" w:rsidP="007336CB">
      <w:pPr>
        <w:spacing w:line="580" w:lineRule="exact"/>
        <w:ind w:firstLineChars="200" w:firstLine="562"/>
        <w:rPr>
          <w:rFonts w:ascii="宋体" w:hAnsi="宋体"/>
          <w:b/>
          <w:sz w:val="28"/>
          <w:szCs w:val="28"/>
        </w:rPr>
      </w:pPr>
      <w:r w:rsidRPr="007336CB">
        <w:rPr>
          <w:rFonts w:ascii="宋体" w:hAnsi="宋体" w:hint="eastAsia"/>
          <w:b/>
          <w:sz w:val="28"/>
          <w:szCs w:val="28"/>
        </w:rPr>
        <w:lastRenderedPageBreak/>
        <w:t>5、主要技术内容确定</w:t>
      </w:r>
    </w:p>
    <w:p w:rsidR="00D7197E" w:rsidRDefault="00D7197E" w:rsidP="00045589">
      <w:pPr>
        <w:pStyle w:val="a6"/>
        <w:ind w:firstLine="560"/>
        <w:rPr>
          <w:rFonts w:hAnsi="宋体"/>
          <w:sz w:val="28"/>
          <w:szCs w:val="28"/>
        </w:rPr>
      </w:pPr>
      <w:r>
        <w:rPr>
          <w:rFonts w:hAnsi="宋体" w:hint="eastAsia"/>
          <w:sz w:val="28"/>
          <w:szCs w:val="28"/>
        </w:rPr>
        <w:t>方案主要技术内容分为四个部分：分别是认可流程、评审要求、CNAS的权利与义务、实验室的权利与义务。</w:t>
      </w:r>
    </w:p>
    <w:p w:rsidR="00D7197E" w:rsidRDefault="00D7197E" w:rsidP="00045589">
      <w:pPr>
        <w:pStyle w:val="a6"/>
        <w:ind w:firstLine="560"/>
        <w:rPr>
          <w:rFonts w:hAnsi="宋体"/>
          <w:sz w:val="28"/>
          <w:szCs w:val="28"/>
        </w:rPr>
      </w:pPr>
      <w:r>
        <w:rPr>
          <w:rFonts w:hAnsi="宋体" w:hint="eastAsia"/>
          <w:sz w:val="28"/>
          <w:szCs w:val="28"/>
        </w:rPr>
        <w:t>1）认可流程包括10项内容，主要规定了蓝牙检测实验室在认可的申请、受理、评审、认可决定等流程中相关事项，包括实验室应提交哪些技术资料，提交的方式以及时间节点；评审派员的原则和要求；评审组提交评审材料的方式和内容，以及CNAS公布认可结果所包含的信息等内容。</w:t>
      </w:r>
    </w:p>
    <w:p w:rsidR="00D7197E" w:rsidRDefault="00D7197E" w:rsidP="00045589">
      <w:pPr>
        <w:pStyle w:val="a6"/>
        <w:ind w:firstLine="560"/>
        <w:rPr>
          <w:rFonts w:hAnsi="宋体"/>
          <w:sz w:val="28"/>
          <w:szCs w:val="28"/>
        </w:rPr>
      </w:pPr>
      <w:r>
        <w:rPr>
          <w:rFonts w:hAnsi="宋体" w:hint="eastAsia"/>
          <w:sz w:val="28"/>
          <w:szCs w:val="28"/>
        </w:rPr>
        <w:t>2）评审要求包括27项内容，主要</w:t>
      </w:r>
      <w:r w:rsidR="00773085">
        <w:rPr>
          <w:rFonts w:hAnsi="宋体" w:hint="eastAsia"/>
          <w:sz w:val="28"/>
          <w:szCs w:val="28"/>
        </w:rPr>
        <w:t>是</w:t>
      </w:r>
      <w:r>
        <w:rPr>
          <w:rFonts w:hAnsi="宋体" w:hint="eastAsia"/>
          <w:sz w:val="28"/>
          <w:szCs w:val="28"/>
        </w:rPr>
        <w:t>依照《蓝牙技术核查表》</w:t>
      </w:r>
      <w:r w:rsidR="00773085">
        <w:rPr>
          <w:rFonts w:hAnsi="宋体" w:hint="eastAsia"/>
          <w:sz w:val="28"/>
          <w:szCs w:val="28"/>
        </w:rPr>
        <w:t>的要求，</w:t>
      </w:r>
      <w:r w:rsidR="00B6514F">
        <w:rPr>
          <w:rFonts w:hAnsi="宋体" w:hint="eastAsia"/>
          <w:sz w:val="28"/>
          <w:szCs w:val="28"/>
        </w:rPr>
        <w:t>规定了</w:t>
      </w:r>
      <w:r w:rsidR="00773085">
        <w:rPr>
          <w:rFonts w:hAnsi="宋体" w:hint="eastAsia"/>
          <w:sz w:val="28"/>
          <w:szCs w:val="28"/>
        </w:rPr>
        <w:t>现场评审中评审员应该关注的技术关键点，包括人员、实验室技术能力、设施和环境条件、设备、计量溯源性、方法的选择验证、技术记录等</w:t>
      </w:r>
      <w:r w:rsidR="00B6514F">
        <w:rPr>
          <w:rFonts w:hAnsi="宋体" w:hint="eastAsia"/>
          <w:sz w:val="28"/>
          <w:szCs w:val="28"/>
        </w:rPr>
        <w:t>；同时对评审员进行现场技术核查的内容进行了规定</w:t>
      </w:r>
      <w:r w:rsidR="00773085">
        <w:rPr>
          <w:rFonts w:hAnsi="宋体" w:hint="eastAsia"/>
          <w:sz w:val="28"/>
          <w:szCs w:val="28"/>
        </w:rPr>
        <w:t>。</w:t>
      </w:r>
    </w:p>
    <w:p w:rsidR="00773085" w:rsidRDefault="00773085" w:rsidP="00045589">
      <w:pPr>
        <w:pStyle w:val="a6"/>
        <w:ind w:firstLine="560"/>
        <w:rPr>
          <w:rFonts w:hAnsi="宋体"/>
          <w:sz w:val="28"/>
          <w:szCs w:val="28"/>
        </w:rPr>
      </w:pPr>
      <w:r>
        <w:rPr>
          <w:rFonts w:hAnsi="宋体" w:hint="eastAsia"/>
          <w:sz w:val="28"/>
          <w:szCs w:val="28"/>
        </w:rPr>
        <w:lastRenderedPageBreak/>
        <w:t>3）CNAS的权利与义务包括4项内容，主要规定CNAS在认可过程中承担的义务，包括与SIG评审结果和信息共享、应SIG要求开展认可蓝牙检测实验室的不定期评审安排等内容。</w:t>
      </w:r>
    </w:p>
    <w:p w:rsidR="00773085" w:rsidRDefault="00773085" w:rsidP="00045589">
      <w:pPr>
        <w:pStyle w:val="a6"/>
        <w:ind w:firstLine="560"/>
        <w:rPr>
          <w:rFonts w:hAnsi="宋体"/>
          <w:sz w:val="28"/>
          <w:szCs w:val="28"/>
        </w:rPr>
      </w:pPr>
      <w:r>
        <w:rPr>
          <w:rFonts w:hAnsi="宋体" w:hint="eastAsia"/>
          <w:sz w:val="28"/>
          <w:szCs w:val="28"/>
        </w:rPr>
        <w:t>4）实验室的权利与义务包括3项内容，主要规定了实验室在认可过程中和申请蓝牙授权的过程中应该承担的权利和义务，包括同意CNAS与SIG就实验室的评审结果和信息进行共享、自行向SIG提交蓝牙授权实验室申请和其他相关资料、按期</w:t>
      </w:r>
      <w:r w:rsidR="00DC1AA2">
        <w:rPr>
          <w:rFonts w:hAnsi="宋体" w:hint="eastAsia"/>
          <w:sz w:val="28"/>
          <w:szCs w:val="28"/>
        </w:rPr>
        <w:t>接受评审等内容。</w:t>
      </w:r>
    </w:p>
    <w:p w:rsidR="00B6514F" w:rsidRPr="007336CB" w:rsidRDefault="00B6514F" w:rsidP="007336CB">
      <w:pPr>
        <w:spacing w:line="580" w:lineRule="exact"/>
        <w:ind w:firstLineChars="200" w:firstLine="562"/>
        <w:rPr>
          <w:rFonts w:ascii="宋体" w:hAnsi="宋体"/>
          <w:b/>
          <w:sz w:val="28"/>
          <w:szCs w:val="28"/>
        </w:rPr>
      </w:pPr>
      <w:r w:rsidRPr="007336CB">
        <w:rPr>
          <w:rFonts w:ascii="宋体" w:hAnsi="宋体" w:hint="eastAsia"/>
          <w:b/>
          <w:sz w:val="28"/>
          <w:szCs w:val="28"/>
        </w:rPr>
        <w:t>6、方案的实施建议</w:t>
      </w:r>
    </w:p>
    <w:p w:rsidR="00B6514F" w:rsidRPr="00B6514F" w:rsidRDefault="00B6514F" w:rsidP="00045589">
      <w:pPr>
        <w:pStyle w:val="a6"/>
        <w:ind w:firstLine="560"/>
        <w:rPr>
          <w:rFonts w:hAnsi="宋体"/>
          <w:sz w:val="28"/>
          <w:szCs w:val="28"/>
        </w:rPr>
      </w:pPr>
      <w:r>
        <w:rPr>
          <w:rFonts w:hAnsi="宋体" w:hint="eastAsia"/>
          <w:sz w:val="28"/>
          <w:szCs w:val="28"/>
        </w:rPr>
        <w:t>建议在2020年</w:t>
      </w:r>
      <w:r w:rsidR="00616FB6">
        <w:rPr>
          <w:rFonts w:hAnsi="宋体" w:hint="eastAsia"/>
          <w:sz w:val="28"/>
          <w:szCs w:val="28"/>
        </w:rPr>
        <w:t>6</w:t>
      </w:r>
      <w:r>
        <w:rPr>
          <w:rFonts w:hAnsi="宋体" w:hint="eastAsia"/>
          <w:sz w:val="28"/>
          <w:szCs w:val="28"/>
        </w:rPr>
        <w:t>月发布并实施。</w:t>
      </w:r>
    </w:p>
    <w:p w:rsidR="0029445C" w:rsidRPr="00971908" w:rsidRDefault="0029445C" w:rsidP="007336CB">
      <w:pPr>
        <w:spacing w:line="580" w:lineRule="exact"/>
        <w:ind w:firstLineChars="200" w:firstLine="480"/>
        <w:rPr>
          <w:rFonts w:ascii="仿宋_GB2312" w:eastAsia="仿宋_GB2312" w:hAnsi="宋体"/>
          <w:bCs/>
          <w:sz w:val="24"/>
          <w:szCs w:val="28"/>
        </w:rPr>
      </w:pPr>
    </w:p>
    <w:p w:rsidR="0029445C" w:rsidRPr="003E40A7" w:rsidRDefault="0029445C" w:rsidP="0029445C">
      <w:pPr>
        <w:spacing w:line="580" w:lineRule="exact"/>
        <w:jc w:val="right"/>
        <w:rPr>
          <w:rFonts w:ascii="仿宋_GB2312" w:eastAsia="仿宋_GB2312" w:hAnsi="宋体"/>
          <w:bCs/>
          <w:sz w:val="28"/>
          <w:szCs w:val="28"/>
        </w:rPr>
      </w:pPr>
    </w:p>
    <w:p w:rsidR="0029445C" w:rsidRPr="00626DB1" w:rsidRDefault="0029445C" w:rsidP="0029445C">
      <w:pPr>
        <w:spacing w:line="580" w:lineRule="exact"/>
        <w:jc w:val="right"/>
        <w:rPr>
          <w:sz w:val="28"/>
          <w:szCs w:val="28"/>
        </w:rPr>
      </w:pPr>
      <w:r w:rsidRPr="00626DB1">
        <w:rPr>
          <w:rFonts w:hint="eastAsia"/>
          <w:sz w:val="28"/>
          <w:szCs w:val="28"/>
        </w:rPr>
        <w:t>20</w:t>
      </w:r>
      <w:r w:rsidR="00616FB6">
        <w:rPr>
          <w:rFonts w:hint="eastAsia"/>
          <w:sz w:val="28"/>
          <w:szCs w:val="28"/>
        </w:rPr>
        <w:t>20</w:t>
      </w:r>
      <w:r w:rsidRPr="00626DB1">
        <w:rPr>
          <w:rFonts w:hint="eastAsia"/>
          <w:sz w:val="28"/>
          <w:szCs w:val="28"/>
        </w:rPr>
        <w:t>年</w:t>
      </w:r>
      <w:r w:rsidR="00616FB6">
        <w:rPr>
          <w:rFonts w:hint="eastAsia"/>
          <w:sz w:val="28"/>
          <w:szCs w:val="28"/>
        </w:rPr>
        <w:t>2</w:t>
      </w:r>
      <w:r w:rsidRPr="00626DB1">
        <w:rPr>
          <w:rFonts w:hint="eastAsia"/>
          <w:sz w:val="28"/>
          <w:szCs w:val="28"/>
        </w:rPr>
        <w:t>月</w:t>
      </w:r>
      <w:r w:rsidR="00616FB6">
        <w:rPr>
          <w:rFonts w:hint="eastAsia"/>
          <w:sz w:val="28"/>
          <w:szCs w:val="28"/>
        </w:rPr>
        <w:t>28</w:t>
      </w:r>
      <w:r w:rsidRPr="00626DB1">
        <w:rPr>
          <w:rFonts w:hint="eastAsia"/>
          <w:sz w:val="28"/>
          <w:szCs w:val="28"/>
        </w:rPr>
        <w:t>日</w:t>
      </w:r>
    </w:p>
    <w:p w:rsidR="0029445C" w:rsidRPr="005B051F" w:rsidRDefault="0029445C" w:rsidP="0029445C">
      <w:pPr>
        <w:widowControl/>
        <w:jc w:val="left"/>
        <w:rPr>
          <w:rFonts w:ascii="仿宋" w:eastAsia="仿宋" w:hAnsi="仿宋"/>
          <w:sz w:val="32"/>
          <w:szCs w:val="32"/>
        </w:rPr>
      </w:pPr>
    </w:p>
    <w:p w:rsidR="009F15F5" w:rsidRDefault="009F15F5"/>
    <w:p w:rsidR="0029445C" w:rsidRDefault="0029445C"/>
    <w:sectPr w:rsidR="0029445C" w:rsidSect="00CA08C8">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AC9" w:rsidRDefault="002A6AC9" w:rsidP="0029445C">
      <w:r>
        <w:separator/>
      </w:r>
    </w:p>
  </w:endnote>
  <w:endnote w:type="continuationSeparator" w:id="1">
    <w:p w:rsidR="002A6AC9" w:rsidRDefault="002A6AC9" w:rsidP="002944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9E" w:rsidRDefault="00FC7146">
    <w:pPr>
      <w:pStyle w:val="a4"/>
      <w:framePr w:wrap="around" w:vAnchor="text" w:hAnchor="margin" w:xAlign="right" w:y="1"/>
      <w:rPr>
        <w:rStyle w:val="a5"/>
      </w:rPr>
    </w:pPr>
    <w:r>
      <w:rPr>
        <w:rStyle w:val="a5"/>
      </w:rPr>
      <w:fldChar w:fldCharType="begin"/>
    </w:r>
    <w:r w:rsidR="004D1167">
      <w:rPr>
        <w:rStyle w:val="a5"/>
      </w:rPr>
      <w:instrText xml:space="preserve">PAGE  </w:instrText>
    </w:r>
    <w:r>
      <w:rPr>
        <w:rStyle w:val="a5"/>
      </w:rPr>
      <w:fldChar w:fldCharType="end"/>
    </w:r>
  </w:p>
  <w:p w:rsidR="00C67D9E" w:rsidRDefault="002A6AC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9E" w:rsidRDefault="00FC7146">
    <w:pPr>
      <w:pStyle w:val="a4"/>
      <w:framePr w:wrap="around" w:vAnchor="text" w:hAnchor="margin" w:xAlign="right" w:y="1"/>
      <w:rPr>
        <w:rStyle w:val="a5"/>
      </w:rPr>
    </w:pPr>
    <w:r>
      <w:rPr>
        <w:rStyle w:val="a5"/>
      </w:rPr>
      <w:fldChar w:fldCharType="begin"/>
    </w:r>
    <w:r w:rsidR="004D1167">
      <w:rPr>
        <w:rStyle w:val="a5"/>
      </w:rPr>
      <w:instrText xml:space="preserve">PAGE  </w:instrText>
    </w:r>
    <w:r>
      <w:rPr>
        <w:rStyle w:val="a5"/>
      </w:rPr>
      <w:fldChar w:fldCharType="separate"/>
    </w:r>
    <w:r w:rsidR="00E37AF3">
      <w:rPr>
        <w:rStyle w:val="a5"/>
        <w:noProof/>
      </w:rPr>
      <w:t>4</w:t>
    </w:r>
    <w:r>
      <w:rPr>
        <w:rStyle w:val="a5"/>
      </w:rPr>
      <w:fldChar w:fldCharType="end"/>
    </w:r>
  </w:p>
  <w:p w:rsidR="00C67D9E" w:rsidRDefault="002A6AC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AC9" w:rsidRDefault="002A6AC9" w:rsidP="0029445C">
      <w:r>
        <w:separator/>
      </w:r>
    </w:p>
  </w:footnote>
  <w:footnote w:type="continuationSeparator" w:id="1">
    <w:p w:rsidR="002A6AC9" w:rsidRDefault="002A6AC9" w:rsidP="002944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54B83"/>
    <w:multiLevelType w:val="hybridMultilevel"/>
    <w:tmpl w:val="9D2AB9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445C"/>
    <w:rsid w:val="00015D12"/>
    <w:rsid w:val="00045589"/>
    <w:rsid w:val="00097610"/>
    <w:rsid w:val="000F522D"/>
    <w:rsid w:val="000F7F3F"/>
    <w:rsid w:val="00173F98"/>
    <w:rsid w:val="0018037A"/>
    <w:rsid w:val="0019333B"/>
    <w:rsid w:val="001F23DD"/>
    <w:rsid w:val="001F3EFD"/>
    <w:rsid w:val="0021759C"/>
    <w:rsid w:val="00274D20"/>
    <w:rsid w:val="0029445C"/>
    <w:rsid w:val="002A2C72"/>
    <w:rsid w:val="002A6AC9"/>
    <w:rsid w:val="002E243F"/>
    <w:rsid w:val="003269FF"/>
    <w:rsid w:val="003814B1"/>
    <w:rsid w:val="00413CFB"/>
    <w:rsid w:val="004D1167"/>
    <w:rsid w:val="004F51EA"/>
    <w:rsid w:val="00575207"/>
    <w:rsid w:val="005E1FA5"/>
    <w:rsid w:val="00616FB6"/>
    <w:rsid w:val="00626DB1"/>
    <w:rsid w:val="006971D2"/>
    <w:rsid w:val="006A2601"/>
    <w:rsid w:val="006F5C54"/>
    <w:rsid w:val="007336CB"/>
    <w:rsid w:val="00773085"/>
    <w:rsid w:val="0079072B"/>
    <w:rsid w:val="007B32FF"/>
    <w:rsid w:val="00853271"/>
    <w:rsid w:val="0093343D"/>
    <w:rsid w:val="00952F60"/>
    <w:rsid w:val="00971908"/>
    <w:rsid w:val="009D5722"/>
    <w:rsid w:val="009F15F5"/>
    <w:rsid w:val="00A33873"/>
    <w:rsid w:val="00A82CEB"/>
    <w:rsid w:val="00AD58B3"/>
    <w:rsid w:val="00B16997"/>
    <w:rsid w:val="00B62ED4"/>
    <w:rsid w:val="00B6514F"/>
    <w:rsid w:val="00BD6751"/>
    <w:rsid w:val="00C04DE3"/>
    <w:rsid w:val="00CA104A"/>
    <w:rsid w:val="00D14473"/>
    <w:rsid w:val="00D25553"/>
    <w:rsid w:val="00D7197E"/>
    <w:rsid w:val="00D83D9F"/>
    <w:rsid w:val="00DC1AA2"/>
    <w:rsid w:val="00DD0857"/>
    <w:rsid w:val="00E37AF3"/>
    <w:rsid w:val="00E61A33"/>
    <w:rsid w:val="00EA750B"/>
    <w:rsid w:val="00F31E53"/>
    <w:rsid w:val="00F47E05"/>
    <w:rsid w:val="00F72C1D"/>
    <w:rsid w:val="00FC71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5C"/>
    <w:pPr>
      <w:widowControl w:val="0"/>
      <w:jc w:val="both"/>
    </w:pPr>
    <w:rPr>
      <w:rFonts w:ascii="Calibri" w:eastAsia="宋体" w:hAnsi="Calibri" w:cs="Times New Roman"/>
    </w:rPr>
  </w:style>
  <w:style w:type="paragraph" w:styleId="3">
    <w:name w:val="heading 3"/>
    <w:basedOn w:val="a"/>
    <w:link w:val="3Char"/>
    <w:uiPriority w:val="9"/>
    <w:qFormat/>
    <w:rsid w:val="0057520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44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9445C"/>
    <w:rPr>
      <w:sz w:val="18"/>
      <w:szCs w:val="18"/>
    </w:rPr>
  </w:style>
  <w:style w:type="paragraph" w:styleId="a4">
    <w:name w:val="footer"/>
    <w:basedOn w:val="a"/>
    <w:link w:val="Char0"/>
    <w:unhideWhenUsed/>
    <w:rsid w:val="002944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29445C"/>
    <w:rPr>
      <w:sz w:val="18"/>
      <w:szCs w:val="18"/>
    </w:rPr>
  </w:style>
  <w:style w:type="character" w:styleId="a5">
    <w:name w:val="page number"/>
    <w:rsid w:val="0029445C"/>
  </w:style>
  <w:style w:type="paragraph" w:customStyle="1" w:styleId="a6">
    <w:name w:val="段"/>
    <w:link w:val="Char1"/>
    <w:rsid w:val="00AD58B3"/>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basedOn w:val="a0"/>
    <w:link w:val="a6"/>
    <w:rsid w:val="00AD58B3"/>
    <w:rPr>
      <w:rFonts w:ascii="宋体" w:eastAsia="宋体" w:hAnsi="Times New Roman" w:cs="Times New Roman"/>
      <w:noProof/>
      <w:kern w:val="0"/>
      <w:szCs w:val="20"/>
    </w:rPr>
  </w:style>
  <w:style w:type="character" w:customStyle="1" w:styleId="3Char">
    <w:name w:val="标题 3 Char"/>
    <w:basedOn w:val="a0"/>
    <w:link w:val="3"/>
    <w:uiPriority w:val="9"/>
    <w:rsid w:val="00575207"/>
    <w:rPr>
      <w:rFonts w:ascii="宋体" w:eastAsia="宋体" w:hAnsi="宋体" w:cs="宋体"/>
      <w:b/>
      <w:bCs/>
      <w:kern w:val="0"/>
      <w:sz w:val="27"/>
      <w:szCs w:val="27"/>
    </w:rPr>
  </w:style>
  <w:style w:type="table" w:styleId="a7">
    <w:name w:val="Table Grid"/>
    <w:basedOn w:val="a1"/>
    <w:uiPriority w:val="59"/>
    <w:rsid w:val="00A82C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14481">
      <w:bodyDiv w:val="1"/>
      <w:marLeft w:val="0"/>
      <w:marRight w:val="0"/>
      <w:marTop w:val="0"/>
      <w:marBottom w:val="0"/>
      <w:divBdr>
        <w:top w:val="none" w:sz="0" w:space="0" w:color="auto"/>
        <w:left w:val="none" w:sz="0" w:space="0" w:color="auto"/>
        <w:bottom w:val="none" w:sz="0" w:space="0" w:color="auto"/>
        <w:right w:val="none" w:sz="0" w:space="0" w:color="auto"/>
      </w:divBdr>
    </w:div>
    <w:div w:id="338773753">
      <w:bodyDiv w:val="1"/>
      <w:marLeft w:val="0"/>
      <w:marRight w:val="0"/>
      <w:marTop w:val="0"/>
      <w:marBottom w:val="0"/>
      <w:divBdr>
        <w:top w:val="none" w:sz="0" w:space="0" w:color="auto"/>
        <w:left w:val="none" w:sz="0" w:space="0" w:color="auto"/>
        <w:bottom w:val="none" w:sz="0" w:space="0" w:color="auto"/>
        <w:right w:val="none" w:sz="0" w:space="0" w:color="auto"/>
      </w:divBdr>
    </w:div>
    <w:div w:id="140109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1249</TotalTime>
  <Pages>4</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龙跃</dc:creator>
  <cp:lastModifiedBy>龙跃</cp:lastModifiedBy>
  <cp:revision>30</cp:revision>
  <cp:lastPrinted>2020-02-28T06:53:00Z</cp:lastPrinted>
  <dcterms:created xsi:type="dcterms:W3CDTF">2019-12-10T08:40:00Z</dcterms:created>
  <dcterms:modified xsi:type="dcterms:W3CDTF">2020-03-09T08:26:00Z</dcterms:modified>
</cp:coreProperties>
</file>