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F" w:rsidRPr="007123DB" w:rsidRDefault="00806B4F" w:rsidP="007123DB">
      <w:pPr>
        <w:pStyle w:val="aff3"/>
        <w:rPr>
          <w:rFonts w:ascii="Arial" w:hAnsi="Arial" w:cs="Arial"/>
        </w:rPr>
      </w:pPr>
      <w:bookmarkStart w:id="0" w:name="_Toc349899686"/>
      <w:bookmarkStart w:id="1" w:name="_Toc351357128"/>
    </w:p>
    <w:p w:rsidR="007123DB" w:rsidRPr="007123DB" w:rsidRDefault="007123DB" w:rsidP="007123DB">
      <w:pPr>
        <w:pStyle w:val="aff3"/>
        <w:rPr>
          <w:rFonts w:ascii="Arial" w:hAnsi="Arial" w:cs="Arial"/>
        </w:rPr>
      </w:pPr>
    </w:p>
    <w:p w:rsidR="007123DB" w:rsidRDefault="007123DB" w:rsidP="007123DB">
      <w:pPr>
        <w:pStyle w:val="aff3"/>
        <w:rPr>
          <w:rFonts w:ascii="Arial" w:hAnsi="Arial" w:cs="Arial"/>
        </w:rPr>
      </w:pPr>
    </w:p>
    <w:p w:rsidR="00221061" w:rsidRDefault="00E56DD8" w:rsidP="00221061">
      <w:pPr>
        <w:autoSpaceDE w:val="0"/>
        <w:autoSpaceDN w:val="0"/>
        <w:adjustRightInd w:val="0"/>
        <w:spacing w:line="300" w:lineRule="auto"/>
        <w:jc w:val="center"/>
        <w:rPr>
          <w:rFonts w:ascii="Arial" w:hAnsi="Arial" w:cs="Arial"/>
          <w:b/>
          <w:sz w:val="36"/>
          <w:szCs w:val="36"/>
          <w:shd w:val="clear" w:color="auto" w:fill="FFFFFF"/>
        </w:rPr>
      </w:pPr>
      <w:r>
        <w:rPr>
          <w:rFonts w:ascii="宋体" w:hAnsi="宋体" w:cs="Arial" w:hint="eastAsia"/>
          <w:noProof/>
          <w:kern w:val="0"/>
          <w:sz w:val="20"/>
          <w:szCs w:val="20"/>
        </w:rPr>
        <w:drawing>
          <wp:inline distT="0" distB="0" distL="0" distR="0" wp14:anchorId="4FBC8867" wp14:editId="0EC9AC2A">
            <wp:extent cx="3324225" cy="23287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328784"/>
                    </a:xfrm>
                    <a:prstGeom prst="rect">
                      <a:avLst/>
                    </a:prstGeom>
                    <a:noFill/>
                    <a:ln>
                      <a:noFill/>
                    </a:ln>
                  </pic:spPr>
                </pic:pic>
              </a:graphicData>
            </a:graphic>
          </wp:inline>
        </w:drawing>
      </w:r>
    </w:p>
    <w:p w:rsidR="00221061" w:rsidRDefault="00221061" w:rsidP="00221061">
      <w:pPr>
        <w:autoSpaceDE w:val="0"/>
        <w:autoSpaceDN w:val="0"/>
        <w:adjustRightInd w:val="0"/>
        <w:spacing w:line="300" w:lineRule="auto"/>
        <w:jc w:val="center"/>
        <w:rPr>
          <w:rFonts w:ascii="Arial" w:hAnsi="Arial" w:cs="Arial"/>
          <w:b/>
          <w:sz w:val="36"/>
          <w:szCs w:val="36"/>
          <w:shd w:val="clear" w:color="auto" w:fill="FFFFFF"/>
        </w:rPr>
      </w:pPr>
    </w:p>
    <w:p w:rsidR="00221061" w:rsidRDefault="00221061" w:rsidP="00221061">
      <w:pPr>
        <w:autoSpaceDE w:val="0"/>
        <w:autoSpaceDN w:val="0"/>
        <w:adjustRightInd w:val="0"/>
        <w:spacing w:line="300" w:lineRule="auto"/>
        <w:jc w:val="center"/>
        <w:rPr>
          <w:rFonts w:ascii="Arial" w:hAnsi="Arial" w:cs="Arial"/>
          <w:b/>
          <w:sz w:val="36"/>
          <w:szCs w:val="36"/>
          <w:shd w:val="clear" w:color="auto" w:fill="FFFFFF"/>
        </w:rPr>
      </w:pPr>
    </w:p>
    <w:p w:rsidR="00806B4F" w:rsidRPr="007123DB" w:rsidRDefault="00806B4F" w:rsidP="007123DB">
      <w:pPr>
        <w:widowControl/>
        <w:autoSpaceDE w:val="0"/>
        <w:autoSpaceDN w:val="0"/>
        <w:adjustRightInd w:val="0"/>
        <w:spacing w:line="380" w:lineRule="exact"/>
        <w:ind w:right="1" w:hanging="1"/>
        <w:jc w:val="center"/>
        <w:rPr>
          <w:rFonts w:ascii="Arial" w:hAnsi="Arial" w:cs="Arial"/>
          <w:kern w:val="0"/>
          <w:sz w:val="36"/>
          <w:szCs w:val="36"/>
        </w:rPr>
      </w:pPr>
      <w:r w:rsidRPr="007123DB">
        <w:rPr>
          <w:rFonts w:ascii="Arial" w:hAnsi="Arial" w:cs="Arial"/>
          <w:kern w:val="0"/>
          <w:sz w:val="36"/>
          <w:szCs w:val="36"/>
        </w:rPr>
        <w:t>CNAS-</w:t>
      </w:r>
      <w:r w:rsidR="007975C4" w:rsidRPr="007123DB">
        <w:rPr>
          <w:rFonts w:ascii="Arial" w:hAnsi="Arial" w:cs="Arial"/>
          <w:kern w:val="0"/>
          <w:sz w:val="36"/>
          <w:szCs w:val="36"/>
        </w:rPr>
        <w:t>CL</w:t>
      </w:r>
      <w:r w:rsidR="007975C4" w:rsidRPr="007123DB">
        <w:rPr>
          <w:rFonts w:ascii="Arial" w:hAnsi="Arial" w:cs="Arial" w:hint="eastAsia"/>
          <w:kern w:val="0"/>
          <w:sz w:val="36"/>
          <w:szCs w:val="36"/>
        </w:rPr>
        <w:t>53</w:t>
      </w:r>
    </w:p>
    <w:p w:rsidR="00806B4F" w:rsidRPr="00AD730B" w:rsidRDefault="00806B4F" w:rsidP="00221061">
      <w:pPr>
        <w:spacing w:line="300" w:lineRule="auto"/>
        <w:ind w:leftChars="55" w:left="115"/>
        <w:jc w:val="center"/>
        <w:rPr>
          <w:rFonts w:eastAsia="仿宋"/>
          <w:kern w:val="0"/>
          <w:sz w:val="24"/>
        </w:rPr>
      </w:pPr>
    </w:p>
    <w:p w:rsidR="007123DB" w:rsidRDefault="00FA3A9E" w:rsidP="007123DB">
      <w:pPr>
        <w:autoSpaceDE w:val="0"/>
        <w:autoSpaceDN w:val="0"/>
        <w:adjustRightInd w:val="0"/>
        <w:jc w:val="center"/>
        <w:rPr>
          <w:rFonts w:ascii="宋体" w:hAnsi="宋体" w:cs="黑体"/>
          <w:b/>
          <w:kern w:val="0"/>
          <w:sz w:val="44"/>
          <w:szCs w:val="44"/>
        </w:rPr>
      </w:pPr>
      <w:bookmarkStart w:id="2" w:name="_Toc369361256"/>
      <w:r w:rsidRPr="007123DB">
        <w:rPr>
          <w:rFonts w:ascii="宋体" w:hAnsi="宋体" w:cs="黑体" w:hint="eastAsia"/>
          <w:b/>
          <w:kern w:val="0"/>
          <w:sz w:val="44"/>
          <w:szCs w:val="44"/>
        </w:rPr>
        <w:t>实验室生物安全认可准则</w:t>
      </w:r>
      <w:r w:rsidR="00E465BF" w:rsidRPr="007123DB">
        <w:rPr>
          <w:rFonts w:ascii="宋体" w:hAnsi="宋体" w:cs="黑体" w:hint="eastAsia"/>
          <w:b/>
          <w:kern w:val="0"/>
          <w:sz w:val="44"/>
          <w:szCs w:val="44"/>
        </w:rPr>
        <w:t>对</w:t>
      </w:r>
    </w:p>
    <w:p w:rsidR="0020320E" w:rsidRPr="007123DB" w:rsidRDefault="00E465BF" w:rsidP="007123DB">
      <w:pPr>
        <w:autoSpaceDE w:val="0"/>
        <w:autoSpaceDN w:val="0"/>
        <w:adjustRightInd w:val="0"/>
        <w:jc w:val="center"/>
        <w:rPr>
          <w:rFonts w:ascii="宋体" w:hAnsi="宋体" w:cs="黑体"/>
          <w:b/>
          <w:kern w:val="0"/>
          <w:sz w:val="44"/>
          <w:szCs w:val="44"/>
        </w:rPr>
      </w:pPr>
      <w:r w:rsidRPr="007123DB">
        <w:rPr>
          <w:rFonts w:ascii="宋体" w:hAnsi="宋体" w:cs="黑体" w:hint="eastAsia"/>
          <w:b/>
          <w:kern w:val="0"/>
          <w:sz w:val="44"/>
          <w:szCs w:val="44"/>
        </w:rPr>
        <w:t>关键防护设备评价的</w:t>
      </w:r>
      <w:r w:rsidR="00FA3A9E" w:rsidRPr="007123DB">
        <w:rPr>
          <w:rFonts w:ascii="宋体" w:hAnsi="宋体" w:cs="黑体" w:hint="eastAsia"/>
          <w:b/>
          <w:kern w:val="0"/>
          <w:sz w:val="44"/>
          <w:szCs w:val="44"/>
        </w:rPr>
        <w:t>应用说明</w:t>
      </w:r>
    </w:p>
    <w:p w:rsidR="00FA3A9E" w:rsidRDefault="00FA3A9E" w:rsidP="00221061">
      <w:pPr>
        <w:spacing w:line="300" w:lineRule="auto"/>
        <w:ind w:leftChars="55" w:left="115"/>
        <w:jc w:val="center"/>
        <w:rPr>
          <w:rFonts w:ascii="宋体" w:hAnsi="宋体" w:cs="黑体"/>
          <w:b/>
          <w:kern w:val="0"/>
          <w:sz w:val="44"/>
          <w:szCs w:val="44"/>
        </w:rPr>
      </w:pPr>
    </w:p>
    <w:bookmarkEnd w:id="2"/>
    <w:p w:rsidR="007C66EA" w:rsidRPr="007123DB" w:rsidRDefault="007C66EA" w:rsidP="007123DB">
      <w:pPr>
        <w:autoSpaceDE w:val="0"/>
        <w:autoSpaceDN w:val="0"/>
        <w:adjustRightInd w:val="0"/>
        <w:jc w:val="center"/>
        <w:rPr>
          <w:rFonts w:ascii="Arial" w:hAnsi="Arial" w:cs="Arial"/>
          <w:bCs/>
          <w:kern w:val="0"/>
          <w:sz w:val="32"/>
          <w:szCs w:val="32"/>
        </w:rPr>
      </w:pPr>
      <w:r w:rsidRPr="007123DB">
        <w:rPr>
          <w:rFonts w:ascii="Arial" w:hAnsi="Arial" w:cs="Arial"/>
          <w:bCs/>
          <w:kern w:val="0"/>
          <w:sz w:val="32"/>
          <w:szCs w:val="32"/>
        </w:rPr>
        <w:t xml:space="preserve">Guidance on the Application of </w:t>
      </w:r>
      <w:r w:rsidR="006B704D" w:rsidRPr="007123DB">
        <w:rPr>
          <w:rFonts w:ascii="Arial" w:hAnsi="Arial" w:cs="Arial" w:hint="eastAsia"/>
          <w:bCs/>
          <w:kern w:val="0"/>
          <w:sz w:val="32"/>
          <w:szCs w:val="32"/>
        </w:rPr>
        <w:t>L</w:t>
      </w:r>
      <w:r w:rsidR="00221061" w:rsidRPr="007123DB">
        <w:rPr>
          <w:rFonts w:ascii="Arial" w:hAnsi="Arial" w:cs="Arial" w:hint="eastAsia"/>
          <w:bCs/>
          <w:kern w:val="0"/>
          <w:sz w:val="32"/>
          <w:szCs w:val="32"/>
        </w:rPr>
        <w:t xml:space="preserve">aboratory </w:t>
      </w:r>
      <w:r w:rsidR="006B704D" w:rsidRPr="007123DB">
        <w:rPr>
          <w:rFonts w:ascii="Arial" w:hAnsi="Arial" w:cs="Arial" w:hint="eastAsia"/>
          <w:bCs/>
          <w:kern w:val="0"/>
          <w:sz w:val="32"/>
          <w:szCs w:val="32"/>
        </w:rPr>
        <w:t>B</w:t>
      </w:r>
      <w:r w:rsidRPr="007123DB">
        <w:rPr>
          <w:rFonts w:ascii="Arial" w:hAnsi="Arial" w:cs="Arial" w:hint="eastAsia"/>
          <w:bCs/>
          <w:kern w:val="0"/>
          <w:sz w:val="32"/>
          <w:szCs w:val="32"/>
        </w:rPr>
        <w:t xml:space="preserve">iosafety </w:t>
      </w:r>
      <w:r w:rsidRPr="007123DB">
        <w:rPr>
          <w:rFonts w:ascii="Arial" w:hAnsi="Arial" w:cs="Arial"/>
          <w:bCs/>
          <w:kern w:val="0"/>
          <w:sz w:val="32"/>
          <w:szCs w:val="32"/>
        </w:rPr>
        <w:t>Accreditation Criteria</w:t>
      </w:r>
      <w:r w:rsidRPr="007123DB">
        <w:rPr>
          <w:rFonts w:ascii="Arial" w:hAnsi="Arial" w:cs="Arial" w:hint="eastAsia"/>
          <w:bCs/>
          <w:kern w:val="0"/>
          <w:sz w:val="32"/>
          <w:szCs w:val="32"/>
        </w:rPr>
        <w:t>:</w:t>
      </w:r>
      <w:r w:rsidRPr="007123DB">
        <w:rPr>
          <w:rFonts w:ascii="Arial" w:hAnsi="Arial" w:cs="Arial"/>
          <w:bCs/>
          <w:kern w:val="0"/>
          <w:sz w:val="32"/>
          <w:szCs w:val="32"/>
        </w:rPr>
        <w:t xml:space="preserve"> Evaluation</w:t>
      </w:r>
      <w:r w:rsidRPr="007123DB">
        <w:rPr>
          <w:rFonts w:ascii="Arial" w:hAnsi="Arial" w:cs="Arial" w:hint="eastAsia"/>
          <w:bCs/>
          <w:kern w:val="0"/>
          <w:sz w:val="32"/>
          <w:szCs w:val="32"/>
        </w:rPr>
        <w:t xml:space="preserve"> of </w:t>
      </w:r>
      <w:r w:rsidRPr="007123DB">
        <w:rPr>
          <w:rFonts w:ascii="Arial" w:hAnsi="Arial" w:cs="Arial"/>
          <w:bCs/>
          <w:kern w:val="0"/>
          <w:sz w:val="32"/>
          <w:szCs w:val="32"/>
        </w:rPr>
        <w:t xml:space="preserve">Key </w:t>
      </w:r>
      <w:r w:rsidRPr="007123DB">
        <w:rPr>
          <w:rFonts w:ascii="Arial" w:hAnsi="Arial" w:cs="Arial" w:hint="eastAsia"/>
          <w:bCs/>
          <w:kern w:val="0"/>
          <w:sz w:val="32"/>
          <w:szCs w:val="32"/>
        </w:rPr>
        <w:t>P</w:t>
      </w:r>
      <w:r w:rsidRPr="007123DB">
        <w:rPr>
          <w:rFonts w:ascii="Arial" w:hAnsi="Arial" w:cs="Arial"/>
          <w:bCs/>
          <w:kern w:val="0"/>
          <w:sz w:val="32"/>
          <w:szCs w:val="32"/>
        </w:rPr>
        <w:t xml:space="preserve">rotective </w:t>
      </w:r>
      <w:proofErr w:type="spellStart"/>
      <w:r w:rsidRPr="007123DB">
        <w:rPr>
          <w:rFonts w:ascii="Arial" w:hAnsi="Arial" w:cs="Arial" w:hint="eastAsia"/>
          <w:bCs/>
          <w:kern w:val="0"/>
          <w:sz w:val="32"/>
          <w:szCs w:val="32"/>
        </w:rPr>
        <w:t>E</w:t>
      </w:r>
      <w:r w:rsidRPr="007123DB">
        <w:rPr>
          <w:rFonts w:ascii="Arial" w:hAnsi="Arial" w:cs="Arial"/>
          <w:bCs/>
          <w:kern w:val="0"/>
          <w:sz w:val="32"/>
          <w:szCs w:val="32"/>
        </w:rPr>
        <w:t>quipment</w:t>
      </w:r>
      <w:r w:rsidR="006B704D" w:rsidRPr="007123DB">
        <w:rPr>
          <w:rFonts w:ascii="Arial" w:hAnsi="Arial" w:cs="Arial" w:hint="eastAsia"/>
          <w:bCs/>
          <w:kern w:val="0"/>
          <w:sz w:val="32"/>
          <w:szCs w:val="32"/>
        </w:rPr>
        <w:t>s</w:t>
      </w:r>
      <w:proofErr w:type="spellEnd"/>
    </w:p>
    <w:p w:rsidR="00806B4F" w:rsidRPr="00DB76FD" w:rsidRDefault="00806B4F" w:rsidP="00221061">
      <w:pPr>
        <w:spacing w:line="300" w:lineRule="auto"/>
        <w:rPr>
          <w:rFonts w:eastAsia="仿宋"/>
          <w:sz w:val="32"/>
          <w:szCs w:val="32"/>
        </w:rPr>
      </w:pPr>
    </w:p>
    <w:p w:rsidR="00806B4F" w:rsidRPr="00AD730B" w:rsidRDefault="00806B4F" w:rsidP="00221061">
      <w:pPr>
        <w:spacing w:line="300" w:lineRule="auto"/>
        <w:rPr>
          <w:rFonts w:eastAsia="仿宋"/>
          <w:sz w:val="32"/>
          <w:szCs w:val="32"/>
        </w:rPr>
      </w:pPr>
    </w:p>
    <w:p w:rsidR="00806B4F" w:rsidRPr="00AD730B" w:rsidRDefault="00806B4F" w:rsidP="00221061">
      <w:pPr>
        <w:spacing w:line="300" w:lineRule="auto"/>
        <w:rPr>
          <w:rFonts w:eastAsia="仿宋"/>
          <w:sz w:val="32"/>
          <w:szCs w:val="32"/>
        </w:rPr>
      </w:pPr>
    </w:p>
    <w:p w:rsidR="00806B4F" w:rsidRPr="00AD730B" w:rsidRDefault="00806B4F" w:rsidP="00221061">
      <w:pPr>
        <w:tabs>
          <w:tab w:val="left" w:pos="5463"/>
        </w:tabs>
        <w:spacing w:line="300" w:lineRule="auto"/>
        <w:rPr>
          <w:rFonts w:eastAsia="仿宋"/>
          <w:sz w:val="32"/>
          <w:szCs w:val="32"/>
        </w:rPr>
      </w:pPr>
    </w:p>
    <w:p w:rsidR="00221061" w:rsidRPr="007123DB" w:rsidRDefault="00806B4F" w:rsidP="007123DB">
      <w:pPr>
        <w:autoSpaceDE w:val="0"/>
        <w:autoSpaceDN w:val="0"/>
        <w:adjustRightInd w:val="0"/>
        <w:jc w:val="center"/>
        <w:rPr>
          <w:rFonts w:ascii="宋体" w:hAnsi="宋体" w:cs="黑体"/>
          <w:sz w:val="32"/>
          <w:szCs w:val="32"/>
        </w:rPr>
        <w:sectPr w:rsidR="00221061" w:rsidRPr="007123DB" w:rsidSect="00E8092A">
          <w:footerReference w:type="default" r:id="rId10"/>
          <w:pgSz w:w="11906" w:h="16838"/>
          <w:pgMar w:top="1418" w:right="1418" w:bottom="1418" w:left="1418" w:header="851" w:footer="992" w:gutter="284"/>
          <w:pgNumType w:start="1"/>
          <w:cols w:space="425"/>
          <w:docGrid w:type="lines" w:linePitch="312"/>
        </w:sectPr>
      </w:pPr>
      <w:r w:rsidRPr="007123DB">
        <w:rPr>
          <w:rFonts w:ascii="宋体" w:hAnsi="宋体" w:cs="黑体"/>
          <w:sz w:val="32"/>
          <w:szCs w:val="32"/>
        </w:rPr>
        <w:t>中国合格评定国家认可委员会</w:t>
      </w:r>
    </w:p>
    <w:p w:rsidR="00215F62" w:rsidRDefault="00215F62" w:rsidP="00FE5972">
      <w:pPr>
        <w:pStyle w:val="1"/>
        <w:keepLines/>
        <w:autoSpaceDE/>
        <w:autoSpaceDN/>
        <w:spacing w:line="300" w:lineRule="auto"/>
        <w:jc w:val="center"/>
        <w:textAlignment w:val="baseline"/>
        <w:rPr>
          <w:rFonts w:ascii="黑体" w:eastAsia="黑体" w:hAnsiTheme="minorEastAsia"/>
          <w:b w:val="0"/>
          <w:color w:val="auto"/>
          <w:sz w:val="32"/>
          <w:szCs w:val="32"/>
        </w:rPr>
      </w:pPr>
      <w:bookmarkStart w:id="3" w:name="_Toc350156928"/>
      <w:bookmarkEnd w:id="0"/>
      <w:bookmarkEnd w:id="1"/>
    </w:p>
    <w:p w:rsidR="00D10E9D" w:rsidRPr="00FE5972" w:rsidRDefault="000D5ACB" w:rsidP="00FE5972">
      <w:pPr>
        <w:pStyle w:val="1"/>
        <w:keepLines/>
        <w:autoSpaceDE/>
        <w:autoSpaceDN/>
        <w:spacing w:line="300" w:lineRule="auto"/>
        <w:jc w:val="center"/>
        <w:textAlignment w:val="baseline"/>
        <w:rPr>
          <w:rFonts w:ascii="MingLiU" w:hAnsi="Arial" w:cs="MingLiU"/>
          <w:bCs w:val="0"/>
          <w:color w:val="auto"/>
          <w:lang w:val="en-US"/>
        </w:rPr>
      </w:pPr>
      <w:r>
        <w:rPr>
          <w:rFonts w:ascii="黑体" w:eastAsia="黑体" w:hAnsiTheme="minorEastAsia"/>
          <w:b w:val="0"/>
          <w:color w:val="auto"/>
          <w:sz w:val="32"/>
          <w:szCs w:val="32"/>
        </w:rPr>
        <w:tab/>
      </w:r>
      <w:bookmarkStart w:id="4" w:name="_Toc462241045"/>
      <w:r w:rsidR="006456EF" w:rsidRPr="00FE5972">
        <w:rPr>
          <w:rFonts w:ascii="MingLiU" w:hAnsi="Arial" w:cs="MingLiU" w:hint="eastAsia"/>
          <w:bCs w:val="0"/>
          <w:color w:val="auto"/>
          <w:lang w:val="en-US"/>
        </w:rPr>
        <w:t>目</w:t>
      </w:r>
      <w:r w:rsidR="006456EF" w:rsidRPr="00FE5972">
        <w:rPr>
          <w:rFonts w:ascii="MingLiU" w:hAnsi="Arial" w:cs="MingLiU" w:hint="eastAsia"/>
          <w:bCs w:val="0"/>
          <w:color w:val="auto"/>
          <w:lang w:val="en-US"/>
        </w:rPr>
        <w:t xml:space="preserve">    </w:t>
      </w:r>
      <w:r w:rsidR="006456EF" w:rsidRPr="00FE5972">
        <w:rPr>
          <w:rFonts w:ascii="MingLiU" w:hAnsi="Arial" w:cs="MingLiU" w:hint="eastAsia"/>
          <w:bCs w:val="0"/>
          <w:color w:val="auto"/>
          <w:lang w:val="en-US"/>
        </w:rPr>
        <w:t>录</w:t>
      </w:r>
      <w:bookmarkEnd w:id="4"/>
    </w:p>
    <w:p w:rsidR="00FF7FBE" w:rsidRPr="00FF7FBE" w:rsidRDefault="004B02DC">
      <w:pPr>
        <w:pStyle w:val="10"/>
        <w:rPr>
          <w:rFonts w:asciiTheme="minorHAnsi" w:eastAsiaTheme="minorEastAsia" w:hAnsiTheme="minorHAnsi" w:cstheme="minorBidi"/>
          <w:b w:val="0"/>
          <w:sz w:val="21"/>
          <w:szCs w:val="22"/>
        </w:rPr>
      </w:pPr>
      <w:r w:rsidRPr="00FF7FBE">
        <w:rPr>
          <w:rStyle w:val="af6"/>
          <w:rFonts w:ascii="Arial" w:eastAsiaTheme="minorEastAsia" w:hAnsi="Arial" w:cs="Arial"/>
          <w:b w:val="0"/>
        </w:rPr>
        <w:fldChar w:fldCharType="begin"/>
      </w:r>
      <w:r w:rsidR="0099769F" w:rsidRPr="00FF7FBE">
        <w:rPr>
          <w:rStyle w:val="af6"/>
          <w:rFonts w:ascii="Arial" w:eastAsiaTheme="minorEastAsia" w:hAnsi="Arial" w:cs="Arial"/>
          <w:b w:val="0"/>
        </w:rPr>
        <w:instrText xml:space="preserve"> TOC \o "1-3" \h \z \u </w:instrText>
      </w:r>
      <w:r w:rsidRPr="00FF7FBE">
        <w:rPr>
          <w:rStyle w:val="af6"/>
          <w:rFonts w:ascii="Arial" w:eastAsiaTheme="minorEastAsia" w:hAnsi="Arial" w:cs="Arial"/>
          <w:b w:val="0"/>
        </w:rPr>
        <w:fldChar w:fldCharType="separate"/>
      </w:r>
      <w:hyperlink w:anchor="_Toc462241045" w:history="1">
        <w:r w:rsidR="00FF7FBE" w:rsidRPr="00FF7FBE">
          <w:rPr>
            <w:rStyle w:val="af6"/>
            <w:rFonts w:ascii="MingLiU" w:hAnsi="Arial" w:cs="MingLiU" w:hint="eastAsia"/>
            <w:b w:val="0"/>
          </w:rPr>
          <w:t>目</w:t>
        </w:r>
        <w:r w:rsidR="00FF7FBE" w:rsidRPr="00FF7FBE">
          <w:rPr>
            <w:rStyle w:val="af6"/>
            <w:rFonts w:ascii="MingLiU" w:hAnsi="Arial" w:cs="MingLiU"/>
            <w:b w:val="0"/>
          </w:rPr>
          <w:t xml:space="preserve">    </w:t>
        </w:r>
        <w:r w:rsidR="00FF7FBE" w:rsidRPr="00FF7FBE">
          <w:rPr>
            <w:rStyle w:val="af6"/>
            <w:rFonts w:ascii="MingLiU" w:hAnsi="Arial" w:cs="MingLiU" w:hint="eastAsia"/>
            <w:b w:val="0"/>
          </w:rPr>
          <w:t>录</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_Toc462241045 \h </w:instrText>
        </w:r>
        <w:r w:rsidR="00FF7FBE" w:rsidRPr="00FF7FBE">
          <w:rPr>
            <w:b w:val="0"/>
            <w:webHidden/>
          </w:rPr>
        </w:r>
        <w:r w:rsidR="00FF7FBE" w:rsidRPr="00FF7FBE">
          <w:rPr>
            <w:b w:val="0"/>
            <w:webHidden/>
          </w:rPr>
          <w:fldChar w:fldCharType="separate"/>
        </w:r>
        <w:r w:rsidR="00447FDB">
          <w:rPr>
            <w:b w:val="0"/>
            <w:webHidden/>
          </w:rPr>
          <w:t>1</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46" w:history="1">
        <w:r w:rsidR="00FF7FBE" w:rsidRPr="00FF7FBE">
          <w:rPr>
            <w:rStyle w:val="af6"/>
            <w:rFonts w:ascii="MingLiU" w:hAnsi="Arial" w:cs="MingLiU" w:hint="eastAsia"/>
            <w:b w:val="0"/>
          </w:rPr>
          <w:t>前</w:t>
        </w:r>
        <w:r w:rsidR="00FF7FBE" w:rsidRPr="00FF7FBE">
          <w:rPr>
            <w:rStyle w:val="af6"/>
            <w:rFonts w:ascii="MingLiU" w:hAnsi="Arial" w:cs="MingLiU"/>
            <w:b w:val="0"/>
          </w:rPr>
          <w:t xml:space="preserve">    </w:t>
        </w:r>
        <w:r w:rsidR="00FF7FBE" w:rsidRPr="00FF7FBE">
          <w:rPr>
            <w:rStyle w:val="af6"/>
            <w:rFonts w:ascii="MingLiU" w:hAnsi="Arial" w:cs="MingLiU" w:hint="eastAsia"/>
            <w:b w:val="0"/>
          </w:rPr>
          <w:t>言</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_Toc462241046 \h </w:instrText>
        </w:r>
        <w:r w:rsidR="00FF7FBE" w:rsidRPr="00FF7FBE">
          <w:rPr>
            <w:b w:val="0"/>
            <w:webHidden/>
          </w:rPr>
        </w:r>
        <w:r w:rsidR="00FF7FBE" w:rsidRPr="00FF7FBE">
          <w:rPr>
            <w:b w:val="0"/>
            <w:webHidden/>
          </w:rPr>
          <w:fldChar w:fldCharType="separate"/>
        </w:r>
        <w:r w:rsidR="00447FDB">
          <w:rPr>
            <w:b w:val="0"/>
            <w:webHidden/>
          </w:rPr>
          <w:t>2</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47" w:history="1">
        <w:r w:rsidR="00FF7FBE" w:rsidRPr="00FF7FBE">
          <w:rPr>
            <w:rStyle w:val="af6"/>
            <w:rFonts w:ascii="Arial" w:hAnsi="Arial" w:cs="Arial"/>
            <w:b w:val="0"/>
          </w:rPr>
          <w:t xml:space="preserve">1  </w:t>
        </w:r>
        <w:r w:rsidR="00FF7FBE" w:rsidRPr="00FF7FBE">
          <w:rPr>
            <w:rStyle w:val="af6"/>
            <w:rFonts w:ascii="Arial" w:hAnsi="Arial" w:cs="Arial" w:hint="eastAsia"/>
            <w:b w:val="0"/>
          </w:rPr>
          <w:t>范围</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_Toc462241047 \h </w:instrText>
        </w:r>
        <w:r w:rsidR="00FF7FBE" w:rsidRPr="00FF7FBE">
          <w:rPr>
            <w:b w:val="0"/>
            <w:webHidden/>
          </w:rPr>
        </w:r>
        <w:r w:rsidR="00FF7FBE" w:rsidRPr="00FF7FBE">
          <w:rPr>
            <w:b w:val="0"/>
            <w:webHidden/>
          </w:rPr>
          <w:fldChar w:fldCharType="separate"/>
        </w:r>
        <w:r w:rsidR="00447FDB">
          <w:rPr>
            <w:b w:val="0"/>
            <w:webHidden/>
          </w:rPr>
          <w:t>3</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48" w:history="1">
        <w:r w:rsidR="00FF7FBE" w:rsidRPr="00FF7FBE">
          <w:rPr>
            <w:rStyle w:val="af6"/>
            <w:rFonts w:ascii="Arial" w:hAnsi="Arial" w:cs="Arial"/>
            <w:b w:val="0"/>
          </w:rPr>
          <w:t xml:space="preserve">2  </w:t>
        </w:r>
        <w:r w:rsidR="00FF7FBE" w:rsidRPr="00FF7FBE">
          <w:rPr>
            <w:rStyle w:val="af6"/>
            <w:rFonts w:ascii="Arial" w:hAnsi="Arial" w:cs="Arial" w:hint="eastAsia"/>
            <w:b w:val="0"/>
          </w:rPr>
          <w:t>规范性引用文件</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_Toc462241048 \h </w:instrText>
        </w:r>
        <w:r w:rsidR="00FF7FBE" w:rsidRPr="00FF7FBE">
          <w:rPr>
            <w:b w:val="0"/>
            <w:webHidden/>
          </w:rPr>
        </w:r>
        <w:r w:rsidR="00FF7FBE" w:rsidRPr="00FF7FBE">
          <w:rPr>
            <w:b w:val="0"/>
            <w:webHidden/>
          </w:rPr>
          <w:fldChar w:fldCharType="separate"/>
        </w:r>
        <w:r w:rsidR="00447FDB">
          <w:rPr>
            <w:b w:val="0"/>
            <w:webHidden/>
          </w:rPr>
          <w:t>3</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49" w:history="1">
        <w:r w:rsidR="00FF7FBE" w:rsidRPr="00FF7FBE">
          <w:rPr>
            <w:rStyle w:val="af6"/>
            <w:rFonts w:ascii="Arial" w:hAnsi="Arial" w:cs="Arial"/>
            <w:b w:val="0"/>
          </w:rPr>
          <w:t xml:space="preserve">3  </w:t>
        </w:r>
        <w:r w:rsidR="00FF7FBE" w:rsidRPr="00FF7FBE">
          <w:rPr>
            <w:rStyle w:val="af6"/>
            <w:rFonts w:ascii="Arial" w:hAnsi="Arial" w:cs="Arial" w:hint="eastAsia"/>
            <w:b w:val="0"/>
          </w:rPr>
          <w:t>定义和术语</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_Toc462241049 \h </w:instrText>
        </w:r>
        <w:r w:rsidR="00FF7FBE" w:rsidRPr="00FF7FBE">
          <w:rPr>
            <w:b w:val="0"/>
            <w:webHidden/>
          </w:rPr>
        </w:r>
        <w:r w:rsidR="00FF7FBE" w:rsidRPr="00FF7FBE">
          <w:rPr>
            <w:b w:val="0"/>
            <w:webHidden/>
          </w:rPr>
          <w:fldChar w:fldCharType="separate"/>
        </w:r>
        <w:r w:rsidR="00447FDB">
          <w:rPr>
            <w:b w:val="0"/>
            <w:webHidden/>
          </w:rPr>
          <w:t>3</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0" w:history="1">
        <w:r w:rsidR="00FF7FBE" w:rsidRPr="00FF7FBE">
          <w:rPr>
            <w:rStyle w:val="af6"/>
            <w:rFonts w:ascii="Arial" w:hAnsi="Arial" w:cs="Arial"/>
            <w:b w:val="0"/>
          </w:rPr>
          <w:t xml:space="preserve">4  </w:t>
        </w:r>
        <w:r w:rsidR="00FF7FBE" w:rsidRPr="00FF7FBE">
          <w:rPr>
            <w:rStyle w:val="af6"/>
            <w:rFonts w:ascii="Arial" w:hAnsi="Arial" w:cs="Arial" w:hint="eastAsia"/>
            <w:b w:val="0"/>
          </w:rPr>
          <w:t>对设备检测机构的基本要求</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_Toc462241050 \h </w:instrText>
        </w:r>
        <w:r w:rsidR="00FF7FBE" w:rsidRPr="00FF7FBE">
          <w:rPr>
            <w:b w:val="0"/>
            <w:webHidden/>
          </w:rPr>
        </w:r>
        <w:r w:rsidR="00FF7FBE" w:rsidRPr="00FF7FBE">
          <w:rPr>
            <w:b w:val="0"/>
            <w:webHidden/>
          </w:rPr>
          <w:fldChar w:fldCharType="separate"/>
        </w:r>
        <w:r w:rsidR="00447FDB">
          <w:rPr>
            <w:b w:val="0"/>
            <w:webHidden/>
          </w:rPr>
          <w:t>5</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1" w:history="1">
        <w:r w:rsidR="00FF7FBE" w:rsidRPr="00FF7FBE">
          <w:rPr>
            <w:rStyle w:val="af6"/>
            <w:rFonts w:ascii="Arial" w:hAnsi="Arial" w:cs="Arial"/>
            <w:b w:val="0"/>
          </w:rPr>
          <w:t xml:space="preserve">5  </w:t>
        </w:r>
        <w:r w:rsidR="00FF7FBE" w:rsidRPr="00FF7FBE">
          <w:rPr>
            <w:rStyle w:val="af6"/>
            <w:rFonts w:ascii="Arial" w:hAnsi="Arial" w:cs="Arial" w:hint="eastAsia"/>
            <w:b w:val="0"/>
          </w:rPr>
          <w:t>关键防护设备评价要求</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_Toc462241051 \h </w:instrText>
        </w:r>
        <w:r w:rsidR="00FF7FBE" w:rsidRPr="00FF7FBE">
          <w:rPr>
            <w:b w:val="0"/>
            <w:webHidden/>
          </w:rPr>
        </w:r>
        <w:r w:rsidR="00FF7FBE" w:rsidRPr="00FF7FBE">
          <w:rPr>
            <w:b w:val="0"/>
            <w:webHidden/>
          </w:rPr>
          <w:fldChar w:fldCharType="separate"/>
        </w:r>
        <w:r w:rsidR="00447FDB">
          <w:rPr>
            <w:b w:val="0"/>
            <w:webHidden/>
          </w:rPr>
          <w:t>6</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2" w:history="1">
        <w:r w:rsidR="00FF7FBE" w:rsidRPr="00FF7FBE">
          <w:rPr>
            <w:rStyle w:val="af6"/>
            <w:rFonts w:ascii="Arial" w:hAnsi="Arial" w:cs="Arial" w:hint="eastAsia"/>
            <w:b w:val="0"/>
          </w:rPr>
          <w:t>附录</w:t>
        </w:r>
        <w:r w:rsidR="00FF7FBE" w:rsidRPr="00FF7FBE">
          <w:rPr>
            <w:rStyle w:val="af6"/>
            <w:rFonts w:ascii="Arial" w:hAnsi="Arial" w:cs="Arial"/>
            <w:b w:val="0"/>
          </w:rPr>
          <w:t>A</w:t>
        </w:r>
        <w:r w:rsidR="00FF7FBE" w:rsidRPr="00FF7FBE">
          <w:rPr>
            <w:rStyle w:val="af6"/>
            <w:rFonts w:ascii="Arial" w:hAnsi="Arial" w:cs="Arial" w:hint="eastAsia"/>
            <w:b w:val="0"/>
          </w:rPr>
          <w:t>（资料性附录）</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_Toc462241052 \h </w:instrText>
        </w:r>
        <w:r w:rsidR="00FF7FBE" w:rsidRPr="00FF7FBE">
          <w:rPr>
            <w:b w:val="0"/>
            <w:webHidden/>
          </w:rPr>
        </w:r>
        <w:r w:rsidR="00FF7FBE" w:rsidRPr="00FF7FBE">
          <w:rPr>
            <w:b w:val="0"/>
            <w:webHidden/>
          </w:rPr>
          <w:fldChar w:fldCharType="separate"/>
        </w:r>
        <w:r w:rsidR="00447FDB">
          <w:rPr>
            <w:b w:val="0"/>
            <w:webHidden/>
          </w:rPr>
          <w:t>7</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3" w:history="1">
        <w:r w:rsidR="00FF7FBE" w:rsidRPr="00FF7FBE">
          <w:rPr>
            <w:rStyle w:val="af6"/>
            <w:rFonts w:ascii="Arial" w:hAnsi="Arial" w:cs="Arial" w:hint="eastAsia"/>
            <w:b w:val="0"/>
          </w:rPr>
          <w:t>检测仪器的要求</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_Toc462241053 \h </w:instrText>
        </w:r>
        <w:r w:rsidR="00FF7FBE" w:rsidRPr="00FF7FBE">
          <w:rPr>
            <w:b w:val="0"/>
            <w:webHidden/>
          </w:rPr>
        </w:r>
        <w:r w:rsidR="00FF7FBE" w:rsidRPr="00FF7FBE">
          <w:rPr>
            <w:b w:val="0"/>
            <w:webHidden/>
          </w:rPr>
          <w:fldChar w:fldCharType="separate"/>
        </w:r>
        <w:r w:rsidR="00447FDB">
          <w:rPr>
            <w:b w:val="0"/>
            <w:webHidden/>
          </w:rPr>
          <w:t>7</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4" w:history="1">
        <w:r w:rsidR="00FF7FBE" w:rsidRPr="00FF7FBE">
          <w:rPr>
            <w:rStyle w:val="af6"/>
            <w:rFonts w:ascii="Arial" w:hAnsi="Arial" w:cs="Arial" w:hint="eastAsia"/>
            <w:b w:val="0"/>
          </w:rPr>
          <w:t>附录</w:t>
        </w:r>
        <w:r w:rsidR="00FF7FBE" w:rsidRPr="00FF7FBE">
          <w:rPr>
            <w:rStyle w:val="af6"/>
            <w:rFonts w:ascii="Arial" w:hAnsi="Arial" w:cs="Arial"/>
            <w:b w:val="0"/>
          </w:rPr>
          <w:t>B</w:t>
        </w:r>
        <w:r w:rsidR="00FF7FBE" w:rsidRPr="00FF7FBE">
          <w:rPr>
            <w:rStyle w:val="af6"/>
            <w:rFonts w:ascii="Arial" w:hAnsi="Arial" w:cs="Arial" w:hint="eastAsia"/>
            <w:b w:val="0"/>
          </w:rPr>
          <w:t>（资料性附录）</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_Toc462241054 \h </w:instrText>
        </w:r>
        <w:r w:rsidR="00FF7FBE" w:rsidRPr="00FF7FBE">
          <w:rPr>
            <w:b w:val="0"/>
            <w:webHidden/>
          </w:rPr>
        </w:r>
        <w:r w:rsidR="00FF7FBE" w:rsidRPr="00FF7FBE">
          <w:rPr>
            <w:b w:val="0"/>
            <w:webHidden/>
          </w:rPr>
          <w:fldChar w:fldCharType="separate"/>
        </w:r>
        <w:r w:rsidR="00447FDB">
          <w:rPr>
            <w:b w:val="0"/>
            <w:webHidden/>
          </w:rPr>
          <w:t>9</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5" w:history="1">
        <w:r w:rsidR="00FF7FBE" w:rsidRPr="00FF7FBE">
          <w:rPr>
            <w:rStyle w:val="af6"/>
            <w:rFonts w:ascii="Arial" w:hAnsi="Arial" w:cs="Arial" w:hint="eastAsia"/>
            <w:b w:val="0"/>
          </w:rPr>
          <w:t>关键防护设备及检测项目列表</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_Toc462241055 \h </w:instrText>
        </w:r>
        <w:r w:rsidR="00FF7FBE" w:rsidRPr="00FF7FBE">
          <w:rPr>
            <w:b w:val="0"/>
            <w:webHidden/>
          </w:rPr>
        </w:r>
        <w:r w:rsidR="00FF7FBE" w:rsidRPr="00FF7FBE">
          <w:rPr>
            <w:b w:val="0"/>
            <w:webHidden/>
          </w:rPr>
          <w:fldChar w:fldCharType="separate"/>
        </w:r>
        <w:r w:rsidR="00447FDB">
          <w:rPr>
            <w:b w:val="0"/>
            <w:webHidden/>
          </w:rPr>
          <w:t>9</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6" w:history="1">
        <w:r w:rsidR="00FF7FBE" w:rsidRPr="00FF7FBE">
          <w:rPr>
            <w:rStyle w:val="af6"/>
            <w:rFonts w:ascii="Arial" w:hAnsi="Arial" w:cs="Arial" w:hint="eastAsia"/>
            <w:b w:val="0"/>
          </w:rPr>
          <w:t>附录</w:t>
        </w:r>
        <w:r w:rsidR="00FF7FBE" w:rsidRPr="00FF7FBE">
          <w:rPr>
            <w:rStyle w:val="af6"/>
            <w:rFonts w:ascii="Arial" w:hAnsi="Arial" w:cs="Arial"/>
            <w:b w:val="0"/>
          </w:rPr>
          <w:t>C</w:t>
        </w:r>
        <w:r w:rsidR="00FF7FBE" w:rsidRPr="00FF7FBE">
          <w:rPr>
            <w:rStyle w:val="af6"/>
            <w:rFonts w:ascii="Arial" w:hAnsi="Arial" w:cs="Arial" w:hint="eastAsia"/>
            <w:b w:val="0"/>
          </w:rPr>
          <w:t>（资料性附录）</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_Toc462241056 \h </w:instrText>
        </w:r>
        <w:r w:rsidR="00FF7FBE" w:rsidRPr="00FF7FBE">
          <w:rPr>
            <w:b w:val="0"/>
            <w:webHidden/>
          </w:rPr>
        </w:r>
        <w:r w:rsidR="00FF7FBE" w:rsidRPr="00FF7FBE">
          <w:rPr>
            <w:b w:val="0"/>
            <w:webHidden/>
          </w:rPr>
          <w:fldChar w:fldCharType="separate"/>
        </w:r>
        <w:r w:rsidR="00447FDB">
          <w:rPr>
            <w:b w:val="0"/>
            <w:webHidden/>
          </w:rPr>
          <w:t>11</w:t>
        </w:r>
        <w:r w:rsidR="00FF7FBE" w:rsidRPr="00FF7FBE">
          <w:rPr>
            <w:b w:val="0"/>
            <w:webHidden/>
          </w:rPr>
          <w:fldChar w:fldCharType="end"/>
        </w:r>
      </w:hyperlink>
    </w:p>
    <w:p w:rsidR="00FF7FBE" w:rsidRPr="00FF7FBE" w:rsidRDefault="00FE062E">
      <w:pPr>
        <w:pStyle w:val="10"/>
        <w:rPr>
          <w:rFonts w:asciiTheme="minorHAnsi" w:eastAsiaTheme="minorEastAsia" w:hAnsiTheme="minorHAnsi" w:cstheme="minorBidi"/>
          <w:b w:val="0"/>
          <w:sz w:val="21"/>
          <w:szCs w:val="22"/>
        </w:rPr>
      </w:pPr>
      <w:hyperlink w:anchor="_Toc462241057" w:history="1">
        <w:r w:rsidR="00FF7FBE" w:rsidRPr="00FF7FBE">
          <w:rPr>
            <w:rStyle w:val="af6"/>
            <w:rFonts w:hint="eastAsia"/>
            <w:b w:val="0"/>
          </w:rPr>
          <w:t>认可规范文件（</w:t>
        </w:r>
        <w:r w:rsidR="00FF7FBE" w:rsidRPr="00FF7FBE">
          <w:rPr>
            <w:rStyle w:val="af6"/>
            <w:b w:val="0"/>
          </w:rPr>
          <w:t>CNAS-CL53:2016</w:t>
        </w:r>
        <w:r w:rsidR="00FF7FBE" w:rsidRPr="00FF7FBE">
          <w:rPr>
            <w:rStyle w:val="af6"/>
            <w:rFonts w:hint="eastAsia"/>
            <w:b w:val="0"/>
          </w:rPr>
          <w:t>与</w:t>
        </w:r>
        <w:r w:rsidR="00FF7FBE" w:rsidRPr="00FF7FBE">
          <w:rPr>
            <w:rStyle w:val="af6"/>
            <w:b w:val="0"/>
          </w:rPr>
          <w:t>CNAS-CL53: 2014</w:t>
        </w:r>
        <w:r w:rsidR="00FF7FBE" w:rsidRPr="00FF7FBE">
          <w:rPr>
            <w:rStyle w:val="af6"/>
            <w:rFonts w:hint="eastAsia"/>
            <w:b w:val="0"/>
          </w:rPr>
          <w:t>）修订内容差异对照表</w:t>
        </w:r>
        <w:r w:rsidR="00FF7FBE" w:rsidRPr="00FF7FBE">
          <w:rPr>
            <w:b w:val="0"/>
            <w:webHidden/>
          </w:rPr>
          <w:tab/>
        </w:r>
        <w:r w:rsidR="00FF7FBE" w:rsidRPr="00FF7FBE">
          <w:rPr>
            <w:b w:val="0"/>
            <w:webHidden/>
          </w:rPr>
          <w:fldChar w:fldCharType="begin"/>
        </w:r>
        <w:r w:rsidR="00FF7FBE" w:rsidRPr="00FF7FBE">
          <w:rPr>
            <w:b w:val="0"/>
            <w:webHidden/>
          </w:rPr>
          <w:instrText xml:space="preserve"> PAGEREF _Toc462241057 \h </w:instrText>
        </w:r>
        <w:r w:rsidR="00FF7FBE" w:rsidRPr="00FF7FBE">
          <w:rPr>
            <w:b w:val="0"/>
            <w:webHidden/>
          </w:rPr>
        </w:r>
        <w:r w:rsidR="00FF7FBE" w:rsidRPr="00FF7FBE">
          <w:rPr>
            <w:b w:val="0"/>
            <w:webHidden/>
          </w:rPr>
          <w:fldChar w:fldCharType="separate"/>
        </w:r>
        <w:r w:rsidR="00447FDB">
          <w:rPr>
            <w:b w:val="0"/>
            <w:webHidden/>
          </w:rPr>
          <w:t>11</w:t>
        </w:r>
        <w:r w:rsidR="00FF7FBE" w:rsidRPr="00FF7FBE">
          <w:rPr>
            <w:b w:val="0"/>
            <w:webHidden/>
          </w:rPr>
          <w:fldChar w:fldCharType="end"/>
        </w:r>
      </w:hyperlink>
    </w:p>
    <w:p w:rsidR="00E41A1C" w:rsidRDefault="004B02DC" w:rsidP="00B34B04">
      <w:pPr>
        <w:pStyle w:val="10"/>
        <w:rPr>
          <w:rStyle w:val="af6"/>
          <w:rFonts w:asciiTheme="majorEastAsia" w:eastAsiaTheme="majorEastAsia" w:hAnsiTheme="majorEastAsia"/>
          <w:b w:val="0"/>
        </w:rPr>
        <w:sectPr w:rsidR="00E41A1C" w:rsidSect="00151E54">
          <w:headerReference w:type="default" r:id="rId11"/>
          <w:pgSz w:w="11906" w:h="16838"/>
          <w:pgMar w:top="1418" w:right="1418" w:bottom="1418" w:left="1418" w:header="851" w:footer="992" w:gutter="284"/>
          <w:pgNumType w:start="1"/>
          <w:cols w:space="425"/>
          <w:docGrid w:type="lines" w:linePitch="312"/>
        </w:sectPr>
      </w:pPr>
      <w:r w:rsidRPr="00FF7FBE">
        <w:rPr>
          <w:rStyle w:val="af6"/>
          <w:rFonts w:ascii="Arial" w:eastAsiaTheme="minorEastAsia" w:hAnsi="Arial" w:cs="Arial"/>
          <w:b w:val="0"/>
        </w:rPr>
        <w:fldChar w:fldCharType="end"/>
      </w:r>
    </w:p>
    <w:p w:rsidR="00197885" w:rsidRPr="00202424" w:rsidRDefault="00197885" w:rsidP="00B34B04">
      <w:pPr>
        <w:pStyle w:val="10"/>
        <w:rPr>
          <w:rStyle w:val="af6"/>
          <w:rFonts w:asciiTheme="majorEastAsia" w:eastAsiaTheme="majorEastAsia" w:hAnsiTheme="majorEastAsia"/>
          <w:b w:val="0"/>
        </w:rPr>
      </w:pPr>
    </w:p>
    <w:p w:rsidR="00E41A1C" w:rsidRDefault="00E41A1C" w:rsidP="00221061">
      <w:pPr>
        <w:pStyle w:val="1"/>
        <w:spacing w:line="300" w:lineRule="auto"/>
        <w:jc w:val="center"/>
        <w:rPr>
          <w:color w:val="auto"/>
        </w:rPr>
        <w:sectPr w:rsidR="00E41A1C" w:rsidSect="00151E54">
          <w:headerReference w:type="default" r:id="rId12"/>
          <w:footerReference w:type="default" r:id="rId13"/>
          <w:type w:val="continuous"/>
          <w:pgSz w:w="11906" w:h="16838"/>
          <w:pgMar w:top="1418" w:right="1418" w:bottom="1418" w:left="1418" w:header="851" w:footer="992" w:gutter="284"/>
          <w:pgNumType w:start="0"/>
          <w:cols w:space="425"/>
          <w:docGrid w:type="lines" w:linePitch="312"/>
        </w:sectPr>
      </w:pPr>
    </w:p>
    <w:p w:rsidR="00202424" w:rsidRPr="00202424" w:rsidRDefault="00202424" w:rsidP="00221061">
      <w:pPr>
        <w:spacing w:line="300" w:lineRule="auto"/>
        <w:rPr>
          <w:lang w:val="zh-CN"/>
        </w:rPr>
      </w:pPr>
    </w:p>
    <w:p w:rsidR="00EB3917" w:rsidRPr="00454AE3" w:rsidRDefault="00EB3917" w:rsidP="00454AE3">
      <w:pPr>
        <w:pStyle w:val="1"/>
        <w:keepLines/>
        <w:autoSpaceDE/>
        <w:autoSpaceDN/>
        <w:spacing w:line="300" w:lineRule="auto"/>
        <w:jc w:val="center"/>
        <w:textAlignment w:val="baseline"/>
        <w:rPr>
          <w:rFonts w:ascii="MingLiU" w:hAnsi="Arial" w:cs="MingLiU"/>
          <w:bCs w:val="0"/>
          <w:color w:val="auto"/>
          <w:lang w:val="en-US"/>
        </w:rPr>
      </w:pPr>
      <w:bookmarkStart w:id="5" w:name="_Toc462241046"/>
      <w:r w:rsidRPr="00454AE3">
        <w:rPr>
          <w:rFonts w:ascii="MingLiU" w:hAnsi="Arial" w:cs="MingLiU" w:hint="eastAsia"/>
          <w:bCs w:val="0"/>
          <w:color w:val="auto"/>
          <w:lang w:val="en-US"/>
        </w:rPr>
        <w:t>前</w:t>
      </w:r>
      <w:r w:rsidRPr="00454AE3">
        <w:rPr>
          <w:rFonts w:ascii="MingLiU" w:hAnsi="Arial" w:cs="MingLiU" w:hint="eastAsia"/>
          <w:bCs w:val="0"/>
          <w:color w:val="auto"/>
          <w:lang w:val="en-US"/>
        </w:rPr>
        <w:t xml:space="preserve"> </w:t>
      </w:r>
      <w:r w:rsidR="00215F62">
        <w:rPr>
          <w:rFonts w:ascii="MingLiU" w:hAnsi="Arial" w:cs="MingLiU" w:hint="eastAsia"/>
          <w:bCs w:val="0"/>
          <w:color w:val="auto"/>
          <w:lang w:val="en-US"/>
        </w:rPr>
        <w:t xml:space="preserve">  </w:t>
      </w:r>
      <w:r w:rsidRPr="00454AE3">
        <w:rPr>
          <w:rFonts w:ascii="MingLiU" w:hAnsi="Arial" w:cs="MingLiU" w:hint="eastAsia"/>
          <w:bCs w:val="0"/>
          <w:color w:val="auto"/>
          <w:lang w:val="en-US"/>
        </w:rPr>
        <w:t xml:space="preserve"> </w:t>
      </w:r>
      <w:r w:rsidRPr="00454AE3">
        <w:rPr>
          <w:rFonts w:ascii="MingLiU" w:hAnsi="Arial" w:cs="MingLiU" w:hint="eastAsia"/>
          <w:bCs w:val="0"/>
          <w:color w:val="auto"/>
          <w:lang w:val="en-US"/>
        </w:rPr>
        <w:t>言</w:t>
      </w:r>
      <w:bookmarkEnd w:id="3"/>
      <w:bookmarkEnd w:id="5"/>
    </w:p>
    <w:p w:rsidR="00EB3917" w:rsidRPr="00AD730B" w:rsidRDefault="00EB3917" w:rsidP="003A218A">
      <w:pPr>
        <w:pStyle w:val="af2"/>
        <w:spacing w:line="300" w:lineRule="auto"/>
        <w:jc w:val="center"/>
        <w:rPr>
          <w:rFonts w:ascii="Times New Roman" w:hAnsi="Times New Roman"/>
        </w:rPr>
      </w:pPr>
    </w:p>
    <w:p w:rsidR="00EB3917" w:rsidRPr="00454AE3" w:rsidRDefault="00EB3917" w:rsidP="00454AE3">
      <w:pPr>
        <w:pStyle w:val="aff9"/>
        <w:spacing w:line="300" w:lineRule="auto"/>
        <w:ind w:firstLine="480"/>
        <w:rPr>
          <w:rFonts w:ascii="Arial" w:hAnsi="Arial" w:cs="Arial"/>
          <w:sz w:val="24"/>
          <w:szCs w:val="24"/>
        </w:rPr>
      </w:pPr>
      <w:r w:rsidRPr="00454AE3">
        <w:rPr>
          <w:rFonts w:ascii="Arial" w:hAnsi="Arial" w:cs="Arial"/>
          <w:sz w:val="24"/>
          <w:szCs w:val="24"/>
        </w:rPr>
        <w:t>本文件由中国合格评定国家认可委员会（</w:t>
      </w:r>
      <w:r w:rsidRPr="00454AE3">
        <w:rPr>
          <w:rFonts w:ascii="Arial" w:hAnsi="Arial" w:cs="Arial"/>
          <w:sz w:val="24"/>
          <w:szCs w:val="24"/>
        </w:rPr>
        <w:t>CNAS</w:t>
      </w:r>
      <w:r w:rsidRPr="00454AE3">
        <w:rPr>
          <w:rFonts w:ascii="Arial" w:hAnsi="Arial" w:cs="Arial"/>
          <w:sz w:val="24"/>
          <w:szCs w:val="24"/>
        </w:rPr>
        <w:t>）制定，是</w:t>
      </w:r>
      <w:r w:rsidRPr="00454AE3">
        <w:rPr>
          <w:rFonts w:ascii="Arial" w:hAnsi="Arial" w:cs="Arial"/>
          <w:sz w:val="24"/>
          <w:szCs w:val="24"/>
        </w:rPr>
        <w:t>CNAS</w:t>
      </w:r>
      <w:r w:rsidR="00F224FA" w:rsidRPr="00454AE3">
        <w:rPr>
          <w:rFonts w:ascii="Arial" w:hAnsi="Arial" w:cs="Arial"/>
          <w:sz w:val="24"/>
          <w:szCs w:val="24"/>
        </w:rPr>
        <w:t>为</w:t>
      </w:r>
      <w:r w:rsidRPr="00454AE3">
        <w:rPr>
          <w:rFonts w:ascii="Arial" w:hAnsi="Arial" w:cs="Arial"/>
          <w:sz w:val="24"/>
          <w:szCs w:val="24"/>
        </w:rPr>
        <w:t>控制</w:t>
      </w:r>
      <w:r w:rsidR="007D4DCC" w:rsidRPr="00454AE3">
        <w:rPr>
          <w:rFonts w:ascii="Arial" w:hAnsi="Arial" w:cs="Arial"/>
          <w:sz w:val="24"/>
          <w:szCs w:val="24"/>
        </w:rPr>
        <w:t>生物安全三、四级实验室</w:t>
      </w:r>
      <w:r w:rsidRPr="00454AE3">
        <w:rPr>
          <w:rFonts w:ascii="Arial" w:hAnsi="Arial" w:cs="Arial"/>
          <w:sz w:val="24"/>
          <w:szCs w:val="24"/>
        </w:rPr>
        <w:t>关键防护设备</w:t>
      </w:r>
      <w:r w:rsidR="00FE6EBD" w:rsidRPr="00454AE3">
        <w:rPr>
          <w:rFonts w:ascii="Arial" w:hAnsi="Arial" w:cs="Arial"/>
          <w:sz w:val="24"/>
          <w:szCs w:val="24"/>
        </w:rPr>
        <w:t>的</w:t>
      </w:r>
      <w:r w:rsidRPr="00454AE3">
        <w:rPr>
          <w:rFonts w:ascii="Arial" w:hAnsi="Arial" w:cs="Arial"/>
          <w:sz w:val="24"/>
          <w:szCs w:val="24"/>
        </w:rPr>
        <w:t>生物安全风险</w:t>
      </w:r>
      <w:r w:rsidR="00884D25" w:rsidRPr="00454AE3">
        <w:rPr>
          <w:rFonts w:ascii="Arial" w:hAnsi="Arial" w:cs="Arial"/>
          <w:sz w:val="24"/>
          <w:szCs w:val="24"/>
        </w:rPr>
        <w:t>，</w:t>
      </w:r>
      <w:r w:rsidRPr="00454AE3">
        <w:rPr>
          <w:rFonts w:ascii="Arial" w:hAnsi="Arial" w:cs="Arial"/>
          <w:sz w:val="24"/>
          <w:szCs w:val="24"/>
        </w:rPr>
        <w:t>对</w:t>
      </w:r>
      <w:r w:rsidRPr="00454AE3">
        <w:rPr>
          <w:rFonts w:ascii="Arial" w:hAnsi="Arial" w:cs="Arial"/>
          <w:sz w:val="24"/>
          <w:szCs w:val="24"/>
        </w:rPr>
        <w:t>CNAS-CL05</w:t>
      </w:r>
      <w:r w:rsidRPr="00454AE3">
        <w:rPr>
          <w:rFonts w:ascii="Arial" w:hAnsi="Arial" w:cs="Arial"/>
          <w:sz w:val="24"/>
          <w:szCs w:val="24"/>
        </w:rPr>
        <w:t>：</w:t>
      </w:r>
      <w:r w:rsidRPr="00454AE3">
        <w:rPr>
          <w:rFonts w:ascii="Arial" w:hAnsi="Arial" w:cs="Arial"/>
          <w:sz w:val="24"/>
          <w:szCs w:val="24"/>
        </w:rPr>
        <w:t>2009</w:t>
      </w:r>
      <w:r w:rsidRPr="00454AE3">
        <w:rPr>
          <w:rFonts w:ascii="Arial" w:hAnsi="Arial" w:cs="Arial"/>
          <w:sz w:val="24"/>
          <w:szCs w:val="24"/>
        </w:rPr>
        <w:t>《实验室生物安全认可准则》所作的进一步说明。</w:t>
      </w:r>
    </w:p>
    <w:p w:rsidR="00EB3917" w:rsidRDefault="00EB3917" w:rsidP="00454AE3">
      <w:pPr>
        <w:pStyle w:val="aff9"/>
        <w:spacing w:line="300" w:lineRule="auto"/>
        <w:ind w:firstLine="480"/>
        <w:rPr>
          <w:rFonts w:ascii="Arial" w:hAnsi="Arial" w:cs="Arial"/>
          <w:sz w:val="24"/>
          <w:szCs w:val="24"/>
        </w:rPr>
      </w:pPr>
      <w:r w:rsidRPr="00454AE3">
        <w:rPr>
          <w:rFonts w:ascii="Arial" w:hAnsi="Arial" w:cs="Arial"/>
          <w:sz w:val="24"/>
          <w:szCs w:val="24"/>
        </w:rPr>
        <w:t>本文件与</w:t>
      </w:r>
      <w:r w:rsidRPr="00454AE3">
        <w:rPr>
          <w:rFonts w:ascii="Arial" w:hAnsi="Arial" w:cs="Arial"/>
          <w:sz w:val="24"/>
          <w:szCs w:val="24"/>
        </w:rPr>
        <w:t>CNAS-CL05</w:t>
      </w:r>
      <w:r w:rsidRPr="00454AE3">
        <w:rPr>
          <w:rFonts w:ascii="Arial" w:hAnsi="Arial" w:cs="Arial"/>
          <w:sz w:val="24"/>
          <w:szCs w:val="24"/>
        </w:rPr>
        <w:t>：</w:t>
      </w:r>
      <w:r w:rsidRPr="00454AE3">
        <w:rPr>
          <w:rFonts w:ascii="Arial" w:hAnsi="Arial" w:cs="Arial"/>
          <w:sz w:val="24"/>
          <w:szCs w:val="24"/>
        </w:rPr>
        <w:t>2009</w:t>
      </w:r>
      <w:r w:rsidRPr="00454AE3">
        <w:rPr>
          <w:rFonts w:ascii="Arial" w:hAnsi="Arial" w:cs="Arial"/>
          <w:sz w:val="24"/>
          <w:szCs w:val="24"/>
        </w:rPr>
        <w:t>《实验室生物安全认可准则》同时使用。</w:t>
      </w:r>
    </w:p>
    <w:p w:rsidR="00005277" w:rsidRDefault="00DC6EC2" w:rsidP="00454AE3">
      <w:pPr>
        <w:pStyle w:val="aff9"/>
        <w:spacing w:line="300" w:lineRule="auto"/>
        <w:ind w:firstLine="480"/>
        <w:rPr>
          <w:rFonts w:ascii="Arial" w:hAnsi="Arial" w:cs="Arial"/>
          <w:sz w:val="24"/>
          <w:szCs w:val="24"/>
        </w:rPr>
      </w:pPr>
      <w:r>
        <w:rPr>
          <w:rFonts w:ascii="Arial" w:hAnsi="Arial" w:cs="Arial" w:hint="eastAsia"/>
          <w:sz w:val="24"/>
          <w:szCs w:val="24"/>
        </w:rPr>
        <w:t>总结本文件实施两年的经验，结合生物安全实验室关键防护设备的运行和管理情况，</w:t>
      </w:r>
      <w:r>
        <w:rPr>
          <w:rFonts w:ascii="Arial" w:hAnsi="Arial" w:cs="Arial" w:hint="eastAsia"/>
          <w:sz w:val="24"/>
          <w:szCs w:val="24"/>
        </w:rPr>
        <w:t>CNAS</w:t>
      </w:r>
      <w:r>
        <w:rPr>
          <w:rFonts w:ascii="Arial" w:hAnsi="Arial" w:cs="Arial" w:hint="eastAsia"/>
          <w:sz w:val="24"/>
          <w:szCs w:val="24"/>
        </w:rPr>
        <w:t>组织编写了认证认可行业标准《实验室设备生物安全性能评价技术规范》（</w:t>
      </w:r>
      <w:r>
        <w:rPr>
          <w:rFonts w:ascii="Arial" w:hAnsi="Arial" w:cs="Arial" w:hint="eastAsia"/>
          <w:sz w:val="24"/>
          <w:szCs w:val="24"/>
        </w:rPr>
        <w:t>RB/T199-2015</w:t>
      </w:r>
      <w:r>
        <w:rPr>
          <w:rFonts w:ascii="Arial" w:hAnsi="Arial" w:cs="Arial" w:hint="eastAsia"/>
          <w:sz w:val="24"/>
          <w:szCs w:val="24"/>
        </w:rPr>
        <w:t>）</w:t>
      </w:r>
      <w:r w:rsidR="0095354A">
        <w:rPr>
          <w:rFonts w:ascii="Arial" w:hAnsi="Arial" w:cs="Arial" w:hint="eastAsia"/>
          <w:sz w:val="24"/>
          <w:szCs w:val="24"/>
        </w:rPr>
        <w:t>并于</w:t>
      </w:r>
      <w:r>
        <w:rPr>
          <w:rFonts w:ascii="Arial" w:hAnsi="Arial" w:cs="Arial" w:hint="eastAsia"/>
          <w:sz w:val="24"/>
          <w:szCs w:val="24"/>
        </w:rPr>
        <w:t>2016</w:t>
      </w:r>
      <w:r>
        <w:rPr>
          <w:rFonts w:ascii="Arial" w:hAnsi="Arial" w:cs="Arial" w:hint="eastAsia"/>
          <w:sz w:val="24"/>
          <w:szCs w:val="24"/>
        </w:rPr>
        <w:t>年</w:t>
      </w:r>
      <w:r>
        <w:rPr>
          <w:rFonts w:ascii="Arial" w:hAnsi="Arial" w:cs="Arial" w:hint="eastAsia"/>
          <w:sz w:val="24"/>
          <w:szCs w:val="24"/>
        </w:rPr>
        <w:t>7</w:t>
      </w:r>
      <w:r>
        <w:rPr>
          <w:rFonts w:ascii="Arial" w:hAnsi="Arial" w:cs="Arial" w:hint="eastAsia"/>
          <w:sz w:val="24"/>
          <w:szCs w:val="24"/>
        </w:rPr>
        <w:t>月</w:t>
      </w:r>
      <w:r>
        <w:rPr>
          <w:rFonts w:ascii="Arial" w:hAnsi="Arial" w:cs="Arial" w:hint="eastAsia"/>
          <w:sz w:val="24"/>
          <w:szCs w:val="24"/>
        </w:rPr>
        <w:t>1</w:t>
      </w:r>
      <w:r>
        <w:rPr>
          <w:rFonts w:ascii="Arial" w:hAnsi="Arial" w:cs="Arial" w:hint="eastAsia"/>
          <w:sz w:val="24"/>
          <w:szCs w:val="24"/>
        </w:rPr>
        <w:t>日实施。</w:t>
      </w:r>
    </w:p>
    <w:p w:rsidR="00DC6EC2" w:rsidRPr="00454AE3" w:rsidRDefault="003F7732" w:rsidP="00454AE3">
      <w:pPr>
        <w:pStyle w:val="aff9"/>
        <w:spacing w:line="300" w:lineRule="auto"/>
        <w:ind w:firstLine="480"/>
        <w:rPr>
          <w:rFonts w:ascii="Arial" w:hAnsi="Arial" w:cs="Arial"/>
          <w:sz w:val="24"/>
          <w:szCs w:val="24"/>
        </w:rPr>
      </w:pPr>
      <w:r>
        <w:rPr>
          <w:rFonts w:ascii="Arial" w:hAnsi="Arial" w:cs="Arial" w:hint="eastAsia"/>
          <w:sz w:val="24"/>
          <w:szCs w:val="24"/>
        </w:rPr>
        <w:t>为</w:t>
      </w:r>
      <w:r w:rsidR="00447FDB">
        <w:rPr>
          <w:rFonts w:ascii="Arial" w:hAnsi="Arial" w:cs="Arial" w:hint="eastAsia"/>
          <w:sz w:val="24"/>
          <w:szCs w:val="24"/>
        </w:rPr>
        <w:t>与行业</w:t>
      </w:r>
      <w:bookmarkStart w:id="6" w:name="_GoBack"/>
      <w:bookmarkEnd w:id="6"/>
      <w:r>
        <w:rPr>
          <w:rFonts w:ascii="Arial" w:hAnsi="Arial" w:cs="Arial" w:hint="eastAsia"/>
          <w:sz w:val="24"/>
          <w:szCs w:val="24"/>
        </w:rPr>
        <w:t>标准保持一致，</w:t>
      </w:r>
      <w:r w:rsidR="00DC6EC2">
        <w:rPr>
          <w:rFonts w:ascii="Arial" w:hAnsi="Arial" w:cs="Arial" w:hint="eastAsia"/>
          <w:sz w:val="24"/>
          <w:szCs w:val="24"/>
        </w:rPr>
        <w:t>本</w:t>
      </w:r>
      <w:r w:rsidR="0095354A">
        <w:rPr>
          <w:rFonts w:ascii="Arial" w:hAnsi="Arial" w:cs="Arial" w:hint="eastAsia"/>
          <w:sz w:val="24"/>
          <w:szCs w:val="24"/>
        </w:rPr>
        <w:t>文件</w:t>
      </w:r>
      <w:r w:rsidR="00005277">
        <w:rPr>
          <w:rFonts w:ascii="Arial" w:hAnsi="Arial" w:cs="Arial" w:hint="eastAsia"/>
          <w:sz w:val="24"/>
          <w:szCs w:val="24"/>
        </w:rPr>
        <w:t>修订</w:t>
      </w:r>
      <w:r w:rsidR="0095354A">
        <w:rPr>
          <w:rFonts w:ascii="Arial" w:hAnsi="Arial" w:cs="Arial" w:hint="eastAsia"/>
          <w:sz w:val="24"/>
          <w:szCs w:val="24"/>
        </w:rPr>
        <w:t>后的</w:t>
      </w:r>
      <w:r w:rsidR="00005277">
        <w:rPr>
          <w:rFonts w:ascii="Arial" w:hAnsi="Arial" w:cs="Arial" w:hint="eastAsia"/>
          <w:sz w:val="24"/>
          <w:szCs w:val="24"/>
        </w:rPr>
        <w:t>第</w:t>
      </w:r>
      <w:r w:rsidR="00005277">
        <w:rPr>
          <w:rFonts w:ascii="Arial" w:hAnsi="Arial" w:cs="Arial" w:hint="eastAsia"/>
          <w:sz w:val="24"/>
          <w:szCs w:val="24"/>
        </w:rPr>
        <w:t>5</w:t>
      </w:r>
      <w:r w:rsidR="00005277">
        <w:rPr>
          <w:rFonts w:ascii="Arial" w:hAnsi="Arial" w:cs="Arial" w:hint="eastAsia"/>
          <w:sz w:val="24"/>
          <w:szCs w:val="24"/>
        </w:rPr>
        <w:t>章</w:t>
      </w:r>
      <w:r w:rsidR="0095354A">
        <w:rPr>
          <w:rFonts w:ascii="Arial" w:hAnsi="Arial" w:cs="Arial" w:hint="eastAsia"/>
          <w:sz w:val="24"/>
          <w:szCs w:val="24"/>
        </w:rPr>
        <w:t>“关键防护设备评价要求”等同采用</w:t>
      </w:r>
      <w:r w:rsidR="0095354A">
        <w:rPr>
          <w:rFonts w:ascii="Arial" w:hAnsi="Arial" w:cs="Arial" w:hint="eastAsia"/>
          <w:sz w:val="24"/>
          <w:szCs w:val="24"/>
        </w:rPr>
        <w:t>RB/T199-2015</w:t>
      </w:r>
      <w:r w:rsidR="0095354A">
        <w:rPr>
          <w:rFonts w:ascii="Arial" w:hAnsi="Arial" w:cs="Arial" w:hint="eastAsia"/>
          <w:sz w:val="24"/>
          <w:szCs w:val="24"/>
        </w:rPr>
        <w:t>的第</w:t>
      </w:r>
      <w:r w:rsidR="0095354A">
        <w:rPr>
          <w:rFonts w:ascii="Arial" w:hAnsi="Arial" w:cs="Arial" w:hint="eastAsia"/>
          <w:sz w:val="24"/>
          <w:szCs w:val="24"/>
        </w:rPr>
        <w:t>4</w:t>
      </w:r>
      <w:r w:rsidR="0095354A">
        <w:rPr>
          <w:rFonts w:ascii="Arial" w:hAnsi="Arial" w:cs="Arial" w:hint="eastAsia"/>
          <w:sz w:val="24"/>
          <w:szCs w:val="24"/>
        </w:rPr>
        <w:t>章“设备评价要求”。</w:t>
      </w:r>
      <w:r w:rsidR="0095354A">
        <w:rPr>
          <w:rFonts w:ascii="Arial" w:hAnsi="Arial" w:cs="Arial" w:hint="eastAsia"/>
          <w:sz w:val="24"/>
          <w:szCs w:val="24"/>
        </w:rPr>
        <w:t xml:space="preserve"> </w:t>
      </w:r>
    </w:p>
    <w:p w:rsidR="008946AC" w:rsidRDefault="008946AC" w:rsidP="00454AE3">
      <w:pPr>
        <w:pStyle w:val="aff9"/>
        <w:spacing w:line="300" w:lineRule="auto"/>
        <w:ind w:firstLine="480"/>
        <w:rPr>
          <w:rFonts w:ascii="Arial" w:hAnsi="Arial" w:cs="Arial"/>
          <w:sz w:val="24"/>
          <w:szCs w:val="24"/>
        </w:rPr>
      </w:pPr>
      <w:r>
        <w:rPr>
          <w:rFonts w:ascii="Arial" w:hAnsi="Arial" w:cs="Arial" w:hint="eastAsia"/>
          <w:sz w:val="24"/>
          <w:szCs w:val="24"/>
        </w:rPr>
        <w:t>相对于</w:t>
      </w:r>
      <w:r>
        <w:rPr>
          <w:rFonts w:ascii="Arial" w:hAnsi="Arial" w:cs="Arial" w:hint="eastAsia"/>
          <w:sz w:val="24"/>
          <w:szCs w:val="24"/>
        </w:rPr>
        <w:t>CNAS-CL53</w:t>
      </w:r>
      <w:r>
        <w:rPr>
          <w:rFonts w:ascii="Arial" w:hAnsi="Arial" w:cs="Arial" w:hint="eastAsia"/>
          <w:sz w:val="24"/>
          <w:szCs w:val="24"/>
        </w:rPr>
        <w:t>：</w:t>
      </w:r>
      <w:r>
        <w:rPr>
          <w:rFonts w:ascii="Arial" w:hAnsi="Arial" w:cs="Arial" w:hint="eastAsia"/>
          <w:sz w:val="24"/>
          <w:szCs w:val="24"/>
        </w:rPr>
        <w:t>2014</w:t>
      </w:r>
      <w:r>
        <w:rPr>
          <w:rFonts w:ascii="Arial" w:hAnsi="Arial" w:cs="Arial" w:hint="eastAsia"/>
          <w:sz w:val="24"/>
          <w:szCs w:val="24"/>
        </w:rPr>
        <w:t>，本文件修订主要内容包括：</w:t>
      </w:r>
    </w:p>
    <w:p w:rsidR="008946AC" w:rsidRDefault="008946AC" w:rsidP="00454AE3">
      <w:pPr>
        <w:pStyle w:val="aff9"/>
        <w:spacing w:line="300" w:lineRule="auto"/>
        <w:ind w:firstLine="480"/>
        <w:rPr>
          <w:rFonts w:ascii="Arial" w:hAnsi="Arial" w:cs="Arial"/>
          <w:sz w:val="24"/>
          <w:szCs w:val="24"/>
        </w:rPr>
      </w:pPr>
      <w:r>
        <w:rPr>
          <w:rFonts w:ascii="Arial" w:hAnsi="Arial" w:cs="Arial" w:hint="eastAsia"/>
          <w:sz w:val="24"/>
          <w:szCs w:val="24"/>
        </w:rPr>
        <w:t>—第</w:t>
      </w:r>
      <w:r w:rsidR="00EC216C">
        <w:rPr>
          <w:rFonts w:ascii="Arial" w:hAnsi="Arial" w:cs="Arial" w:hint="eastAsia"/>
          <w:sz w:val="24"/>
          <w:szCs w:val="24"/>
        </w:rPr>
        <w:t>2</w:t>
      </w:r>
      <w:r>
        <w:rPr>
          <w:rFonts w:ascii="Arial" w:hAnsi="Arial" w:cs="Arial" w:hint="eastAsia"/>
          <w:sz w:val="24"/>
          <w:szCs w:val="24"/>
        </w:rPr>
        <w:t>章</w:t>
      </w:r>
      <w:r w:rsidR="00EC216C">
        <w:rPr>
          <w:rFonts w:ascii="Arial" w:hAnsi="Arial" w:cs="Arial" w:hint="eastAsia"/>
          <w:sz w:val="24"/>
          <w:szCs w:val="24"/>
        </w:rPr>
        <w:t>新增</w:t>
      </w:r>
      <w:r w:rsidR="00EC216C">
        <w:rPr>
          <w:rFonts w:ascii="Arial" w:hAnsi="Arial" w:cs="Arial" w:hint="eastAsia"/>
          <w:sz w:val="24"/>
          <w:szCs w:val="24"/>
        </w:rPr>
        <w:t>1</w:t>
      </w:r>
      <w:r w:rsidR="00EC216C">
        <w:rPr>
          <w:rFonts w:ascii="Arial" w:hAnsi="Arial" w:cs="Arial" w:hint="eastAsia"/>
          <w:sz w:val="24"/>
          <w:szCs w:val="24"/>
        </w:rPr>
        <w:t>个文件、</w:t>
      </w:r>
      <w:r>
        <w:rPr>
          <w:rFonts w:ascii="Arial" w:hAnsi="Arial" w:cs="Arial" w:hint="eastAsia"/>
          <w:sz w:val="24"/>
          <w:szCs w:val="24"/>
        </w:rPr>
        <w:t>删除了</w:t>
      </w:r>
      <w:r w:rsidR="00EC216C">
        <w:rPr>
          <w:rFonts w:ascii="Arial" w:hAnsi="Arial" w:cs="Arial" w:hint="eastAsia"/>
          <w:sz w:val="24"/>
          <w:szCs w:val="24"/>
        </w:rPr>
        <w:t>10</w:t>
      </w:r>
      <w:r>
        <w:rPr>
          <w:rFonts w:ascii="Arial" w:hAnsi="Arial" w:cs="Arial" w:hint="eastAsia"/>
          <w:sz w:val="24"/>
          <w:szCs w:val="24"/>
        </w:rPr>
        <w:t>个文件、去掉了</w:t>
      </w:r>
      <w:r w:rsidR="00EC216C">
        <w:rPr>
          <w:rFonts w:ascii="Arial" w:hAnsi="Arial" w:cs="Arial" w:hint="eastAsia"/>
          <w:sz w:val="24"/>
          <w:szCs w:val="24"/>
        </w:rPr>
        <w:t>2</w:t>
      </w:r>
      <w:r>
        <w:rPr>
          <w:rFonts w:ascii="Arial" w:hAnsi="Arial" w:cs="Arial" w:hint="eastAsia"/>
          <w:sz w:val="24"/>
          <w:szCs w:val="24"/>
        </w:rPr>
        <w:t>个文件的年代号；</w:t>
      </w:r>
    </w:p>
    <w:p w:rsidR="00EC216C" w:rsidRDefault="00EC216C" w:rsidP="00EC216C">
      <w:pPr>
        <w:pStyle w:val="aff9"/>
        <w:spacing w:line="300" w:lineRule="auto"/>
        <w:ind w:firstLine="480"/>
        <w:rPr>
          <w:rFonts w:ascii="Arial" w:hAnsi="Arial" w:cs="Arial"/>
          <w:sz w:val="24"/>
          <w:szCs w:val="24"/>
        </w:rPr>
      </w:pPr>
      <w:r>
        <w:rPr>
          <w:rFonts w:ascii="Arial" w:hAnsi="Arial" w:cs="Arial" w:hint="eastAsia"/>
          <w:sz w:val="24"/>
          <w:szCs w:val="24"/>
        </w:rPr>
        <w:t>—第</w:t>
      </w:r>
      <w:r>
        <w:rPr>
          <w:rFonts w:ascii="Arial" w:hAnsi="Arial" w:cs="Arial" w:hint="eastAsia"/>
          <w:sz w:val="24"/>
          <w:szCs w:val="24"/>
        </w:rPr>
        <w:t>3</w:t>
      </w:r>
      <w:r>
        <w:rPr>
          <w:rFonts w:ascii="Arial" w:hAnsi="Arial" w:cs="Arial" w:hint="eastAsia"/>
          <w:sz w:val="24"/>
          <w:szCs w:val="24"/>
        </w:rPr>
        <w:t>章新增术语</w:t>
      </w:r>
      <w:r>
        <w:rPr>
          <w:rFonts w:ascii="Arial" w:hAnsi="Arial" w:cs="Arial" w:hint="eastAsia"/>
          <w:sz w:val="24"/>
          <w:szCs w:val="24"/>
        </w:rPr>
        <w:t xml:space="preserve"> 3.8~3.14</w:t>
      </w:r>
      <w:r w:rsidRPr="00454AE3">
        <w:rPr>
          <w:rFonts w:ascii="Arial" w:hAnsi="Arial" w:cs="Arial"/>
          <w:sz w:val="24"/>
          <w:szCs w:val="24"/>
        </w:rPr>
        <w:t xml:space="preserve"> </w:t>
      </w:r>
      <w:r>
        <w:rPr>
          <w:rFonts w:ascii="Arial" w:hAnsi="Arial" w:cs="Arial" w:hint="eastAsia"/>
          <w:sz w:val="24"/>
          <w:szCs w:val="24"/>
        </w:rPr>
        <w:t>；</w:t>
      </w:r>
    </w:p>
    <w:p w:rsidR="00EC216C" w:rsidRDefault="00EC216C" w:rsidP="00EC216C">
      <w:pPr>
        <w:pStyle w:val="aff9"/>
        <w:spacing w:line="300" w:lineRule="auto"/>
        <w:ind w:firstLine="480"/>
        <w:rPr>
          <w:rFonts w:ascii="Arial" w:hAnsi="Arial" w:cs="Arial"/>
          <w:sz w:val="24"/>
          <w:szCs w:val="24"/>
        </w:rPr>
      </w:pPr>
      <w:r>
        <w:rPr>
          <w:rFonts w:ascii="Arial" w:hAnsi="Arial" w:cs="Arial" w:hint="eastAsia"/>
          <w:sz w:val="24"/>
          <w:szCs w:val="24"/>
        </w:rPr>
        <w:t>—参照</w:t>
      </w:r>
      <w:r>
        <w:rPr>
          <w:rFonts w:ascii="Arial" w:hAnsi="Arial" w:cs="Arial" w:hint="eastAsia"/>
          <w:sz w:val="24"/>
          <w:szCs w:val="24"/>
        </w:rPr>
        <w:t>RB/T199-2015</w:t>
      </w:r>
      <w:r>
        <w:rPr>
          <w:rFonts w:ascii="Arial" w:hAnsi="Arial" w:cs="Arial" w:hint="eastAsia"/>
          <w:sz w:val="24"/>
          <w:szCs w:val="24"/>
        </w:rPr>
        <w:t>第</w:t>
      </w:r>
      <w:r>
        <w:rPr>
          <w:rFonts w:ascii="Arial" w:hAnsi="Arial" w:cs="Arial" w:hint="eastAsia"/>
          <w:sz w:val="24"/>
          <w:szCs w:val="24"/>
        </w:rPr>
        <w:t>4</w:t>
      </w:r>
      <w:r>
        <w:rPr>
          <w:rFonts w:ascii="Arial" w:hAnsi="Arial" w:cs="Arial" w:hint="eastAsia"/>
          <w:sz w:val="24"/>
          <w:szCs w:val="24"/>
        </w:rPr>
        <w:t>章修改了附录</w:t>
      </w:r>
      <w:r>
        <w:rPr>
          <w:rFonts w:ascii="Arial" w:hAnsi="Arial" w:cs="Arial" w:hint="eastAsia"/>
          <w:sz w:val="24"/>
          <w:szCs w:val="24"/>
        </w:rPr>
        <w:t>B</w:t>
      </w:r>
      <w:r>
        <w:rPr>
          <w:rFonts w:ascii="Arial" w:hAnsi="Arial" w:cs="Arial" w:hint="eastAsia"/>
          <w:sz w:val="24"/>
          <w:szCs w:val="24"/>
        </w:rPr>
        <w:t>。</w:t>
      </w:r>
    </w:p>
    <w:p w:rsidR="008946AC" w:rsidRDefault="008946AC" w:rsidP="00454AE3">
      <w:pPr>
        <w:pStyle w:val="aff9"/>
        <w:spacing w:line="300" w:lineRule="auto"/>
        <w:ind w:firstLine="480"/>
        <w:rPr>
          <w:rFonts w:ascii="Arial" w:hAnsi="Arial" w:cs="Arial"/>
          <w:sz w:val="24"/>
          <w:szCs w:val="24"/>
        </w:rPr>
      </w:pPr>
      <w:r>
        <w:rPr>
          <w:rFonts w:ascii="Arial" w:hAnsi="Arial" w:cs="Arial" w:hint="eastAsia"/>
          <w:sz w:val="24"/>
          <w:szCs w:val="24"/>
        </w:rPr>
        <w:t>—</w:t>
      </w:r>
      <w:r w:rsidR="00EC216C">
        <w:rPr>
          <w:rFonts w:ascii="Arial" w:hAnsi="Arial" w:cs="Arial" w:hint="eastAsia"/>
          <w:sz w:val="24"/>
          <w:szCs w:val="24"/>
        </w:rPr>
        <w:t>新增附录</w:t>
      </w:r>
      <w:r w:rsidR="00EC216C">
        <w:rPr>
          <w:rFonts w:ascii="Arial" w:hAnsi="Arial" w:cs="Arial" w:hint="eastAsia"/>
          <w:sz w:val="24"/>
          <w:szCs w:val="24"/>
        </w:rPr>
        <w:t>C</w:t>
      </w:r>
      <w:r w:rsidR="00EC216C">
        <w:rPr>
          <w:rFonts w:ascii="Arial" w:hAnsi="Arial" w:cs="Arial" w:hint="eastAsia"/>
          <w:sz w:val="24"/>
          <w:szCs w:val="24"/>
        </w:rPr>
        <w:t>“</w:t>
      </w:r>
      <w:r w:rsidR="00EC216C" w:rsidRPr="00466A36">
        <w:rPr>
          <w:rFonts w:hint="eastAsia"/>
        </w:rPr>
        <w:t>认</w:t>
      </w:r>
      <w:r w:rsidR="00EC216C" w:rsidRPr="00EC216C">
        <w:rPr>
          <w:rFonts w:ascii="Arial" w:hAnsi="Arial" w:cs="Arial" w:hint="eastAsia"/>
          <w:sz w:val="24"/>
          <w:szCs w:val="24"/>
        </w:rPr>
        <w:t>可规范文件（</w:t>
      </w:r>
      <w:r w:rsidR="00EC216C" w:rsidRPr="00EC216C">
        <w:rPr>
          <w:rFonts w:ascii="Arial" w:hAnsi="Arial" w:cs="Arial"/>
          <w:sz w:val="24"/>
          <w:szCs w:val="24"/>
        </w:rPr>
        <w:t>CNAS-</w:t>
      </w:r>
      <w:r w:rsidR="00EC216C" w:rsidRPr="00EC216C">
        <w:rPr>
          <w:rFonts w:ascii="Arial" w:hAnsi="Arial" w:cs="Arial" w:hint="eastAsia"/>
          <w:sz w:val="24"/>
          <w:szCs w:val="24"/>
        </w:rPr>
        <w:t>CL53</w:t>
      </w:r>
      <w:r w:rsidR="00EC216C" w:rsidRPr="00EC216C">
        <w:rPr>
          <w:rFonts w:ascii="Arial" w:hAnsi="Arial" w:cs="Arial"/>
          <w:sz w:val="24"/>
          <w:szCs w:val="24"/>
        </w:rPr>
        <w:t>:201</w:t>
      </w:r>
      <w:r w:rsidR="00EC216C" w:rsidRPr="00EC216C">
        <w:rPr>
          <w:rFonts w:ascii="Arial" w:hAnsi="Arial" w:cs="Arial" w:hint="eastAsia"/>
          <w:sz w:val="24"/>
          <w:szCs w:val="24"/>
        </w:rPr>
        <w:t>6</w:t>
      </w:r>
      <w:r w:rsidR="00EC216C" w:rsidRPr="00EC216C">
        <w:rPr>
          <w:rFonts w:ascii="Arial" w:hAnsi="Arial" w:cs="Arial" w:hint="eastAsia"/>
          <w:sz w:val="24"/>
          <w:szCs w:val="24"/>
        </w:rPr>
        <w:t>与</w:t>
      </w:r>
      <w:r w:rsidR="00EC216C" w:rsidRPr="00EC216C">
        <w:rPr>
          <w:rFonts w:ascii="Arial" w:hAnsi="Arial" w:cs="Arial"/>
          <w:sz w:val="24"/>
          <w:szCs w:val="24"/>
        </w:rPr>
        <w:t>CNAS-</w:t>
      </w:r>
      <w:r w:rsidR="00EC216C" w:rsidRPr="00EC216C">
        <w:rPr>
          <w:rFonts w:ascii="Arial" w:hAnsi="Arial" w:cs="Arial" w:hint="eastAsia"/>
          <w:sz w:val="24"/>
          <w:szCs w:val="24"/>
        </w:rPr>
        <w:t>CL53:</w:t>
      </w:r>
      <w:r w:rsidR="00EC216C" w:rsidRPr="00EC216C">
        <w:rPr>
          <w:rFonts w:ascii="Arial" w:hAnsi="Arial" w:cs="Arial"/>
          <w:sz w:val="24"/>
          <w:szCs w:val="24"/>
        </w:rPr>
        <w:t xml:space="preserve"> 20</w:t>
      </w:r>
      <w:r w:rsidR="00EC216C" w:rsidRPr="00EC216C">
        <w:rPr>
          <w:rFonts w:ascii="Arial" w:hAnsi="Arial" w:cs="Arial" w:hint="eastAsia"/>
          <w:sz w:val="24"/>
          <w:szCs w:val="24"/>
        </w:rPr>
        <w:t>14</w:t>
      </w:r>
      <w:r w:rsidR="00EC216C" w:rsidRPr="00EC216C">
        <w:rPr>
          <w:rFonts w:ascii="Arial" w:hAnsi="Arial" w:cs="Arial" w:hint="eastAsia"/>
          <w:sz w:val="24"/>
          <w:szCs w:val="24"/>
        </w:rPr>
        <w:t>）修订内容差异对照表</w:t>
      </w:r>
      <w:r w:rsidR="00EC216C">
        <w:rPr>
          <w:rFonts w:ascii="Arial" w:hAnsi="Arial" w:cs="Arial" w:hint="eastAsia"/>
          <w:sz w:val="24"/>
          <w:szCs w:val="24"/>
        </w:rPr>
        <w:t>”；</w:t>
      </w:r>
      <w:r>
        <w:rPr>
          <w:rFonts w:ascii="Arial" w:hAnsi="Arial" w:cs="Arial" w:hint="eastAsia"/>
          <w:sz w:val="24"/>
          <w:szCs w:val="24"/>
        </w:rPr>
        <w:t>第</w:t>
      </w:r>
      <w:r>
        <w:rPr>
          <w:rFonts w:ascii="Arial" w:hAnsi="Arial" w:cs="Arial" w:hint="eastAsia"/>
          <w:sz w:val="24"/>
          <w:szCs w:val="24"/>
        </w:rPr>
        <w:t>5</w:t>
      </w:r>
      <w:r>
        <w:rPr>
          <w:rFonts w:ascii="Arial" w:hAnsi="Arial" w:cs="Arial" w:hint="eastAsia"/>
          <w:sz w:val="24"/>
          <w:szCs w:val="24"/>
        </w:rPr>
        <w:t>章“关键防护设备评价要求”</w:t>
      </w:r>
      <w:r w:rsidR="00307B7D">
        <w:rPr>
          <w:rFonts w:ascii="Arial" w:hAnsi="Arial" w:cs="Arial" w:hint="eastAsia"/>
          <w:sz w:val="24"/>
          <w:szCs w:val="24"/>
        </w:rPr>
        <w:t>的修订内容</w:t>
      </w:r>
      <w:r w:rsidR="00EC216C">
        <w:rPr>
          <w:rFonts w:ascii="Arial" w:hAnsi="Arial" w:cs="Arial" w:hint="eastAsia"/>
          <w:sz w:val="24"/>
          <w:szCs w:val="24"/>
        </w:rPr>
        <w:t>可</w:t>
      </w:r>
      <w:r w:rsidR="006F2A87">
        <w:rPr>
          <w:rFonts w:ascii="Arial" w:hAnsi="Arial" w:cs="Arial" w:hint="eastAsia"/>
          <w:sz w:val="24"/>
          <w:szCs w:val="24"/>
        </w:rPr>
        <w:t>参照附录</w:t>
      </w:r>
      <w:r w:rsidR="002958F4">
        <w:rPr>
          <w:rFonts w:ascii="Arial" w:hAnsi="Arial" w:cs="Arial" w:hint="eastAsia"/>
          <w:sz w:val="24"/>
          <w:szCs w:val="24"/>
        </w:rPr>
        <w:t>C</w:t>
      </w:r>
      <w:r w:rsidR="006F2A87">
        <w:rPr>
          <w:rFonts w:ascii="Arial" w:hAnsi="Arial" w:cs="Arial" w:hint="eastAsia"/>
          <w:sz w:val="24"/>
          <w:szCs w:val="24"/>
        </w:rPr>
        <w:t>。</w:t>
      </w:r>
    </w:p>
    <w:p w:rsidR="00307B7D" w:rsidRDefault="00EC216C" w:rsidP="003B48CA">
      <w:pPr>
        <w:pStyle w:val="aff9"/>
        <w:spacing w:line="300" w:lineRule="auto"/>
        <w:ind w:firstLine="480"/>
        <w:rPr>
          <w:rFonts w:ascii="Arial" w:hAnsi="Arial" w:cs="Arial"/>
          <w:sz w:val="24"/>
          <w:szCs w:val="24"/>
        </w:rPr>
      </w:pPr>
      <w:r w:rsidRPr="003B48CA">
        <w:rPr>
          <w:rFonts w:ascii="Arial" w:hAnsi="Arial" w:cs="Arial" w:hint="eastAsia"/>
          <w:sz w:val="24"/>
          <w:szCs w:val="24"/>
        </w:rPr>
        <w:t xml:space="preserve">　</w:t>
      </w:r>
      <w:r w:rsidR="00307B7D" w:rsidRPr="00454AE3">
        <w:rPr>
          <w:rFonts w:ascii="Arial" w:hAnsi="Arial" w:cs="Arial"/>
          <w:sz w:val="24"/>
          <w:szCs w:val="24"/>
        </w:rPr>
        <w:t>本文件</w:t>
      </w:r>
      <w:r w:rsidR="00307B7D">
        <w:rPr>
          <w:rFonts w:ascii="Arial" w:hAnsi="Arial" w:cs="Arial" w:hint="eastAsia"/>
          <w:sz w:val="24"/>
          <w:szCs w:val="24"/>
        </w:rPr>
        <w:t>替代</w:t>
      </w:r>
      <w:r w:rsidR="00307B7D">
        <w:rPr>
          <w:rFonts w:ascii="Arial" w:hAnsi="Arial" w:cs="Arial" w:hint="eastAsia"/>
          <w:sz w:val="24"/>
          <w:szCs w:val="24"/>
        </w:rPr>
        <w:t>CNAS-CL53</w:t>
      </w:r>
      <w:r w:rsidR="00307B7D">
        <w:rPr>
          <w:rFonts w:ascii="Arial" w:hAnsi="Arial" w:cs="Arial" w:hint="eastAsia"/>
          <w:sz w:val="24"/>
          <w:szCs w:val="24"/>
        </w:rPr>
        <w:t>：</w:t>
      </w:r>
      <w:r w:rsidR="00307B7D">
        <w:rPr>
          <w:rFonts w:ascii="Arial" w:hAnsi="Arial" w:cs="Arial" w:hint="eastAsia"/>
          <w:sz w:val="24"/>
          <w:szCs w:val="24"/>
        </w:rPr>
        <w:t>2014</w:t>
      </w:r>
      <w:r w:rsidR="00307B7D" w:rsidRPr="00454AE3">
        <w:rPr>
          <w:rFonts w:ascii="Arial" w:hAnsi="Arial" w:cs="Arial"/>
          <w:sz w:val="24"/>
          <w:szCs w:val="24"/>
        </w:rPr>
        <w:t>。</w:t>
      </w:r>
    </w:p>
    <w:p w:rsidR="00E41A1C" w:rsidRPr="003B48CA" w:rsidRDefault="00EC216C" w:rsidP="00006E5A">
      <w:pPr>
        <w:pStyle w:val="1"/>
        <w:spacing w:line="300" w:lineRule="auto"/>
        <w:rPr>
          <w:color w:val="auto"/>
          <w:lang w:val="en-US"/>
        </w:rPr>
      </w:pPr>
      <w:r>
        <w:rPr>
          <w:rFonts w:hint="eastAsia"/>
          <w:color w:val="auto"/>
          <w:lang w:val="en-US"/>
        </w:rPr>
        <w:t xml:space="preserve">　</w:t>
      </w:r>
      <w:r w:rsidR="00EB3917" w:rsidRPr="003B48CA">
        <w:rPr>
          <w:color w:val="auto"/>
          <w:lang w:val="en-US"/>
        </w:rPr>
        <w:br w:type="page"/>
      </w:r>
    </w:p>
    <w:p w:rsidR="00E41A1C" w:rsidRPr="003C2070" w:rsidRDefault="00E41A1C" w:rsidP="003C2070">
      <w:pPr>
        <w:widowControl/>
        <w:tabs>
          <w:tab w:val="left" w:pos="4840"/>
        </w:tabs>
        <w:autoSpaceDE w:val="0"/>
        <w:autoSpaceDN w:val="0"/>
        <w:adjustRightInd w:val="0"/>
        <w:spacing w:line="300" w:lineRule="auto"/>
        <w:ind w:right="7"/>
        <w:jc w:val="center"/>
        <w:rPr>
          <w:rFonts w:ascii="黑体" w:eastAsia="黑体"/>
          <w:b/>
          <w:kern w:val="0"/>
          <w:sz w:val="32"/>
          <w:szCs w:val="32"/>
        </w:rPr>
      </w:pPr>
      <w:r w:rsidRPr="003C2070">
        <w:rPr>
          <w:rFonts w:ascii="黑体" w:eastAsia="黑体" w:hint="eastAsia"/>
          <w:b/>
          <w:kern w:val="0"/>
          <w:sz w:val="32"/>
          <w:szCs w:val="32"/>
        </w:rPr>
        <w:lastRenderedPageBreak/>
        <w:t>实验室生物安全认可准则对关键防护设备评价的应用说明</w:t>
      </w:r>
    </w:p>
    <w:p w:rsidR="00E41A1C" w:rsidRPr="00E41A1C" w:rsidRDefault="00E41A1C" w:rsidP="003A218A">
      <w:pPr>
        <w:pStyle w:val="1"/>
        <w:spacing w:line="300" w:lineRule="auto"/>
        <w:rPr>
          <w:color w:val="auto"/>
          <w:lang w:val="en-US"/>
        </w:rPr>
      </w:pPr>
    </w:p>
    <w:p w:rsidR="00C1748F" w:rsidRPr="003C2070" w:rsidRDefault="00FE062E" w:rsidP="003C2070">
      <w:pPr>
        <w:pStyle w:val="1"/>
        <w:keepLines/>
        <w:autoSpaceDE/>
        <w:autoSpaceDN/>
        <w:spacing w:line="300" w:lineRule="auto"/>
        <w:textAlignment w:val="baseline"/>
        <w:rPr>
          <w:rFonts w:ascii="Arial" w:hAnsi="Arial" w:cs="Arial"/>
          <w:bCs w:val="0"/>
          <w:color w:val="auto"/>
          <w:lang w:val="en-US"/>
        </w:rPr>
      </w:pPr>
      <w:hyperlink w:anchor="_Toc351357131" w:history="1">
        <w:bookmarkStart w:id="7" w:name="_Toc462241047"/>
        <w:r w:rsidR="00C1748F" w:rsidRPr="003C2070">
          <w:rPr>
            <w:rFonts w:ascii="Arial" w:hAnsi="Arial" w:cs="Arial"/>
            <w:bCs w:val="0"/>
            <w:color w:val="auto"/>
            <w:lang w:val="en-US"/>
          </w:rPr>
          <w:t xml:space="preserve">1  </w:t>
        </w:r>
        <w:r w:rsidR="00C1748F" w:rsidRPr="003C2070">
          <w:rPr>
            <w:rFonts w:ascii="Arial" w:hAnsi="Arial" w:cs="Arial" w:hint="eastAsia"/>
            <w:bCs w:val="0"/>
            <w:color w:val="auto"/>
            <w:lang w:val="en-US"/>
          </w:rPr>
          <w:t>范围</w:t>
        </w:r>
        <w:bookmarkEnd w:id="7"/>
      </w:hyperlink>
    </w:p>
    <w:p w:rsidR="00D577BC" w:rsidRPr="003C2070" w:rsidRDefault="00EB3917" w:rsidP="003C2070">
      <w:pPr>
        <w:pStyle w:val="aff9"/>
        <w:spacing w:line="300" w:lineRule="auto"/>
        <w:ind w:firstLine="480"/>
        <w:rPr>
          <w:rFonts w:hAnsi="宋体"/>
          <w:sz w:val="24"/>
          <w:szCs w:val="24"/>
        </w:rPr>
      </w:pPr>
      <w:r w:rsidRPr="003C2070">
        <w:rPr>
          <w:rFonts w:hAnsi="宋体"/>
          <w:sz w:val="24"/>
          <w:szCs w:val="24"/>
        </w:rPr>
        <w:t>本文件</w:t>
      </w:r>
      <w:r w:rsidR="00C20AF0" w:rsidRPr="003C2070">
        <w:rPr>
          <w:rFonts w:hAnsi="宋体" w:hint="eastAsia"/>
          <w:sz w:val="24"/>
          <w:szCs w:val="24"/>
        </w:rPr>
        <w:t>是对</w:t>
      </w:r>
      <w:r w:rsidR="007D4DCC" w:rsidRPr="003C2070">
        <w:rPr>
          <w:rFonts w:hAnsi="宋体" w:hint="eastAsia"/>
          <w:sz w:val="24"/>
          <w:szCs w:val="24"/>
        </w:rPr>
        <w:t>生物安全三、四级</w:t>
      </w:r>
      <w:r w:rsidRPr="003C2070">
        <w:rPr>
          <w:rFonts w:hAnsi="宋体" w:hint="eastAsia"/>
          <w:sz w:val="24"/>
          <w:szCs w:val="24"/>
        </w:rPr>
        <w:t>实验室关键防护设备</w:t>
      </w:r>
      <w:r w:rsidR="00C20AF0" w:rsidRPr="003C2070">
        <w:rPr>
          <w:rFonts w:hAnsi="宋体" w:hint="eastAsia"/>
          <w:sz w:val="24"/>
          <w:szCs w:val="24"/>
        </w:rPr>
        <w:t>的</w:t>
      </w:r>
      <w:r w:rsidR="00884D25" w:rsidRPr="003C2070">
        <w:rPr>
          <w:rFonts w:hAnsi="宋体" w:hint="eastAsia"/>
          <w:sz w:val="24"/>
          <w:szCs w:val="24"/>
        </w:rPr>
        <w:t>生物安全</w:t>
      </w:r>
      <w:r w:rsidR="0054288C" w:rsidRPr="003C2070">
        <w:rPr>
          <w:rFonts w:hAnsi="宋体" w:hint="eastAsia"/>
          <w:sz w:val="24"/>
          <w:szCs w:val="24"/>
        </w:rPr>
        <w:t>性能</w:t>
      </w:r>
      <w:r w:rsidRPr="003C2070">
        <w:rPr>
          <w:rFonts w:hAnsi="宋体" w:hint="eastAsia"/>
          <w:sz w:val="24"/>
          <w:szCs w:val="24"/>
        </w:rPr>
        <w:t>评价</w:t>
      </w:r>
      <w:r w:rsidRPr="003C2070">
        <w:rPr>
          <w:rFonts w:hAnsi="宋体"/>
          <w:sz w:val="24"/>
          <w:szCs w:val="24"/>
        </w:rPr>
        <w:t>要求</w:t>
      </w:r>
      <w:r w:rsidR="005D62CC" w:rsidRPr="003C2070">
        <w:rPr>
          <w:rFonts w:hAnsi="宋体" w:hint="eastAsia"/>
          <w:sz w:val="24"/>
          <w:szCs w:val="24"/>
        </w:rPr>
        <w:t>，</w:t>
      </w:r>
      <w:r w:rsidR="00C20AF0" w:rsidRPr="003C2070">
        <w:rPr>
          <w:rFonts w:hAnsi="宋体" w:hint="eastAsia"/>
          <w:sz w:val="24"/>
          <w:szCs w:val="24"/>
        </w:rPr>
        <w:t>适</w:t>
      </w:r>
      <w:r w:rsidR="005D62CC" w:rsidRPr="003C2070">
        <w:rPr>
          <w:rFonts w:hAnsi="宋体" w:hint="eastAsia"/>
          <w:sz w:val="24"/>
          <w:szCs w:val="24"/>
        </w:rPr>
        <w:t>用于</w:t>
      </w:r>
      <w:r w:rsidRPr="003C2070">
        <w:rPr>
          <w:rFonts w:hAnsi="宋体"/>
          <w:sz w:val="24"/>
          <w:szCs w:val="24"/>
        </w:rPr>
        <w:t>实验室</w:t>
      </w:r>
      <w:r w:rsidR="005D62CC" w:rsidRPr="003C2070">
        <w:rPr>
          <w:rFonts w:hAnsi="宋体" w:hint="eastAsia"/>
          <w:sz w:val="24"/>
          <w:szCs w:val="24"/>
        </w:rPr>
        <w:t>生物安全</w:t>
      </w:r>
      <w:r w:rsidR="00D577BC" w:rsidRPr="003C2070">
        <w:rPr>
          <w:rFonts w:hAnsi="宋体" w:hint="eastAsia"/>
          <w:sz w:val="24"/>
          <w:szCs w:val="24"/>
        </w:rPr>
        <w:t>认可中对</w:t>
      </w:r>
      <w:r w:rsidRPr="003C2070">
        <w:rPr>
          <w:rFonts w:hAnsi="宋体" w:hint="eastAsia"/>
          <w:sz w:val="24"/>
          <w:szCs w:val="24"/>
        </w:rPr>
        <w:t>关键防护设备的</w:t>
      </w:r>
      <w:r w:rsidR="005D62CC" w:rsidRPr="003C2070">
        <w:rPr>
          <w:rFonts w:hAnsi="宋体" w:hint="eastAsia"/>
          <w:sz w:val="24"/>
          <w:szCs w:val="24"/>
        </w:rPr>
        <w:t>认可评审。</w:t>
      </w:r>
      <w:r w:rsidR="00791F08" w:rsidRPr="003C2070">
        <w:rPr>
          <w:rFonts w:hAnsi="宋体" w:hint="eastAsia"/>
          <w:sz w:val="24"/>
          <w:szCs w:val="24"/>
        </w:rPr>
        <w:t>生物安全二级实验室</w:t>
      </w:r>
      <w:r w:rsidR="00C20AF0" w:rsidRPr="003C2070">
        <w:rPr>
          <w:rFonts w:hAnsi="宋体" w:hint="eastAsia"/>
          <w:sz w:val="24"/>
          <w:szCs w:val="24"/>
        </w:rPr>
        <w:t>评审可参照执行。</w:t>
      </w:r>
      <w:r w:rsidR="00FE6EBD" w:rsidRPr="003C2070">
        <w:rPr>
          <w:rFonts w:hAnsi="宋体" w:hint="eastAsia"/>
          <w:sz w:val="24"/>
          <w:szCs w:val="24"/>
        </w:rPr>
        <w:t>关键防护设备的</w:t>
      </w:r>
      <w:r w:rsidR="00D577BC" w:rsidRPr="003C2070">
        <w:rPr>
          <w:rFonts w:hAnsi="宋体" w:hint="eastAsia"/>
          <w:sz w:val="24"/>
          <w:szCs w:val="24"/>
        </w:rPr>
        <w:t>其他性能要求</w:t>
      </w:r>
      <w:r w:rsidR="004E4D73" w:rsidRPr="003C2070">
        <w:rPr>
          <w:rFonts w:hAnsi="宋体" w:hint="eastAsia"/>
          <w:sz w:val="24"/>
          <w:szCs w:val="24"/>
        </w:rPr>
        <w:t>还</w:t>
      </w:r>
      <w:r w:rsidR="00D577BC" w:rsidRPr="003C2070">
        <w:rPr>
          <w:rFonts w:hAnsi="宋体" w:hint="eastAsia"/>
          <w:sz w:val="24"/>
          <w:szCs w:val="24"/>
        </w:rPr>
        <w:t>应满足相关</w:t>
      </w:r>
      <w:r w:rsidR="004E4D73" w:rsidRPr="003C2070">
        <w:rPr>
          <w:rFonts w:hAnsi="宋体" w:hint="eastAsia"/>
          <w:sz w:val="24"/>
          <w:szCs w:val="24"/>
        </w:rPr>
        <w:t>法律</w:t>
      </w:r>
      <w:r w:rsidR="00FE6EBD" w:rsidRPr="003C2070">
        <w:rPr>
          <w:rFonts w:hAnsi="宋体" w:hint="eastAsia"/>
          <w:sz w:val="24"/>
          <w:szCs w:val="24"/>
        </w:rPr>
        <w:t>法规和</w:t>
      </w:r>
      <w:r w:rsidR="004E4D73" w:rsidRPr="003C2070">
        <w:rPr>
          <w:rFonts w:hAnsi="宋体" w:hint="eastAsia"/>
          <w:sz w:val="24"/>
          <w:szCs w:val="24"/>
        </w:rPr>
        <w:t>技术</w:t>
      </w:r>
      <w:r w:rsidR="00D577BC" w:rsidRPr="003C2070">
        <w:rPr>
          <w:rFonts w:hAnsi="宋体" w:hint="eastAsia"/>
          <w:sz w:val="24"/>
          <w:szCs w:val="24"/>
        </w:rPr>
        <w:t>规范要求。</w:t>
      </w:r>
    </w:p>
    <w:p w:rsidR="005D1153" w:rsidRPr="003C2070" w:rsidRDefault="006456EF" w:rsidP="003C2070">
      <w:pPr>
        <w:pStyle w:val="aff9"/>
        <w:spacing w:line="300" w:lineRule="auto"/>
        <w:ind w:firstLine="480"/>
        <w:rPr>
          <w:rFonts w:hAnsi="宋体"/>
          <w:sz w:val="24"/>
          <w:szCs w:val="24"/>
        </w:rPr>
      </w:pPr>
      <w:r w:rsidRPr="003C2070">
        <w:rPr>
          <w:rFonts w:hAnsi="宋体" w:hint="eastAsia"/>
          <w:sz w:val="24"/>
          <w:szCs w:val="24"/>
        </w:rPr>
        <w:t>本文件适用于涉及病原微生物操作的实验室。</w:t>
      </w:r>
    </w:p>
    <w:p w:rsidR="00C1748F" w:rsidRPr="003C2070" w:rsidRDefault="00FE062E" w:rsidP="003C2070">
      <w:pPr>
        <w:pStyle w:val="1"/>
        <w:keepLines/>
        <w:autoSpaceDE/>
        <w:autoSpaceDN/>
        <w:spacing w:line="300" w:lineRule="auto"/>
        <w:textAlignment w:val="baseline"/>
        <w:rPr>
          <w:rFonts w:ascii="Arial" w:hAnsi="Arial" w:cs="Arial"/>
          <w:bCs w:val="0"/>
          <w:color w:val="auto"/>
          <w:lang w:val="en-US"/>
        </w:rPr>
      </w:pPr>
      <w:hyperlink w:anchor="_Toc351357132" w:history="1">
        <w:bookmarkStart w:id="8" w:name="_Toc462241048"/>
        <w:r w:rsidR="00C1748F" w:rsidRPr="003C2070">
          <w:rPr>
            <w:rFonts w:ascii="Arial" w:hAnsi="Arial" w:cs="Arial"/>
            <w:bCs w:val="0"/>
            <w:color w:val="auto"/>
            <w:lang w:val="en-US"/>
          </w:rPr>
          <w:t xml:space="preserve">2  </w:t>
        </w:r>
        <w:r w:rsidR="00C1748F" w:rsidRPr="003C2070">
          <w:rPr>
            <w:rFonts w:ascii="Arial" w:hAnsi="Arial" w:cs="Arial" w:hint="eastAsia"/>
            <w:bCs w:val="0"/>
            <w:color w:val="auto"/>
            <w:lang w:val="en-US"/>
          </w:rPr>
          <w:t>规范性引用文件</w:t>
        </w:r>
        <w:bookmarkEnd w:id="8"/>
      </w:hyperlink>
    </w:p>
    <w:p w:rsidR="001C6B48" w:rsidRPr="003C2070" w:rsidRDefault="00602121" w:rsidP="003C2070">
      <w:pPr>
        <w:pStyle w:val="aff9"/>
        <w:spacing w:line="300" w:lineRule="auto"/>
        <w:ind w:firstLine="480"/>
        <w:rPr>
          <w:rFonts w:ascii="Arial" w:hAnsi="宋体" w:cs="Arial"/>
          <w:sz w:val="24"/>
          <w:szCs w:val="24"/>
        </w:rPr>
      </w:pPr>
      <w:r w:rsidRPr="003C2070">
        <w:rPr>
          <w:rFonts w:ascii="Arial" w:hAnsi="宋体" w:cs="Arial" w:hint="eastAsia"/>
          <w:sz w:val="24"/>
          <w:szCs w:val="24"/>
        </w:rPr>
        <w:t>下列文件中的条款通过本</w:t>
      </w:r>
      <w:r w:rsidR="00314ACB" w:rsidRPr="003C2070">
        <w:rPr>
          <w:rFonts w:ascii="Arial" w:hAnsi="宋体" w:cs="Arial" w:hint="eastAsia"/>
          <w:sz w:val="24"/>
          <w:szCs w:val="24"/>
        </w:rPr>
        <w:t>说明</w:t>
      </w:r>
      <w:r w:rsidRPr="003C2070">
        <w:rPr>
          <w:rFonts w:ascii="Arial" w:hAnsi="宋体" w:cs="Arial" w:hint="eastAsia"/>
          <w:sz w:val="24"/>
          <w:szCs w:val="24"/>
        </w:rPr>
        <w:t>的引用而成为本</w:t>
      </w:r>
      <w:r w:rsidR="00314ACB" w:rsidRPr="003C2070">
        <w:rPr>
          <w:rFonts w:ascii="Arial" w:hAnsi="宋体" w:cs="Arial" w:hint="eastAsia"/>
          <w:sz w:val="24"/>
          <w:szCs w:val="24"/>
        </w:rPr>
        <w:t>说明</w:t>
      </w:r>
      <w:r w:rsidRPr="003C2070">
        <w:rPr>
          <w:rFonts w:ascii="Arial" w:hAnsi="宋体" w:cs="Arial" w:hint="eastAsia"/>
          <w:sz w:val="24"/>
          <w:szCs w:val="24"/>
        </w:rPr>
        <w:t>的条款。凡是注日期的引用文件，其随后所有的修改单（不包括勘误的内容）或修订版均不适用于本</w:t>
      </w:r>
      <w:r w:rsidR="00314ACB" w:rsidRPr="003C2070">
        <w:rPr>
          <w:rFonts w:ascii="Arial" w:hAnsi="宋体" w:cs="Arial" w:hint="eastAsia"/>
          <w:sz w:val="24"/>
          <w:szCs w:val="24"/>
        </w:rPr>
        <w:t>说明</w:t>
      </w:r>
      <w:r w:rsidRPr="003C2070">
        <w:rPr>
          <w:rFonts w:ascii="Arial" w:hAnsi="宋体" w:cs="Arial" w:hint="eastAsia"/>
          <w:sz w:val="24"/>
          <w:szCs w:val="24"/>
        </w:rPr>
        <w:t>，然而，鼓励根据本</w:t>
      </w:r>
      <w:r w:rsidR="00314ACB" w:rsidRPr="003C2070">
        <w:rPr>
          <w:rFonts w:ascii="Arial" w:hAnsi="宋体" w:cs="Arial" w:hint="eastAsia"/>
          <w:sz w:val="24"/>
          <w:szCs w:val="24"/>
        </w:rPr>
        <w:t>说明</w:t>
      </w:r>
      <w:r w:rsidRPr="003C2070">
        <w:rPr>
          <w:rFonts w:ascii="Arial" w:hAnsi="宋体" w:cs="Arial" w:hint="eastAsia"/>
          <w:sz w:val="24"/>
          <w:szCs w:val="24"/>
        </w:rPr>
        <w:t>达成协议的各方研究是否可使用这些文件的最新版本。凡是不注日期的引用文件，其最新版本适用于本</w:t>
      </w:r>
      <w:r w:rsidR="00314ACB" w:rsidRPr="003C2070">
        <w:rPr>
          <w:rFonts w:ascii="Arial" w:hAnsi="宋体" w:cs="Arial" w:hint="eastAsia"/>
          <w:sz w:val="24"/>
          <w:szCs w:val="24"/>
        </w:rPr>
        <w:t>说明</w:t>
      </w:r>
      <w:r w:rsidRPr="003C2070">
        <w:rPr>
          <w:rFonts w:ascii="Arial" w:hAnsi="宋体" w:cs="Arial" w:hint="eastAsia"/>
          <w:sz w:val="24"/>
          <w:szCs w:val="24"/>
        </w:rPr>
        <w:t>。</w:t>
      </w:r>
    </w:p>
    <w:p w:rsidR="00623C93" w:rsidRPr="003C2070" w:rsidRDefault="007B4D05" w:rsidP="003C2070">
      <w:pPr>
        <w:pStyle w:val="aff9"/>
        <w:spacing w:line="300" w:lineRule="auto"/>
        <w:ind w:leftChars="229" w:left="1134" w:hangingChars="272" w:hanging="653"/>
        <w:rPr>
          <w:rFonts w:ascii="Arial" w:hAnsi="宋体" w:cs="Arial"/>
          <w:sz w:val="24"/>
          <w:szCs w:val="24"/>
        </w:rPr>
      </w:pPr>
      <w:r w:rsidRPr="003C2070">
        <w:rPr>
          <w:rFonts w:ascii="Arial" w:hAnsi="宋体" w:cs="Arial"/>
          <w:sz w:val="24"/>
          <w:szCs w:val="24"/>
        </w:rPr>
        <w:t xml:space="preserve">JJF 1011-2011 </w:t>
      </w:r>
      <w:r w:rsidR="000E2D10" w:rsidRPr="003C2070">
        <w:rPr>
          <w:rFonts w:ascii="Arial" w:hAnsi="宋体" w:cs="Arial" w:hint="eastAsia"/>
          <w:sz w:val="24"/>
          <w:szCs w:val="24"/>
        </w:rPr>
        <w:t xml:space="preserve"> </w:t>
      </w:r>
      <w:r w:rsidRPr="003C2070">
        <w:rPr>
          <w:rFonts w:ascii="Arial" w:hAnsi="宋体" w:cs="Arial" w:hint="eastAsia"/>
          <w:sz w:val="24"/>
          <w:szCs w:val="24"/>
        </w:rPr>
        <w:t>通用计量术语及定义</w:t>
      </w:r>
    </w:p>
    <w:p w:rsidR="00623C93" w:rsidRPr="003C2070" w:rsidRDefault="00DE6676" w:rsidP="003C2070">
      <w:pPr>
        <w:pStyle w:val="aff9"/>
        <w:spacing w:line="300" w:lineRule="auto"/>
        <w:ind w:leftChars="229" w:left="1134" w:hangingChars="272" w:hanging="653"/>
        <w:rPr>
          <w:rFonts w:ascii="Arial" w:hAnsi="宋体" w:cs="Arial"/>
          <w:sz w:val="24"/>
          <w:szCs w:val="24"/>
        </w:rPr>
      </w:pPr>
      <w:r w:rsidRPr="003C2070">
        <w:rPr>
          <w:rFonts w:ascii="Arial" w:hAnsi="宋体" w:cs="Arial"/>
          <w:sz w:val="24"/>
          <w:szCs w:val="24"/>
        </w:rPr>
        <w:t>GB/T 19000-2008</w:t>
      </w:r>
      <w:r w:rsidR="007B4D05" w:rsidRPr="003C2070">
        <w:rPr>
          <w:rFonts w:ascii="Arial" w:hAnsi="宋体" w:cs="Arial"/>
          <w:sz w:val="24"/>
          <w:szCs w:val="24"/>
        </w:rPr>
        <w:t xml:space="preserve"> </w:t>
      </w:r>
      <w:r w:rsidR="000E2D10" w:rsidRPr="003C2070">
        <w:rPr>
          <w:rFonts w:ascii="Arial" w:hAnsi="宋体" w:cs="Arial" w:hint="eastAsia"/>
          <w:sz w:val="24"/>
          <w:szCs w:val="24"/>
        </w:rPr>
        <w:t xml:space="preserve"> </w:t>
      </w:r>
      <w:r w:rsidR="007B4D05" w:rsidRPr="003C2070">
        <w:rPr>
          <w:rFonts w:ascii="Arial" w:hAnsi="宋体" w:cs="Arial" w:hint="eastAsia"/>
          <w:sz w:val="24"/>
          <w:szCs w:val="24"/>
        </w:rPr>
        <w:t>质量管理体系　基础和术语</w:t>
      </w:r>
    </w:p>
    <w:p w:rsidR="00623C93" w:rsidRDefault="00DE6676" w:rsidP="003C2070">
      <w:pPr>
        <w:pStyle w:val="aff9"/>
        <w:spacing w:line="300" w:lineRule="auto"/>
        <w:ind w:leftChars="229" w:left="1134" w:hangingChars="272" w:hanging="653"/>
        <w:rPr>
          <w:rFonts w:ascii="Arial" w:hAnsi="宋体" w:cs="Arial"/>
          <w:sz w:val="24"/>
          <w:szCs w:val="24"/>
        </w:rPr>
      </w:pPr>
      <w:r w:rsidRPr="003C2070">
        <w:rPr>
          <w:rFonts w:ascii="Arial" w:hAnsi="宋体" w:cs="Arial"/>
          <w:sz w:val="24"/>
          <w:szCs w:val="24"/>
        </w:rPr>
        <w:t>GB/T 27000-2006</w:t>
      </w:r>
      <w:r w:rsidR="007B4D05" w:rsidRPr="003C2070">
        <w:rPr>
          <w:rFonts w:ascii="Arial" w:hAnsi="宋体" w:cs="Arial"/>
          <w:sz w:val="24"/>
          <w:szCs w:val="24"/>
        </w:rPr>
        <w:t xml:space="preserve"> </w:t>
      </w:r>
      <w:r w:rsidR="000E2D10" w:rsidRPr="003C2070">
        <w:rPr>
          <w:rFonts w:ascii="Arial" w:hAnsi="宋体" w:cs="Arial" w:hint="eastAsia"/>
          <w:sz w:val="24"/>
          <w:szCs w:val="24"/>
        </w:rPr>
        <w:t xml:space="preserve"> </w:t>
      </w:r>
      <w:r w:rsidR="007B4D05" w:rsidRPr="003C2070">
        <w:rPr>
          <w:rFonts w:ascii="Arial" w:hAnsi="宋体" w:cs="Arial" w:hint="eastAsia"/>
          <w:sz w:val="24"/>
          <w:szCs w:val="24"/>
        </w:rPr>
        <w:t>合格评定</w:t>
      </w:r>
      <w:r w:rsidR="007B4D05" w:rsidRPr="003C2070">
        <w:rPr>
          <w:rFonts w:ascii="Arial" w:hAnsi="宋体" w:cs="Arial"/>
          <w:sz w:val="24"/>
          <w:szCs w:val="24"/>
        </w:rPr>
        <w:t xml:space="preserve"> </w:t>
      </w:r>
      <w:r w:rsidR="007B4D05" w:rsidRPr="003C2070">
        <w:rPr>
          <w:rFonts w:ascii="Arial" w:hAnsi="宋体" w:cs="Arial" w:hint="eastAsia"/>
          <w:sz w:val="24"/>
          <w:szCs w:val="24"/>
        </w:rPr>
        <w:t>词汇和通用原则</w:t>
      </w:r>
    </w:p>
    <w:p w:rsidR="00006E5A" w:rsidRPr="003C2070" w:rsidRDefault="00006E5A" w:rsidP="003C2070">
      <w:pPr>
        <w:pStyle w:val="aff9"/>
        <w:spacing w:line="300" w:lineRule="auto"/>
        <w:ind w:leftChars="229" w:left="1134" w:hangingChars="272" w:hanging="653"/>
        <w:rPr>
          <w:rFonts w:ascii="Arial" w:hAnsi="宋体" w:cs="Arial"/>
          <w:sz w:val="24"/>
          <w:szCs w:val="24"/>
        </w:rPr>
      </w:pPr>
      <w:r>
        <w:rPr>
          <w:rFonts w:ascii="Arial" w:hAnsi="Arial" w:cs="Arial" w:hint="eastAsia"/>
          <w:sz w:val="24"/>
          <w:szCs w:val="24"/>
        </w:rPr>
        <w:t>RB/T199-2015</w:t>
      </w:r>
      <w:r w:rsidR="00E737BE">
        <w:rPr>
          <w:rFonts w:ascii="Arial" w:hAnsi="Arial" w:cs="Arial" w:hint="eastAsia"/>
          <w:sz w:val="24"/>
          <w:szCs w:val="24"/>
        </w:rPr>
        <w:t xml:space="preserve">　实验室设备生物安全性能评价技术规范</w:t>
      </w:r>
    </w:p>
    <w:p w:rsidR="00623C93" w:rsidRPr="003C2070" w:rsidRDefault="00602121"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YY 0569</w:t>
      </w:r>
      <w:r w:rsidR="0023554B" w:rsidRPr="003C2070">
        <w:rPr>
          <w:rFonts w:ascii="Arial" w:hAnsi="宋体" w:cs="Arial" w:hint="eastAsia"/>
          <w:sz w:val="24"/>
          <w:szCs w:val="24"/>
        </w:rPr>
        <w:t xml:space="preserve"> II </w:t>
      </w:r>
      <w:r w:rsidR="0023554B" w:rsidRPr="003C2070">
        <w:rPr>
          <w:rFonts w:ascii="Arial" w:hAnsi="宋体" w:cs="Arial" w:hint="eastAsia"/>
          <w:sz w:val="24"/>
          <w:szCs w:val="24"/>
        </w:rPr>
        <w:t>级</w:t>
      </w:r>
      <w:r w:rsidRPr="003C2070">
        <w:rPr>
          <w:rFonts w:ascii="Arial" w:hAnsi="宋体" w:cs="Arial" w:hint="eastAsia"/>
          <w:sz w:val="24"/>
          <w:szCs w:val="24"/>
        </w:rPr>
        <w:t>生物安全柜</w:t>
      </w:r>
    </w:p>
    <w:p w:rsidR="00623C93" w:rsidRPr="003C2070" w:rsidRDefault="00602121"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JG 170</w:t>
      </w:r>
      <w:r w:rsidR="0023554B" w:rsidRPr="003C2070">
        <w:rPr>
          <w:rFonts w:ascii="Arial" w:hAnsi="宋体" w:cs="Arial" w:hint="eastAsia"/>
          <w:sz w:val="24"/>
          <w:szCs w:val="24"/>
        </w:rPr>
        <w:t xml:space="preserve"> </w:t>
      </w:r>
      <w:r w:rsidRPr="003C2070">
        <w:rPr>
          <w:rFonts w:ascii="Arial" w:hAnsi="宋体" w:cs="Arial" w:hint="eastAsia"/>
          <w:sz w:val="24"/>
          <w:szCs w:val="24"/>
        </w:rPr>
        <w:t>生物安全柜</w:t>
      </w:r>
    </w:p>
    <w:p w:rsidR="002C4A50" w:rsidRDefault="00602121" w:rsidP="003C2070">
      <w:pPr>
        <w:pStyle w:val="aff9"/>
        <w:spacing w:line="300" w:lineRule="auto"/>
        <w:ind w:leftChars="229" w:left="1134" w:hangingChars="272" w:hanging="653"/>
        <w:rPr>
          <w:rFonts w:ascii="Arial" w:hAnsi="宋体" w:cs="Arial" w:hint="eastAsia"/>
          <w:sz w:val="24"/>
          <w:szCs w:val="24"/>
        </w:rPr>
      </w:pPr>
      <w:r w:rsidRPr="003C2070">
        <w:rPr>
          <w:rFonts w:ascii="Arial" w:hAnsi="宋体" w:cs="Arial"/>
          <w:sz w:val="24"/>
          <w:szCs w:val="24"/>
        </w:rPr>
        <w:t>ISO 14644-3</w:t>
      </w:r>
      <w:r w:rsidRPr="003C2070">
        <w:rPr>
          <w:rFonts w:ascii="Arial" w:hAnsi="宋体" w:cs="Arial" w:hint="eastAsia"/>
          <w:sz w:val="24"/>
          <w:szCs w:val="24"/>
        </w:rPr>
        <w:t>-</w:t>
      </w:r>
      <w:r w:rsidRPr="003C2070">
        <w:rPr>
          <w:rFonts w:ascii="Arial" w:hAnsi="宋体" w:cs="Arial"/>
          <w:sz w:val="24"/>
          <w:szCs w:val="24"/>
        </w:rPr>
        <w:t>2005</w:t>
      </w:r>
      <w:r w:rsidR="0023554B" w:rsidRPr="003C2070">
        <w:rPr>
          <w:rFonts w:ascii="Arial" w:hAnsi="宋体" w:cs="Arial" w:hint="eastAsia"/>
          <w:sz w:val="24"/>
          <w:szCs w:val="24"/>
        </w:rPr>
        <w:t xml:space="preserve"> </w:t>
      </w:r>
      <w:r w:rsidRPr="003C2070">
        <w:rPr>
          <w:rFonts w:ascii="Arial" w:hAnsi="宋体" w:cs="Arial" w:hint="eastAsia"/>
          <w:sz w:val="24"/>
          <w:szCs w:val="24"/>
        </w:rPr>
        <w:t xml:space="preserve"> </w:t>
      </w:r>
      <w:r w:rsidRPr="003C2070">
        <w:rPr>
          <w:rFonts w:ascii="Arial" w:hAnsi="宋体" w:cs="Arial"/>
          <w:sz w:val="24"/>
          <w:szCs w:val="24"/>
        </w:rPr>
        <w:t>Cleanrooms and associated controlled environments</w:t>
      </w:r>
      <w:r w:rsidR="00421D52" w:rsidRPr="003C2070">
        <w:rPr>
          <w:rFonts w:ascii="Arial" w:hAnsi="宋体" w:cs="Arial" w:hint="eastAsia"/>
          <w:sz w:val="24"/>
          <w:szCs w:val="24"/>
        </w:rPr>
        <w:t>-</w:t>
      </w:r>
      <w:r w:rsidRPr="003C2070">
        <w:rPr>
          <w:rFonts w:ascii="Arial" w:hAnsi="宋体" w:cs="Arial"/>
          <w:sz w:val="24"/>
          <w:szCs w:val="24"/>
        </w:rPr>
        <w:t>Part</w:t>
      </w:r>
      <w:r w:rsidR="00421D52" w:rsidRPr="003C2070">
        <w:rPr>
          <w:rFonts w:ascii="Arial" w:hAnsi="宋体" w:cs="Arial" w:hint="eastAsia"/>
          <w:sz w:val="24"/>
          <w:szCs w:val="24"/>
        </w:rPr>
        <w:t xml:space="preserve"> </w:t>
      </w:r>
    </w:p>
    <w:p w:rsidR="00623C93" w:rsidRPr="003C2070" w:rsidRDefault="00602121" w:rsidP="002C4A50">
      <w:pPr>
        <w:pStyle w:val="aff9"/>
        <w:spacing w:line="300" w:lineRule="auto"/>
        <w:ind w:leftChars="429" w:left="901" w:firstLineChars="750" w:firstLine="1800"/>
        <w:rPr>
          <w:rFonts w:ascii="Arial" w:hAnsi="宋体" w:cs="Arial"/>
          <w:sz w:val="24"/>
          <w:szCs w:val="24"/>
        </w:rPr>
      </w:pPr>
      <w:r w:rsidRPr="003C2070">
        <w:rPr>
          <w:rFonts w:ascii="Arial" w:hAnsi="宋体" w:cs="Arial"/>
          <w:sz w:val="24"/>
          <w:szCs w:val="24"/>
        </w:rPr>
        <w:t>3: Test methods</w:t>
      </w:r>
    </w:p>
    <w:p w:rsidR="00623C93" w:rsidRPr="003C2070" w:rsidRDefault="00602121"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GB/T</w:t>
      </w:r>
      <w:r w:rsidR="005F66FE" w:rsidRPr="003C2070">
        <w:rPr>
          <w:rFonts w:ascii="Arial" w:hAnsi="宋体" w:cs="Arial" w:hint="eastAsia"/>
          <w:sz w:val="24"/>
          <w:szCs w:val="24"/>
        </w:rPr>
        <w:t xml:space="preserve"> </w:t>
      </w:r>
      <w:r w:rsidRPr="003C2070">
        <w:rPr>
          <w:rFonts w:ascii="Arial" w:hAnsi="宋体" w:cs="Arial" w:hint="eastAsia"/>
          <w:sz w:val="24"/>
          <w:szCs w:val="24"/>
        </w:rPr>
        <w:t>6167-2007</w:t>
      </w:r>
      <w:r w:rsidR="0023554B" w:rsidRPr="003C2070">
        <w:rPr>
          <w:rFonts w:ascii="Arial" w:hAnsi="宋体" w:cs="Arial" w:hint="eastAsia"/>
          <w:sz w:val="24"/>
          <w:szCs w:val="24"/>
        </w:rPr>
        <w:t xml:space="preserve">  </w:t>
      </w:r>
      <w:r w:rsidRPr="003C2070">
        <w:rPr>
          <w:rFonts w:ascii="Arial" w:hAnsi="宋体" w:cs="Arial" w:hint="eastAsia"/>
          <w:sz w:val="24"/>
          <w:szCs w:val="24"/>
        </w:rPr>
        <w:t>尘埃粒子计数器性能试验方法</w:t>
      </w:r>
    </w:p>
    <w:p w:rsidR="00623C93" w:rsidRPr="003C2070" w:rsidRDefault="00703775"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消毒技术规范</w:t>
      </w:r>
      <w:r w:rsidR="006456EF" w:rsidRPr="003C2070">
        <w:rPr>
          <w:rFonts w:ascii="Arial" w:hAnsi="宋体" w:cs="Arial" w:hint="eastAsia"/>
          <w:sz w:val="24"/>
          <w:szCs w:val="24"/>
        </w:rPr>
        <w:t>（</w:t>
      </w:r>
      <w:r w:rsidR="006456EF" w:rsidRPr="003C2070">
        <w:rPr>
          <w:rFonts w:ascii="Arial" w:hAnsi="宋体" w:cs="Arial"/>
          <w:sz w:val="24"/>
          <w:szCs w:val="24"/>
        </w:rPr>
        <w:t>200</w:t>
      </w:r>
      <w:r w:rsidR="00F3326F" w:rsidRPr="003C2070">
        <w:rPr>
          <w:rFonts w:ascii="Arial" w:hAnsi="宋体" w:cs="Arial" w:hint="eastAsia"/>
          <w:sz w:val="24"/>
          <w:szCs w:val="24"/>
        </w:rPr>
        <w:t>2</w:t>
      </w:r>
      <w:r w:rsidR="006456EF" w:rsidRPr="003C2070">
        <w:rPr>
          <w:rFonts w:ascii="Arial" w:hAnsi="宋体" w:cs="Arial" w:hint="eastAsia"/>
          <w:sz w:val="24"/>
          <w:szCs w:val="24"/>
        </w:rPr>
        <w:t>）</w:t>
      </w:r>
    </w:p>
    <w:p w:rsidR="00623C93" w:rsidRPr="003C2070" w:rsidRDefault="00602121"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EJ/T 1096</w:t>
      </w:r>
      <w:r w:rsidR="0023554B" w:rsidRPr="003C2070">
        <w:rPr>
          <w:rFonts w:ascii="Arial" w:hAnsi="宋体" w:cs="Arial" w:hint="eastAsia"/>
          <w:sz w:val="24"/>
          <w:szCs w:val="24"/>
        </w:rPr>
        <w:t xml:space="preserve">  </w:t>
      </w:r>
      <w:r w:rsidRPr="003C2070">
        <w:rPr>
          <w:rFonts w:ascii="Arial" w:hAnsi="宋体" w:cs="Arial" w:hint="eastAsia"/>
          <w:sz w:val="24"/>
          <w:szCs w:val="24"/>
        </w:rPr>
        <w:t>密封箱室密封性分级及其检验方法</w:t>
      </w:r>
    </w:p>
    <w:p w:rsidR="005D1153" w:rsidRPr="003C2070" w:rsidRDefault="00602121" w:rsidP="003C2070">
      <w:pPr>
        <w:pStyle w:val="aff9"/>
        <w:spacing w:line="300" w:lineRule="auto"/>
        <w:ind w:leftChars="229" w:left="1134" w:hangingChars="272" w:hanging="653"/>
        <w:rPr>
          <w:rFonts w:ascii="Arial" w:hAnsi="宋体" w:cs="Arial"/>
          <w:sz w:val="24"/>
          <w:szCs w:val="24"/>
        </w:rPr>
      </w:pPr>
      <w:r w:rsidRPr="003C2070">
        <w:rPr>
          <w:rFonts w:ascii="Arial" w:hAnsi="宋体" w:cs="Arial" w:hint="eastAsia"/>
          <w:sz w:val="24"/>
          <w:szCs w:val="24"/>
        </w:rPr>
        <w:t>CNAS-CL05</w:t>
      </w:r>
      <w:r w:rsidR="0023554B" w:rsidRPr="003C2070">
        <w:rPr>
          <w:rFonts w:ascii="Arial" w:hAnsi="宋体" w:cs="Arial" w:hint="eastAsia"/>
          <w:sz w:val="24"/>
          <w:szCs w:val="24"/>
        </w:rPr>
        <w:t xml:space="preserve">  </w:t>
      </w:r>
      <w:r w:rsidRPr="003C2070">
        <w:rPr>
          <w:rFonts w:ascii="Arial" w:hAnsi="宋体" w:cs="Arial" w:hint="eastAsia"/>
          <w:sz w:val="24"/>
          <w:szCs w:val="24"/>
        </w:rPr>
        <w:t>实验室生物安全认可准则</w:t>
      </w:r>
    </w:p>
    <w:p w:rsidR="00C1748F" w:rsidRPr="000343FA" w:rsidRDefault="00FE062E" w:rsidP="000343FA">
      <w:pPr>
        <w:pStyle w:val="1"/>
        <w:keepLines/>
        <w:autoSpaceDE/>
        <w:autoSpaceDN/>
        <w:spacing w:line="300" w:lineRule="auto"/>
        <w:textAlignment w:val="baseline"/>
        <w:rPr>
          <w:rFonts w:ascii="Arial" w:hAnsi="Arial" w:cs="Arial"/>
          <w:bCs w:val="0"/>
          <w:color w:val="auto"/>
          <w:lang w:val="en-US"/>
        </w:rPr>
      </w:pPr>
      <w:hyperlink w:anchor="_Toc351357133" w:history="1">
        <w:bookmarkStart w:id="9" w:name="_Toc462241049"/>
        <w:r w:rsidR="00C1748F" w:rsidRPr="000343FA">
          <w:rPr>
            <w:rFonts w:ascii="Arial" w:hAnsi="Arial" w:cs="Arial"/>
            <w:bCs w:val="0"/>
            <w:color w:val="auto"/>
            <w:lang w:val="en-US"/>
          </w:rPr>
          <w:t xml:space="preserve">3  </w:t>
        </w:r>
        <w:r w:rsidR="00C1748F" w:rsidRPr="000343FA">
          <w:rPr>
            <w:rFonts w:ascii="Arial" w:hAnsi="Arial" w:cs="Arial" w:hint="eastAsia"/>
            <w:bCs w:val="0"/>
            <w:color w:val="auto"/>
            <w:lang w:val="en-US"/>
          </w:rPr>
          <w:t>定义和术语</w:t>
        </w:r>
        <w:bookmarkEnd w:id="9"/>
      </w:hyperlink>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3.1  </w:t>
      </w:r>
      <w:r w:rsidRPr="000343FA">
        <w:rPr>
          <w:rFonts w:ascii="Arial" w:hAnsi="Arial" w:cs="Arial" w:hint="eastAsia"/>
          <w:sz w:val="24"/>
          <w:szCs w:val="24"/>
        </w:rPr>
        <w:t>生物安全关键防护设备</w:t>
      </w:r>
    </w:p>
    <w:p w:rsidR="00C1748F" w:rsidRPr="000343FA" w:rsidRDefault="00E92118"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为防御病原微生物对人员和环境造成危害的设备</w:t>
      </w:r>
      <w:r w:rsidR="003559EB" w:rsidRPr="000343FA">
        <w:rPr>
          <w:rFonts w:ascii="Arial" w:hAnsi="宋体" w:cs="Arial" w:hint="eastAsia"/>
          <w:sz w:val="24"/>
          <w:szCs w:val="24"/>
        </w:rPr>
        <w:t>，指本说明第</w:t>
      </w:r>
      <w:r w:rsidR="003559EB" w:rsidRPr="000343FA">
        <w:rPr>
          <w:rFonts w:ascii="Arial" w:hAnsi="宋体" w:cs="Arial" w:hint="eastAsia"/>
          <w:sz w:val="24"/>
          <w:szCs w:val="24"/>
        </w:rPr>
        <w:t>5</w:t>
      </w:r>
      <w:r w:rsidR="003559EB" w:rsidRPr="000343FA">
        <w:rPr>
          <w:rFonts w:ascii="Arial" w:hAnsi="宋体" w:cs="Arial" w:hint="eastAsia"/>
          <w:sz w:val="24"/>
          <w:szCs w:val="24"/>
        </w:rPr>
        <w:t>章所涉及的设备</w:t>
      </w:r>
      <w:r w:rsidRPr="000343FA">
        <w:rPr>
          <w:rFonts w:ascii="Arial" w:hAnsi="宋体" w:cs="Arial" w:hint="eastAsia"/>
          <w:sz w:val="24"/>
          <w:szCs w:val="24"/>
        </w:rPr>
        <w:t>。</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3.2  </w:t>
      </w:r>
      <w:r w:rsidRPr="000343FA">
        <w:rPr>
          <w:rFonts w:ascii="Arial" w:hAnsi="Arial" w:cs="Arial" w:hint="eastAsia"/>
          <w:sz w:val="24"/>
          <w:szCs w:val="24"/>
        </w:rPr>
        <w:t>资质认定</w:t>
      </w:r>
    </w:p>
    <w:p w:rsidR="000F1C74" w:rsidRPr="000343FA" w:rsidRDefault="001E67B4"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国家认证认可监督管理委员会和各省、自治区、直辖市人民政府质量技术监督部门依据国家相关法律法规对向社会出具具有证明作用的数据和结果的实验室和检查机构的基本条件和能力是否符合法律、行政法规规定以及技术规范或者标准实施的行政许可活动。</w:t>
      </w:r>
    </w:p>
    <w:p w:rsidR="00C1748F" w:rsidRPr="000343FA" w:rsidRDefault="001E67B4" w:rsidP="000343FA">
      <w:pPr>
        <w:pStyle w:val="aff9"/>
        <w:spacing w:line="300" w:lineRule="auto"/>
        <w:ind w:firstLineChars="0" w:firstLine="480"/>
        <w:rPr>
          <w:rFonts w:ascii="Arial" w:hAnsi="宋体" w:cs="Arial"/>
          <w:sz w:val="24"/>
          <w:szCs w:val="24"/>
        </w:rPr>
      </w:pPr>
      <w:r w:rsidRPr="000343FA">
        <w:rPr>
          <w:rFonts w:ascii="Arial" w:hAnsi="宋体" w:cs="Arial"/>
          <w:sz w:val="24"/>
          <w:szCs w:val="24"/>
        </w:rPr>
        <w:t>[</w:t>
      </w:r>
      <w:r w:rsidRPr="000343FA">
        <w:rPr>
          <w:rFonts w:ascii="Arial" w:hAnsi="宋体" w:cs="Arial" w:hint="eastAsia"/>
          <w:sz w:val="24"/>
          <w:szCs w:val="24"/>
        </w:rPr>
        <w:t>实验室和检查机构资质认定管理办法</w:t>
      </w:r>
      <w:r w:rsidRPr="000343FA">
        <w:rPr>
          <w:rFonts w:ascii="Arial" w:hAnsi="宋体" w:cs="Arial" w:hint="eastAsia"/>
          <w:sz w:val="24"/>
          <w:szCs w:val="24"/>
        </w:rPr>
        <w:t>(</w:t>
      </w:r>
      <w:r w:rsidRPr="000343FA">
        <w:rPr>
          <w:rFonts w:ascii="Arial" w:hAnsi="宋体" w:cs="Arial" w:hint="eastAsia"/>
          <w:sz w:val="24"/>
          <w:szCs w:val="24"/>
        </w:rPr>
        <w:t>总局令第</w:t>
      </w:r>
      <w:r w:rsidRPr="000343FA">
        <w:rPr>
          <w:rFonts w:ascii="Arial" w:hAnsi="宋体" w:cs="Arial" w:hint="eastAsia"/>
          <w:sz w:val="24"/>
          <w:szCs w:val="24"/>
        </w:rPr>
        <w:t>86</w:t>
      </w:r>
      <w:r w:rsidRPr="000343FA">
        <w:rPr>
          <w:rFonts w:ascii="Arial" w:hAnsi="宋体" w:cs="Arial" w:hint="eastAsia"/>
          <w:sz w:val="24"/>
          <w:szCs w:val="24"/>
        </w:rPr>
        <w:t>号</w:t>
      </w:r>
      <w:r w:rsidRPr="000343FA">
        <w:rPr>
          <w:rFonts w:ascii="Arial" w:hAnsi="宋体" w:cs="Arial" w:hint="eastAsia"/>
          <w:sz w:val="24"/>
          <w:szCs w:val="24"/>
        </w:rPr>
        <w:t>)</w:t>
      </w:r>
      <w:r w:rsidRPr="000343FA">
        <w:rPr>
          <w:rFonts w:ascii="Arial" w:hAnsi="宋体" w:cs="Arial"/>
          <w:sz w:val="24"/>
          <w:szCs w:val="24"/>
        </w:rPr>
        <w:t>]</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lastRenderedPageBreak/>
        <w:t xml:space="preserve">3.3  </w:t>
      </w:r>
      <w:bookmarkStart w:id="10" w:name="OLE_LINK3"/>
      <w:bookmarkStart w:id="11" w:name="OLE_LINK4"/>
      <w:r w:rsidRPr="000343FA">
        <w:rPr>
          <w:rFonts w:ascii="Arial" w:hAnsi="Arial" w:cs="Arial" w:hint="eastAsia"/>
          <w:sz w:val="24"/>
          <w:szCs w:val="24"/>
        </w:rPr>
        <w:t>检定</w:t>
      </w:r>
      <w:bookmarkEnd w:id="10"/>
      <w:bookmarkEnd w:id="11"/>
    </w:p>
    <w:p w:rsidR="00C1748F" w:rsidRPr="000343FA" w:rsidRDefault="00081F4D" w:rsidP="000343FA">
      <w:pPr>
        <w:pStyle w:val="aff9"/>
        <w:spacing w:line="300" w:lineRule="auto"/>
        <w:ind w:firstLineChars="0" w:firstLine="482"/>
        <w:rPr>
          <w:rFonts w:ascii="Arial" w:hAnsi="宋体" w:cs="Arial"/>
          <w:sz w:val="24"/>
          <w:szCs w:val="24"/>
        </w:rPr>
      </w:pPr>
      <w:r w:rsidRPr="000343FA">
        <w:rPr>
          <w:rFonts w:ascii="Arial" w:hAnsi="宋体" w:cs="Arial" w:hint="eastAsia"/>
          <w:sz w:val="24"/>
          <w:szCs w:val="24"/>
        </w:rPr>
        <w:t>查明和确认测量仪器符合法定要求的活动，它包括检查、加标记和</w:t>
      </w:r>
      <w:r w:rsidRPr="000343FA">
        <w:rPr>
          <w:rFonts w:ascii="Arial" w:hAnsi="宋体" w:cs="Arial" w:hint="eastAsia"/>
          <w:sz w:val="24"/>
          <w:szCs w:val="24"/>
        </w:rPr>
        <w:t>/</w:t>
      </w:r>
      <w:r w:rsidRPr="000343FA">
        <w:rPr>
          <w:rFonts w:ascii="Arial" w:hAnsi="宋体" w:cs="Arial" w:hint="eastAsia"/>
          <w:sz w:val="24"/>
          <w:szCs w:val="24"/>
        </w:rPr>
        <w:t>或出具检定证书。</w:t>
      </w:r>
    </w:p>
    <w:p w:rsidR="00C1748F" w:rsidRPr="000343FA" w:rsidRDefault="0051699E" w:rsidP="000343FA">
      <w:pPr>
        <w:pStyle w:val="aff9"/>
        <w:spacing w:line="300" w:lineRule="auto"/>
        <w:ind w:firstLineChars="0" w:firstLine="482"/>
        <w:rPr>
          <w:rFonts w:ascii="Arial" w:hAnsi="宋体" w:cs="Arial"/>
          <w:sz w:val="24"/>
          <w:szCs w:val="24"/>
        </w:rPr>
      </w:pPr>
      <w:r w:rsidRPr="000343FA">
        <w:rPr>
          <w:rFonts w:ascii="Arial" w:hAnsi="宋体" w:cs="Arial" w:hint="eastAsia"/>
          <w:sz w:val="24"/>
          <w:szCs w:val="24"/>
        </w:rPr>
        <w:t>[</w:t>
      </w:r>
      <w:r w:rsidR="00081F4D" w:rsidRPr="000343FA">
        <w:rPr>
          <w:rFonts w:ascii="Arial" w:hAnsi="宋体" w:cs="Arial" w:hint="eastAsia"/>
          <w:sz w:val="24"/>
          <w:szCs w:val="24"/>
        </w:rPr>
        <w:t>JJF 1011-2011</w:t>
      </w:r>
      <w:r w:rsidR="00D73116" w:rsidRPr="000343FA">
        <w:rPr>
          <w:rFonts w:ascii="Arial" w:hAnsi="宋体" w:cs="Arial" w:hint="eastAsia"/>
          <w:sz w:val="24"/>
          <w:szCs w:val="24"/>
        </w:rPr>
        <w:t>，定义</w:t>
      </w:r>
      <w:r w:rsidR="00D73116" w:rsidRPr="000343FA">
        <w:rPr>
          <w:rFonts w:ascii="Arial" w:hAnsi="宋体" w:cs="Arial" w:hint="eastAsia"/>
          <w:sz w:val="24"/>
          <w:szCs w:val="24"/>
        </w:rPr>
        <w:t>9.17</w:t>
      </w:r>
      <w:r w:rsidRPr="000343FA">
        <w:rPr>
          <w:rFonts w:ascii="Arial" w:hAnsi="宋体" w:cs="Arial" w:hint="eastAsia"/>
          <w:sz w:val="24"/>
          <w:szCs w:val="24"/>
        </w:rPr>
        <w:t>]</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3.4  </w:t>
      </w:r>
      <w:r w:rsidRPr="000343FA">
        <w:rPr>
          <w:rFonts w:ascii="Arial" w:hAnsi="Arial" w:cs="Arial" w:hint="eastAsia"/>
          <w:sz w:val="24"/>
          <w:szCs w:val="24"/>
        </w:rPr>
        <w:t>校准</w:t>
      </w:r>
      <w:r w:rsidR="005D214A" w:rsidRPr="000343FA">
        <w:rPr>
          <w:rFonts w:ascii="Arial" w:hAnsi="Arial" w:cs="Arial" w:hint="eastAsia"/>
          <w:sz w:val="24"/>
          <w:szCs w:val="24"/>
        </w:rPr>
        <w:t xml:space="preserve">   </w:t>
      </w:r>
    </w:p>
    <w:p w:rsidR="00C1748F" w:rsidRPr="000343FA" w:rsidRDefault="001B7CAD"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在规定条件下的一组操作，其第一步是确定由测量标准提供的量值与对应示值之间的关系，第二步则是用此信息确定由示值获得测量</w:t>
      </w:r>
      <w:r w:rsidR="0051699E" w:rsidRPr="000343FA">
        <w:rPr>
          <w:rFonts w:ascii="Arial" w:hAnsi="宋体" w:cs="Arial" w:hint="eastAsia"/>
          <w:sz w:val="24"/>
          <w:szCs w:val="24"/>
        </w:rPr>
        <w:t>结果的关系，这里测量标准提供的量值与对应示值都具有测量不确定度。</w:t>
      </w:r>
      <w:r w:rsidRPr="000343FA">
        <w:rPr>
          <w:rFonts w:ascii="Arial" w:hAnsi="宋体" w:cs="Arial" w:hint="eastAsia"/>
          <w:sz w:val="24"/>
          <w:szCs w:val="24"/>
        </w:rPr>
        <w:t xml:space="preserve"> </w:t>
      </w:r>
    </w:p>
    <w:p w:rsidR="00C1748F" w:rsidRPr="000343FA" w:rsidRDefault="00D73116"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w:t>
      </w:r>
      <w:r w:rsidR="001B7CAD" w:rsidRPr="000343FA">
        <w:rPr>
          <w:rFonts w:ascii="Arial" w:hAnsi="宋体" w:cs="Arial" w:hint="eastAsia"/>
          <w:sz w:val="24"/>
          <w:szCs w:val="24"/>
        </w:rPr>
        <w:t>JJF 1011-2011</w:t>
      </w:r>
      <w:r w:rsidRPr="000343FA">
        <w:rPr>
          <w:rFonts w:ascii="Arial" w:hAnsi="宋体" w:cs="Arial" w:hint="eastAsia"/>
          <w:sz w:val="24"/>
          <w:szCs w:val="24"/>
        </w:rPr>
        <w:t>，定义</w:t>
      </w:r>
      <w:r w:rsidRPr="000343FA">
        <w:rPr>
          <w:rFonts w:ascii="Arial" w:hAnsi="宋体" w:cs="Arial" w:hint="eastAsia"/>
          <w:sz w:val="24"/>
          <w:szCs w:val="24"/>
        </w:rPr>
        <w:t>4.10]</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3.5  </w:t>
      </w:r>
      <w:r w:rsidRPr="000343FA">
        <w:rPr>
          <w:rFonts w:ascii="Arial" w:hAnsi="Arial" w:cs="Arial" w:hint="eastAsia"/>
          <w:sz w:val="24"/>
          <w:szCs w:val="24"/>
        </w:rPr>
        <w:t>验证</w:t>
      </w:r>
    </w:p>
    <w:p w:rsidR="00C1748F" w:rsidRPr="000343FA" w:rsidRDefault="00E92118"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通过提供客观证据对规定要求已得到满足的认定。</w:t>
      </w:r>
    </w:p>
    <w:p w:rsidR="00C1748F" w:rsidRPr="000343FA" w:rsidRDefault="0051699E"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[GB/T</w:t>
      </w:r>
      <w:r w:rsidR="003B0509" w:rsidRPr="000343FA">
        <w:rPr>
          <w:rFonts w:ascii="Arial" w:hAnsi="宋体" w:cs="Arial" w:hint="eastAsia"/>
          <w:sz w:val="24"/>
          <w:szCs w:val="24"/>
        </w:rPr>
        <w:t xml:space="preserve"> </w:t>
      </w:r>
      <w:r w:rsidRPr="000343FA">
        <w:rPr>
          <w:rFonts w:ascii="Arial" w:hAnsi="宋体" w:cs="Arial" w:hint="eastAsia"/>
          <w:sz w:val="24"/>
          <w:szCs w:val="24"/>
        </w:rPr>
        <w:t>19000</w:t>
      </w:r>
      <w:r w:rsidR="004775E6" w:rsidRPr="000343FA">
        <w:rPr>
          <w:rFonts w:ascii="Arial" w:hAnsi="宋体" w:cs="Arial" w:hint="eastAsia"/>
          <w:sz w:val="24"/>
          <w:szCs w:val="24"/>
        </w:rPr>
        <w:t>-2008</w:t>
      </w:r>
      <w:r w:rsidRPr="000343FA">
        <w:rPr>
          <w:rFonts w:ascii="Arial" w:hAnsi="宋体" w:cs="Arial" w:hint="eastAsia"/>
          <w:sz w:val="24"/>
          <w:szCs w:val="24"/>
        </w:rPr>
        <w:t>，定义</w:t>
      </w:r>
      <w:r w:rsidRPr="000343FA">
        <w:rPr>
          <w:rFonts w:ascii="Arial" w:hAnsi="宋体" w:cs="Arial" w:hint="eastAsia"/>
          <w:sz w:val="24"/>
          <w:szCs w:val="24"/>
        </w:rPr>
        <w:t xml:space="preserve">3.8.4]  </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3.6  </w:t>
      </w:r>
      <w:r w:rsidRPr="000343FA">
        <w:rPr>
          <w:rFonts w:ascii="Arial" w:hAnsi="Arial" w:cs="Arial" w:hint="eastAsia"/>
          <w:sz w:val="24"/>
          <w:szCs w:val="24"/>
        </w:rPr>
        <w:t>检测</w:t>
      </w:r>
    </w:p>
    <w:p w:rsidR="00C1748F" w:rsidRPr="000343FA" w:rsidRDefault="00327F40"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按照程序确定合格评定对象的一个或多个特性的活动。</w:t>
      </w:r>
    </w:p>
    <w:p w:rsidR="00C1748F" w:rsidRPr="000343FA" w:rsidRDefault="006456EF" w:rsidP="000343FA">
      <w:pPr>
        <w:pStyle w:val="aff9"/>
        <w:spacing w:line="300" w:lineRule="auto"/>
        <w:ind w:firstLineChars="0" w:firstLine="480"/>
        <w:rPr>
          <w:rFonts w:ascii="Arial" w:hAnsi="宋体" w:cs="Arial"/>
          <w:sz w:val="24"/>
          <w:szCs w:val="24"/>
        </w:rPr>
      </w:pPr>
      <w:r w:rsidRPr="000343FA">
        <w:rPr>
          <w:rFonts w:ascii="Arial" w:hAnsi="宋体" w:cs="Arial"/>
          <w:sz w:val="24"/>
          <w:szCs w:val="24"/>
        </w:rPr>
        <w:t>[G</w:t>
      </w:r>
      <w:r w:rsidR="00D73116" w:rsidRPr="000343FA">
        <w:rPr>
          <w:rFonts w:ascii="Arial" w:hAnsi="宋体" w:cs="Arial"/>
          <w:sz w:val="24"/>
          <w:szCs w:val="24"/>
        </w:rPr>
        <w:t>B/T</w:t>
      </w:r>
      <w:r w:rsidR="00A328E8" w:rsidRPr="000343FA">
        <w:rPr>
          <w:rFonts w:ascii="Arial" w:hAnsi="宋体" w:cs="Arial" w:hint="eastAsia"/>
          <w:sz w:val="24"/>
          <w:szCs w:val="24"/>
        </w:rPr>
        <w:t xml:space="preserve"> </w:t>
      </w:r>
      <w:r w:rsidR="00D73116" w:rsidRPr="000343FA">
        <w:rPr>
          <w:rFonts w:ascii="Arial" w:hAnsi="宋体" w:cs="Arial"/>
          <w:sz w:val="24"/>
          <w:szCs w:val="24"/>
        </w:rPr>
        <w:t>27000</w:t>
      </w:r>
      <w:r w:rsidR="004775E6" w:rsidRPr="000343FA">
        <w:rPr>
          <w:rFonts w:ascii="Arial" w:hAnsi="宋体" w:cs="Arial" w:hint="eastAsia"/>
          <w:sz w:val="24"/>
          <w:szCs w:val="24"/>
        </w:rPr>
        <w:t>-2006</w:t>
      </w:r>
      <w:r w:rsidR="00D73116" w:rsidRPr="000343FA">
        <w:rPr>
          <w:rFonts w:ascii="Arial" w:hAnsi="宋体" w:cs="Arial" w:hint="eastAsia"/>
          <w:sz w:val="24"/>
          <w:szCs w:val="24"/>
        </w:rPr>
        <w:t>，定义</w:t>
      </w:r>
      <w:r w:rsidR="00D73116" w:rsidRPr="000343FA">
        <w:rPr>
          <w:rFonts w:ascii="Arial" w:hAnsi="宋体" w:cs="Arial" w:hint="eastAsia"/>
          <w:sz w:val="24"/>
          <w:szCs w:val="24"/>
        </w:rPr>
        <w:t>4.2</w:t>
      </w:r>
      <w:r w:rsidR="0051699E" w:rsidRPr="000343FA">
        <w:rPr>
          <w:rFonts w:ascii="Arial" w:hAnsi="宋体" w:cs="Arial" w:hint="eastAsia"/>
          <w:sz w:val="24"/>
          <w:szCs w:val="24"/>
        </w:rPr>
        <w:t>]</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hint="eastAsia"/>
          <w:sz w:val="24"/>
          <w:szCs w:val="24"/>
        </w:rPr>
        <w:t>3.7</w:t>
      </w:r>
      <w:r w:rsidRPr="000343FA">
        <w:rPr>
          <w:rFonts w:ascii="Arial" w:hAnsi="Arial" w:cs="Arial"/>
          <w:sz w:val="24"/>
          <w:szCs w:val="24"/>
        </w:rPr>
        <w:t xml:space="preserve">  </w:t>
      </w:r>
      <w:r w:rsidRPr="000343FA">
        <w:rPr>
          <w:rFonts w:ascii="Arial" w:hAnsi="Arial" w:cs="Arial" w:hint="eastAsia"/>
          <w:sz w:val="24"/>
          <w:szCs w:val="24"/>
        </w:rPr>
        <w:t>认可</w:t>
      </w:r>
    </w:p>
    <w:p w:rsidR="00C1748F" w:rsidRPr="000343FA" w:rsidRDefault="00C1748F"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正式表明合格评定机构具备实施特定合格评定工作的能力的第三方证明。</w:t>
      </w:r>
    </w:p>
    <w:p w:rsidR="00C1748F" w:rsidRDefault="0051699E" w:rsidP="000343F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w:t>
      </w:r>
      <w:r w:rsidR="00D73116" w:rsidRPr="000343FA">
        <w:rPr>
          <w:rFonts w:ascii="Arial" w:hAnsi="宋体" w:cs="Arial"/>
          <w:sz w:val="24"/>
          <w:szCs w:val="24"/>
        </w:rPr>
        <w:t>GB/T 27000</w:t>
      </w:r>
      <w:r w:rsidR="00B542D1" w:rsidRPr="000343FA">
        <w:rPr>
          <w:rFonts w:ascii="Arial" w:hAnsi="宋体" w:cs="Arial" w:hint="eastAsia"/>
          <w:sz w:val="24"/>
          <w:szCs w:val="24"/>
        </w:rPr>
        <w:t>-</w:t>
      </w:r>
      <w:r w:rsidR="00D73116" w:rsidRPr="000343FA">
        <w:rPr>
          <w:rFonts w:ascii="Arial" w:hAnsi="宋体" w:cs="Arial"/>
          <w:sz w:val="24"/>
          <w:szCs w:val="24"/>
        </w:rPr>
        <w:t>200</w:t>
      </w:r>
      <w:r w:rsidR="00D73116" w:rsidRPr="000343FA">
        <w:rPr>
          <w:rFonts w:ascii="Arial" w:hAnsi="宋体" w:cs="Arial" w:hint="eastAsia"/>
          <w:sz w:val="24"/>
          <w:szCs w:val="24"/>
        </w:rPr>
        <w:t>6</w:t>
      </w:r>
      <w:r w:rsidR="00D73116" w:rsidRPr="000343FA">
        <w:rPr>
          <w:rFonts w:ascii="Arial" w:hAnsi="宋体" w:cs="Arial" w:hint="eastAsia"/>
          <w:sz w:val="24"/>
          <w:szCs w:val="24"/>
        </w:rPr>
        <w:t>，定义</w:t>
      </w:r>
      <w:r w:rsidR="00D73116" w:rsidRPr="000343FA">
        <w:rPr>
          <w:rFonts w:ascii="Arial" w:hAnsi="宋体" w:cs="Arial" w:hint="eastAsia"/>
          <w:sz w:val="24"/>
          <w:szCs w:val="24"/>
        </w:rPr>
        <w:t>5.6</w:t>
      </w:r>
      <w:r w:rsidRPr="000343FA">
        <w:rPr>
          <w:rFonts w:ascii="Arial" w:hAnsi="宋体" w:cs="Arial" w:hint="eastAsia"/>
          <w:sz w:val="24"/>
          <w:szCs w:val="24"/>
        </w:rPr>
        <w:t>]</w:t>
      </w:r>
    </w:p>
    <w:p w:rsidR="00256E26" w:rsidRPr="003B48CA" w:rsidRDefault="00256E26" w:rsidP="003B48CA">
      <w:pPr>
        <w:pStyle w:val="aff9"/>
        <w:spacing w:line="300" w:lineRule="auto"/>
        <w:ind w:firstLineChars="0" w:firstLine="480"/>
        <w:rPr>
          <w:rFonts w:ascii="Arial" w:hAnsi="Arial" w:cs="Arial"/>
          <w:sz w:val="24"/>
          <w:szCs w:val="24"/>
        </w:rPr>
      </w:pPr>
      <w:r w:rsidRPr="003B48CA">
        <w:rPr>
          <w:rFonts w:ascii="Arial" w:hAnsi="Arial" w:cs="Arial"/>
          <w:sz w:val="24"/>
          <w:szCs w:val="24"/>
        </w:rPr>
        <w:t>3.</w:t>
      </w:r>
      <w:r>
        <w:rPr>
          <w:rFonts w:ascii="Arial" w:hAnsi="Arial" w:cs="Arial" w:hint="eastAsia"/>
          <w:sz w:val="24"/>
          <w:szCs w:val="24"/>
        </w:rPr>
        <w:t>8</w:t>
      </w:r>
      <w:r w:rsidRPr="003B48CA">
        <w:rPr>
          <w:rFonts w:ascii="Arial" w:hAnsi="Arial" w:cs="Arial"/>
          <w:sz w:val="24"/>
          <w:szCs w:val="24"/>
        </w:rPr>
        <w:t xml:space="preserve">  </w:t>
      </w:r>
      <w:r w:rsidRPr="003B48CA">
        <w:rPr>
          <w:rFonts w:ascii="Arial" w:hAnsi="Arial" w:cs="Arial" w:hint="eastAsia"/>
          <w:sz w:val="24"/>
          <w:szCs w:val="24"/>
        </w:rPr>
        <w:t>设备生物安全性能</w:t>
      </w:r>
    </w:p>
    <w:p w:rsidR="00256E26" w:rsidRDefault="00256E26" w:rsidP="003B48CA">
      <w:pPr>
        <w:pStyle w:val="aff9"/>
        <w:spacing w:line="300" w:lineRule="auto"/>
        <w:ind w:firstLineChars="0" w:firstLine="480"/>
        <w:rPr>
          <w:rFonts w:ascii="Arial" w:hAnsi="宋体" w:cs="Arial"/>
          <w:sz w:val="24"/>
          <w:szCs w:val="24"/>
        </w:rPr>
      </w:pPr>
      <w:r w:rsidRPr="003B48CA">
        <w:rPr>
          <w:rFonts w:ascii="Arial" w:hAnsi="宋体" w:cs="Arial" w:hint="eastAsia"/>
          <w:sz w:val="24"/>
          <w:szCs w:val="24"/>
        </w:rPr>
        <w:t>能够避免人员和环境受病原微生物危害的设备性能。</w:t>
      </w:r>
    </w:p>
    <w:p w:rsidR="00256E26" w:rsidRPr="003B48CA" w:rsidRDefault="00256E26" w:rsidP="003B48C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w:t>
      </w:r>
      <w:r>
        <w:rPr>
          <w:rFonts w:ascii="Arial" w:hAnsi="Arial" w:cs="Arial" w:hint="eastAsia"/>
          <w:sz w:val="24"/>
          <w:szCs w:val="24"/>
        </w:rPr>
        <w:t>RB/T199-2015</w:t>
      </w:r>
      <w:r>
        <w:rPr>
          <w:rFonts w:ascii="Arial" w:hAnsi="Arial" w:cs="Arial" w:hint="eastAsia"/>
          <w:sz w:val="24"/>
          <w:szCs w:val="24"/>
        </w:rPr>
        <w:t>，定义</w:t>
      </w:r>
      <w:r>
        <w:rPr>
          <w:rFonts w:ascii="Arial" w:hAnsi="Arial" w:cs="Arial" w:hint="eastAsia"/>
          <w:sz w:val="24"/>
          <w:szCs w:val="24"/>
        </w:rPr>
        <w:t>3.1]</w:t>
      </w:r>
    </w:p>
    <w:p w:rsidR="00256E26" w:rsidRPr="003B48CA" w:rsidRDefault="00256E26" w:rsidP="003B48CA">
      <w:pPr>
        <w:pStyle w:val="aff9"/>
        <w:spacing w:line="300" w:lineRule="auto"/>
        <w:ind w:firstLineChars="0" w:firstLine="480"/>
        <w:rPr>
          <w:rFonts w:ascii="Arial" w:hAnsi="Arial" w:cs="Arial"/>
          <w:sz w:val="24"/>
          <w:szCs w:val="24"/>
        </w:rPr>
      </w:pPr>
      <w:bookmarkStart w:id="12" w:name="_Toc396992295"/>
      <w:bookmarkEnd w:id="12"/>
      <w:r w:rsidRPr="003B48CA">
        <w:rPr>
          <w:rFonts w:ascii="Arial" w:hAnsi="Arial" w:cs="Arial"/>
          <w:sz w:val="24"/>
          <w:szCs w:val="24"/>
        </w:rPr>
        <w:t>3.</w:t>
      </w:r>
      <w:r>
        <w:rPr>
          <w:rFonts w:ascii="Arial" w:hAnsi="Arial" w:cs="Arial" w:hint="eastAsia"/>
          <w:sz w:val="24"/>
          <w:szCs w:val="24"/>
        </w:rPr>
        <w:t>9</w:t>
      </w:r>
      <w:r w:rsidRPr="003B48CA">
        <w:rPr>
          <w:rFonts w:ascii="Arial" w:hAnsi="Arial" w:cs="Arial"/>
          <w:sz w:val="24"/>
          <w:szCs w:val="24"/>
        </w:rPr>
        <w:t xml:space="preserve">  </w:t>
      </w:r>
      <w:r w:rsidRPr="003B48CA">
        <w:rPr>
          <w:rFonts w:ascii="Arial" w:hAnsi="Arial" w:cs="Arial" w:hint="eastAsia"/>
          <w:sz w:val="24"/>
          <w:szCs w:val="24"/>
        </w:rPr>
        <w:t>动物隔离设备</w:t>
      </w:r>
    </w:p>
    <w:p w:rsidR="00256E26" w:rsidRPr="003B48CA" w:rsidRDefault="00256E26" w:rsidP="003B48CA">
      <w:pPr>
        <w:tabs>
          <w:tab w:val="left" w:pos="720"/>
        </w:tabs>
        <w:spacing w:line="360" w:lineRule="auto"/>
        <w:ind w:firstLineChars="200" w:firstLine="480"/>
        <w:rPr>
          <w:rFonts w:ascii="Arial" w:hAnsi="宋体" w:cs="Arial"/>
          <w:noProof/>
          <w:kern w:val="0"/>
          <w:sz w:val="24"/>
          <w:szCs w:val="24"/>
        </w:rPr>
      </w:pPr>
      <w:r w:rsidRPr="003B48CA">
        <w:rPr>
          <w:rFonts w:ascii="Arial" w:hAnsi="宋体" w:cs="Arial" w:hint="eastAsia"/>
          <w:noProof/>
          <w:kern w:val="0"/>
          <w:sz w:val="24"/>
          <w:szCs w:val="24"/>
        </w:rPr>
        <w:t>动物生物安全实验室内防止病原微生物外泄并能有效防止动物逃逸、饲育动物所使用的负压隔离装置的统称。</w:t>
      </w:r>
    </w:p>
    <w:p w:rsidR="00256E26" w:rsidRPr="00582F14" w:rsidRDefault="00256E26" w:rsidP="003B48CA">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w:t>
      </w:r>
      <w:r w:rsidRPr="003B48CA">
        <w:rPr>
          <w:rFonts w:ascii="Arial" w:hAnsi="宋体" w:cs="Arial"/>
          <w:sz w:val="24"/>
          <w:szCs w:val="24"/>
        </w:rPr>
        <w:t>RB/T199-2015</w:t>
      </w:r>
      <w:r w:rsidRPr="003B48CA">
        <w:rPr>
          <w:rFonts w:ascii="Arial" w:hAnsi="宋体" w:cs="Arial" w:hint="eastAsia"/>
          <w:sz w:val="24"/>
          <w:szCs w:val="24"/>
        </w:rPr>
        <w:t>，定义</w:t>
      </w:r>
      <w:r w:rsidRPr="003B48CA">
        <w:rPr>
          <w:rFonts w:ascii="Arial" w:hAnsi="宋体" w:cs="Arial"/>
          <w:sz w:val="24"/>
          <w:szCs w:val="24"/>
        </w:rPr>
        <w:t>3.2]</w:t>
      </w:r>
    </w:p>
    <w:p w:rsidR="00256E26" w:rsidRPr="003B48CA" w:rsidRDefault="00256E26" w:rsidP="003B48CA">
      <w:pPr>
        <w:pStyle w:val="aff9"/>
        <w:spacing w:line="300" w:lineRule="auto"/>
        <w:ind w:firstLineChars="0" w:firstLine="0"/>
        <w:rPr>
          <w:rFonts w:ascii="Arial" w:hAnsi="Arial" w:cs="Arial"/>
          <w:sz w:val="24"/>
          <w:szCs w:val="24"/>
        </w:rPr>
      </w:pPr>
      <w:r w:rsidRPr="008946AC">
        <w:rPr>
          <w:rFonts w:ascii="Arial" w:hAnsi="Arial" w:cs="Arial" w:hint="eastAsia"/>
          <w:sz w:val="24"/>
          <w:szCs w:val="24"/>
        </w:rPr>
        <w:t>3.</w:t>
      </w:r>
      <w:r>
        <w:rPr>
          <w:rFonts w:ascii="Arial" w:hAnsi="Arial" w:cs="Arial" w:hint="eastAsia"/>
          <w:sz w:val="24"/>
          <w:szCs w:val="24"/>
        </w:rPr>
        <w:t>10</w:t>
      </w:r>
      <w:r w:rsidRPr="003B48CA">
        <w:rPr>
          <w:rFonts w:ascii="Arial" w:hAnsi="Arial" w:cs="Arial"/>
          <w:sz w:val="24"/>
          <w:szCs w:val="24"/>
        </w:rPr>
        <w:t xml:space="preserve">  </w:t>
      </w:r>
      <w:r w:rsidRPr="003B48CA">
        <w:rPr>
          <w:rFonts w:ascii="Arial" w:hAnsi="Arial" w:cs="Arial" w:hint="eastAsia"/>
          <w:sz w:val="24"/>
          <w:szCs w:val="24"/>
        </w:rPr>
        <w:t>独立通风笼具</w:t>
      </w:r>
    </w:p>
    <w:p w:rsidR="00256E26" w:rsidRPr="003B48CA" w:rsidRDefault="00256E26" w:rsidP="003B48CA">
      <w:pPr>
        <w:pStyle w:val="aff9"/>
        <w:spacing w:line="300" w:lineRule="auto"/>
        <w:ind w:firstLine="480"/>
        <w:rPr>
          <w:rFonts w:ascii="Arial" w:hAnsi="Arial" w:cs="Arial"/>
          <w:sz w:val="24"/>
          <w:szCs w:val="24"/>
        </w:rPr>
      </w:pPr>
      <w:r w:rsidRPr="003B48CA">
        <w:rPr>
          <w:rFonts w:ascii="Arial" w:hAnsi="Arial" w:cs="Arial" w:hint="eastAsia"/>
          <w:sz w:val="24"/>
          <w:szCs w:val="24"/>
        </w:rPr>
        <w:t>一种以饲养盒为单位的独立通风的屏障设备，洁净空气分别送入各独立笼盒使饲养环境保持一定压力和洁净度，用以避免环境污染动物（正压）或动物污染环境（负压）。</w:t>
      </w:r>
    </w:p>
    <w:p w:rsidR="00256E26" w:rsidRPr="00582F14" w:rsidRDefault="00256E26" w:rsidP="00256E26">
      <w:pPr>
        <w:pStyle w:val="aff9"/>
        <w:spacing w:line="300" w:lineRule="auto"/>
        <w:ind w:firstLineChars="0" w:firstLine="480"/>
        <w:rPr>
          <w:rFonts w:ascii="Arial" w:hAnsi="宋体" w:cs="Arial"/>
          <w:sz w:val="24"/>
          <w:szCs w:val="24"/>
        </w:rPr>
      </w:pPr>
      <w:r w:rsidRPr="000343FA">
        <w:rPr>
          <w:rFonts w:ascii="Arial" w:hAnsi="宋体" w:cs="Arial" w:hint="eastAsia"/>
          <w:sz w:val="24"/>
          <w:szCs w:val="24"/>
        </w:rPr>
        <w:t>[</w:t>
      </w:r>
      <w:r w:rsidRPr="00582F14">
        <w:rPr>
          <w:rFonts w:ascii="Arial" w:hAnsi="宋体" w:cs="Arial" w:hint="eastAsia"/>
          <w:sz w:val="24"/>
          <w:szCs w:val="24"/>
        </w:rPr>
        <w:t>RB/T199-2015</w:t>
      </w:r>
      <w:r w:rsidRPr="00582F14">
        <w:rPr>
          <w:rFonts w:ascii="Arial" w:hAnsi="宋体" w:cs="Arial" w:hint="eastAsia"/>
          <w:sz w:val="24"/>
          <w:szCs w:val="24"/>
        </w:rPr>
        <w:t>，定义</w:t>
      </w:r>
      <w:r w:rsidRPr="00582F14">
        <w:rPr>
          <w:rFonts w:ascii="Arial" w:hAnsi="宋体" w:cs="Arial" w:hint="eastAsia"/>
          <w:sz w:val="24"/>
          <w:szCs w:val="24"/>
        </w:rPr>
        <w:t>3.</w:t>
      </w:r>
      <w:r>
        <w:rPr>
          <w:rFonts w:ascii="Arial" w:hAnsi="宋体" w:cs="Arial" w:hint="eastAsia"/>
          <w:sz w:val="24"/>
          <w:szCs w:val="24"/>
        </w:rPr>
        <w:t>3</w:t>
      </w:r>
      <w:r w:rsidRPr="00582F14">
        <w:rPr>
          <w:rFonts w:ascii="Arial" w:hAnsi="宋体" w:cs="Arial" w:hint="eastAsia"/>
          <w:sz w:val="24"/>
          <w:szCs w:val="24"/>
        </w:rPr>
        <w:t>]</w:t>
      </w:r>
    </w:p>
    <w:p w:rsidR="00256E26" w:rsidRDefault="00256E26" w:rsidP="003B48CA">
      <w:pPr>
        <w:pStyle w:val="aff9"/>
        <w:spacing w:beforeLines="50" w:before="156"/>
        <w:ind w:firstLineChars="0" w:firstLine="480"/>
        <w:rPr>
          <w:rFonts w:ascii="黑体" w:eastAsia="黑体" w:hAnsi="黑体"/>
        </w:rPr>
      </w:pPr>
      <w:r w:rsidRPr="003B48CA">
        <w:rPr>
          <w:rFonts w:ascii="Arial" w:hAnsi="Arial" w:cs="Arial"/>
          <w:sz w:val="24"/>
          <w:szCs w:val="24"/>
        </w:rPr>
        <w:t xml:space="preserve">3.11 </w:t>
      </w:r>
      <w:r w:rsidRPr="003B48CA">
        <w:rPr>
          <w:rFonts w:ascii="Arial" w:hAnsi="Arial" w:cs="Arial" w:hint="eastAsia"/>
          <w:sz w:val="24"/>
          <w:szCs w:val="24"/>
        </w:rPr>
        <w:t>气（汽）体消毒设备</w:t>
      </w:r>
    </w:p>
    <w:p w:rsidR="00256E26" w:rsidRDefault="00256E26" w:rsidP="003B48CA">
      <w:pPr>
        <w:spacing w:beforeLines="50" w:before="156"/>
        <w:ind w:firstLineChars="200" w:firstLine="480"/>
        <w:rPr>
          <w:rFonts w:ascii="Arial" w:hAnsi="Arial" w:cs="Arial"/>
          <w:noProof/>
          <w:kern w:val="0"/>
          <w:sz w:val="24"/>
          <w:szCs w:val="24"/>
        </w:rPr>
      </w:pPr>
      <w:r w:rsidRPr="003B48CA">
        <w:rPr>
          <w:rFonts w:ascii="Arial" w:hAnsi="Arial" w:cs="Arial" w:hint="eastAsia"/>
          <w:noProof/>
          <w:kern w:val="0"/>
          <w:sz w:val="24"/>
          <w:szCs w:val="24"/>
        </w:rPr>
        <w:t>通过消毒剂产生的气（汽）体杀灭或清除传播媒介上病原微生物，使其达到无害化的设备。</w:t>
      </w:r>
    </w:p>
    <w:p w:rsidR="00256E26" w:rsidRPr="003B48CA" w:rsidRDefault="00256E26" w:rsidP="003B48CA">
      <w:pPr>
        <w:pStyle w:val="aff9"/>
        <w:spacing w:line="300" w:lineRule="auto"/>
        <w:ind w:firstLineChars="0" w:firstLine="480"/>
        <w:rPr>
          <w:rFonts w:ascii="Arial" w:hAnsi="Arial" w:cs="Arial"/>
          <w:sz w:val="24"/>
          <w:szCs w:val="24"/>
        </w:rPr>
      </w:pPr>
      <w:r w:rsidRPr="000343FA">
        <w:rPr>
          <w:rFonts w:ascii="Arial" w:hAnsi="宋体" w:cs="Arial" w:hint="eastAsia"/>
          <w:sz w:val="24"/>
          <w:szCs w:val="24"/>
        </w:rPr>
        <w:t>[</w:t>
      </w:r>
      <w:r w:rsidRPr="00582F14">
        <w:rPr>
          <w:rFonts w:ascii="Arial" w:hAnsi="宋体" w:cs="Arial" w:hint="eastAsia"/>
          <w:sz w:val="24"/>
          <w:szCs w:val="24"/>
        </w:rPr>
        <w:t>RB/T199-2015</w:t>
      </w:r>
      <w:r w:rsidRPr="00582F14">
        <w:rPr>
          <w:rFonts w:ascii="Arial" w:hAnsi="宋体" w:cs="Arial" w:hint="eastAsia"/>
          <w:sz w:val="24"/>
          <w:szCs w:val="24"/>
        </w:rPr>
        <w:t>，定义</w:t>
      </w:r>
      <w:r w:rsidRPr="00582F14">
        <w:rPr>
          <w:rFonts w:ascii="Arial" w:hAnsi="宋体" w:cs="Arial" w:hint="eastAsia"/>
          <w:sz w:val="24"/>
          <w:szCs w:val="24"/>
        </w:rPr>
        <w:t>3.</w:t>
      </w:r>
      <w:r>
        <w:rPr>
          <w:rFonts w:ascii="Arial" w:hAnsi="宋体" w:cs="Arial" w:hint="eastAsia"/>
          <w:sz w:val="24"/>
          <w:szCs w:val="24"/>
        </w:rPr>
        <w:t>4</w:t>
      </w:r>
      <w:r w:rsidRPr="00582F14">
        <w:rPr>
          <w:rFonts w:ascii="Arial" w:hAnsi="宋体" w:cs="Arial" w:hint="eastAsia"/>
          <w:sz w:val="24"/>
          <w:szCs w:val="24"/>
        </w:rPr>
        <w:t>]</w:t>
      </w:r>
    </w:p>
    <w:p w:rsidR="00256E26" w:rsidRPr="003B48CA" w:rsidRDefault="00256E26" w:rsidP="003B48CA">
      <w:pPr>
        <w:pStyle w:val="aff9"/>
        <w:spacing w:beforeLines="50" w:before="156"/>
        <w:ind w:firstLineChars="0" w:firstLine="480"/>
        <w:rPr>
          <w:rFonts w:ascii="Arial" w:hAnsi="Arial" w:cs="Arial"/>
          <w:sz w:val="24"/>
          <w:szCs w:val="24"/>
        </w:rPr>
      </w:pPr>
      <w:r w:rsidRPr="003B48CA">
        <w:rPr>
          <w:rFonts w:ascii="Arial" w:hAnsi="Arial" w:cs="Arial"/>
          <w:sz w:val="24"/>
          <w:szCs w:val="24"/>
        </w:rPr>
        <w:t xml:space="preserve">3.12 </w:t>
      </w:r>
      <w:r w:rsidRPr="003B48CA">
        <w:rPr>
          <w:rFonts w:ascii="Arial" w:hAnsi="Arial" w:cs="Arial" w:hint="eastAsia"/>
          <w:sz w:val="24"/>
          <w:szCs w:val="24"/>
        </w:rPr>
        <w:t>气密门</w:t>
      </w:r>
      <w:r w:rsidRPr="003B48CA">
        <w:rPr>
          <w:rFonts w:ascii="Arial" w:hAnsi="Arial" w:cs="Arial"/>
          <w:sz w:val="24"/>
          <w:szCs w:val="24"/>
        </w:rPr>
        <w:t xml:space="preserve"> </w:t>
      </w:r>
    </w:p>
    <w:p w:rsidR="00256E26" w:rsidRPr="003B48CA" w:rsidRDefault="00256E26" w:rsidP="003B48CA">
      <w:pPr>
        <w:pStyle w:val="aff9"/>
        <w:spacing w:beforeLines="50" w:before="156"/>
        <w:ind w:firstLine="480"/>
        <w:rPr>
          <w:rFonts w:ascii="Arial" w:hAnsi="Arial" w:cs="Arial"/>
          <w:sz w:val="24"/>
          <w:szCs w:val="24"/>
        </w:rPr>
      </w:pPr>
      <w:r w:rsidRPr="003B48CA">
        <w:rPr>
          <w:rFonts w:ascii="Arial" w:hAnsi="Arial" w:cs="Arial" w:hint="eastAsia"/>
          <w:sz w:val="24"/>
          <w:szCs w:val="24"/>
        </w:rPr>
        <w:lastRenderedPageBreak/>
        <w:t>通常具有一体化的门扇和门框，采用机械压紧装置或充气密封圈等方法密闭缝隙的一种密闭门。</w:t>
      </w:r>
    </w:p>
    <w:p w:rsidR="00256E26" w:rsidRPr="00582F14" w:rsidRDefault="00256E26" w:rsidP="00256E26">
      <w:pPr>
        <w:pStyle w:val="aff9"/>
        <w:spacing w:before="120" w:line="300" w:lineRule="auto"/>
        <w:ind w:firstLineChars="0" w:firstLine="480"/>
        <w:rPr>
          <w:rFonts w:ascii="Arial" w:hAnsi="Arial" w:cs="Arial"/>
          <w:sz w:val="24"/>
          <w:szCs w:val="24"/>
        </w:rPr>
      </w:pPr>
      <w:r w:rsidRPr="000343FA">
        <w:rPr>
          <w:rFonts w:ascii="Arial" w:hAnsi="宋体" w:cs="Arial" w:hint="eastAsia"/>
          <w:sz w:val="24"/>
          <w:szCs w:val="24"/>
        </w:rPr>
        <w:t>[</w:t>
      </w:r>
      <w:r w:rsidRPr="00582F14">
        <w:rPr>
          <w:rFonts w:ascii="Arial" w:hAnsi="宋体" w:cs="Arial" w:hint="eastAsia"/>
          <w:sz w:val="24"/>
          <w:szCs w:val="24"/>
        </w:rPr>
        <w:t>RB/T199-2015</w:t>
      </w:r>
      <w:r w:rsidRPr="00582F14">
        <w:rPr>
          <w:rFonts w:ascii="Arial" w:hAnsi="宋体" w:cs="Arial" w:hint="eastAsia"/>
          <w:sz w:val="24"/>
          <w:szCs w:val="24"/>
        </w:rPr>
        <w:t>，定义</w:t>
      </w:r>
      <w:r w:rsidRPr="00582F14">
        <w:rPr>
          <w:rFonts w:ascii="Arial" w:hAnsi="宋体" w:cs="Arial" w:hint="eastAsia"/>
          <w:sz w:val="24"/>
          <w:szCs w:val="24"/>
        </w:rPr>
        <w:t>3.</w:t>
      </w:r>
      <w:r>
        <w:rPr>
          <w:rFonts w:ascii="Arial" w:hAnsi="宋体" w:cs="Arial" w:hint="eastAsia"/>
          <w:sz w:val="24"/>
          <w:szCs w:val="24"/>
        </w:rPr>
        <w:t>5</w:t>
      </w:r>
      <w:r w:rsidRPr="00582F14">
        <w:rPr>
          <w:rFonts w:ascii="Arial" w:hAnsi="宋体" w:cs="Arial" w:hint="eastAsia"/>
          <w:sz w:val="24"/>
          <w:szCs w:val="24"/>
        </w:rPr>
        <w:t>]</w:t>
      </w:r>
    </w:p>
    <w:p w:rsidR="00256E26" w:rsidRPr="003B48CA" w:rsidRDefault="00256E26" w:rsidP="003B48CA">
      <w:pPr>
        <w:pStyle w:val="aff9"/>
        <w:spacing w:beforeLines="50" w:before="156"/>
        <w:ind w:firstLineChars="0" w:firstLine="480"/>
        <w:rPr>
          <w:rFonts w:ascii="Arial" w:hAnsi="Arial" w:cs="Arial"/>
          <w:sz w:val="24"/>
          <w:szCs w:val="24"/>
        </w:rPr>
      </w:pPr>
      <w:r w:rsidRPr="003B48CA">
        <w:rPr>
          <w:rFonts w:ascii="Arial" w:hAnsi="Arial" w:cs="Arial"/>
          <w:sz w:val="24"/>
          <w:szCs w:val="24"/>
        </w:rPr>
        <w:t xml:space="preserve">3.13 </w:t>
      </w:r>
      <w:r w:rsidRPr="003B48CA">
        <w:rPr>
          <w:rFonts w:ascii="Arial" w:hAnsi="Arial" w:cs="Arial" w:hint="eastAsia"/>
          <w:sz w:val="24"/>
          <w:szCs w:val="24"/>
        </w:rPr>
        <w:t>排风高效过滤装置</w:t>
      </w:r>
      <w:r w:rsidRPr="003B48CA">
        <w:rPr>
          <w:rFonts w:ascii="Arial" w:hAnsi="Arial" w:cs="Arial"/>
          <w:sz w:val="24"/>
          <w:szCs w:val="24"/>
        </w:rPr>
        <w:t xml:space="preserve"> </w:t>
      </w:r>
    </w:p>
    <w:p w:rsidR="00256E26" w:rsidRPr="003B48CA" w:rsidRDefault="00256E26" w:rsidP="003B48CA">
      <w:pPr>
        <w:pStyle w:val="aff9"/>
        <w:spacing w:beforeLines="50" w:before="156"/>
        <w:ind w:firstLine="480"/>
        <w:rPr>
          <w:rFonts w:ascii="Arial" w:hAnsi="Arial" w:cs="Arial"/>
          <w:sz w:val="24"/>
          <w:szCs w:val="24"/>
        </w:rPr>
      </w:pPr>
      <w:r w:rsidRPr="003B48CA">
        <w:rPr>
          <w:rFonts w:ascii="Arial" w:hAnsi="Arial" w:cs="Arial" w:hint="eastAsia"/>
          <w:sz w:val="24"/>
          <w:szCs w:val="24"/>
        </w:rPr>
        <w:t>用于特定生物风险环境，以去除排风中有害生物气溶胶为目的的过滤装置。装置具备原位消毒及检漏功能。</w:t>
      </w:r>
    </w:p>
    <w:p w:rsidR="00256E26" w:rsidRPr="00D16863" w:rsidRDefault="00256E26" w:rsidP="003B48CA">
      <w:pPr>
        <w:pStyle w:val="aff9"/>
        <w:spacing w:beforeLines="50" w:before="156"/>
        <w:ind w:firstLine="480"/>
        <w:rPr>
          <w:color w:val="000000"/>
          <w:szCs w:val="28"/>
        </w:rPr>
      </w:pPr>
      <w:r w:rsidRPr="003B48CA">
        <w:rPr>
          <w:rFonts w:ascii="Arial" w:hAnsi="Arial" w:cs="Arial"/>
          <w:sz w:val="24"/>
          <w:szCs w:val="24"/>
        </w:rPr>
        <w:t>[RB/T199-2015</w:t>
      </w:r>
      <w:r w:rsidRPr="003B48CA">
        <w:rPr>
          <w:rFonts w:ascii="Arial" w:hAnsi="Arial" w:cs="Arial" w:hint="eastAsia"/>
          <w:sz w:val="24"/>
          <w:szCs w:val="24"/>
        </w:rPr>
        <w:t>，定义</w:t>
      </w:r>
      <w:r w:rsidRPr="003B48CA">
        <w:rPr>
          <w:rFonts w:ascii="Arial" w:hAnsi="Arial" w:cs="Arial"/>
          <w:sz w:val="24"/>
          <w:szCs w:val="24"/>
        </w:rPr>
        <w:t>3.6]</w:t>
      </w:r>
    </w:p>
    <w:p w:rsidR="00256E26" w:rsidRPr="003B48CA" w:rsidRDefault="00256E26" w:rsidP="003B48CA">
      <w:pPr>
        <w:pStyle w:val="aff9"/>
        <w:spacing w:beforeLines="50" w:before="156"/>
        <w:ind w:firstLineChars="0" w:firstLine="480"/>
        <w:rPr>
          <w:rFonts w:ascii="Arial" w:hAnsi="Arial" w:cs="Arial"/>
          <w:sz w:val="24"/>
          <w:szCs w:val="24"/>
        </w:rPr>
      </w:pPr>
      <w:r w:rsidRPr="003B48CA">
        <w:rPr>
          <w:rFonts w:ascii="Arial" w:hAnsi="Arial" w:cs="Arial"/>
          <w:sz w:val="24"/>
          <w:szCs w:val="24"/>
        </w:rPr>
        <w:t>3.</w:t>
      </w:r>
      <w:r>
        <w:rPr>
          <w:rFonts w:ascii="Arial" w:hAnsi="Arial" w:cs="Arial" w:hint="eastAsia"/>
          <w:sz w:val="24"/>
          <w:szCs w:val="24"/>
        </w:rPr>
        <w:t>14</w:t>
      </w:r>
      <w:r w:rsidRPr="003B48CA">
        <w:rPr>
          <w:rFonts w:ascii="Arial" w:hAnsi="Arial" w:cs="Arial"/>
          <w:sz w:val="24"/>
          <w:szCs w:val="24"/>
        </w:rPr>
        <w:t xml:space="preserve"> </w:t>
      </w:r>
      <w:r w:rsidRPr="003B48CA">
        <w:rPr>
          <w:rFonts w:ascii="Arial" w:hAnsi="Arial" w:cs="Arial" w:hint="eastAsia"/>
          <w:sz w:val="24"/>
          <w:szCs w:val="24"/>
        </w:rPr>
        <w:t>正压防护服</w:t>
      </w:r>
      <w:r w:rsidRPr="003B48CA">
        <w:rPr>
          <w:rFonts w:ascii="Arial" w:hAnsi="Arial" w:cs="Arial"/>
          <w:sz w:val="24"/>
          <w:szCs w:val="24"/>
        </w:rPr>
        <w:t xml:space="preserve"> </w:t>
      </w:r>
    </w:p>
    <w:p w:rsidR="00256E26" w:rsidRDefault="00256E26" w:rsidP="003B48CA">
      <w:pPr>
        <w:pStyle w:val="aff9"/>
        <w:spacing w:line="300" w:lineRule="auto"/>
        <w:ind w:firstLine="480"/>
        <w:rPr>
          <w:rFonts w:ascii="Arial" w:hAnsi="Arial" w:cs="Arial"/>
          <w:sz w:val="24"/>
          <w:szCs w:val="24"/>
        </w:rPr>
      </w:pPr>
      <w:r w:rsidRPr="003B48CA">
        <w:rPr>
          <w:rFonts w:ascii="Arial" w:hAnsi="Arial" w:cs="Arial" w:hint="eastAsia"/>
          <w:sz w:val="24"/>
          <w:szCs w:val="24"/>
        </w:rPr>
        <w:t>将人体全部封闭、用于防护有害生物因子对人体伤害、正常工作状态下内部压力不低于环境压力的服装。</w:t>
      </w:r>
    </w:p>
    <w:p w:rsidR="00916A6A" w:rsidRPr="000343FA" w:rsidRDefault="00256E26" w:rsidP="003B48CA">
      <w:pPr>
        <w:pStyle w:val="aff9"/>
        <w:spacing w:beforeLines="50" w:before="156"/>
        <w:ind w:firstLine="480"/>
        <w:rPr>
          <w:rFonts w:ascii="Arial" w:hAnsi="宋体" w:cs="Arial"/>
          <w:sz w:val="24"/>
          <w:szCs w:val="24"/>
        </w:rPr>
      </w:pPr>
      <w:r w:rsidRPr="00582F14">
        <w:rPr>
          <w:rFonts w:ascii="Arial" w:hAnsi="Arial" w:cs="Arial" w:hint="eastAsia"/>
          <w:sz w:val="24"/>
          <w:szCs w:val="24"/>
        </w:rPr>
        <w:t>[RB/T199-2015</w:t>
      </w:r>
      <w:r w:rsidRPr="00582F14">
        <w:rPr>
          <w:rFonts w:ascii="Arial" w:hAnsi="Arial" w:cs="Arial" w:hint="eastAsia"/>
          <w:sz w:val="24"/>
          <w:szCs w:val="24"/>
        </w:rPr>
        <w:t>，定义</w:t>
      </w:r>
      <w:r w:rsidRPr="00582F14">
        <w:rPr>
          <w:rFonts w:ascii="Arial" w:hAnsi="Arial" w:cs="Arial" w:hint="eastAsia"/>
          <w:sz w:val="24"/>
          <w:szCs w:val="24"/>
        </w:rPr>
        <w:t>3.</w:t>
      </w:r>
      <w:r>
        <w:rPr>
          <w:rFonts w:ascii="Arial" w:hAnsi="Arial" w:cs="Arial" w:hint="eastAsia"/>
          <w:sz w:val="24"/>
          <w:szCs w:val="24"/>
        </w:rPr>
        <w:t>7</w:t>
      </w:r>
      <w:r w:rsidRPr="00582F14">
        <w:rPr>
          <w:rFonts w:ascii="Arial" w:hAnsi="Arial" w:cs="Arial" w:hint="eastAsia"/>
          <w:sz w:val="24"/>
          <w:szCs w:val="24"/>
        </w:rPr>
        <w:t>]</w:t>
      </w:r>
    </w:p>
    <w:p w:rsidR="00C1748F" w:rsidRPr="000343FA" w:rsidRDefault="00C1748F" w:rsidP="000343FA">
      <w:pPr>
        <w:pStyle w:val="1"/>
        <w:keepLines/>
        <w:autoSpaceDE/>
        <w:autoSpaceDN/>
        <w:spacing w:line="300" w:lineRule="auto"/>
        <w:textAlignment w:val="baseline"/>
        <w:rPr>
          <w:rFonts w:ascii="Arial" w:hAnsi="Arial" w:cs="Arial"/>
          <w:bCs w:val="0"/>
          <w:color w:val="auto"/>
          <w:lang w:val="en-US"/>
        </w:rPr>
      </w:pPr>
      <w:bookmarkStart w:id="13" w:name="_Toc462241050"/>
      <w:r w:rsidRPr="000343FA">
        <w:rPr>
          <w:rFonts w:ascii="Arial" w:hAnsi="Arial" w:cs="Arial"/>
          <w:bCs w:val="0"/>
          <w:color w:val="auto"/>
          <w:lang w:val="en-US"/>
        </w:rPr>
        <w:t xml:space="preserve">4  </w:t>
      </w:r>
      <w:r w:rsidRPr="000343FA">
        <w:rPr>
          <w:rFonts w:ascii="Arial" w:hAnsi="Arial" w:cs="Arial" w:hint="eastAsia"/>
          <w:bCs w:val="0"/>
          <w:color w:val="auto"/>
          <w:lang w:val="en-US"/>
        </w:rPr>
        <w:t>对设备检测机构的基本要求</w:t>
      </w:r>
      <w:bookmarkEnd w:id="13"/>
    </w:p>
    <w:p w:rsidR="00C1748F" w:rsidRPr="000343FA" w:rsidRDefault="001E67B4"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4.1</w:t>
      </w:r>
      <w:r w:rsidR="00455B3B" w:rsidRPr="000343FA">
        <w:rPr>
          <w:rFonts w:ascii="Arial" w:hAnsi="Arial" w:cs="Arial"/>
          <w:sz w:val="24"/>
          <w:szCs w:val="24"/>
        </w:rPr>
        <w:t xml:space="preserve"> </w:t>
      </w:r>
      <w:r w:rsidR="00505CA1" w:rsidRPr="000343FA">
        <w:rPr>
          <w:rFonts w:ascii="Arial" w:hAnsi="Arial" w:cs="Arial" w:hint="eastAsia"/>
          <w:sz w:val="24"/>
          <w:szCs w:val="24"/>
        </w:rPr>
        <w:t xml:space="preserve"> </w:t>
      </w:r>
      <w:r w:rsidR="00455B3B" w:rsidRPr="000343FA">
        <w:rPr>
          <w:rFonts w:ascii="Arial" w:hAnsi="Arial" w:cs="Arial" w:hint="eastAsia"/>
          <w:sz w:val="24"/>
          <w:szCs w:val="24"/>
        </w:rPr>
        <w:t>对</w:t>
      </w:r>
      <w:r w:rsidR="001C4C87" w:rsidRPr="000343FA">
        <w:rPr>
          <w:rFonts w:ascii="Arial" w:hAnsi="Arial" w:cs="Arial" w:hint="eastAsia"/>
          <w:sz w:val="24"/>
          <w:szCs w:val="24"/>
        </w:rPr>
        <w:t>实验室</w:t>
      </w:r>
      <w:r w:rsidR="004B76BD" w:rsidRPr="000343FA">
        <w:rPr>
          <w:rFonts w:ascii="Arial" w:hAnsi="Arial" w:cs="Arial" w:hint="eastAsia"/>
          <w:sz w:val="24"/>
          <w:szCs w:val="24"/>
        </w:rPr>
        <w:t>生物安全关键防护设备检测资质的</w:t>
      </w:r>
      <w:r w:rsidR="00455B3B" w:rsidRPr="000343FA">
        <w:rPr>
          <w:rFonts w:ascii="Arial" w:hAnsi="Arial" w:cs="Arial" w:hint="eastAsia"/>
          <w:sz w:val="24"/>
          <w:szCs w:val="24"/>
        </w:rPr>
        <w:t>要求</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4.1.1 </w:t>
      </w:r>
      <w:r w:rsidR="00505CA1" w:rsidRPr="000343FA">
        <w:rPr>
          <w:rFonts w:ascii="Arial" w:hAnsi="Arial" w:cs="Arial" w:hint="eastAsia"/>
          <w:sz w:val="24"/>
          <w:szCs w:val="24"/>
        </w:rPr>
        <w:t xml:space="preserve"> </w:t>
      </w:r>
      <w:r w:rsidR="00455B3B" w:rsidRPr="000343FA">
        <w:rPr>
          <w:rFonts w:ascii="Arial" w:hAnsi="Arial" w:cs="Arial" w:hint="eastAsia"/>
          <w:sz w:val="24"/>
          <w:szCs w:val="24"/>
        </w:rPr>
        <w:t>检测机构或其母体组织应具有法人资格，能独立、客观、公正地从事相关检测活动，并对其检测结果负责。</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4.1.2 </w:t>
      </w:r>
      <w:r w:rsidR="00505CA1" w:rsidRPr="000343FA">
        <w:rPr>
          <w:rFonts w:ascii="Arial" w:hAnsi="Arial" w:cs="Arial" w:hint="eastAsia"/>
          <w:sz w:val="24"/>
          <w:szCs w:val="24"/>
        </w:rPr>
        <w:t xml:space="preserve"> </w:t>
      </w:r>
      <w:r w:rsidR="00455B3B" w:rsidRPr="000343FA">
        <w:rPr>
          <w:rFonts w:ascii="Arial" w:hAnsi="Arial" w:cs="Arial" w:hint="eastAsia"/>
          <w:sz w:val="24"/>
          <w:szCs w:val="24"/>
        </w:rPr>
        <w:t>检测机构</w:t>
      </w:r>
      <w:r w:rsidR="004B76BD" w:rsidRPr="000343FA">
        <w:rPr>
          <w:rFonts w:ascii="Arial" w:hAnsi="Arial" w:cs="Arial" w:hint="eastAsia"/>
          <w:sz w:val="24"/>
          <w:szCs w:val="24"/>
        </w:rPr>
        <w:t>宜</w:t>
      </w:r>
      <w:r w:rsidR="00D73116" w:rsidRPr="000343FA">
        <w:rPr>
          <w:rFonts w:ascii="Arial" w:hAnsi="Arial" w:cs="Arial" w:hint="eastAsia"/>
          <w:sz w:val="24"/>
          <w:szCs w:val="24"/>
        </w:rPr>
        <w:t>通过</w:t>
      </w:r>
      <w:r w:rsidR="008A71D4" w:rsidRPr="000343FA">
        <w:rPr>
          <w:rFonts w:ascii="Arial" w:hAnsi="Arial" w:cs="Arial" w:hint="eastAsia"/>
          <w:sz w:val="24"/>
          <w:szCs w:val="24"/>
        </w:rPr>
        <w:t>实验室</w:t>
      </w:r>
      <w:r w:rsidR="00D73116" w:rsidRPr="000343FA">
        <w:rPr>
          <w:rFonts w:ascii="Arial" w:hAnsi="Arial" w:cs="Arial" w:hint="eastAsia"/>
          <w:sz w:val="24"/>
          <w:szCs w:val="24"/>
        </w:rPr>
        <w:t>资质认定或认可</w:t>
      </w:r>
      <w:r w:rsidR="008A71D4" w:rsidRPr="000343FA">
        <w:rPr>
          <w:rFonts w:ascii="Arial" w:hAnsi="Arial" w:cs="Arial" w:hint="eastAsia"/>
          <w:sz w:val="24"/>
          <w:szCs w:val="24"/>
        </w:rPr>
        <w:t>，</w:t>
      </w:r>
      <w:r w:rsidR="005A4D69" w:rsidRPr="000343FA">
        <w:rPr>
          <w:rFonts w:ascii="Arial" w:hAnsi="Arial" w:cs="Arial" w:hint="eastAsia"/>
          <w:sz w:val="24"/>
          <w:szCs w:val="24"/>
        </w:rPr>
        <w:t>或</w:t>
      </w:r>
      <w:r w:rsidR="008A71D4" w:rsidRPr="000343FA">
        <w:rPr>
          <w:rFonts w:ascii="Arial" w:hAnsi="Arial" w:cs="Arial" w:hint="eastAsia"/>
          <w:sz w:val="24"/>
          <w:szCs w:val="24"/>
        </w:rPr>
        <w:t>者</w:t>
      </w:r>
      <w:r w:rsidR="00455B3B" w:rsidRPr="000343FA">
        <w:rPr>
          <w:rFonts w:ascii="Arial" w:hAnsi="Arial" w:cs="Arial" w:hint="eastAsia"/>
          <w:sz w:val="24"/>
          <w:szCs w:val="24"/>
        </w:rPr>
        <w:t>能够满足</w:t>
      </w:r>
      <w:r w:rsidR="008A71D4" w:rsidRPr="000343FA">
        <w:rPr>
          <w:rFonts w:ascii="Arial" w:hAnsi="Arial" w:cs="Arial" w:hint="eastAsia"/>
          <w:sz w:val="24"/>
          <w:szCs w:val="24"/>
        </w:rPr>
        <w:t>本文</w:t>
      </w:r>
      <w:r w:rsidR="005A4D69" w:rsidRPr="000343FA">
        <w:rPr>
          <w:rFonts w:ascii="Arial" w:hAnsi="Arial" w:cs="Arial" w:hint="eastAsia"/>
          <w:sz w:val="24"/>
          <w:szCs w:val="24"/>
        </w:rPr>
        <w:t>4.2</w:t>
      </w:r>
      <w:r w:rsidR="00B26F8B" w:rsidRPr="000343FA">
        <w:rPr>
          <w:rFonts w:ascii="Arial" w:hAnsi="Arial" w:cs="Arial" w:hint="eastAsia"/>
          <w:sz w:val="24"/>
          <w:szCs w:val="24"/>
        </w:rPr>
        <w:t>~</w:t>
      </w:r>
      <w:r w:rsidR="005A4D69" w:rsidRPr="000343FA">
        <w:rPr>
          <w:rFonts w:ascii="Arial" w:hAnsi="Arial" w:cs="Arial" w:hint="eastAsia"/>
          <w:sz w:val="24"/>
          <w:szCs w:val="24"/>
        </w:rPr>
        <w:t>4.5</w:t>
      </w:r>
      <w:r w:rsidR="00A63FB2" w:rsidRPr="000343FA">
        <w:rPr>
          <w:rFonts w:ascii="Arial" w:hAnsi="Arial" w:cs="Arial" w:hint="eastAsia"/>
          <w:sz w:val="24"/>
          <w:szCs w:val="24"/>
        </w:rPr>
        <w:t>关于检测</w:t>
      </w:r>
      <w:r w:rsidR="00455B3B" w:rsidRPr="000343FA">
        <w:rPr>
          <w:rFonts w:ascii="Arial" w:hAnsi="Arial" w:cs="Arial" w:hint="eastAsia"/>
          <w:sz w:val="24"/>
          <w:szCs w:val="24"/>
        </w:rPr>
        <w:t>设备、人员和方法</w:t>
      </w:r>
      <w:r w:rsidR="00A63FB2" w:rsidRPr="000343FA">
        <w:rPr>
          <w:rFonts w:ascii="Arial" w:hAnsi="Arial" w:cs="Arial" w:hint="eastAsia"/>
          <w:sz w:val="24"/>
          <w:szCs w:val="24"/>
        </w:rPr>
        <w:t>的</w:t>
      </w:r>
      <w:r w:rsidR="005A4D69" w:rsidRPr="000343FA">
        <w:rPr>
          <w:rFonts w:ascii="Arial" w:hAnsi="Arial" w:cs="Arial" w:hint="eastAsia"/>
          <w:sz w:val="24"/>
          <w:szCs w:val="24"/>
        </w:rPr>
        <w:t>要求。</w:t>
      </w:r>
    </w:p>
    <w:p w:rsidR="00C1748F" w:rsidRPr="000343FA" w:rsidRDefault="00455B3B"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4.2 </w:t>
      </w:r>
      <w:r w:rsidR="006679D2" w:rsidRPr="000343FA">
        <w:rPr>
          <w:rFonts w:ascii="Arial" w:hAnsi="Arial" w:cs="Arial" w:hint="eastAsia"/>
          <w:sz w:val="24"/>
          <w:szCs w:val="24"/>
        </w:rPr>
        <w:t xml:space="preserve"> </w:t>
      </w:r>
      <w:r w:rsidRPr="000343FA">
        <w:rPr>
          <w:rFonts w:ascii="Arial" w:hAnsi="Arial" w:cs="Arial" w:hint="eastAsia"/>
          <w:sz w:val="24"/>
          <w:szCs w:val="24"/>
        </w:rPr>
        <w:t>对</w:t>
      </w:r>
      <w:r w:rsidR="00A63FB2" w:rsidRPr="000343FA">
        <w:rPr>
          <w:rFonts w:ascii="Arial" w:hAnsi="Arial" w:cs="Arial" w:hint="eastAsia"/>
          <w:sz w:val="24"/>
          <w:szCs w:val="24"/>
        </w:rPr>
        <w:t>检测设备</w:t>
      </w:r>
      <w:r w:rsidRPr="000343FA">
        <w:rPr>
          <w:rFonts w:ascii="Arial" w:hAnsi="Arial" w:cs="Arial" w:hint="eastAsia"/>
          <w:sz w:val="24"/>
          <w:szCs w:val="24"/>
        </w:rPr>
        <w:t>的要求</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4.2.1 </w:t>
      </w:r>
      <w:r w:rsidR="006679D2" w:rsidRPr="000343FA">
        <w:rPr>
          <w:rFonts w:ascii="Arial" w:hAnsi="Arial" w:cs="Arial" w:hint="eastAsia"/>
          <w:sz w:val="24"/>
          <w:szCs w:val="24"/>
        </w:rPr>
        <w:t xml:space="preserve"> </w:t>
      </w:r>
      <w:r w:rsidR="00455B3B" w:rsidRPr="000343FA">
        <w:rPr>
          <w:rFonts w:ascii="Arial" w:hAnsi="Arial" w:cs="Arial" w:hint="eastAsia"/>
          <w:sz w:val="24"/>
          <w:szCs w:val="24"/>
        </w:rPr>
        <w:t>检测机构应</w:t>
      </w:r>
      <w:r w:rsidR="00A63FB2" w:rsidRPr="000343FA">
        <w:rPr>
          <w:rFonts w:ascii="Arial" w:hAnsi="Arial" w:cs="Arial" w:hint="eastAsia"/>
          <w:sz w:val="24"/>
          <w:szCs w:val="24"/>
        </w:rPr>
        <w:t>具有</w:t>
      </w:r>
      <w:r w:rsidR="00455B3B" w:rsidRPr="000343FA">
        <w:rPr>
          <w:rFonts w:ascii="Arial" w:hAnsi="Arial" w:cs="Arial" w:hint="eastAsia"/>
          <w:sz w:val="24"/>
          <w:szCs w:val="24"/>
        </w:rPr>
        <w:t>所</w:t>
      </w:r>
      <w:r w:rsidR="00A63FB2" w:rsidRPr="000343FA">
        <w:rPr>
          <w:rFonts w:ascii="Arial" w:hAnsi="Arial" w:cs="Arial" w:hint="eastAsia"/>
          <w:sz w:val="24"/>
          <w:szCs w:val="24"/>
        </w:rPr>
        <w:t>需要的</w:t>
      </w:r>
      <w:r w:rsidR="00455B3B" w:rsidRPr="000343FA">
        <w:rPr>
          <w:rFonts w:ascii="Arial" w:hAnsi="Arial" w:cs="Arial" w:hint="eastAsia"/>
          <w:sz w:val="24"/>
          <w:szCs w:val="24"/>
        </w:rPr>
        <w:t>检测设备，并进行正常维护。</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4.2.2 </w:t>
      </w:r>
      <w:r w:rsidR="006679D2" w:rsidRPr="000343FA">
        <w:rPr>
          <w:rFonts w:ascii="Arial" w:hAnsi="Arial" w:cs="Arial" w:hint="eastAsia"/>
          <w:sz w:val="24"/>
          <w:szCs w:val="24"/>
        </w:rPr>
        <w:t xml:space="preserve"> </w:t>
      </w:r>
      <w:r w:rsidR="00455B3B" w:rsidRPr="000343FA">
        <w:rPr>
          <w:rFonts w:ascii="Arial" w:hAnsi="Arial" w:cs="Arial" w:hint="eastAsia"/>
          <w:sz w:val="24"/>
          <w:szCs w:val="24"/>
        </w:rPr>
        <w:t>检测设备应</w:t>
      </w:r>
      <w:r w:rsidR="00754D31" w:rsidRPr="000343FA">
        <w:rPr>
          <w:rFonts w:ascii="Arial" w:hAnsi="Arial" w:cs="Arial" w:hint="eastAsia"/>
          <w:sz w:val="24"/>
          <w:szCs w:val="24"/>
        </w:rPr>
        <w:t>按照相关</w:t>
      </w:r>
      <w:r w:rsidR="00455B3B" w:rsidRPr="000343FA">
        <w:rPr>
          <w:rFonts w:ascii="Arial" w:hAnsi="Arial" w:cs="Arial" w:hint="eastAsia"/>
          <w:sz w:val="24"/>
          <w:szCs w:val="24"/>
        </w:rPr>
        <w:t>要求</w:t>
      </w:r>
      <w:r w:rsidR="00754D31" w:rsidRPr="000343FA">
        <w:rPr>
          <w:rFonts w:ascii="Arial" w:hAnsi="Arial" w:cs="Arial" w:hint="eastAsia"/>
          <w:sz w:val="24"/>
          <w:szCs w:val="24"/>
        </w:rPr>
        <w:t>进行</w:t>
      </w:r>
      <w:r w:rsidR="007E3DF9" w:rsidRPr="000343FA">
        <w:rPr>
          <w:rFonts w:ascii="Arial" w:hAnsi="Arial" w:cs="Arial" w:hint="eastAsia"/>
          <w:sz w:val="24"/>
          <w:szCs w:val="24"/>
        </w:rPr>
        <w:t>检测、</w:t>
      </w:r>
      <w:r w:rsidR="00754D31" w:rsidRPr="000343FA">
        <w:rPr>
          <w:rFonts w:ascii="Arial" w:hAnsi="Arial" w:cs="Arial" w:hint="eastAsia"/>
          <w:sz w:val="24"/>
          <w:szCs w:val="24"/>
        </w:rPr>
        <w:t>检定或校准</w:t>
      </w:r>
      <w:r w:rsidR="00455B3B" w:rsidRPr="000343FA">
        <w:rPr>
          <w:rFonts w:ascii="Arial" w:hAnsi="Arial" w:cs="Arial" w:hint="eastAsia"/>
          <w:sz w:val="24"/>
          <w:szCs w:val="24"/>
        </w:rPr>
        <w:t>。</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4.2.3 </w:t>
      </w:r>
      <w:r w:rsidR="006679D2" w:rsidRPr="000343FA">
        <w:rPr>
          <w:rFonts w:ascii="Arial" w:hAnsi="Arial" w:cs="Arial" w:hint="eastAsia"/>
          <w:sz w:val="24"/>
          <w:szCs w:val="24"/>
        </w:rPr>
        <w:t xml:space="preserve"> </w:t>
      </w:r>
      <w:r w:rsidR="00754D31" w:rsidRPr="000343FA">
        <w:rPr>
          <w:rFonts w:ascii="Arial" w:hAnsi="Arial" w:cs="Arial" w:hint="eastAsia"/>
          <w:sz w:val="24"/>
          <w:szCs w:val="24"/>
        </w:rPr>
        <w:t>检测设备</w:t>
      </w:r>
      <w:r w:rsidR="00455B3B" w:rsidRPr="000343FA">
        <w:rPr>
          <w:rFonts w:ascii="Arial" w:hAnsi="Arial" w:cs="Arial" w:hint="eastAsia"/>
          <w:sz w:val="24"/>
          <w:szCs w:val="24"/>
        </w:rPr>
        <w:t>应加</w:t>
      </w:r>
      <w:r w:rsidR="00754D31" w:rsidRPr="000343FA">
        <w:rPr>
          <w:rFonts w:ascii="Arial" w:hAnsi="Arial" w:cs="Arial" w:hint="eastAsia"/>
          <w:sz w:val="24"/>
          <w:szCs w:val="24"/>
        </w:rPr>
        <w:t>具有</w:t>
      </w:r>
      <w:r w:rsidR="00455B3B" w:rsidRPr="000343FA">
        <w:rPr>
          <w:rFonts w:ascii="Arial" w:hAnsi="Arial" w:cs="Arial" w:hint="eastAsia"/>
          <w:sz w:val="24"/>
          <w:szCs w:val="24"/>
        </w:rPr>
        <w:t>唯一性标识</w:t>
      </w:r>
      <w:r w:rsidR="00754D31" w:rsidRPr="000343FA">
        <w:rPr>
          <w:rFonts w:ascii="Arial" w:hAnsi="Arial" w:cs="Arial" w:hint="eastAsia"/>
          <w:sz w:val="24"/>
          <w:szCs w:val="24"/>
        </w:rPr>
        <w:t>并建立设备档案</w:t>
      </w:r>
      <w:r w:rsidR="00455B3B" w:rsidRPr="000343FA">
        <w:rPr>
          <w:rFonts w:ascii="Arial" w:hAnsi="Arial" w:cs="Arial" w:hint="eastAsia"/>
          <w:sz w:val="24"/>
          <w:szCs w:val="24"/>
        </w:rPr>
        <w:t>。</w:t>
      </w:r>
    </w:p>
    <w:p w:rsidR="00C1748F" w:rsidRPr="000343FA" w:rsidRDefault="001E67B4"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4.3</w:t>
      </w:r>
      <w:r w:rsidR="006679D2" w:rsidRPr="000343FA">
        <w:rPr>
          <w:rFonts w:ascii="Arial" w:hAnsi="Arial" w:cs="Arial" w:hint="eastAsia"/>
          <w:sz w:val="24"/>
          <w:szCs w:val="24"/>
        </w:rPr>
        <w:t xml:space="preserve">  </w:t>
      </w:r>
      <w:r w:rsidR="00455B3B" w:rsidRPr="000343FA">
        <w:rPr>
          <w:rFonts w:ascii="Arial" w:hAnsi="Arial" w:cs="Arial" w:hint="eastAsia"/>
          <w:sz w:val="24"/>
          <w:szCs w:val="24"/>
        </w:rPr>
        <w:t>对</w:t>
      </w:r>
      <w:r w:rsidR="00754D31" w:rsidRPr="000343FA">
        <w:rPr>
          <w:rFonts w:ascii="Arial" w:hAnsi="Arial" w:cs="Arial" w:hint="eastAsia"/>
          <w:sz w:val="24"/>
          <w:szCs w:val="24"/>
        </w:rPr>
        <w:t>检测</w:t>
      </w:r>
      <w:r w:rsidR="00455B3B" w:rsidRPr="000343FA">
        <w:rPr>
          <w:rFonts w:ascii="Arial" w:hAnsi="Arial" w:cs="Arial" w:hint="eastAsia"/>
          <w:sz w:val="24"/>
          <w:szCs w:val="24"/>
        </w:rPr>
        <w:t>方法的要求</w:t>
      </w:r>
    </w:p>
    <w:p w:rsidR="00C1748F" w:rsidRPr="000343FA" w:rsidRDefault="00BA4430" w:rsidP="000343FA">
      <w:pPr>
        <w:pStyle w:val="aff9"/>
        <w:spacing w:line="300" w:lineRule="auto"/>
        <w:ind w:firstLine="480"/>
        <w:rPr>
          <w:rFonts w:ascii="Arial" w:hAnsi="Arial" w:cs="Arial"/>
          <w:sz w:val="24"/>
          <w:szCs w:val="24"/>
        </w:rPr>
      </w:pPr>
      <w:r w:rsidRPr="000343FA">
        <w:rPr>
          <w:rFonts w:ascii="Arial" w:hAnsi="Arial" w:cs="Arial" w:hint="eastAsia"/>
          <w:sz w:val="24"/>
          <w:szCs w:val="24"/>
        </w:rPr>
        <w:t>应优先使用国家标准、行业标准或国际、区域组织发布的方法。非标方法需要进行确认。</w:t>
      </w:r>
      <w:r w:rsidR="007D0A54" w:rsidRPr="000343FA">
        <w:rPr>
          <w:rFonts w:ascii="Arial" w:hAnsi="Arial" w:cs="Arial" w:hint="eastAsia"/>
          <w:sz w:val="24"/>
          <w:szCs w:val="24"/>
        </w:rPr>
        <w:t>检测方法应编制相应的程序。</w:t>
      </w:r>
    </w:p>
    <w:p w:rsidR="00C1748F" w:rsidRPr="000343FA" w:rsidRDefault="001E67B4"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4.4 </w:t>
      </w:r>
      <w:r w:rsidR="006679D2" w:rsidRPr="000343FA">
        <w:rPr>
          <w:rFonts w:ascii="Arial" w:hAnsi="Arial" w:cs="Arial" w:hint="eastAsia"/>
          <w:sz w:val="24"/>
          <w:szCs w:val="24"/>
        </w:rPr>
        <w:t xml:space="preserve"> </w:t>
      </w:r>
      <w:r w:rsidR="006B0B09" w:rsidRPr="000343FA">
        <w:rPr>
          <w:rFonts w:ascii="Arial" w:hAnsi="Arial" w:cs="Arial" w:hint="eastAsia"/>
          <w:sz w:val="24"/>
          <w:szCs w:val="24"/>
        </w:rPr>
        <w:t>对检测人员的要求</w:t>
      </w:r>
    </w:p>
    <w:p w:rsidR="00C1748F" w:rsidRPr="000343FA" w:rsidRDefault="00F603F1" w:rsidP="000343FA">
      <w:pPr>
        <w:pStyle w:val="aff9"/>
        <w:spacing w:line="300" w:lineRule="auto"/>
        <w:ind w:firstLine="480"/>
        <w:rPr>
          <w:rFonts w:ascii="Arial" w:hAnsi="Arial" w:cs="Arial"/>
          <w:sz w:val="24"/>
          <w:szCs w:val="24"/>
        </w:rPr>
      </w:pPr>
      <w:r w:rsidRPr="000343FA">
        <w:rPr>
          <w:rFonts w:ascii="Arial" w:hAnsi="Arial" w:cs="Arial" w:hint="eastAsia"/>
          <w:sz w:val="24"/>
          <w:szCs w:val="24"/>
        </w:rPr>
        <w:t>检测人员应具备一定的专业背景或经过相关知识的培训。</w:t>
      </w:r>
    </w:p>
    <w:p w:rsidR="00C1748F" w:rsidRPr="000343FA" w:rsidRDefault="001E67B4"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4.5</w:t>
      </w:r>
      <w:r w:rsidR="00455B3B" w:rsidRPr="000343FA">
        <w:rPr>
          <w:rFonts w:ascii="Arial" w:hAnsi="Arial" w:cs="Arial"/>
          <w:sz w:val="24"/>
          <w:szCs w:val="24"/>
        </w:rPr>
        <w:t xml:space="preserve"> </w:t>
      </w:r>
      <w:r w:rsidR="006679D2" w:rsidRPr="000343FA">
        <w:rPr>
          <w:rFonts w:ascii="Arial" w:hAnsi="Arial" w:cs="Arial" w:hint="eastAsia"/>
          <w:sz w:val="24"/>
          <w:szCs w:val="24"/>
        </w:rPr>
        <w:t xml:space="preserve"> </w:t>
      </w:r>
      <w:r w:rsidR="00455B3B" w:rsidRPr="000343FA">
        <w:rPr>
          <w:rFonts w:ascii="Arial" w:hAnsi="Arial" w:cs="Arial" w:hint="eastAsia"/>
          <w:sz w:val="24"/>
          <w:szCs w:val="24"/>
        </w:rPr>
        <w:t>对</w:t>
      </w:r>
      <w:r w:rsidR="00FD2364" w:rsidRPr="000343FA">
        <w:rPr>
          <w:rFonts w:ascii="Arial" w:hAnsi="Arial" w:cs="Arial" w:hint="eastAsia"/>
          <w:sz w:val="24"/>
          <w:szCs w:val="24"/>
        </w:rPr>
        <w:t>检测</w:t>
      </w:r>
      <w:r w:rsidR="00455B3B" w:rsidRPr="000343FA">
        <w:rPr>
          <w:rFonts w:ascii="Arial" w:hAnsi="Arial" w:cs="Arial" w:hint="eastAsia"/>
          <w:sz w:val="24"/>
          <w:szCs w:val="24"/>
        </w:rPr>
        <w:t>报告的要求</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 xml:space="preserve">4.5.1 </w:t>
      </w:r>
      <w:r w:rsidR="006679D2" w:rsidRPr="000343FA">
        <w:rPr>
          <w:rFonts w:ascii="Arial" w:hAnsi="Arial" w:cs="Arial" w:hint="eastAsia"/>
          <w:sz w:val="24"/>
          <w:szCs w:val="24"/>
        </w:rPr>
        <w:t xml:space="preserve"> </w:t>
      </w:r>
      <w:r w:rsidR="00E92118" w:rsidRPr="000343FA">
        <w:rPr>
          <w:rFonts w:ascii="Arial" w:hAnsi="Arial" w:cs="Arial" w:hint="eastAsia"/>
          <w:sz w:val="24"/>
          <w:szCs w:val="24"/>
        </w:rPr>
        <w:t>检测报告应真实，结果准确。</w:t>
      </w:r>
    </w:p>
    <w:p w:rsidR="00C1748F" w:rsidRPr="000343FA" w:rsidRDefault="006456EF"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4.5.2</w:t>
      </w:r>
      <w:r w:rsidR="006679D2" w:rsidRPr="000343FA">
        <w:rPr>
          <w:rFonts w:ascii="Arial" w:hAnsi="Arial" w:cs="Arial" w:hint="eastAsia"/>
          <w:sz w:val="24"/>
          <w:szCs w:val="24"/>
        </w:rPr>
        <w:t xml:space="preserve">  </w:t>
      </w:r>
      <w:r w:rsidR="00455B3B" w:rsidRPr="000343FA">
        <w:rPr>
          <w:rFonts w:ascii="Arial" w:hAnsi="Arial" w:cs="Arial" w:hint="eastAsia"/>
          <w:sz w:val="24"/>
          <w:szCs w:val="24"/>
        </w:rPr>
        <w:t>检测报告</w:t>
      </w:r>
      <w:r w:rsidR="00EA1536" w:rsidRPr="000343FA">
        <w:rPr>
          <w:rFonts w:ascii="Arial" w:hAnsi="Arial" w:cs="Arial" w:hint="eastAsia"/>
          <w:sz w:val="24"/>
          <w:szCs w:val="24"/>
        </w:rPr>
        <w:t>通常</w:t>
      </w:r>
      <w:r w:rsidR="00455B3B" w:rsidRPr="000343FA">
        <w:rPr>
          <w:rFonts w:ascii="Arial" w:hAnsi="Arial" w:cs="Arial" w:hint="eastAsia"/>
          <w:sz w:val="24"/>
          <w:szCs w:val="24"/>
        </w:rPr>
        <w:t>应至少包括下列信息：</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 xml:space="preserve">a) </w:t>
      </w:r>
      <w:r w:rsidR="006F046B" w:rsidRPr="000343FA">
        <w:rPr>
          <w:rFonts w:ascii="Arial" w:hAnsi="Arial" w:cs="Arial" w:hint="eastAsia"/>
          <w:sz w:val="24"/>
          <w:szCs w:val="24"/>
        </w:rPr>
        <w:t xml:space="preserve"> </w:t>
      </w:r>
      <w:r w:rsidRPr="000343FA">
        <w:rPr>
          <w:rFonts w:ascii="Arial" w:hAnsi="Arial" w:cs="Arial" w:hint="eastAsia"/>
          <w:sz w:val="24"/>
          <w:szCs w:val="24"/>
        </w:rPr>
        <w:t>标题；</w:t>
      </w:r>
      <w:r w:rsidRPr="000343FA">
        <w:rPr>
          <w:rFonts w:ascii="Arial" w:hAnsi="Arial" w:cs="Arial"/>
          <w:sz w:val="24"/>
          <w:szCs w:val="24"/>
        </w:rPr>
        <w:t xml:space="preserve"> </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 xml:space="preserve">b) </w:t>
      </w:r>
      <w:r w:rsidR="006F046B" w:rsidRPr="000343FA">
        <w:rPr>
          <w:rFonts w:ascii="Arial" w:hAnsi="Arial" w:cs="Arial" w:hint="eastAsia"/>
          <w:sz w:val="24"/>
          <w:szCs w:val="24"/>
        </w:rPr>
        <w:t xml:space="preserve"> </w:t>
      </w:r>
      <w:r w:rsidRPr="000343FA">
        <w:rPr>
          <w:rFonts w:ascii="Arial" w:hAnsi="Arial" w:cs="Arial" w:hint="eastAsia"/>
          <w:sz w:val="24"/>
          <w:szCs w:val="24"/>
        </w:rPr>
        <w:t>检测机构的名称</w:t>
      </w:r>
      <w:r w:rsidR="007179E8" w:rsidRPr="000343FA">
        <w:rPr>
          <w:rFonts w:ascii="Arial" w:hAnsi="Arial" w:cs="Arial" w:hint="eastAsia"/>
          <w:sz w:val="24"/>
          <w:szCs w:val="24"/>
        </w:rPr>
        <w:t>和</w:t>
      </w:r>
      <w:r w:rsidRPr="000343FA">
        <w:rPr>
          <w:rFonts w:ascii="Arial" w:hAnsi="Arial" w:cs="Arial" w:hint="eastAsia"/>
          <w:sz w:val="24"/>
          <w:szCs w:val="24"/>
        </w:rPr>
        <w:t>地址；</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c)</w:t>
      </w:r>
      <w:r w:rsidR="003F1669" w:rsidRPr="000343FA">
        <w:rPr>
          <w:rFonts w:ascii="Arial" w:hAnsi="Arial" w:cs="Arial" w:hint="eastAsia"/>
          <w:sz w:val="24"/>
          <w:szCs w:val="24"/>
        </w:rPr>
        <w:t xml:space="preserve"> </w:t>
      </w:r>
      <w:r w:rsidRPr="000343FA">
        <w:rPr>
          <w:rFonts w:ascii="Arial" w:hAnsi="Arial" w:cs="Arial"/>
          <w:sz w:val="24"/>
          <w:szCs w:val="24"/>
        </w:rPr>
        <w:t xml:space="preserve"> </w:t>
      </w:r>
      <w:r w:rsidRPr="000343FA">
        <w:rPr>
          <w:rFonts w:ascii="Arial" w:hAnsi="Arial" w:cs="Arial" w:hint="eastAsia"/>
          <w:sz w:val="24"/>
          <w:szCs w:val="24"/>
        </w:rPr>
        <w:t>检测报告的唯一性标识和每一页上的标识；</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 xml:space="preserve">d) </w:t>
      </w:r>
      <w:r w:rsidR="003F1669" w:rsidRPr="000343FA">
        <w:rPr>
          <w:rFonts w:ascii="Arial" w:hAnsi="Arial" w:cs="Arial" w:hint="eastAsia"/>
          <w:sz w:val="24"/>
          <w:szCs w:val="24"/>
        </w:rPr>
        <w:t xml:space="preserve"> </w:t>
      </w:r>
      <w:r w:rsidRPr="000343FA">
        <w:rPr>
          <w:rFonts w:ascii="Arial" w:hAnsi="Arial" w:cs="Arial" w:hint="eastAsia"/>
          <w:sz w:val="24"/>
          <w:szCs w:val="24"/>
        </w:rPr>
        <w:t>客户的名称和地址</w:t>
      </w:r>
      <w:r w:rsidR="007179E8" w:rsidRPr="000343FA">
        <w:rPr>
          <w:rFonts w:ascii="Arial" w:hAnsi="Arial" w:cs="Arial" w:hint="eastAsia"/>
          <w:sz w:val="24"/>
          <w:szCs w:val="24"/>
        </w:rPr>
        <w:t>；</w:t>
      </w:r>
    </w:p>
    <w:p w:rsidR="00C1748F" w:rsidRPr="000343FA" w:rsidRDefault="007179E8" w:rsidP="000343FA">
      <w:pPr>
        <w:pStyle w:val="aff9"/>
        <w:spacing w:line="300" w:lineRule="auto"/>
        <w:ind w:firstLine="480"/>
        <w:rPr>
          <w:rFonts w:ascii="Arial" w:hAnsi="Arial" w:cs="Arial"/>
          <w:sz w:val="24"/>
          <w:szCs w:val="24"/>
        </w:rPr>
      </w:pPr>
      <w:r w:rsidRPr="000343FA">
        <w:rPr>
          <w:rFonts w:ascii="Arial" w:hAnsi="Arial" w:cs="Arial"/>
          <w:sz w:val="24"/>
          <w:szCs w:val="24"/>
        </w:rPr>
        <w:t>e)</w:t>
      </w:r>
      <w:r w:rsidRPr="000343FA">
        <w:rPr>
          <w:rFonts w:ascii="Arial" w:hAnsi="Arial" w:cs="Arial" w:hint="eastAsia"/>
          <w:sz w:val="24"/>
          <w:szCs w:val="24"/>
        </w:rPr>
        <w:t xml:space="preserve"> </w:t>
      </w:r>
      <w:r w:rsidR="003F1669" w:rsidRPr="000343FA">
        <w:rPr>
          <w:rFonts w:ascii="Arial" w:hAnsi="Arial" w:cs="Arial" w:hint="eastAsia"/>
          <w:sz w:val="24"/>
          <w:szCs w:val="24"/>
        </w:rPr>
        <w:t xml:space="preserve"> </w:t>
      </w:r>
      <w:r w:rsidRPr="000343FA">
        <w:rPr>
          <w:rFonts w:ascii="Arial" w:hAnsi="Arial" w:cs="Arial" w:hint="eastAsia"/>
          <w:sz w:val="24"/>
          <w:szCs w:val="24"/>
        </w:rPr>
        <w:t>检测地点和检测日期</w:t>
      </w:r>
      <w:r w:rsidR="00455B3B" w:rsidRPr="000343FA">
        <w:rPr>
          <w:rFonts w:ascii="Arial" w:hAnsi="Arial" w:cs="Arial" w:hint="eastAsia"/>
          <w:sz w:val="24"/>
          <w:szCs w:val="24"/>
        </w:rPr>
        <w:t>；</w:t>
      </w:r>
    </w:p>
    <w:p w:rsidR="00C1748F" w:rsidRPr="000343FA" w:rsidRDefault="007179E8" w:rsidP="000343FA">
      <w:pPr>
        <w:pStyle w:val="aff9"/>
        <w:spacing w:line="300" w:lineRule="auto"/>
        <w:ind w:firstLine="480"/>
        <w:rPr>
          <w:rFonts w:ascii="Arial" w:hAnsi="Arial" w:cs="Arial"/>
          <w:sz w:val="24"/>
          <w:szCs w:val="24"/>
        </w:rPr>
      </w:pPr>
      <w:r w:rsidRPr="000343FA">
        <w:rPr>
          <w:rFonts w:ascii="Arial" w:hAnsi="Arial" w:cs="Arial"/>
          <w:sz w:val="24"/>
          <w:szCs w:val="24"/>
        </w:rPr>
        <w:lastRenderedPageBreak/>
        <w:t xml:space="preserve">f) </w:t>
      </w:r>
      <w:r w:rsidR="003F1669" w:rsidRPr="000343FA">
        <w:rPr>
          <w:rFonts w:ascii="Arial" w:hAnsi="Arial" w:cs="Arial" w:hint="eastAsia"/>
          <w:sz w:val="24"/>
          <w:szCs w:val="24"/>
        </w:rPr>
        <w:t xml:space="preserve"> </w:t>
      </w:r>
      <w:r w:rsidRPr="000343FA">
        <w:rPr>
          <w:rFonts w:ascii="Arial" w:hAnsi="Arial" w:cs="Arial" w:hint="eastAsia"/>
          <w:sz w:val="24"/>
          <w:szCs w:val="24"/>
        </w:rPr>
        <w:t>检测依据</w:t>
      </w:r>
      <w:r w:rsidR="00455B3B" w:rsidRPr="000343FA">
        <w:rPr>
          <w:rFonts w:ascii="Arial" w:hAnsi="Arial" w:cs="Arial" w:hint="eastAsia"/>
          <w:sz w:val="24"/>
          <w:szCs w:val="24"/>
        </w:rPr>
        <w:t>；</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 xml:space="preserve">g) </w:t>
      </w:r>
      <w:r w:rsidR="003F1669" w:rsidRPr="000343FA">
        <w:rPr>
          <w:rFonts w:ascii="Arial" w:hAnsi="Arial" w:cs="Arial" w:hint="eastAsia"/>
          <w:sz w:val="24"/>
          <w:szCs w:val="24"/>
        </w:rPr>
        <w:t xml:space="preserve"> </w:t>
      </w:r>
      <w:r w:rsidR="007179E8" w:rsidRPr="000343FA">
        <w:rPr>
          <w:rFonts w:ascii="Arial" w:hAnsi="Arial" w:cs="Arial" w:hint="eastAsia"/>
          <w:sz w:val="24"/>
          <w:szCs w:val="24"/>
        </w:rPr>
        <w:t>检测人员的签字或等效的标识；</w:t>
      </w:r>
    </w:p>
    <w:p w:rsidR="00C1748F" w:rsidRPr="000343FA" w:rsidRDefault="00455B3B" w:rsidP="000343FA">
      <w:pPr>
        <w:pStyle w:val="aff9"/>
        <w:spacing w:line="300" w:lineRule="auto"/>
        <w:ind w:firstLine="480"/>
        <w:rPr>
          <w:rFonts w:ascii="Arial" w:hAnsi="Arial" w:cs="Arial"/>
          <w:sz w:val="24"/>
          <w:szCs w:val="24"/>
        </w:rPr>
      </w:pPr>
      <w:r w:rsidRPr="000343FA">
        <w:rPr>
          <w:rFonts w:ascii="Arial" w:hAnsi="Arial" w:cs="Arial"/>
          <w:sz w:val="24"/>
          <w:szCs w:val="24"/>
        </w:rPr>
        <w:t>h)</w:t>
      </w:r>
      <w:r w:rsidR="007179E8" w:rsidRPr="000343FA">
        <w:rPr>
          <w:rFonts w:ascii="Arial" w:hAnsi="Arial" w:cs="Arial" w:hint="eastAsia"/>
          <w:sz w:val="24"/>
          <w:szCs w:val="24"/>
        </w:rPr>
        <w:t xml:space="preserve"> </w:t>
      </w:r>
      <w:r w:rsidR="003F1669" w:rsidRPr="000343FA">
        <w:rPr>
          <w:rFonts w:ascii="Arial" w:hAnsi="Arial" w:cs="Arial" w:hint="eastAsia"/>
          <w:sz w:val="24"/>
          <w:szCs w:val="24"/>
        </w:rPr>
        <w:t xml:space="preserve"> </w:t>
      </w:r>
      <w:r w:rsidR="007179E8" w:rsidRPr="000343FA">
        <w:rPr>
          <w:rFonts w:ascii="Arial" w:hAnsi="Arial" w:cs="Arial" w:hint="eastAsia"/>
          <w:sz w:val="24"/>
          <w:szCs w:val="24"/>
        </w:rPr>
        <w:t>检测单位或其母体组织公章。</w:t>
      </w:r>
    </w:p>
    <w:p w:rsidR="00C1748F" w:rsidRDefault="001E67B4" w:rsidP="000343FA">
      <w:pPr>
        <w:pStyle w:val="aff9"/>
        <w:spacing w:line="300" w:lineRule="auto"/>
        <w:ind w:firstLineChars="0" w:firstLine="0"/>
        <w:rPr>
          <w:rFonts w:ascii="Arial" w:hAnsi="Arial" w:cs="Arial"/>
          <w:sz w:val="24"/>
          <w:szCs w:val="24"/>
        </w:rPr>
      </w:pPr>
      <w:r w:rsidRPr="000343FA">
        <w:rPr>
          <w:rFonts w:ascii="Arial" w:hAnsi="Arial" w:cs="Arial"/>
          <w:sz w:val="24"/>
          <w:szCs w:val="24"/>
        </w:rPr>
        <w:t>4.6</w:t>
      </w:r>
      <w:r w:rsidR="006456EF" w:rsidRPr="000343FA">
        <w:rPr>
          <w:rFonts w:ascii="Arial" w:hAnsi="Arial" w:cs="Arial"/>
          <w:sz w:val="24"/>
          <w:szCs w:val="24"/>
        </w:rPr>
        <w:t xml:space="preserve">  </w:t>
      </w:r>
      <w:r w:rsidR="006456EF" w:rsidRPr="000343FA">
        <w:rPr>
          <w:rFonts w:ascii="Arial" w:hAnsi="Arial" w:cs="Arial" w:hint="eastAsia"/>
          <w:sz w:val="24"/>
          <w:szCs w:val="24"/>
        </w:rPr>
        <w:t>关键设备检测前应可靠消毒。</w:t>
      </w:r>
    </w:p>
    <w:p w:rsidR="00916A6A" w:rsidRPr="000343FA" w:rsidRDefault="00916A6A" w:rsidP="000343FA">
      <w:pPr>
        <w:pStyle w:val="aff9"/>
        <w:spacing w:line="300" w:lineRule="auto"/>
        <w:ind w:firstLineChars="0" w:firstLine="0"/>
        <w:rPr>
          <w:rFonts w:ascii="Arial" w:hAnsi="Arial" w:cs="Arial"/>
          <w:sz w:val="24"/>
          <w:szCs w:val="24"/>
        </w:rPr>
      </w:pPr>
    </w:p>
    <w:p w:rsidR="00C1748F" w:rsidRDefault="00C1748F" w:rsidP="000343FA">
      <w:pPr>
        <w:pStyle w:val="1"/>
        <w:keepLines/>
        <w:autoSpaceDE/>
        <w:autoSpaceDN/>
        <w:spacing w:line="300" w:lineRule="auto"/>
        <w:textAlignment w:val="baseline"/>
        <w:rPr>
          <w:rFonts w:ascii="Arial" w:hAnsi="Arial" w:cs="Arial"/>
          <w:bCs w:val="0"/>
          <w:color w:val="auto"/>
          <w:lang w:val="en-US"/>
        </w:rPr>
      </w:pPr>
      <w:bookmarkStart w:id="14" w:name="_Toc462241051"/>
      <w:r w:rsidRPr="000343FA">
        <w:rPr>
          <w:rFonts w:ascii="Arial" w:hAnsi="Arial" w:cs="Arial"/>
          <w:bCs w:val="0"/>
          <w:color w:val="auto"/>
          <w:lang w:val="en-US"/>
        </w:rPr>
        <w:t xml:space="preserve">5  </w:t>
      </w:r>
      <w:r w:rsidRPr="000343FA">
        <w:rPr>
          <w:rFonts w:ascii="Arial" w:hAnsi="Arial" w:cs="Arial" w:hint="eastAsia"/>
          <w:bCs w:val="0"/>
          <w:color w:val="auto"/>
          <w:lang w:val="en-US"/>
        </w:rPr>
        <w:t>关键防护设备评价要求</w:t>
      </w:r>
      <w:bookmarkEnd w:id="14"/>
    </w:p>
    <w:p w:rsidR="006F2A87" w:rsidRDefault="00E90D2E" w:rsidP="00E90D2E">
      <w:pPr>
        <w:ind w:firstLineChars="200" w:firstLine="480"/>
        <w:rPr>
          <w:rFonts w:ascii="Arial" w:hAnsi="Arial" w:cs="Arial"/>
          <w:noProof/>
          <w:sz w:val="24"/>
          <w:szCs w:val="24"/>
        </w:rPr>
      </w:pPr>
      <w:r w:rsidRPr="00E90D2E">
        <w:rPr>
          <w:rFonts w:ascii="Arial" w:hAnsi="Arial" w:cs="Arial" w:hint="eastAsia"/>
          <w:noProof/>
          <w:kern w:val="0"/>
          <w:sz w:val="24"/>
          <w:szCs w:val="24"/>
        </w:rPr>
        <w:t>执行</w:t>
      </w:r>
      <w:r w:rsidR="006F2A87" w:rsidRPr="00E90D2E">
        <w:rPr>
          <w:rFonts w:ascii="Arial" w:hAnsi="Arial" w:cs="Arial"/>
          <w:noProof/>
          <w:kern w:val="0"/>
          <w:sz w:val="24"/>
          <w:szCs w:val="24"/>
        </w:rPr>
        <w:t>RB/T199-2015</w:t>
      </w:r>
      <w:r w:rsidR="006F2A87" w:rsidRPr="00E90D2E">
        <w:rPr>
          <w:rFonts w:ascii="Arial" w:hAnsi="Arial" w:cs="Arial" w:hint="eastAsia"/>
          <w:noProof/>
          <w:kern w:val="0"/>
          <w:sz w:val="24"/>
          <w:szCs w:val="24"/>
        </w:rPr>
        <w:t>的第</w:t>
      </w:r>
      <w:r w:rsidR="006F2A87" w:rsidRPr="00E90D2E">
        <w:rPr>
          <w:rFonts w:ascii="Arial" w:hAnsi="Arial" w:cs="Arial"/>
          <w:noProof/>
          <w:kern w:val="0"/>
          <w:sz w:val="24"/>
          <w:szCs w:val="24"/>
        </w:rPr>
        <w:t>4</w:t>
      </w:r>
      <w:r w:rsidR="006F2A87" w:rsidRPr="00E90D2E">
        <w:rPr>
          <w:rFonts w:ascii="Arial" w:hAnsi="Arial" w:cs="Arial" w:hint="eastAsia"/>
          <w:noProof/>
          <w:kern w:val="0"/>
          <w:sz w:val="24"/>
          <w:szCs w:val="24"/>
        </w:rPr>
        <w:t>章“设备评价要求”</w:t>
      </w:r>
      <w:r w:rsidRPr="00E90D2E">
        <w:rPr>
          <w:rFonts w:ascii="Arial" w:hAnsi="Arial" w:cs="Arial" w:hint="eastAsia"/>
          <w:noProof/>
          <w:kern w:val="0"/>
          <w:sz w:val="24"/>
          <w:szCs w:val="24"/>
        </w:rPr>
        <w:t>的要求</w:t>
      </w:r>
      <w:r w:rsidR="006F2A87" w:rsidRPr="00E90D2E">
        <w:rPr>
          <w:rFonts w:ascii="Arial" w:hAnsi="Arial" w:cs="Arial" w:hint="eastAsia"/>
          <w:noProof/>
          <w:kern w:val="0"/>
          <w:sz w:val="24"/>
          <w:szCs w:val="24"/>
        </w:rPr>
        <w:t>。</w:t>
      </w:r>
    </w:p>
    <w:p w:rsidR="006F2A87" w:rsidRPr="003B48CA" w:rsidRDefault="006F2A87" w:rsidP="003B48CA">
      <w:pPr>
        <w:ind w:firstLineChars="200" w:firstLine="480"/>
        <w:rPr>
          <w:rFonts w:ascii="Arial" w:hAnsi="Arial" w:cs="Arial"/>
          <w:bCs/>
          <w:noProof/>
          <w:sz w:val="24"/>
          <w:szCs w:val="24"/>
        </w:rPr>
      </w:pPr>
    </w:p>
    <w:p w:rsidR="00951432" w:rsidRPr="00E737BE" w:rsidRDefault="00951432" w:rsidP="00951432">
      <w:pPr>
        <w:pStyle w:val="aff9"/>
        <w:spacing w:line="300" w:lineRule="auto"/>
        <w:ind w:leftChars="405" w:left="1342" w:firstLineChars="0" w:hanging="492"/>
        <w:rPr>
          <w:rFonts w:ascii="Arial" w:hAnsi="Arial" w:cs="Arial"/>
          <w:sz w:val="24"/>
          <w:szCs w:val="24"/>
        </w:rPr>
      </w:pPr>
    </w:p>
    <w:p w:rsidR="00951432" w:rsidRPr="000343FA" w:rsidRDefault="00951432" w:rsidP="00951432">
      <w:pPr>
        <w:pStyle w:val="aff9"/>
        <w:spacing w:line="300" w:lineRule="auto"/>
        <w:ind w:leftChars="405" w:left="1342" w:firstLineChars="0" w:hanging="492"/>
        <w:rPr>
          <w:rFonts w:ascii="Arial" w:hAnsi="Arial" w:cs="Arial"/>
          <w:sz w:val="24"/>
          <w:szCs w:val="24"/>
        </w:rPr>
        <w:sectPr w:rsidR="00951432" w:rsidRPr="000343FA" w:rsidSect="00FF7FBE">
          <w:pgSz w:w="11906" w:h="16838"/>
          <w:pgMar w:top="1418" w:right="1418" w:bottom="1418" w:left="1418" w:header="851" w:footer="992" w:gutter="284"/>
          <w:pgNumType w:start="2"/>
          <w:cols w:space="425"/>
          <w:docGrid w:type="lines" w:linePitch="312"/>
        </w:sectPr>
      </w:pPr>
    </w:p>
    <w:p w:rsidR="00CD0DF2" w:rsidRDefault="00C1748F" w:rsidP="0086638A">
      <w:pPr>
        <w:pStyle w:val="1"/>
        <w:keepLines/>
        <w:autoSpaceDE/>
        <w:autoSpaceDN/>
        <w:spacing w:line="300" w:lineRule="auto"/>
        <w:textAlignment w:val="baseline"/>
        <w:rPr>
          <w:rFonts w:ascii="Arial" w:hAnsi="Arial" w:cs="Arial"/>
          <w:bCs w:val="0"/>
          <w:color w:val="auto"/>
          <w:lang w:val="en-US"/>
        </w:rPr>
      </w:pPr>
      <w:bookmarkStart w:id="15" w:name="_Toc462241052"/>
      <w:r w:rsidRPr="0086638A">
        <w:rPr>
          <w:rFonts w:ascii="Arial" w:hAnsi="Arial" w:cs="Arial" w:hint="eastAsia"/>
          <w:bCs w:val="0"/>
          <w:color w:val="auto"/>
          <w:lang w:val="en-US"/>
        </w:rPr>
        <w:lastRenderedPageBreak/>
        <w:t>附录</w:t>
      </w:r>
      <w:r w:rsidRPr="0086638A">
        <w:rPr>
          <w:rFonts w:ascii="Arial" w:hAnsi="Arial" w:cs="Arial"/>
          <w:bCs w:val="0"/>
          <w:color w:val="auto"/>
          <w:lang w:val="en-US"/>
        </w:rPr>
        <w:t>A</w:t>
      </w:r>
      <w:r w:rsidR="00CB5A2B" w:rsidRPr="0086638A">
        <w:rPr>
          <w:rFonts w:ascii="Arial" w:hAnsi="Arial" w:cs="Arial" w:hint="eastAsia"/>
          <w:bCs w:val="0"/>
          <w:color w:val="auto"/>
          <w:lang w:val="en-US"/>
        </w:rPr>
        <w:t>（资料性附录）</w:t>
      </w:r>
      <w:bookmarkEnd w:id="15"/>
    </w:p>
    <w:p w:rsidR="00C1748F" w:rsidRPr="0086638A" w:rsidRDefault="00CB5A2B" w:rsidP="0086638A">
      <w:pPr>
        <w:pStyle w:val="1"/>
        <w:keepLines/>
        <w:autoSpaceDE/>
        <w:autoSpaceDN/>
        <w:spacing w:line="300" w:lineRule="auto"/>
        <w:jc w:val="center"/>
        <w:textAlignment w:val="baseline"/>
        <w:rPr>
          <w:rFonts w:ascii="Arial" w:hAnsi="Arial" w:cs="Arial"/>
          <w:bCs w:val="0"/>
          <w:color w:val="auto"/>
          <w:lang w:val="en-US"/>
        </w:rPr>
      </w:pPr>
      <w:bookmarkStart w:id="16" w:name="_Toc462241053"/>
      <w:r w:rsidRPr="0086638A">
        <w:rPr>
          <w:rFonts w:ascii="Arial" w:hAnsi="Arial" w:cs="Arial" w:hint="eastAsia"/>
          <w:bCs w:val="0"/>
          <w:color w:val="auto"/>
          <w:lang w:val="en-US"/>
        </w:rPr>
        <w:t>检测仪器的要求</w:t>
      </w:r>
      <w:bookmarkEnd w:id="16"/>
    </w:p>
    <w:p w:rsidR="00C1748F" w:rsidRPr="00CD0DF2" w:rsidRDefault="00C1748F" w:rsidP="003A218A">
      <w:pPr>
        <w:tabs>
          <w:tab w:val="left" w:pos="426"/>
        </w:tabs>
        <w:spacing w:line="300" w:lineRule="auto"/>
        <w:rPr>
          <w:lang w:bidi="he-IL"/>
        </w:rPr>
      </w:pPr>
    </w:p>
    <w:p w:rsidR="00175D0D" w:rsidRPr="0086638A" w:rsidRDefault="00175D0D" w:rsidP="0086638A">
      <w:pPr>
        <w:pStyle w:val="aff9"/>
        <w:spacing w:line="300" w:lineRule="auto"/>
        <w:ind w:firstLine="480"/>
        <w:rPr>
          <w:rFonts w:ascii="Arial" w:hAnsi="Arial" w:cs="Arial"/>
          <w:sz w:val="24"/>
          <w:szCs w:val="24"/>
        </w:rPr>
      </w:pPr>
      <w:r w:rsidRPr="0086638A">
        <w:rPr>
          <w:rFonts w:ascii="Arial" w:hAnsi="Arial" w:cs="Arial" w:hint="eastAsia"/>
          <w:sz w:val="24"/>
          <w:szCs w:val="24"/>
        </w:rPr>
        <w:t>本附录给出了本文件所涉及检验仪器的最低要求。</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A.1 </w:t>
      </w:r>
      <w:r w:rsidR="007B68DE" w:rsidRPr="0086638A">
        <w:rPr>
          <w:rFonts w:ascii="Arial" w:hAnsi="Arial" w:cs="Arial" w:hint="eastAsia"/>
          <w:sz w:val="24"/>
          <w:szCs w:val="24"/>
        </w:rPr>
        <w:t xml:space="preserve"> </w:t>
      </w:r>
      <w:r w:rsidRPr="0086638A">
        <w:rPr>
          <w:rFonts w:ascii="Arial" w:hAnsi="Arial" w:cs="Arial" w:hint="eastAsia"/>
          <w:sz w:val="24"/>
          <w:szCs w:val="24"/>
        </w:rPr>
        <w:t>风速测量仪</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分辨率：</w:t>
      </w:r>
      <w:r w:rsidRPr="0086638A">
        <w:rPr>
          <w:rFonts w:ascii="Arial" w:hAnsi="Arial" w:cs="Arial" w:hint="eastAsia"/>
          <w:sz w:val="24"/>
          <w:szCs w:val="24"/>
        </w:rPr>
        <w:t>0.05</w:t>
      </w:r>
      <w:r w:rsidR="00BC0FB6" w:rsidRPr="0086638A">
        <w:rPr>
          <w:rFonts w:ascii="Arial" w:hAnsi="Arial" w:cs="Arial" w:hint="eastAsia"/>
          <w:sz w:val="24"/>
          <w:szCs w:val="24"/>
        </w:rPr>
        <w:t xml:space="preserve"> </w:t>
      </w:r>
      <w:r w:rsidRPr="0086638A">
        <w:rPr>
          <w:rFonts w:ascii="Arial" w:hAnsi="Arial" w:cs="Arial" w:hint="eastAsia"/>
          <w:sz w:val="24"/>
          <w:szCs w:val="24"/>
        </w:rPr>
        <w:t>m/s</w:t>
      </w:r>
      <w:r w:rsidRPr="0086638A">
        <w:rPr>
          <w:rFonts w:ascii="Arial" w:hAnsi="Arial" w:cs="Arial" w:hint="eastAsia"/>
          <w:sz w:val="24"/>
          <w:szCs w:val="24"/>
        </w:rPr>
        <w:t>或满量程的</w:t>
      </w:r>
      <w:r w:rsidRPr="0086638A">
        <w:rPr>
          <w:rFonts w:ascii="Arial" w:hAnsi="Arial" w:cs="Arial" w:hint="eastAsia"/>
          <w:sz w:val="24"/>
          <w:szCs w:val="24"/>
        </w:rPr>
        <w:t>1%</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测量误差</w:t>
      </w:r>
      <w:r w:rsidRPr="0086638A">
        <w:rPr>
          <w:rFonts w:ascii="Arial" w:hAnsi="Arial" w:cs="Arial" w:hint="eastAsia"/>
          <w:sz w:val="24"/>
          <w:szCs w:val="24"/>
        </w:rPr>
        <w:t>:</w:t>
      </w:r>
      <w:r w:rsidRPr="0086638A">
        <w:rPr>
          <w:rFonts w:ascii="Arial" w:hAnsi="Arial" w:cs="Arial" w:hint="eastAsia"/>
          <w:sz w:val="24"/>
          <w:szCs w:val="24"/>
        </w:rPr>
        <w:t>≤±</w:t>
      </w:r>
      <w:r w:rsidRPr="0086638A">
        <w:rPr>
          <w:rFonts w:ascii="Arial" w:hAnsi="Arial" w:cs="Arial"/>
          <w:sz w:val="24"/>
          <w:szCs w:val="24"/>
        </w:rPr>
        <w:t>3</w:t>
      </w:r>
      <w:r w:rsidRPr="0086638A">
        <w:rPr>
          <w:rFonts w:ascii="Arial" w:hAnsi="Arial" w:cs="Arial" w:hint="eastAsia"/>
          <w:sz w:val="24"/>
          <w:szCs w:val="24"/>
        </w:rPr>
        <w:t>％（满量程）。</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A.2 </w:t>
      </w:r>
      <w:r w:rsidR="007B68DE" w:rsidRPr="0086638A">
        <w:rPr>
          <w:rFonts w:ascii="Arial" w:hAnsi="Arial" w:cs="Arial" w:hint="eastAsia"/>
          <w:sz w:val="24"/>
          <w:szCs w:val="24"/>
        </w:rPr>
        <w:t xml:space="preserve"> </w:t>
      </w:r>
      <w:r w:rsidRPr="0086638A">
        <w:rPr>
          <w:rFonts w:ascii="Arial" w:hAnsi="Arial" w:cs="Arial" w:hint="eastAsia"/>
          <w:sz w:val="24"/>
          <w:szCs w:val="24"/>
        </w:rPr>
        <w:t>风量测试仪</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测量误差：≤±</w:t>
      </w:r>
      <w:r w:rsidRPr="0086638A">
        <w:rPr>
          <w:rFonts w:ascii="Arial" w:hAnsi="Arial" w:cs="Arial"/>
          <w:sz w:val="24"/>
          <w:szCs w:val="24"/>
        </w:rPr>
        <w:t>3</w:t>
      </w:r>
      <w:r w:rsidRPr="0086638A">
        <w:rPr>
          <w:rFonts w:ascii="Arial" w:hAnsi="Arial" w:cs="Arial" w:hint="eastAsia"/>
          <w:sz w:val="24"/>
          <w:szCs w:val="24"/>
        </w:rPr>
        <w:t>％（实测值）±</w:t>
      </w:r>
      <w:r w:rsidRPr="0086638A">
        <w:rPr>
          <w:rFonts w:ascii="Arial" w:hAnsi="Arial" w:cs="Arial"/>
          <w:sz w:val="24"/>
          <w:szCs w:val="24"/>
        </w:rPr>
        <w:t>0.003</w:t>
      </w:r>
      <w:r w:rsidR="00BC0FB6" w:rsidRPr="0086638A">
        <w:rPr>
          <w:rFonts w:ascii="Arial" w:hAnsi="Arial" w:cs="Arial" w:hint="eastAsia"/>
          <w:sz w:val="24"/>
          <w:szCs w:val="24"/>
        </w:rPr>
        <w:t xml:space="preserve"> </w:t>
      </w:r>
      <w:r w:rsidRPr="0086638A">
        <w:rPr>
          <w:rFonts w:ascii="Arial" w:hAnsi="Arial" w:cs="Arial"/>
          <w:sz w:val="24"/>
          <w:szCs w:val="24"/>
        </w:rPr>
        <w:t>m</w:t>
      </w:r>
      <w:r w:rsidR="004B02DC" w:rsidRPr="004B02DC">
        <w:rPr>
          <w:rFonts w:ascii="Arial" w:hAnsi="Arial" w:cs="Arial"/>
          <w:sz w:val="24"/>
          <w:szCs w:val="24"/>
          <w:vertAlign w:val="superscript"/>
        </w:rPr>
        <w:t>3</w:t>
      </w:r>
      <w:r w:rsidRPr="0086638A">
        <w:rPr>
          <w:rFonts w:ascii="Arial" w:hAnsi="Arial" w:cs="Arial"/>
          <w:sz w:val="24"/>
          <w:szCs w:val="24"/>
        </w:rPr>
        <w:t>/s</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A.3</w:t>
      </w:r>
      <w:r w:rsidR="007B68DE" w:rsidRPr="0086638A">
        <w:rPr>
          <w:rFonts w:ascii="Arial" w:hAnsi="Arial" w:cs="Arial" w:hint="eastAsia"/>
          <w:sz w:val="24"/>
          <w:szCs w:val="24"/>
        </w:rPr>
        <w:t xml:space="preserve">  </w:t>
      </w:r>
      <w:r w:rsidRPr="0086638A">
        <w:rPr>
          <w:rFonts w:ascii="Arial" w:hAnsi="Arial" w:cs="Arial" w:hint="eastAsia"/>
          <w:sz w:val="24"/>
          <w:szCs w:val="24"/>
        </w:rPr>
        <w:t>离散粒子计数器</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最小粒径档：不大于</w:t>
      </w:r>
      <w:bookmarkStart w:id="17" w:name="OLE_LINK13"/>
      <w:bookmarkStart w:id="18" w:name="OLE_LINK14"/>
      <w:r w:rsidRPr="0086638A">
        <w:rPr>
          <w:rFonts w:ascii="Arial" w:hAnsi="Arial" w:cs="Arial" w:hint="eastAsia"/>
          <w:sz w:val="24"/>
          <w:szCs w:val="24"/>
        </w:rPr>
        <w:t>0.3</w:t>
      </w:r>
      <w:r w:rsidR="00A63E3E" w:rsidRPr="0086638A">
        <w:rPr>
          <w:rFonts w:ascii="Arial" w:hAnsi="Arial" w:cs="Arial" w:hint="eastAsia"/>
          <w:sz w:val="24"/>
          <w:szCs w:val="24"/>
        </w:rPr>
        <w:t xml:space="preserve"> </w:t>
      </w:r>
      <w:r w:rsidRPr="0086638A">
        <w:rPr>
          <w:rFonts w:ascii="Arial" w:hAnsi="Arial" w:cs="Arial" w:hint="eastAsia"/>
          <w:sz w:val="24"/>
          <w:szCs w:val="24"/>
        </w:rPr>
        <w:t>μ</w:t>
      </w:r>
      <w:r w:rsidRPr="0086638A">
        <w:rPr>
          <w:rFonts w:ascii="Arial" w:hAnsi="Arial" w:cs="Arial" w:hint="eastAsia"/>
          <w:sz w:val="24"/>
          <w:szCs w:val="24"/>
        </w:rPr>
        <w:t>m</w:t>
      </w:r>
      <w:bookmarkEnd w:id="17"/>
      <w:bookmarkEnd w:id="18"/>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计数效率：应符合</w:t>
      </w:r>
      <w:r w:rsidRPr="0086638A">
        <w:rPr>
          <w:rFonts w:ascii="Arial" w:hAnsi="Arial" w:cs="Arial"/>
          <w:sz w:val="24"/>
          <w:szCs w:val="24"/>
        </w:rPr>
        <w:t>GB/T 6167</w:t>
      </w:r>
      <w:r w:rsidRPr="0086638A">
        <w:rPr>
          <w:rFonts w:ascii="Arial" w:hAnsi="Arial" w:cs="Arial" w:hint="eastAsia"/>
          <w:sz w:val="24"/>
          <w:szCs w:val="24"/>
        </w:rPr>
        <w:t>标准</w:t>
      </w:r>
      <w:r w:rsidRPr="0086638A">
        <w:rPr>
          <w:rFonts w:ascii="Arial" w:hAnsi="Arial" w:cs="Arial"/>
          <w:sz w:val="24"/>
          <w:szCs w:val="24"/>
        </w:rPr>
        <w:t>6.3.7</w:t>
      </w:r>
      <w:r w:rsidRPr="0086638A">
        <w:rPr>
          <w:rFonts w:ascii="Arial" w:hAnsi="Arial" w:cs="Arial" w:hint="eastAsia"/>
          <w:sz w:val="24"/>
          <w:szCs w:val="24"/>
        </w:rPr>
        <w:t>第</w:t>
      </w:r>
      <w:r w:rsidRPr="0086638A">
        <w:rPr>
          <w:rFonts w:ascii="Arial" w:hAnsi="Arial" w:cs="Arial"/>
          <w:sz w:val="24"/>
          <w:szCs w:val="24"/>
        </w:rPr>
        <w:t>e</w:t>
      </w:r>
      <w:r w:rsidRPr="0086638A">
        <w:rPr>
          <w:rFonts w:ascii="Arial" w:hAnsi="Arial" w:cs="Arial" w:hint="eastAsia"/>
          <w:sz w:val="24"/>
          <w:szCs w:val="24"/>
        </w:rPr>
        <w:t>条款规定。</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A.4 </w:t>
      </w:r>
      <w:r w:rsidR="007B68DE" w:rsidRPr="0086638A">
        <w:rPr>
          <w:rFonts w:ascii="Arial" w:hAnsi="Arial" w:cs="Arial" w:hint="eastAsia"/>
          <w:sz w:val="24"/>
          <w:szCs w:val="24"/>
        </w:rPr>
        <w:t xml:space="preserve"> </w:t>
      </w:r>
      <w:r w:rsidRPr="0086638A">
        <w:rPr>
          <w:rFonts w:ascii="Arial" w:hAnsi="Arial" w:cs="Arial" w:hint="eastAsia"/>
          <w:sz w:val="24"/>
          <w:szCs w:val="24"/>
        </w:rPr>
        <w:t>气溶胶光度计</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应符合</w:t>
      </w:r>
      <w:r w:rsidRPr="0086638A">
        <w:rPr>
          <w:rFonts w:ascii="Arial" w:hAnsi="Arial" w:cs="Arial"/>
          <w:sz w:val="24"/>
          <w:szCs w:val="24"/>
        </w:rPr>
        <w:t>ISO 14644</w:t>
      </w:r>
      <w:r w:rsidRPr="0086638A">
        <w:rPr>
          <w:rFonts w:ascii="Arial" w:hAnsi="Arial" w:cs="Arial" w:hint="eastAsia"/>
          <w:sz w:val="24"/>
          <w:szCs w:val="24"/>
        </w:rPr>
        <w:t>-3</w:t>
      </w:r>
      <w:r w:rsidRPr="0086638A">
        <w:rPr>
          <w:rFonts w:ascii="Arial" w:hAnsi="Arial" w:cs="Arial" w:hint="eastAsia"/>
          <w:sz w:val="24"/>
          <w:szCs w:val="24"/>
        </w:rPr>
        <w:t>标准附录</w:t>
      </w:r>
      <w:r w:rsidRPr="0086638A">
        <w:rPr>
          <w:rFonts w:ascii="Arial" w:hAnsi="Arial" w:cs="Arial"/>
          <w:sz w:val="24"/>
          <w:szCs w:val="24"/>
        </w:rPr>
        <w:t>C.6.1</w:t>
      </w:r>
      <w:r w:rsidRPr="0086638A">
        <w:rPr>
          <w:rFonts w:ascii="Arial" w:hAnsi="Arial" w:cs="Arial" w:hint="eastAsia"/>
          <w:sz w:val="24"/>
          <w:szCs w:val="24"/>
        </w:rPr>
        <w:t>规定。</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个月或运行时间超过</w:t>
      </w:r>
      <w:r w:rsidRPr="0086638A">
        <w:rPr>
          <w:rFonts w:ascii="Arial" w:hAnsi="Arial" w:cs="Arial" w:hint="eastAsia"/>
          <w:sz w:val="24"/>
          <w:szCs w:val="24"/>
        </w:rPr>
        <w:t>400</w:t>
      </w:r>
      <w:r w:rsidR="00BC0FB6" w:rsidRPr="0086638A">
        <w:rPr>
          <w:rFonts w:ascii="Arial" w:hAnsi="Arial" w:cs="Arial" w:hint="eastAsia"/>
          <w:sz w:val="24"/>
          <w:szCs w:val="24"/>
        </w:rPr>
        <w:t xml:space="preserve"> </w:t>
      </w:r>
      <w:r w:rsidRPr="0086638A">
        <w:rPr>
          <w:rFonts w:ascii="Arial" w:hAnsi="Arial" w:cs="Arial" w:hint="eastAsia"/>
          <w:sz w:val="24"/>
          <w:szCs w:val="24"/>
        </w:rPr>
        <w:t>h</w:t>
      </w:r>
      <w:r w:rsidRPr="0086638A">
        <w:rPr>
          <w:rFonts w:ascii="Arial" w:hAnsi="Arial" w:cs="Arial" w:hint="eastAsia"/>
          <w:sz w:val="24"/>
          <w:szCs w:val="24"/>
        </w:rPr>
        <w:t>。</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A.5 </w:t>
      </w:r>
      <w:r w:rsidR="007B68DE" w:rsidRPr="0086638A">
        <w:rPr>
          <w:rFonts w:ascii="Arial" w:hAnsi="Arial" w:cs="Arial" w:hint="eastAsia"/>
          <w:sz w:val="24"/>
          <w:szCs w:val="24"/>
        </w:rPr>
        <w:t xml:space="preserve"> </w:t>
      </w:r>
      <w:r w:rsidRPr="0086638A">
        <w:rPr>
          <w:rFonts w:ascii="Arial" w:hAnsi="Arial" w:cs="Arial" w:hint="eastAsia"/>
          <w:sz w:val="24"/>
          <w:szCs w:val="24"/>
        </w:rPr>
        <w:t>压差计</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分辨率：</w:t>
      </w:r>
      <w:r w:rsidRPr="0086638A">
        <w:rPr>
          <w:rFonts w:ascii="Arial" w:hAnsi="Arial" w:cs="Arial" w:hint="eastAsia"/>
          <w:sz w:val="24"/>
          <w:szCs w:val="24"/>
        </w:rPr>
        <w:t>1</w:t>
      </w:r>
      <w:r w:rsidR="00BC0FB6" w:rsidRPr="0086638A">
        <w:rPr>
          <w:rFonts w:ascii="Arial" w:hAnsi="Arial" w:cs="Arial" w:hint="eastAsia"/>
          <w:sz w:val="24"/>
          <w:szCs w:val="24"/>
        </w:rPr>
        <w:t xml:space="preserve"> </w:t>
      </w:r>
      <w:r w:rsidRPr="0086638A">
        <w:rPr>
          <w:rFonts w:ascii="Arial" w:hAnsi="Arial" w:cs="Arial" w:hint="eastAsia"/>
          <w:sz w:val="24"/>
          <w:szCs w:val="24"/>
        </w:rPr>
        <w:t>Pa</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测量误差：当读数范围在</w:t>
      </w:r>
      <w:r w:rsidRPr="0086638A">
        <w:rPr>
          <w:rFonts w:ascii="Arial" w:hAnsi="Arial" w:cs="Arial" w:hint="eastAsia"/>
          <w:sz w:val="24"/>
          <w:szCs w:val="24"/>
        </w:rPr>
        <w:t>0</w:t>
      </w:r>
      <m:oMath>
        <m:r>
          <m:rPr>
            <m:sty m:val="p"/>
          </m:rPr>
          <w:rPr>
            <w:rFonts w:ascii="Cambria Math" w:hAnsi="Cambria Math" w:cs="Arial" w:hint="eastAsia"/>
            <w:sz w:val="24"/>
            <w:szCs w:val="24"/>
          </w:rPr>
          <m:t>~</m:t>
        </m:r>
      </m:oMath>
      <w:r w:rsidRPr="0086638A">
        <w:rPr>
          <w:rFonts w:ascii="Arial" w:hAnsi="Arial" w:cs="Arial" w:hint="eastAsia"/>
          <w:sz w:val="24"/>
          <w:szCs w:val="24"/>
        </w:rPr>
        <w:t>100</w:t>
      </w:r>
      <w:r w:rsidR="007B68DE" w:rsidRPr="0086638A">
        <w:rPr>
          <w:rFonts w:ascii="Arial" w:hAnsi="Arial" w:cs="Arial" w:hint="eastAsia"/>
          <w:sz w:val="24"/>
          <w:szCs w:val="24"/>
        </w:rPr>
        <w:t xml:space="preserve"> </w:t>
      </w:r>
      <w:r w:rsidRPr="0086638A">
        <w:rPr>
          <w:rFonts w:ascii="Arial" w:hAnsi="Arial" w:cs="Arial" w:hint="eastAsia"/>
          <w:sz w:val="24"/>
          <w:szCs w:val="24"/>
        </w:rPr>
        <w:t>Pa</w:t>
      </w:r>
      <w:r w:rsidRPr="0086638A">
        <w:rPr>
          <w:rFonts w:ascii="Arial" w:hAnsi="Arial" w:cs="Arial" w:hint="eastAsia"/>
          <w:sz w:val="24"/>
          <w:szCs w:val="24"/>
        </w:rPr>
        <w:t>时，≤±</w:t>
      </w:r>
      <w:r w:rsidRPr="0086638A">
        <w:rPr>
          <w:rFonts w:ascii="Arial" w:hAnsi="Arial" w:cs="Arial" w:hint="eastAsia"/>
          <w:sz w:val="24"/>
          <w:szCs w:val="24"/>
        </w:rPr>
        <w:t>1.5%</w:t>
      </w:r>
      <w:r w:rsidRPr="0086638A">
        <w:rPr>
          <w:rFonts w:ascii="Arial" w:hAnsi="Arial" w:cs="Arial" w:hint="eastAsia"/>
          <w:sz w:val="24"/>
          <w:szCs w:val="24"/>
        </w:rPr>
        <w:t>（满量程）；读数范围为</w:t>
      </w:r>
      <w:r w:rsidRPr="0086638A">
        <w:rPr>
          <w:rFonts w:ascii="Arial" w:hAnsi="Arial" w:cs="Arial" w:hint="eastAsia"/>
          <w:sz w:val="24"/>
          <w:szCs w:val="24"/>
        </w:rPr>
        <w:t>0</w:t>
      </w:r>
      <w:r w:rsidR="00BC0FB6" w:rsidRPr="0086638A">
        <w:rPr>
          <w:rFonts w:ascii="Arial" w:hAnsi="Arial" w:cs="Arial"/>
          <w:sz w:val="24"/>
          <w:szCs w:val="24"/>
        </w:rPr>
        <w:t>~</w:t>
      </w:r>
      <w:r w:rsidR="007B68DE" w:rsidRPr="0086638A">
        <w:rPr>
          <w:rFonts w:ascii="Arial" w:hAnsi="Arial" w:cs="Arial" w:hint="eastAsia"/>
          <w:sz w:val="24"/>
          <w:szCs w:val="24"/>
        </w:rPr>
        <w:t>100 kPa</w:t>
      </w:r>
      <w:r w:rsidRPr="0086638A">
        <w:rPr>
          <w:rFonts w:ascii="Arial" w:hAnsi="Arial" w:cs="Arial" w:hint="eastAsia"/>
          <w:sz w:val="24"/>
          <w:szCs w:val="24"/>
        </w:rPr>
        <w:t>时，≤±</w:t>
      </w:r>
      <w:r w:rsidRPr="0086638A">
        <w:rPr>
          <w:rFonts w:ascii="Arial" w:hAnsi="Arial" w:cs="Arial" w:hint="eastAsia"/>
          <w:sz w:val="24"/>
          <w:szCs w:val="24"/>
        </w:rPr>
        <w:t>1%</w:t>
      </w:r>
      <w:r w:rsidRPr="0086638A">
        <w:rPr>
          <w:rFonts w:ascii="Arial" w:hAnsi="Arial" w:cs="Arial" w:hint="eastAsia"/>
          <w:sz w:val="24"/>
          <w:szCs w:val="24"/>
        </w:rPr>
        <w:t>（满量程）。</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A.6 </w:t>
      </w:r>
      <w:r w:rsidR="007B68DE" w:rsidRPr="0086638A">
        <w:rPr>
          <w:rFonts w:ascii="Arial" w:hAnsi="Arial" w:cs="Arial" w:hint="eastAsia"/>
          <w:sz w:val="24"/>
          <w:szCs w:val="24"/>
        </w:rPr>
        <w:t xml:space="preserve"> </w:t>
      </w:r>
      <w:r w:rsidRPr="0086638A">
        <w:rPr>
          <w:rFonts w:ascii="Arial" w:hAnsi="Arial" w:cs="Arial" w:hint="eastAsia"/>
          <w:sz w:val="24"/>
          <w:szCs w:val="24"/>
        </w:rPr>
        <w:t>气压计</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分辨率：</w:t>
      </w:r>
      <w:r w:rsidRPr="0086638A">
        <w:rPr>
          <w:rFonts w:ascii="Arial" w:hAnsi="Arial" w:cs="Arial" w:hint="eastAsia"/>
          <w:sz w:val="24"/>
          <w:szCs w:val="24"/>
        </w:rPr>
        <w:t>10</w:t>
      </w:r>
      <w:r w:rsidR="00BC0FB6" w:rsidRPr="0086638A">
        <w:rPr>
          <w:rFonts w:ascii="Arial" w:hAnsi="Arial" w:cs="Arial" w:hint="eastAsia"/>
          <w:sz w:val="24"/>
          <w:szCs w:val="24"/>
        </w:rPr>
        <w:t xml:space="preserve"> </w:t>
      </w:r>
      <w:r w:rsidRPr="0086638A">
        <w:rPr>
          <w:rFonts w:ascii="Arial" w:hAnsi="Arial" w:cs="Arial" w:hint="eastAsia"/>
          <w:sz w:val="24"/>
          <w:szCs w:val="24"/>
        </w:rPr>
        <w:t>Pa</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A.7 </w:t>
      </w:r>
      <w:r w:rsidR="007B68DE" w:rsidRPr="0086638A">
        <w:rPr>
          <w:rFonts w:ascii="Arial" w:hAnsi="Arial" w:cs="Arial" w:hint="eastAsia"/>
          <w:sz w:val="24"/>
          <w:szCs w:val="24"/>
        </w:rPr>
        <w:t xml:space="preserve"> </w:t>
      </w:r>
      <w:r w:rsidRPr="0086638A">
        <w:rPr>
          <w:rFonts w:ascii="Arial" w:hAnsi="Arial" w:cs="Arial" w:hint="eastAsia"/>
          <w:sz w:val="24"/>
          <w:szCs w:val="24"/>
        </w:rPr>
        <w:t>温度</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分辨率：</w:t>
      </w:r>
      <w:r w:rsidRPr="0086638A">
        <w:rPr>
          <w:rFonts w:ascii="Arial" w:hAnsi="Arial" w:cs="Arial" w:hint="eastAsia"/>
          <w:sz w:val="24"/>
          <w:szCs w:val="24"/>
        </w:rPr>
        <w:t>0.1</w:t>
      </w:r>
      <w:r w:rsidR="00A62E51" w:rsidRPr="0086638A">
        <w:rPr>
          <w:rFonts w:ascii="Arial" w:hAnsi="Arial" w:cs="Arial" w:hint="eastAsia"/>
          <w:sz w:val="24"/>
          <w:szCs w:val="24"/>
        </w:rPr>
        <w:t xml:space="preserve"> </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175D0D"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 xml:space="preserve">A.8 </w:t>
      </w:r>
      <w:r w:rsidR="007B68DE" w:rsidRPr="0086638A">
        <w:rPr>
          <w:rFonts w:ascii="Arial" w:hAnsi="Arial" w:cs="Arial" w:hint="eastAsia"/>
          <w:sz w:val="24"/>
          <w:szCs w:val="24"/>
        </w:rPr>
        <w:t xml:space="preserve"> </w:t>
      </w:r>
      <w:r w:rsidRPr="0086638A">
        <w:rPr>
          <w:rFonts w:ascii="Arial" w:hAnsi="Arial" w:cs="Arial" w:hint="eastAsia"/>
          <w:sz w:val="24"/>
          <w:szCs w:val="24"/>
        </w:rPr>
        <w:t>相对湿度</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分辨率：</w:t>
      </w:r>
      <w:r w:rsidRPr="0086638A">
        <w:rPr>
          <w:rFonts w:ascii="Arial" w:hAnsi="Arial" w:cs="Arial" w:hint="eastAsia"/>
          <w:sz w:val="24"/>
          <w:szCs w:val="24"/>
        </w:rPr>
        <w:t>2%</w:t>
      </w:r>
      <w:r w:rsidRPr="0086638A">
        <w:rPr>
          <w:rFonts w:ascii="Arial" w:hAnsi="Arial" w:cs="Arial" w:hint="eastAsia"/>
          <w:sz w:val="24"/>
          <w:szCs w:val="24"/>
        </w:rPr>
        <w:t>。</w:t>
      </w:r>
    </w:p>
    <w:p w:rsidR="00175D0D" w:rsidRPr="0086638A" w:rsidRDefault="00175D0D" w:rsidP="0086638A">
      <w:pPr>
        <w:pStyle w:val="CharCharCharCharCharCharCharCharCharCharCharChar"/>
        <w:spacing w:line="300" w:lineRule="auto"/>
        <w:ind w:firstLine="480"/>
        <w:rPr>
          <w:rFonts w:ascii="Arial" w:hAnsi="Arial" w:cs="Arial"/>
          <w:sz w:val="24"/>
          <w:szCs w:val="24"/>
        </w:rPr>
      </w:pPr>
      <w:r w:rsidRPr="0086638A">
        <w:rPr>
          <w:rFonts w:ascii="Arial" w:hAnsi="Arial" w:cs="Arial" w:hint="eastAsia"/>
          <w:sz w:val="24"/>
          <w:szCs w:val="24"/>
        </w:rPr>
        <w:t>标定周期：不超过</w:t>
      </w:r>
      <w:r w:rsidRPr="0086638A">
        <w:rPr>
          <w:rFonts w:ascii="Arial" w:hAnsi="Arial" w:cs="Arial" w:hint="eastAsia"/>
          <w:sz w:val="24"/>
          <w:szCs w:val="24"/>
        </w:rPr>
        <w:t>12</w:t>
      </w:r>
      <w:r w:rsidRPr="0086638A">
        <w:rPr>
          <w:rFonts w:ascii="Arial" w:hAnsi="Arial" w:cs="Arial" w:hint="eastAsia"/>
          <w:sz w:val="24"/>
          <w:szCs w:val="24"/>
        </w:rPr>
        <w:t>个月。</w:t>
      </w:r>
    </w:p>
    <w:p w:rsidR="0076030E" w:rsidRPr="0086638A" w:rsidRDefault="00175D0D"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A.9</w:t>
      </w:r>
      <w:r w:rsidR="007B68DE" w:rsidRPr="0086638A">
        <w:rPr>
          <w:rFonts w:ascii="Arial" w:hAnsi="Arial" w:cs="Arial" w:hint="eastAsia"/>
          <w:sz w:val="24"/>
          <w:szCs w:val="24"/>
        </w:rPr>
        <w:t xml:space="preserve"> </w:t>
      </w:r>
      <w:r w:rsidRPr="0086638A">
        <w:rPr>
          <w:rFonts w:ascii="Arial" w:hAnsi="Arial" w:cs="Arial" w:hint="eastAsia"/>
          <w:sz w:val="24"/>
          <w:szCs w:val="24"/>
        </w:rPr>
        <w:t xml:space="preserve"> </w:t>
      </w:r>
      <w:r w:rsidRPr="0086638A">
        <w:rPr>
          <w:rFonts w:ascii="Arial" w:hAnsi="Arial" w:cs="Arial" w:hint="eastAsia"/>
          <w:sz w:val="24"/>
          <w:szCs w:val="24"/>
        </w:rPr>
        <w:t>酸度计</w:t>
      </w:r>
    </w:p>
    <w:p w:rsidR="00CF350B" w:rsidRPr="0086638A" w:rsidRDefault="003F34E7"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A.10</w:t>
      </w:r>
      <w:r w:rsidR="007B68DE" w:rsidRPr="0086638A">
        <w:rPr>
          <w:rFonts w:ascii="Arial" w:hAnsi="Arial" w:cs="Arial" w:hint="eastAsia"/>
          <w:sz w:val="24"/>
          <w:szCs w:val="24"/>
        </w:rPr>
        <w:t xml:space="preserve">  </w:t>
      </w:r>
      <w:r w:rsidRPr="0086638A">
        <w:rPr>
          <w:rFonts w:ascii="Arial" w:hAnsi="Arial" w:cs="Arial" w:hint="eastAsia"/>
          <w:sz w:val="24"/>
          <w:szCs w:val="24"/>
        </w:rPr>
        <w:t>空气压缩机、真空泵</w:t>
      </w:r>
    </w:p>
    <w:p w:rsidR="003F34E7" w:rsidRPr="0086638A" w:rsidRDefault="003F34E7"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lastRenderedPageBreak/>
        <w:t>A.11</w:t>
      </w:r>
      <w:r w:rsidR="007B68DE" w:rsidRPr="0086638A">
        <w:rPr>
          <w:rFonts w:ascii="Arial" w:hAnsi="Arial" w:cs="Arial" w:hint="eastAsia"/>
          <w:sz w:val="24"/>
          <w:szCs w:val="24"/>
        </w:rPr>
        <w:t xml:space="preserve">  </w:t>
      </w:r>
      <w:r w:rsidRPr="0086638A">
        <w:rPr>
          <w:rFonts w:ascii="Arial" w:hAnsi="Arial" w:cs="Arial" w:hint="eastAsia"/>
          <w:sz w:val="24"/>
          <w:szCs w:val="24"/>
        </w:rPr>
        <w:t>采用单个或多个</w:t>
      </w:r>
      <w:r w:rsidRPr="0086638A">
        <w:rPr>
          <w:rFonts w:ascii="Arial" w:hAnsi="Arial" w:cs="Arial"/>
          <w:sz w:val="24"/>
          <w:szCs w:val="24"/>
        </w:rPr>
        <w:t>Laskin</w:t>
      </w:r>
      <w:r w:rsidRPr="0086638A">
        <w:rPr>
          <w:rFonts w:ascii="Arial" w:hAnsi="Arial" w:cs="Arial" w:hint="eastAsia"/>
          <w:sz w:val="24"/>
          <w:szCs w:val="24"/>
        </w:rPr>
        <w:t>喷嘴压缩空气加压喷雾形式的测试气溶胶发生器</w:t>
      </w:r>
    </w:p>
    <w:p w:rsidR="00F52ECA" w:rsidRPr="0086638A" w:rsidRDefault="00F52ECA"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A.12</w:t>
      </w:r>
      <w:r w:rsidR="007B68DE" w:rsidRPr="0086638A">
        <w:rPr>
          <w:rFonts w:ascii="Arial" w:hAnsi="Arial" w:cs="Arial" w:hint="eastAsia"/>
          <w:sz w:val="24"/>
          <w:szCs w:val="24"/>
        </w:rPr>
        <w:t xml:space="preserve">  </w:t>
      </w:r>
      <w:r w:rsidRPr="0086638A">
        <w:rPr>
          <w:rFonts w:ascii="Arial" w:hAnsi="Arial" w:cs="Arial" w:hint="eastAsia"/>
          <w:sz w:val="24"/>
          <w:szCs w:val="24"/>
        </w:rPr>
        <w:t>声级计</w:t>
      </w:r>
    </w:p>
    <w:p w:rsidR="003F34E7" w:rsidRPr="0086638A" w:rsidRDefault="00F52ECA"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A.13</w:t>
      </w:r>
      <w:r w:rsidR="007B68DE" w:rsidRPr="0086638A">
        <w:rPr>
          <w:rFonts w:ascii="Arial" w:hAnsi="Arial" w:cs="Arial" w:hint="eastAsia"/>
          <w:sz w:val="24"/>
          <w:szCs w:val="24"/>
        </w:rPr>
        <w:t xml:space="preserve">  </w:t>
      </w:r>
      <w:r w:rsidR="003F34E7" w:rsidRPr="0086638A">
        <w:rPr>
          <w:rFonts w:ascii="Arial" w:hAnsi="Arial" w:cs="Arial" w:hint="eastAsia"/>
          <w:sz w:val="24"/>
          <w:szCs w:val="24"/>
        </w:rPr>
        <w:t>无线温度验证仪：量程</w:t>
      </w:r>
      <w:r w:rsidR="003F34E7" w:rsidRPr="0086638A">
        <w:rPr>
          <w:rFonts w:ascii="Arial" w:hAnsi="Arial" w:cs="Arial"/>
          <w:sz w:val="24"/>
          <w:szCs w:val="24"/>
        </w:rPr>
        <w:t>0</w:t>
      </w:r>
      <w:r w:rsidR="008C5340" w:rsidRPr="0086638A">
        <w:rPr>
          <w:rFonts w:ascii="Arial" w:hAnsi="Arial" w:cs="Arial" w:hint="eastAsia"/>
          <w:sz w:val="24"/>
          <w:szCs w:val="24"/>
        </w:rPr>
        <w:t xml:space="preserve"> </w:t>
      </w:r>
      <w:r w:rsidR="003F34E7" w:rsidRPr="0086638A">
        <w:rPr>
          <w:rFonts w:ascii="Arial" w:hAnsi="Arial" w:cs="Arial" w:hint="eastAsia"/>
          <w:sz w:val="24"/>
          <w:szCs w:val="24"/>
        </w:rPr>
        <w:t>℃</w:t>
      </w:r>
      <w:r w:rsidR="003F34E7" w:rsidRPr="0086638A">
        <w:rPr>
          <w:rFonts w:ascii="Arial" w:hAnsi="Arial" w:cs="Arial"/>
          <w:sz w:val="24"/>
          <w:szCs w:val="24"/>
        </w:rPr>
        <w:t>~200</w:t>
      </w:r>
      <w:r w:rsidR="008C5340" w:rsidRPr="0086638A">
        <w:rPr>
          <w:rFonts w:ascii="Arial" w:hAnsi="Arial" w:cs="Arial" w:hint="eastAsia"/>
          <w:sz w:val="24"/>
          <w:szCs w:val="24"/>
        </w:rPr>
        <w:t xml:space="preserve"> </w:t>
      </w:r>
      <w:r w:rsidR="003F34E7" w:rsidRPr="0086638A">
        <w:rPr>
          <w:rFonts w:ascii="Arial" w:hAnsi="Arial" w:cs="Arial" w:hint="eastAsia"/>
          <w:sz w:val="24"/>
          <w:szCs w:val="24"/>
        </w:rPr>
        <w:t>℃，精度±</w:t>
      </w:r>
      <w:r w:rsidR="003F34E7" w:rsidRPr="0086638A">
        <w:rPr>
          <w:rFonts w:ascii="Arial" w:hAnsi="Arial" w:cs="Arial"/>
          <w:sz w:val="24"/>
          <w:szCs w:val="24"/>
        </w:rPr>
        <w:t>0.1</w:t>
      </w:r>
      <w:r w:rsidR="00A62E51" w:rsidRPr="0086638A">
        <w:rPr>
          <w:rFonts w:ascii="Arial" w:hAnsi="Arial" w:cs="Arial" w:hint="eastAsia"/>
          <w:sz w:val="24"/>
          <w:szCs w:val="24"/>
        </w:rPr>
        <w:t xml:space="preserve"> </w:t>
      </w:r>
      <w:r w:rsidR="003F34E7" w:rsidRPr="0086638A">
        <w:rPr>
          <w:rFonts w:ascii="Arial" w:hAnsi="Arial" w:cs="Arial" w:hint="eastAsia"/>
          <w:sz w:val="24"/>
          <w:szCs w:val="24"/>
        </w:rPr>
        <w:t>℃</w:t>
      </w:r>
    </w:p>
    <w:p w:rsidR="00C1748F" w:rsidRPr="0086638A" w:rsidRDefault="00F52ECA" w:rsidP="0086638A">
      <w:pPr>
        <w:pStyle w:val="aff9"/>
        <w:spacing w:line="300" w:lineRule="auto"/>
        <w:ind w:firstLineChars="0" w:firstLine="0"/>
        <w:rPr>
          <w:rFonts w:ascii="Arial" w:hAnsi="Arial" w:cs="Arial"/>
          <w:sz w:val="24"/>
          <w:szCs w:val="24"/>
        </w:rPr>
      </w:pPr>
      <w:r w:rsidRPr="0086638A">
        <w:rPr>
          <w:rFonts w:ascii="Arial" w:hAnsi="Arial" w:cs="Arial" w:hint="eastAsia"/>
          <w:sz w:val="24"/>
          <w:szCs w:val="24"/>
        </w:rPr>
        <w:t>A.14</w:t>
      </w:r>
      <w:r w:rsidR="007B68DE" w:rsidRPr="0086638A">
        <w:rPr>
          <w:rFonts w:ascii="Arial" w:hAnsi="Arial" w:cs="Arial" w:hint="eastAsia"/>
          <w:sz w:val="24"/>
          <w:szCs w:val="24"/>
        </w:rPr>
        <w:t xml:space="preserve">  </w:t>
      </w:r>
      <w:r w:rsidR="003F34E7" w:rsidRPr="0086638A">
        <w:rPr>
          <w:rFonts w:ascii="Arial" w:hAnsi="Arial" w:cs="Arial" w:hint="eastAsia"/>
          <w:sz w:val="24"/>
          <w:szCs w:val="24"/>
        </w:rPr>
        <w:t>数字式测温仪量程</w:t>
      </w:r>
      <w:r w:rsidR="003F34E7" w:rsidRPr="0086638A">
        <w:rPr>
          <w:rFonts w:ascii="Arial" w:hAnsi="Arial" w:cs="Arial"/>
          <w:sz w:val="24"/>
          <w:szCs w:val="24"/>
        </w:rPr>
        <w:t>0</w:t>
      </w:r>
      <w:r w:rsidR="00A63E3E" w:rsidRPr="0086638A">
        <w:rPr>
          <w:rFonts w:ascii="Arial" w:hAnsi="Arial" w:cs="Arial" w:hint="eastAsia"/>
          <w:sz w:val="24"/>
          <w:szCs w:val="24"/>
        </w:rPr>
        <w:t xml:space="preserve"> </w:t>
      </w:r>
      <w:r w:rsidR="00967A9C" w:rsidRPr="0086638A">
        <w:rPr>
          <w:rFonts w:ascii="Arial" w:hAnsi="Arial" w:cs="Arial" w:hint="eastAsia"/>
          <w:sz w:val="24"/>
          <w:szCs w:val="24"/>
        </w:rPr>
        <w:t>℃</w:t>
      </w:r>
      <w:r w:rsidR="003F34E7" w:rsidRPr="0086638A">
        <w:rPr>
          <w:rFonts w:ascii="Arial" w:hAnsi="Arial" w:cs="Arial"/>
          <w:sz w:val="24"/>
          <w:szCs w:val="24"/>
        </w:rPr>
        <w:t>~100</w:t>
      </w:r>
      <w:r w:rsidR="00A63E3E" w:rsidRPr="0086638A">
        <w:rPr>
          <w:rFonts w:ascii="Arial" w:hAnsi="Arial" w:cs="Arial" w:hint="eastAsia"/>
          <w:sz w:val="24"/>
          <w:szCs w:val="24"/>
        </w:rPr>
        <w:t xml:space="preserve"> </w:t>
      </w:r>
      <w:r w:rsidR="003F34E7" w:rsidRPr="0086638A">
        <w:rPr>
          <w:rFonts w:ascii="Arial" w:hAnsi="Arial" w:cs="Arial" w:hint="eastAsia"/>
          <w:sz w:val="24"/>
          <w:szCs w:val="24"/>
        </w:rPr>
        <w:t>℃，精度±</w:t>
      </w:r>
      <w:r w:rsidR="003F34E7" w:rsidRPr="0086638A">
        <w:rPr>
          <w:rFonts w:ascii="Arial" w:hAnsi="Arial" w:cs="Arial"/>
          <w:sz w:val="24"/>
          <w:szCs w:val="24"/>
        </w:rPr>
        <w:t>0.1</w:t>
      </w:r>
      <w:r w:rsidR="00A62E51" w:rsidRPr="0086638A">
        <w:rPr>
          <w:rFonts w:ascii="Arial" w:hAnsi="Arial" w:cs="Arial" w:hint="eastAsia"/>
          <w:sz w:val="24"/>
          <w:szCs w:val="24"/>
        </w:rPr>
        <w:t xml:space="preserve"> </w:t>
      </w:r>
      <w:r w:rsidRPr="0086638A">
        <w:rPr>
          <w:rFonts w:ascii="Arial" w:hAnsi="Arial" w:cs="Arial" w:hint="eastAsia"/>
          <w:sz w:val="24"/>
          <w:szCs w:val="24"/>
        </w:rPr>
        <w:t>℃</w:t>
      </w:r>
    </w:p>
    <w:p w:rsidR="00BD7C5D" w:rsidRPr="00AD730B" w:rsidRDefault="00BD7C5D" w:rsidP="0086638A">
      <w:pPr>
        <w:widowControl/>
        <w:spacing w:line="300" w:lineRule="auto"/>
        <w:jc w:val="left"/>
      </w:pPr>
    </w:p>
    <w:p w:rsidR="00E41A1C" w:rsidRDefault="00E41A1C" w:rsidP="0086638A">
      <w:pPr>
        <w:widowControl/>
        <w:spacing w:line="300" w:lineRule="auto"/>
        <w:jc w:val="left"/>
        <w:rPr>
          <w:kern w:val="0"/>
          <w:lang w:val="zh-CN" w:bidi="he-IL"/>
        </w:rPr>
        <w:sectPr w:rsidR="00E41A1C" w:rsidSect="00FF7FBE">
          <w:pgSz w:w="11906" w:h="16838"/>
          <w:pgMar w:top="1418" w:right="1418" w:bottom="1418" w:left="1418" w:header="851" w:footer="992" w:gutter="284"/>
          <w:pgNumType w:start="7"/>
          <w:cols w:space="425"/>
          <w:docGrid w:type="lines" w:linePitch="312"/>
        </w:sectPr>
      </w:pPr>
    </w:p>
    <w:p w:rsidR="00FC3CCB" w:rsidRDefault="00C1748F" w:rsidP="0086638A">
      <w:pPr>
        <w:pStyle w:val="1"/>
        <w:keepLines/>
        <w:autoSpaceDE/>
        <w:autoSpaceDN/>
        <w:spacing w:line="300" w:lineRule="auto"/>
        <w:textAlignment w:val="baseline"/>
        <w:rPr>
          <w:rFonts w:ascii="Arial" w:hAnsi="Arial" w:cs="Arial"/>
          <w:bCs w:val="0"/>
          <w:color w:val="auto"/>
          <w:lang w:val="en-US"/>
        </w:rPr>
      </w:pPr>
      <w:bookmarkStart w:id="19" w:name="_Toc462241054"/>
      <w:r w:rsidRPr="0086638A">
        <w:rPr>
          <w:rFonts w:ascii="Arial" w:hAnsi="Arial" w:cs="Arial" w:hint="eastAsia"/>
          <w:bCs w:val="0"/>
          <w:color w:val="auto"/>
          <w:lang w:val="en-US"/>
        </w:rPr>
        <w:lastRenderedPageBreak/>
        <w:t>附录</w:t>
      </w:r>
      <w:r w:rsidRPr="0086638A">
        <w:rPr>
          <w:rFonts w:ascii="Arial" w:hAnsi="Arial" w:cs="Arial"/>
          <w:bCs w:val="0"/>
          <w:color w:val="auto"/>
          <w:lang w:val="en-US"/>
        </w:rPr>
        <w:t>B</w:t>
      </w:r>
      <w:r w:rsidR="00CB5A2B" w:rsidRPr="0086638A">
        <w:rPr>
          <w:rFonts w:ascii="Arial" w:hAnsi="Arial" w:cs="Arial" w:hint="eastAsia"/>
          <w:bCs w:val="0"/>
          <w:color w:val="auto"/>
          <w:lang w:val="en-US"/>
        </w:rPr>
        <w:t>（资料性附录）</w:t>
      </w:r>
      <w:bookmarkEnd w:id="19"/>
    </w:p>
    <w:p w:rsidR="00CB5A2B" w:rsidRPr="0086638A" w:rsidRDefault="00CB5A2B" w:rsidP="0086638A">
      <w:pPr>
        <w:pStyle w:val="1"/>
        <w:keepLines/>
        <w:autoSpaceDE/>
        <w:autoSpaceDN/>
        <w:spacing w:line="300" w:lineRule="auto"/>
        <w:jc w:val="center"/>
        <w:textAlignment w:val="baseline"/>
        <w:rPr>
          <w:rFonts w:ascii="Arial" w:hAnsi="Arial" w:cs="Arial"/>
          <w:bCs w:val="0"/>
          <w:color w:val="auto"/>
          <w:lang w:val="en-US"/>
        </w:rPr>
      </w:pPr>
      <w:bookmarkStart w:id="20" w:name="_Toc462241055"/>
      <w:r w:rsidRPr="0086638A">
        <w:rPr>
          <w:rFonts w:ascii="Arial" w:hAnsi="Arial" w:cs="Arial" w:hint="eastAsia"/>
          <w:bCs w:val="0"/>
          <w:color w:val="auto"/>
          <w:lang w:val="en-US"/>
        </w:rPr>
        <w:t>关键防护设备及检测项目列表</w:t>
      </w:r>
      <w:bookmarkEnd w:id="20"/>
    </w:p>
    <w:p w:rsidR="00C1748F" w:rsidRDefault="00C1748F" w:rsidP="003A218A">
      <w:pPr>
        <w:spacing w:line="300" w:lineRule="auto"/>
        <w:rPr>
          <w:lang w:bidi="he-IL"/>
        </w:rPr>
      </w:pPr>
    </w:p>
    <w:tbl>
      <w:tblPr>
        <w:tblStyle w:val="af7"/>
        <w:tblW w:w="0" w:type="auto"/>
        <w:tblLook w:val="04A0" w:firstRow="1" w:lastRow="0" w:firstColumn="1" w:lastColumn="0" w:noHBand="0" w:noVBand="1"/>
      </w:tblPr>
      <w:tblGrid>
        <w:gridCol w:w="817"/>
        <w:gridCol w:w="3260"/>
        <w:gridCol w:w="4820"/>
      </w:tblGrid>
      <w:tr w:rsidR="00AD730B" w:rsidRPr="00147119" w:rsidTr="0086638A">
        <w:tc>
          <w:tcPr>
            <w:tcW w:w="817" w:type="dxa"/>
            <w:shd w:val="clear" w:color="auto" w:fill="D9D9D9" w:themeFill="background1" w:themeFillShade="D9"/>
          </w:tcPr>
          <w:p w:rsidR="00623C93" w:rsidRPr="0086638A" w:rsidRDefault="00C1748F" w:rsidP="003A218A">
            <w:pPr>
              <w:spacing w:line="300" w:lineRule="auto"/>
              <w:jc w:val="center"/>
              <w:rPr>
                <w:rFonts w:ascii="Arial" w:hAnsi="Arial" w:cs="Arial"/>
                <w:sz w:val="24"/>
                <w:szCs w:val="24"/>
                <w:lang w:bidi="he-IL"/>
              </w:rPr>
            </w:pPr>
            <w:r w:rsidRPr="0086638A">
              <w:rPr>
                <w:rFonts w:ascii="Arial" w:hAnsi="Arial" w:cs="Arial"/>
                <w:b/>
                <w:kern w:val="0"/>
                <w:sz w:val="24"/>
                <w:szCs w:val="24"/>
                <w:lang w:bidi="he-IL"/>
              </w:rPr>
              <w:t>序号</w:t>
            </w:r>
          </w:p>
        </w:tc>
        <w:tc>
          <w:tcPr>
            <w:tcW w:w="3260" w:type="dxa"/>
            <w:shd w:val="clear" w:color="auto" w:fill="D9D9D9" w:themeFill="background1" w:themeFillShade="D9"/>
          </w:tcPr>
          <w:p w:rsidR="00623C93" w:rsidRPr="0086638A" w:rsidRDefault="00C1748F" w:rsidP="00454AE3">
            <w:pPr>
              <w:spacing w:line="300" w:lineRule="auto"/>
              <w:jc w:val="center"/>
              <w:rPr>
                <w:rFonts w:ascii="Arial" w:hAnsi="Arial" w:cs="Arial"/>
                <w:sz w:val="24"/>
                <w:szCs w:val="24"/>
                <w:lang w:bidi="he-IL"/>
              </w:rPr>
            </w:pPr>
            <w:r w:rsidRPr="0086638A">
              <w:rPr>
                <w:rFonts w:ascii="Arial" w:hAnsi="Arial" w:cs="Arial"/>
                <w:b/>
                <w:kern w:val="0"/>
                <w:sz w:val="24"/>
                <w:szCs w:val="24"/>
                <w:lang w:val="zh-CN" w:bidi="he-IL"/>
              </w:rPr>
              <w:t>关键防护设备名称</w:t>
            </w:r>
          </w:p>
        </w:tc>
        <w:tc>
          <w:tcPr>
            <w:tcW w:w="4820" w:type="dxa"/>
            <w:shd w:val="clear" w:color="auto" w:fill="D9D9D9" w:themeFill="background1" w:themeFillShade="D9"/>
          </w:tcPr>
          <w:p w:rsidR="00623C93" w:rsidRPr="0086638A" w:rsidRDefault="00C1748F" w:rsidP="00454AE3">
            <w:pPr>
              <w:spacing w:line="300" w:lineRule="auto"/>
              <w:jc w:val="center"/>
              <w:rPr>
                <w:rFonts w:ascii="Arial" w:hAnsi="Arial" w:cs="Arial"/>
                <w:sz w:val="24"/>
                <w:szCs w:val="24"/>
                <w:lang w:bidi="he-IL"/>
              </w:rPr>
            </w:pPr>
            <w:r w:rsidRPr="0086638A">
              <w:rPr>
                <w:rFonts w:ascii="Arial" w:hAnsi="Arial" w:cs="Arial"/>
                <w:b/>
                <w:kern w:val="0"/>
                <w:sz w:val="24"/>
                <w:szCs w:val="24"/>
                <w:lang w:bidi="he-IL"/>
              </w:rPr>
              <w:t>检测项目</w:t>
            </w:r>
          </w:p>
        </w:tc>
      </w:tr>
      <w:tr w:rsidR="00AD730B" w:rsidTr="0086638A">
        <w:tc>
          <w:tcPr>
            <w:tcW w:w="817" w:type="dxa"/>
            <w:vAlign w:val="center"/>
          </w:tcPr>
          <w:p w:rsidR="00623C93" w:rsidRPr="0086638A" w:rsidRDefault="00C1748F" w:rsidP="003A218A">
            <w:pPr>
              <w:spacing w:line="300" w:lineRule="auto"/>
              <w:jc w:val="center"/>
              <w:rPr>
                <w:rFonts w:ascii="Arial" w:hAnsi="Arial" w:cs="Arial"/>
                <w:lang w:bidi="he-IL"/>
              </w:rPr>
            </w:pPr>
            <w:r w:rsidRPr="0086638A">
              <w:rPr>
                <w:rFonts w:ascii="Arial" w:hAnsi="Arial" w:cs="Arial"/>
                <w:kern w:val="0"/>
                <w:lang w:bidi="he-IL"/>
              </w:rPr>
              <w:t>1</w:t>
            </w:r>
          </w:p>
        </w:tc>
        <w:tc>
          <w:tcPr>
            <w:tcW w:w="3260" w:type="dxa"/>
            <w:vAlign w:val="center"/>
          </w:tcPr>
          <w:p w:rsidR="00623C93" w:rsidRPr="0086638A" w:rsidRDefault="00C1748F" w:rsidP="0086638A">
            <w:pPr>
              <w:spacing w:line="300" w:lineRule="auto"/>
              <w:jc w:val="left"/>
              <w:rPr>
                <w:rFonts w:ascii="Arial" w:hAnsi="Arial" w:cs="Arial"/>
                <w:lang w:bidi="he-IL"/>
              </w:rPr>
            </w:pPr>
            <w:r w:rsidRPr="0086638A">
              <w:rPr>
                <w:rFonts w:ascii="Arial" w:hAnsi="Arial" w:cs="Arial"/>
                <w:kern w:val="0"/>
                <w:lang w:bidi="he-IL"/>
              </w:rPr>
              <w:t>生物安全柜</w:t>
            </w:r>
          </w:p>
        </w:tc>
        <w:tc>
          <w:tcPr>
            <w:tcW w:w="4820" w:type="dxa"/>
          </w:tcPr>
          <w:p w:rsidR="00623C93" w:rsidRPr="0086638A" w:rsidRDefault="00C1748F" w:rsidP="000A18E7">
            <w:pPr>
              <w:spacing w:line="300" w:lineRule="auto"/>
              <w:jc w:val="left"/>
              <w:rPr>
                <w:rFonts w:ascii="Arial" w:hAnsi="Arial" w:cs="Arial"/>
                <w:lang w:bidi="he-IL"/>
              </w:rPr>
            </w:pPr>
            <w:r w:rsidRPr="0086638A">
              <w:rPr>
                <w:rFonts w:ascii="Arial" w:hAnsi="Arial" w:cs="Arial"/>
                <w:bCs/>
              </w:rPr>
              <w:t>垂直气流平均速度、</w:t>
            </w:r>
            <w:r w:rsidR="000A18E7">
              <w:rPr>
                <w:rFonts w:ascii="Arial" w:hAnsi="Arial" w:cs="Arial" w:hint="eastAsia"/>
                <w:bCs/>
              </w:rPr>
              <w:t>气流模式、</w:t>
            </w:r>
            <w:r w:rsidRPr="0086638A">
              <w:rPr>
                <w:rFonts w:ascii="Arial" w:hAnsi="Arial" w:cs="Arial"/>
                <w:bCs/>
              </w:rPr>
              <w:t>工作窗口气流平均速度、送风高效过滤器检漏、排风高效过滤器检漏、柜体内外的压差</w:t>
            </w:r>
            <w:r w:rsidR="00166E0E" w:rsidRPr="0086638A">
              <w:rPr>
                <w:rFonts w:ascii="Arial" w:hAnsi="Arial" w:cs="Arial"/>
                <w:bCs/>
              </w:rPr>
              <w:t>（适用于</w:t>
            </w:r>
            <w:r w:rsidR="00166E0E" w:rsidRPr="00FC3CCB">
              <w:rPr>
                <w:rFonts w:ascii="宋体" w:hAnsi="宋体" w:cs="宋体" w:hint="eastAsia"/>
                <w:bCs/>
              </w:rPr>
              <w:t>Ⅲ</w:t>
            </w:r>
            <w:r w:rsidR="00166E0E" w:rsidRPr="0086638A">
              <w:rPr>
                <w:rFonts w:ascii="Arial" w:hAnsi="Arial" w:cs="Arial"/>
                <w:bCs/>
              </w:rPr>
              <w:t>级柜）</w:t>
            </w:r>
            <w:r w:rsidRPr="0086638A">
              <w:rPr>
                <w:rFonts w:ascii="Arial" w:hAnsi="Arial" w:cs="Arial"/>
                <w:bCs/>
              </w:rPr>
              <w:t>、工作区洁净度、工作区气密性</w:t>
            </w:r>
            <w:r w:rsidR="00166E0E" w:rsidRPr="0086638A">
              <w:rPr>
                <w:rFonts w:ascii="Arial" w:hAnsi="Arial" w:cs="Arial"/>
                <w:bCs/>
              </w:rPr>
              <w:t>（适用于</w:t>
            </w:r>
            <w:r w:rsidR="00166E0E" w:rsidRPr="00FC3CCB">
              <w:rPr>
                <w:rFonts w:ascii="宋体" w:hAnsi="宋体" w:cs="宋体" w:hint="eastAsia"/>
                <w:bCs/>
              </w:rPr>
              <w:t>Ⅲ</w:t>
            </w:r>
            <w:r w:rsidR="00166E0E" w:rsidRPr="0086638A">
              <w:rPr>
                <w:rFonts w:ascii="Arial" w:hAnsi="Arial" w:cs="Arial"/>
                <w:bCs/>
              </w:rPr>
              <w:t>级柜）</w:t>
            </w:r>
            <w:r w:rsidRPr="0086638A">
              <w:rPr>
                <w:rFonts w:ascii="Arial" w:hAnsi="Arial" w:cs="Arial"/>
                <w:bCs/>
              </w:rPr>
              <w:t>。</w:t>
            </w:r>
          </w:p>
        </w:tc>
      </w:tr>
      <w:tr w:rsidR="00AD730B" w:rsidTr="0086638A">
        <w:tc>
          <w:tcPr>
            <w:tcW w:w="817" w:type="dxa"/>
            <w:vAlign w:val="center"/>
          </w:tcPr>
          <w:p w:rsidR="00623C93" w:rsidRPr="0086638A" w:rsidRDefault="00C1748F" w:rsidP="003A218A">
            <w:pPr>
              <w:spacing w:line="300" w:lineRule="auto"/>
              <w:jc w:val="center"/>
              <w:rPr>
                <w:rFonts w:ascii="Arial" w:hAnsi="Arial" w:cs="Arial"/>
                <w:lang w:bidi="he-IL"/>
              </w:rPr>
            </w:pPr>
            <w:r w:rsidRPr="0086638A">
              <w:rPr>
                <w:rFonts w:ascii="Arial" w:hAnsi="Arial" w:cs="Arial"/>
                <w:lang w:bidi="he-IL"/>
              </w:rPr>
              <w:t>2</w:t>
            </w:r>
          </w:p>
        </w:tc>
        <w:tc>
          <w:tcPr>
            <w:tcW w:w="3260" w:type="dxa"/>
            <w:vAlign w:val="center"/>
          </w:tcPr>
          <w:p w:rsidR="00623C93" w:rsidRPr="0086638A" w:rsidRDefault="000A18E7" w:rsidP="0086638A">
            <w:pPr>
              <w:spacing w:line="300" w:lineRule="auto"/>
              <w:jc w:val="left"/>
              <w:rPr>
                <w:rFonts w:ascii="Arial" w:hAnsi="Arial" w:cs="Arial"/>
                <w:lang w:bidi="he-IL"/>
              </w:rPr>
            </w:pPr>
            <w:r>
              <w:rPr>
                <w:rFonts w:ascii="Arial" w:hAnsi="Arial" w:cs="Arial" w:hint="eastAsia"/>
                <w:bCs/>
                <w:lang w:bidi="he-IL"/>
              </w:rPr>
              <w:t>动物隔离设备</w:t>
            </w:r>
          </w:p>
        </w:tc>
        <w:tc>
          <w:tcPr>
            <w:tcW w:w="4820" w:type="dxa"/>
          </w:tcPr>
          <w:p w:rsidR="00623C93" w:rsidRPr="0086638A" w:rsidRDefault="000A18E7" w:rsidP="0086638A">
            <w:pPr>
              <w:spacing w:line="300" w:lineRule="auto"/>
              <w:jc w:val="left"/>
              <w:rPr>
                <w:rFonts w:ascii="Arial" w:hAnsi="Arial" w:cs="Arial"/>
              </w:rPr>
            </w:pPr>
            <w:r>
              <w:rPr>
                <w:rFonts w:ascii="Arial" w:hAnsi="Arial" w:cs="Arial" w:hint="eastAsia"/>
                <w:bCs/>
              </w:rPr>
              <w:t>非气密性动物隔离设备</w:t>
            </w:r>
            <w:r w:rsidR="00C1748F" w:rsidRPr="0086638A">
              <w:rPr>
                <w:rFonts w:ascii="Arial" w:hAnsi="Arial" w:cs="Arial"/>
                <w:bCs/>
              </w:rPr>
              <w:t>：工作窗口气流流向、</w:t>
            </w:r>
            <w:r w:rsidR="00DA765B" w:rsidRPr="0086638A">
              <w:rPr>
                <w:rFonts w:ascii="Arial" w:hAnsi="Arial" w:cs="Arial"/>
                <w:bCs/>
              </w:rPr>
              <w:t>送风高效过滤器检漏、</w:t>
            </w:r>
            <w:r w:rsidR="00C1748F" w:rsidRPr="0086638A">
              <w:rPr>
                <w:rFonts w:ascii="Arial" w:hAnsi="Arial" w:cs="Arial"/>
                <w:bCs/>
              </w:rPr>
              <w:t>排风高效过滤器检漏</w:t>
            </w:r>
            <w:r>
              <w:rPr>
                <w:rFonts w:ascii="Arial" w:hAnsi="Arial" w:cs="Arial" w:hint="eastAsia"/>
                <w:bCs/>
              </w:rPr>
              <w:t>、动物隔离设备内外压差</w:t>
            </w:r>
            <w:r w:rsidR="00C1748F" w:rsidRPr="0086638A">
              <w:rPr>
                <w:rFonts w:ascii="Arial" w:hAnsi="Arial" w:cs="Arial"/>
                <w:bCs/>
              </w:rPr>
              <w:t>。</w:t>
            </w:r>
          </w:p>
          <w:p w:rsidR="00623C93" w:rsidRPr="0086638A" w:rsidRDefault="00C1748F" w:rsidP="000A18E7">
            <w:pPr>
              <w:spacing w:line="300" w:lineRule="auto"/>
              <w:jc w:val="left"/>
              <w:rPr>
                <w:rFonts w:ascii="Arial" w:hAnsi="Arial" w:cs="Arial"/>
              </w:rPr>
            </w:pPr>
            <w:r w:rsidRPr="0086638A">
              <w:rPr>
                <w:rFonts w:ascii="Arial" w:hAnsi="Arial" w:cs="Arial"/>
              </w:rPr>
              <w:t>手套箱式</w:t>
            </w:r>
            <w:r w:rsidR="000A18E7">
              <w:rPr>
                <w:rFonts w:ascii="Arial" w:hAnsi="Arial" w:cs="Arial" w:hint="eastAsia"/>
              </w:rPr>
              <w:t>隔离设备</w:t>
            </w:r>
            <w:r w:rsidRPr="0086638A">
              <w:rPr>
                <w:rFonts w:ascii="Arial" w:hAnsi="Arial" w:cs="Arial"/>
              </w:rPr>
              <w:t>：手套连接口气流</w:t>
            </w:r>
            <w:r w:rsidR="000A18E7">
              <w:rPr>
                <w:rFonts w:ascii="Arial" w:hAnsi="Arial" w:cs="Arial" w:hint="eastAsia"/>
              </w:rPr>
              <w:t>流向</w:t>
            </w:r>
            <w:r w:rsidRPr="0086638A">
              <w:rPr>
                <w:rFonts w:ascii="Arial" w:hAnsi="Arial" w:cs="Arial"/>
              </w:rPr>
              <w:t>、</w:t>
            </w:r>
            <w:r w:rsidR="00202424" w:rsidRPr="0086638A">
              <w:rPr>
                <w:rFonts w:ascii="Arial" w:hAnsi="Arial" w:cs="Arial"/>
                <w:bCs/>
              </w:rPr>
              <w:t>送风高效过滤器检漏、</w:t>
            </w:r>
            <w:r w:rsidRPr="0086638A">
              <w:rPr>
                <w:rFonts w:ascii="Arial" w:hAnsi="Arial" w:cs="Arial"/>
              </w:rPr>
              <w:t>排风高效过滤器检漏</w:t>
            </w:r>
            <w:r w:rsidR="000A18E7">
              <w:rPr>
                <w:rFonts w:ascii="Arial" w:hAnsi="Arial" w:cs="Arial" w:hint="eastAsia"/>
              </w:rPr>
              <w:t>、动物隔离设备内外压差、工作区气密性</w:t>
            </w:r>
            <w:r w:rsidRPr="0086638A">
              <w:rPr>
                <w:rFonts w:ascii="Arial" w:hAnsi="Arial" w:cs="Arial"/>
              </w:rPr>
              <w:t>。</w:t>
            </w:r>
          </w:p>
        </w:tc>
      </w:tr>
      <w:tr w:rsidR="00AD730B" w:rsidTr="0086638A">
        <w:tc>
          <w:tcPr>
            <w:tcW w:w="817" w:type="dxa"/>
            <w:vAlign w:val="center"/>
          </w:tcPr>
          <w:p w:rsidR="00623C93" w:rsidRPr="0086638A" w:rsidRDefault="00C1748F" w:rsidP="003A218A">
            <w:pPr>
              <w:spacing w:line="300" w:lineRule="auto"/>
              <w:jc w:val="center"/>
              <w:rPr>
                <w:rFonts w:ascii="Arial" w:hAnsi="Arial" w:cs="Arial"/>
                <w:lang w:bidi="he-IL"/>
              </w:rPr>
            </w:pPr>
            <w:r w:rsidRPr="0086638A">
              <w:rPr>
                <w:rFonts w:ascii="Arial" w:hAnsi="Arial" w:cs="Arial"/>
                <w:lang w:bidi="he-IL"/>
              </w:rPr>
              <w:t>3</w:t>
            </w:r>
          </w:p>
        </w:tc>
        <w:tc>
          <w:tcPr>
            <w:tcW w:w="3260" w:type="dxa"/>
            <w:vAlign w:val="center"/>
          </w:tcPr>
          <w:p w:rsidR="00623C93" w:rsidRPr="0086638A" w:rsidRDefault="00C1748F" w:rsidP="0086638A">
            <w:pPr>
              <w:spacing w:line="300" w:lineRule="auto"/>
              <w:jc w:val="left"/>
              <w:rPr>
                <w:rFonts w:ascii="Arial" w:hAnsi="Arial" w:cs="Arial"/>
                <w:lang w:bidi="he-IL"/>
              </w:rPr>
            </w:pPr>
            <w:r w:rsidRPr="0086638A">
              <w:rPr>
                <w:rFonts w:ascii="Arial" w:hAnsi="Arial" w:cs="Arial"/>
                <w:bCs/>
                <w:kern w:val="0"/>
                <w:lang w:bidi="he-IL"/>
              </w:rPr>
              <w:t>独立通风笼具（</w:t>
            </w:r>
            <w:r w:rsidRPr="0086638A">
              <w:rPr>
                <w:rFonts w:ascii="Arial" w:hAnsi="Arial" w:cs="Arial"/>
                <w:bCs/>
                <w:kern w:val="0"/>
                <w:lang w:bidi="he-IL"/>
              </w:rPr>
              <w:t>IVC</w:t>
            </w:r>
            <w:r w:rsidRPr="0086638A">
              <w:rPr>
                <w:rFonts w:ascii="Arial" w:hAnsi="Arial" w:cs="Arial"/>
                <w:bCs/>
                <w:kern w:val="0"/>
                <w:lang w:bidi="he-IL"/>
              </w:rPr>
              <w:t>）</w:t>
            </w:r>
          </w:p>
        </w:tc>
        <w:tc>
          <w:tcPr>
            <w:tcW w:w="4820" w:type="dxa"/>
          </w:tcPr>
          <w:p w:rsidR="00623C93" w:rsidRPr="0086638A" w:rsidRDefault="00C1748F" w:rsidP="0086638A">
            <w:pPr>
              <w:spacing w:line="300" w:lineRule="auto"/>
              <w:jc w:val="left"/>
              <w:rPr>
                <w:rFonts w:ascii="Arial" w:hAnsi="Arial" w:cs="Arial"/>
              </w:rPr>
            </w:pPr>
            <w:r w:rsidRPr="0086638A">
              <w:rPr>
                <w:rFonts w:ascii="Arial" w:hAnsi="Arial" w:cs="Arial"/>
              </w:rPr>
              <w:t>气流速度、压差、换气次数、洁净度、</w:t>
            </w:r>
            <w:proofErr w:type="gramStart"/>
            <w:r w:rsidR="000A18E7">
              <w:rPr>
                <w:rFonts w:ascii="Arial" w:hAnsi="Arial" w:cs="Arial" w:hint="eastAsia"/>
              </w:rPr>
              <w:t>笼盒</w:t>
            </w:r>
            <w:r w:rsidRPr="0086638A">
              <w:rPr>
                <w:rFonts w:ascii="Arial" w:hAnsi="Arial" w:cs="Arial"/>
              </w:rPr>
              <w:t>气密性</w:t>
            </w:r>
            <w:proofErr w:type="gramEnd"/>
            <w:r w:rsidRPr="0086638A">
              <w:rPr>
                <w:rFonts w:ascii="Arial" w:hAnsi="Arial" w:cs="Arial"/>
              </w:rPr>
              <w:t>、</w:t>
            </w:r>
            <w:r w:rsidR="00DA765B" w:rsidRPr="0086638A">
              <w:rPr>
                <w:rFonts w:ascii="Arial" w:hAnsi="Arial" w:cs="Arial"/>
                <w:bCs/>
              </w:rPr>
              <w:t>送风高效过滤器检漏、</w:t>
            </w:r>
            <w:r w:rsidRPr="0086638A">
              <w:rPr>
                <w:rFonts w:ascii="Arial" w:hAnsi="Arial" w:cs="Arial"/>
              </w:rPr>
              <w:t>排风高效过滤器检漏</w:t>
            </w:r>
            <w:r w:rsidR="00222873" w:rsidRPr="0086638A">
              <w:rPr>
                <w:rFonts w:ascii="Arial" w:hAnsi="Arial" w:cs="Arial"/>
              </w:rPr>
              <w:t>。</w:t>
            </w:r>
          </w:p>
        </w:tc>
      </w:tr>
      <w:tr w:rsidR="00AD730B" w:rsidTr="0086638A">
        <w:tc>
          <w:tcPr>
            <w:tcW w:w="817" w:type="dxa"/>
            <w:vAlign w:val="center"/>
          </w:tcPr>
          <w:p w:rsidR="00623C93" w:rsidRPr="0086638A" w:rsidRDefault="00C1748F" w:rsidP="003A218A">
            <w:pPr>
              <w:spacing w:line="300" w:lineRule="auto"/>
              <w:jc w:val="center"/>
              <w:rPr>
                <w:rFonts w:ascii="Arial" w:hAnsi="Arial" w:cs="Arial"/>
                <w:lang w:bidi="he-IL"/>
              </w:rPr>
            </w:pPr>
            <w:r w:rsidRPr="0086638A">
              <w:rPr>
                <w:rFonts w:ascii="Arial" w:hAnsi="Arial" w:cs="Arial"/>
                <w:lang w:bidi="he-IL"/>
              </w:rPr>
              <w:t>4</w:t>
            </w:r>
          </w:p>
        </w:tc>
        <w:tc>
          <w:tcPr>
            <w:tcW w:w="3260" w:type="dxa"/>
            <w:vAlign w:val="center"/>
          </w:tcPr>
          <w:p w:rsidR="00623C93" w:rsidRPr="0086638A" w:rsidRDefault="00C1748F" w:rsidP="0086638A">
            <w:pPr>
              <w:spacing w:line="300" w:lineRule="auto"/>
              <w:jc w:val="left"/>
              <w:rPr>
                <w:rFonts w:ascii="Arial" w:hAnsi="Arial" w:cs="Arial"/>
                <w:lang w:bidi="he-IL"/>
              </w:rPr>
            </w:pPr>
            <w:r w:rsidRPr="0086638A">
              <w:rPr>
                <w:rFonts w:ascii="Arial" w:hAnsi="Arial" w:cs="Arial"/>
                <w:bCs/>
                <w:kern w:val="0"/>
                <w:lang w:bidi="he-IL"/>
              </w:rPr>
              <w:t>压力蒸汽灭菌器</w:t>
            </w:r>
          </w:p>
        </w:tc>
        <w:tc>
          <w:tcPr>
            <w:tcW w:w="4820" w:type="dxa"/>
          </w:tcPr>
          <w:p w:rsidR="00623C93" w:rsidRPr="0086638A" w:rsidRDefault="00C1748F" w:rsidP="0086638A">
            <w:pPr>
              <w:spacing w:line="300" w:lineRule="auto"/>
              <w:jc w:val="left"/>
              <w:rPr>
                <w:rFonts w:ascii="Arial" w:hAnsi="Arial" w:cs="Arial"/>
                <w:lang w:bidi="he-IL"/>
              </w:rPr>
            </w:pPr>
            <w:r w:rsidRPr="0086638A">
              <w:rPr>
                <w:rFonts w:ascii="Arial" w:hAnsi="Arial" w:cs="Arial"/>
              </w:rPr>
              <w:t>灭菌效果检测、</w:t>
            </w:r>
            <w:r w:rsidR="00302F46" w:rsidRPr="0086638A">
              <w:rPr>
                <w:rFonts w:ascii="Arial" w:hAnsi="Arial" w:cs="Arial"/>
              </w:rPr>
              <w:t>B-D</w:t>
            </w:r>
            <w:r w:rsidRPr="0086638A">
              <w:rPr>
                <w:rFonts w:ascii="Arial" w:hAnsi="Arial" w:cs="Arial"/>
              </w:rPr>
              <w:t>检测、</w:t>
            </w:r>
            <w:r w:rsidR="000A18E7">
              <w:rPr>
                <w:rFonts w:ascii="Arial" w:hAnsi="Arial" w:cs="Arial" w:hint="eastAsia"/>
              </w:rPr>
              <w:t>压力表核和安全阀检定、温度传感器和压力传感器校准（必要时）</w:t>
            </w:r>
            <w:r w:rsidR="00222873" w:rsidRPr="0086638A">
              <w:rPr>
                <w:rFonts w:ascii="Arial" w:hAnsi="Arial" w:cs="Arial"/>
              </w:rPr>
              <w:t>。</w:t>
            </w:r>
          </w:p>
        </w:tc>
      </w:tr>
      <w:tr w:rsidR="00AD730B"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5</w:t>
            </w:r>
          </w:p>
        </w:tc>
        <w:tc>
          <w:tcPr>
            <w:tcW w:w="3260" w:type="dxa"/>
            <w:vAlign w:val="center"/>
          </w:tcPr>
          <w:p w:rsidR="00623C93" w:rsidRPr="0086638A" w:rsidRDefault="00FE062E" w:rsidP="000A18E7">
            <w:pPr>
              <w:spacing w:line="300" w:lineRule="auto"/>
              <w:jc w:val="left"/>
              <w:rPr>
                <w:rFonts w:ascii="Arial" w:hAnsi="Arial" w:cs="Arial"/>
                <w:lang w:bidi="he-IL"/>
              </w:rPr>
            </w:pPr>
            <w:hyperlink w:anchor="_Toc351357154" w:history="1">
              <w:r w:rsidR="00C1748F" w:rsidRPr="0086638A">
                <w:rPr>
                  <w:rFonts w:ascii="Arial" w:hAnsi="Arial" w:cs="Arial"/>
                  <w:bCs/>
                  <w:kern w:val="0"/>
                  <w:lang w:bidi="he-IL"/>
                </w:rPr>
                <w:t>气（汽）体消毒设备</w:t>
              </w:r>
            </w:hyperlink>
          </w:p>
        </w:tc>
        <w:tc>
          <w:tcPr>
            <w:tcW w:w="4820" w:type="dxa"/>
          </w:tcPr>
          <w:p w:rsidR="00623C93" w:rsidRPr="0086638A" w:rsidRDefault="00C1748F" w:rsidP="0086638A">
            <w:pPr>
              <w:spacing w:line="300" w:lineRule="auto"/>
              <w:jc w:val="left"/>
              <w:rPr>
                <w:rFonts w:ascii="Arial" w:hAnsi="Arial" w:cs="Arial"/>
                <w:lang w:bidi="he-IL"/>
              </w:rPr>
            </w:pPr>
            <w:r w:rsidRPr="0086638A">
              <w:rPr>
                <w:rFonts w:ascii="Arial" w:hAnsi="Arial" w:cs="Arial"/>
              </w:rPr>
              <w:t>模拟现场消毒、</w:t>
            </w:r>
            <w:r w:rsidR="000A18E7">
              <w:rPr>
                <w:rFonts w:ascii="Arial" w:hAnsi="Arial" w:cs="Arial" w:hint="eastAsia"/>
              </w:rPr>
              <w:t>消毒剂有效成分测定</w:t>
            </w:r>
            <w:r w:rsidRPr="0086638A">
              <w:rPr>
                <w:rFonts w:ascii="Arial" w:hAnsi="Arial" w:cs="Arial"/>
              </w:rPr>
              <w:t>。</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6</w:t>
            </w:r>
          </w:p>
        </w:tc>
        <w:tc>
          <w:tcPr>
            <w:tcW w:w="3260" w:type="dxa"/>
            <w:vAlign w:val="center"/>
          </w:tcPr>
          <w:p w:rsidR="00623C93" w:rsidRPr="0086638A" w:rsidRDefault="00C1748F" w:rsidP="0086638A">
            <w:pPr>
              <w:spacing w:line="300" w:lineRule="auto"/>
              <w:jc w:val="left"/>
              <w:rPr>
                <w:rFonts w:ascii="Arial" w:hAnsi="Arial" w:cs="Arial"/>
                <w:b/>
                <w:spacing w:val="-4"/>
                <w:kern w:val="0"/>
                <w:lang w:val="zh-CN"/>
              </w:rPr>
            </w:pPr>
            <w:r w:rsidRPr="0086638A">
              <w:rPr>
                <w:rFonts w:ascii="Arial" w:hAnsi="Arial" w:cs="Arial"/>
                <w:spacing w:val="-4"/>
                <w:kern w:val="0"/>
                <w:lang w:val="zh-CN"/>
              </w:rPr>
              <w:t>气密门</w:t>
            </w:r>
          </w:p>
        </w:tc>
        <w:tc>
          <w:tcPr>
            <w:tcW w:w="4820" w:type="dxa"/>
          </w:tcPr>
          <w:p w:rsidR="00623C93" w:rsidRPr="0086638A" w:rsidRDefault="00C1748F" w:rsidP="0086638A">
            <w:pPr>
              <w:spacing w:line="300" w:lineRule="auto"/>
              <w:jc w:val="left"/>
              <w:rPr>
                <w:rFonts w:ascii="Arial" w:hAnsi="Arial" w:cs="Arial"/>
              </w:rPr>
            </w:pPr>
            <w:r w:rsidRPr="0086638A">
              <w:rPr>
                <w:rFonts w:ascii="Arial" w:hAnsi="Arial" w:cs="Arial"/>
              </w:rPr>
              <w:t>外观及配置检查、性能检查、气密性。</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7</w:t>
            </w:r>
          </w:p>
        </w:tc>
        <w:tc>
          <w:tcPr>
            <w:tcW w:w="3260" w:type="dxa"/>
            <w:vAlign w:val="center"/>
          </w:tcPr>
          <w:p w:rsidR="00623C93" w:rsidRPr="0086638A" w:rsidRDefault="00C1748F" w:rsidP="0086638A">
            <w:pPr>
              <w:spacing w:line="300" w:lineRule="auto"/>
              <w:jc w:val="left"/>
              <w:rPr>
                <w:rFonts w:ascii="Arial" w:hAnsi="Arial" w:cs="Arial"/>
                <w:spacing w:val="-4"/>
                <w:lang w:val="zh-CN"/>
              </w:rPr>
            </w:pPr>
            <w:r w:rsidRPr="0086638A">
              <w:rPr>
                <w:rFonts w:ascii="Arial" w:hAnsi="Arial" w:cs="Arial"/>
                <w:spacing w:val="-4"/>
                <w:kern w:val="0"/>
                <w:lang w:val="zh-CN"/>
              </w:rPr>
              <w:t>排风高效空气过滤</w:t>
            </w:r>
            <w:r w:rsidR="002958F4">
              <w:rPr>
                <w:rFonts w:ascii="Arial" w:hAnsi="Arial" w:cs="Arial" w:hint="eastAsia"/>
                <w:spacing w:val="-4"/>
                <w:kern w:val="0"/>
                <w:lang w:val="zh-CN"/>
              </w:rPr>
              <w:t>装置</w:t>
            </w:r>
          </w:p>
        </w:tc>
        <w:tc>
          <w:tcPr>
            <w:tcW w:w="4820" w:type="dxa"/>
          </w:tcPr>
          <w:p w:rsidR="00623C93" w:rsidRPr="0086638A" w:rsidRDefault="00C1748F" w:rsidP="002958F4">
            <w:pPr>
              <w:spacing w:line="300" w:lineRule="auto"/>
              <w:jc w:val="left"/>
              <w:rPr>
                <w:rFonts w:ascii="Arial" w:hAnsi="Arial" w:cs="Arial"/>
              </w:rPr>
            </w:pPr>
            <w:r w:rsidRPr="0086638A">
              <w:rPr>
                <w:rFonts w:ascii="Arial" w:hAnsi="Arial" w:cs="Arial"/>
              </w:rPr>
              <w:t>箱体气密性</w:t>
            </w:r>
            <w:r w:rsidR="002958F4">
              <w:rPr>
                <w:rFonts w:ascii="Arial" w:hAnsi="Arial" w:cs="Arial" w:hint="eastAsia"/>
              </w:rPr>
              <w:t>（适用于安装于防护区外的排风高效过滤装置）</w:t>
            </w:r>
            <w:r w:rsidRPr="0086638A">
              <w:rPr>
                <w:rFonts w:ascii="Arial" w:hAnsi="Arial" w:cs="Arial"/>
              </w:rPr>
              <w:t>、</w:t>
            </w:r>
            <w:r w:rsidR="002958F4">
              <w:rPr>
                <w:rFonts w:ascii="Arial" w:hAnsi="Arial" w:cs="Arial" w:hint="eastAsia"/>
              </w:rPr>
              <w:t>扫描检漏范围（适用于扫描型排风高校过滤装置）、</w:t>
            </w:r>
            <w:r w:rsidRPr="0086638A">
              <w:rPr>
                <w:rFonts w:ascii="Arial" w:hAnsi="Arial" w:cs="Arial"/>
              </w:rPr>
              <w:t>高效过滤器检漏。</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8</w:t>
            </w:r>
          </w:p>
        </w:tc>
        <w:tc>
          <w:tcPr>
            <w:tcW w:w="3260" w:type="dxa"/>
            <w:vAlign w:val="center"/>
          </w:tcPr>
          <w:p w:rsidR="00623C93" w:rsidRPr="0086638A" w:rsidRDefault="00C1748F" w:rsidP="0086638A">
            <w:pPr>
              <w:spacing w:line="300" w:lineRule="auto"/>
              <w:jc w:val="left"/>
              <w:rPr>
                <w:rFonts w:ascii="Arial" w:hAnsi="Arial" w:cs="Arial"/>
                <w:spacing w:val="-4"/>
                <w:lang w:val="zh-CN"/>
              </w:rPr>
            </w:pPr>
            <w:r w:rsidRPr="0086638A">
              <w:rPr>
                <w:rFonts w:ascii="Arial" w:hAnsi="Arial" w:cs="Arial"/>
                <w:spacing w:val="-4"/>
                <w:kern w:val="0"/>
                <w:lang w:val="zh-CN"/>
              </w:rPr>
              <w:t>正压防护服</w:t>
            </w:r>
          </w:p>
        </w:tc>
        <w:tc>
          <w:tcPr>
            <w:tcW w:w="4820" w:type="dxa"/>
          </w:tcPr>
          <w:p w:rsidR="00623C93" w:rsidRPr="0086638A" w:rsidRDefault="00C1748F" w:rsidP="0086638A">
            <w:pPr>
              <w:spacing w:line="300" w:lineRule="auto"/>
              <w:jc w:val="left"/>
              <w:rPr>
                <w:rFonts w:ascii="Arial" w:hAnsi="Arial" w:cs="Arial"/>
                <w:spacing w:val="-4"/>
                <w:kern w:val="0"/>
                <w:lang w:val="zh-CN"/>
              </w:rPr>
            </w:pPr>
            <w:r w:rsidRPr="0086638A">
              <w:rPr>
                <w:rFonts w:ascii="Arial" w:hAnsi="Arial" w:cs="Arial"/>
                <w:spacing w:val="-4"/>
                <w:kern w:val="0"/>
                <w:lang w:val="zh-CN"/>
              </w:rPr>
              <w:t>外观及配置检查包括：标识、防护服表面整体完好性。</w:t>
            </w:r>
          </w:p>
          <w:p w:rsidR="00623C93" w:rsidRPr="0086638A" w:rsidRDefault="00C1748F" w:rsidP="0086638A">
            <w:pPr>
              <w:spacing w:line="300" w:lineRule="auto"/>
              <w:jc w:val="left"/>
              <w:rPr>
                <w:rFonts w:ascii="Arial" w:hAnsi="Arial" w:cs="Arial"/>
                <w:lang w:bidi="he-IL"/>
              </w:rPr>
            </w:pPr>
            <w:r w:rsidRPr="0086638A">
              <w:rPr>
                <w:rFonts w:ascii="Arial" w:hAnsi="Arial" w:cs="Arial"/>
                <w:spacing w:val="-4"/>
                <w:kern w:val="0"/>
                <w:lang w:val="zh-CN"/>
              </w:rPr>
              <w:t>性能检测项目通常包括：正压防护服内压力、</w:t>
            </w:r>
            <w:r w:rsidRPr="0086638A">
              <w:rPr>
                <w:rFonts w:ascii="Arial" w:hAnsi="Arial" w:cs="Arial"/>
                <w:kern w:val="0"/>
                <w:lang w:val="zh-CN"/>
              </w:rPr>
              <w:t>供气流量、气密性、噪声。</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9</w:t>
            </w:r>
          </w:p>
        </w:tc>
        <w:tc>
          <w:tcPr>
            <w:tcW w:w="3260" w:type="dxa"/>
            <w:vAlign w:val="center"/>
          </w:tcPr>
          <w:p w:rsidR="00623C93" w:rsidRPr="0086638A" w:rsidRDefault="00C1748F" w:rsidP="0086638A">
            <w:pPr>
              <w:spacing w:line="300" w:lineRule="auto"/>
              <w:jc w:val="left"/>
              <w:rPr>
                <w:rFonts w:ascii="Arial" w:hAnsi="Arial" w:cs="Arial"/>
                <w:spacing w:val="-4"/>
                <w:lang w:val="zh-CN"/>
              </w:rPr>
            </w:pPr>
            <w:r w:rsidRPr="0086638A">
              <w:rPr>
                <w:rFonts w:ascii="Arial" w:hAnsi="Arial" w:cs="Arial"/>
                <w:spacing w:val="-4"/>
                <w:lang w:val="zh-CN"/>
              </w:rPr>
              <w:t>生命支持系统</w:t>
            </w:r>
          </w:p>
        </w:tc>
        <w:tc>
          <w:tcPr>
            <w:tcW w:w="4820" w:type="dxa"/>
          </w:tcPr>
          <w:p w:rsidR="00623C93" w:rsidRPr="0086638A" w:rsidRDefault="00C1748F" w:rsidP="002958F4">
            <w:pPr>
              <w:spacing w:line="300" w:lineRule="auto"/>
              <w:jc w:val="left"/>
              <w:rPr>
                <w:rFonts w:ascii="Arial" w:hAnsi="Arial" w:cs="Arial"/>
                <w:spacing w:val="-4"/>
                <w:lang w:val="zh-CN"/>
              </w:rPr>
            </w:pPr>
            <w:r w:rsidRPr="0086638A">
              <w:rPr>
                <w:rFonts w:ascii="Arial" w:hAnsi="Arial" w:cs="Arial"/>
                <w:spacing w:val="-4"/>
                <w:kern w:val="0"/>
                <w:lang w:val="zh-CN"/>
              </w:rPr>
              <w:t>空气压缩机可靠性、紧急支援气罐可靠性、报警装置可靠性、不间断电源可靠性、供气管道</w:t>
            </w:r>
            <w:r w:rsidR="002958F4">
              <w:rPr>
                <w:rFonts w:ascii="Arial" w:hAnsi="Arial" w:cs="Arial" w:hint="eastAsia"/>
                <w:spacing w:val="-4"/>
                <w:kern w:val="0"/>
                <w:lang w:val="zh-CN"/>
              </w:rPr>
              <w:t>气密</w:t>
            </w:r>
            <w:r w:rsidRPr="0086638A">
              <w:rPr>
                <w:rFonts w:ascii="Arial" w:hAnsi="Arial" w:cs="Arial"/>
                <w:spacing w:val="-4"/>
                <w:kern w:val="0"/>
                <w:lang w:val="zh-CN"/>
              </w:rPr>
              <w:t>性。</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10</w:t>
            </w:r>
          </w:p>
        </w:tc>
        <w:tc>
          <w:tcPr>
            <w:tcW w:w="3260" w:type="dxa"/>
            <w:vAlign w:val="center"/>
          </w:tcPr>
          <w:p w:rsidR="00623C93" w:rsidRPr="0086638A" w:rsidRDefault="00C1748F" w:rsidP="0086638A">
            <w:pPr>
              <w:spacing w:line="300" w:lineRule="auto"/>
              <w:jc w:val="left"/>
              <w:rPr>
                <w:rFonts w:ascii="Arial" w:hAnsi="Arial" w:cs="Arial"/>
                <w:spacing w:val="-4"/>
                <w:lang w:val="zh-CN"/>
              </w:rPr>
            </w:pPr>
            <w:r w:rsidRPr="0086638A">
              <w:rPr>
                <w:rFonts w:ascii="Arial" w:hAnsi="Arial" w:cs="Arial"/>
                <w:spacing w:val="-4"/>
                <w:kern w:val="0"/>
                <w:lang w:val="zh-CN"/>
              </w:rPr>
              <w:t>化学淋浴消毒装置</w:t>
            </w:r>
          </w:p>
        </w:tc>
        <w:tc>
          <w:tcPr>
            <w:tcW w:w="4820" w:type="dxa"/>
          </w:tcPr>
          <w:p w:rsidR="00623C93" w:rsidRPr="0086638A" w:rsidRDefault="002958F4" w:rsidP="002958F4">
            <w:pPr>
              <w:spacing w:line="300" w:lineRule="auto"/>
              <w:jc w:val="left"/>
              <w:rPr>
                <w:rFonts w:ascii="Arial" w:hAnsi="Arial" w:cs="Arial"/>
                <w:spacing w:val="-4"/>
                <w:lang w:val="zh-CN"/>
              </w:rPr>
            </w:pPr>
            <w:r>
              <w:rPr>
                <w:rFonts w:ascii="Arial" w:hAnsi="Arial" w:cs="Arial" w:hint="eastAsia"/>
                <w:spacing w:val="-4"/>
                <w:kern w:val="0"/>
                <w:lang w:val="zh-CN"/>
              </w:rPr>
              <w:t>箱体内外</w:t>
            </w:r>
            <w:r w:rsidR="00C1748F" w:rsidRPr="0086638A">
              <w:rPr>
                <w:rFonts w:ascii="Arial" w:hAnsi="Arial" w:cs="Arial"/>
                <w:spacing w:val="-4"/>
                <w:kern w:val="0"/>
                <w:lang w:val="zh-CN"/>
              </w:rPr>
              <w:t>压差、换气次数、</w:t>
            </w:r>
            <w:r w:rsidR="00C1748F" w:rsidRPr="0086638A">
              <w:rPr>
                <w:rFonts w:ascii="Arial" w:hAnsi="Arial" w:cs="Arial"/>
              </w:rPr>
              <w:t>给排水</w:t>
            </w:r>
            <w:r w:rsidR="00C1748F" w:rsidRPr="0086638A">
              <w:rPr>
                <w:rFonts w:ascii="Arial" w:hAnsi="Arial" w:cs="Arial"/>
                <w:spacing w:val="-4"/>
                <w:kern w:val="0"/>
                <w:lang w:val="zh-CN"/>
              </w:rPr>
              <w:t>防回流措施、液位报警装置、箱体气密性、</w:t>
            </w:r>
            <w:r w:rsidR="00DA765B" w:rsidRPr="0086638A">
              <w:rPr>
                <w:rFonts w:ascii="Arial" w:hAnsi="Arial" w:cs="Arial"/>
                <w:bCs/>
              </w:rPr>
              <w:t>送风高效过滤器检漏、</w:t>
            </w:r>
            <w:r w:rsidR="00C1748F" w:rsidRPr="0086638A">
              <w:rPr>
                <w:rFonts w:ascii="Arial" w:hAnsi="Arial" w:cs="Arial"/>
                <w:spacing w:val="-4"/>
                <w:kern w:val="0"/>
                <w:lang w:val="zh-CN"/>
              </w:rPr>
              <w:t>排风高效过滤器检漏及消毒效果验证。</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t>11</w:t>
            </w:r>
          </w:p>
        </w:tc>
        <w:tc>
          <w:tcPr>
            <w:tcW w:w="3260" w:type="dxa"/>
            <w:vAlign w:val="center"/>
          </w:tcPr>
          <w:p w:rsidR="00623C93" w:rsidRPr="0086638A" w:rsidRDefault="00FE062E" w:rsidP="002958F4">
            <w:pPr>
              <w:spacing w:line="300" w:lineRule="auto"/>
              <w:jc w:val="left"/>
              <w:rPr>
                <w:rFonts w:ascii="Arial" w:hAnsi="Arial" w:cs="Arial"/>
                <w:spacing w:val="-4"/>
                <w:lang w:val="zh-CN"/>
              </w:rPr>
            </w:pPr>
            <w:hyperlink w:anchor="_Toc351357160" w:history="1">
              <w:r w:rsidR="00C1748F" w:rsidRPr="0086638A">
                <w:rPr>
                  <w:rFonts w:ascii="Arial" w:hAnsi="Arial" w:cs="Arial"/>
                  <w:spacing w:val="-4"/>
                  <w:kern w:val="0"/>
                  <w:lang w:val="zh-CN"/>
                </w:rPr>
                <w:t>污水消毒设备</w:t>
              </w:r>
            </w:hyperlink>
          </w:p>
        </w:tc>
        <w:tc>
          <w:tcPr>
            <w:tcW w:w="4820" w:type="dxa"/>
          </w:tcPr>
          <w:p w:rsidR="002958F4" w:rsidRDefault="002958F4" w:rsidP="0086638A">
            <w:pPr>
              <w:spacing w:line="300" w:lineRule="auto"/>
              <w:jc w:val="left"/>
              <w:rPr>
                <w:rFonts w:ascii="Arial" w:hAnsi="Arial" w:cs="Arial"/>
                <w:spacing w:val="-4"/>
              </w:rPr>
            </w:pPr>
            <w:r>
              <w:rPr>
                <w:rFonts w:ascii="Arial" w:hAnsi="Arial" w:cs="Arial" w:hint="eastAsia"/>
                <w:spacing w:val="-4"/>
              </w:rPr>
              <w:t>热力污水消毒设备：灭菌效果、安全阀和压力表检定、温度传感器和压力传感器校准（必要时）；</w:t>
            </w:r>
          </w:p>
          <w:p w:rsidR="00623C93" w:rsidRPr="0086638A" w:rsidRDefault="002958F4" w:rsidP="002958F4">
            <w:pPr>
              <w:spacing w:line="300" w:lineRule="auto"/>
              <w:jc w:val="left"/>
              <w:rPr>
                <w:rFonts w:ascii="Arial" w:hAnsi="Arial" w:cs="Arial"/>
                <w:lang w:bidi="he-IL"/>
              </w:rPr>
            </w:pPr>
            <w:r>
              <w:rPr>
                <w:rFonts w:ascii="Arial" w:hAnsi="Arial" w:cs="Arial" w:hint="eastAsia"/>
                <w:spacing w:val="-4"/>
              </w:rPr>
              <w:t>化学物水消毒设备：</w:t>
            </w:r>
            <w:r w:rsidR="00C1748F" w:rsidRPr="0086638A">
              <w:rPr>
                <w:rFonts w:ascii="Arial" w:hAnsi="Arial" w:cs="Arial"/>
                <w:spacing w:val="-4"/>
              </w:rPr>
              <w:t>灭菌效果。</w:t>
            </w:r>
          </w:p>
        </w:tc>
      </w:tr>
      <w:tr w:rsidR="00147119" w:rsidTr="0086638A">
        <w:tc>
          <w:tcPr>
            <w:tcW w:w="817" w:type="dxa"/>
            <w:vAlign w:val="center"/>
          </w:tcPr>
          <w:p w:rsidR="00623C93" w:rsidRPr="0086638A" w:rsidRDefault="00C1748F" w:rsidP="003A218A">
            <w:pPr>
              <w:spacing w:line="300" w:lineRule="auto"/>
              <w:jc w:val="center"/>
              <w:rPr>
                <w:rFonts w:ascii="Arial" w:hAnsi="Arial" w:cs="Arial"/>
                <w:spacing w:val="-4"/>
                <w:lang w:val="zh-CN"/>
              </w:rPr>
            </w:pPr>
            <w:r w:rsidRPr="0086638A">
              <w:rPr>
                <w:rFonts w:ascii="Arial" w:hAnsi="Arial" w:cs="Arial"/>
                <w:spacing w:val="-4"/>
                <w:lang w:val="zh-CN"/>
              </w:rPr>
              <w:lastRenderedPageBreak/>
              <w:t>1</w:t>
            </w:r>
            <w:r w:rsidRPr="0086638A">
              <w:rPr>
                <w:rFonts w:ascii="Arial" w:hAnsi="Arial" w:cs="Arial"/>
                <w:bCs/>
                <w:spacing w:val="-4"/>
              </w:rPr>
              <w:t>2</w:t>
            </w:r>
          </w:p>
        </w:tc>
        <w:tc>
          <w:tcPr>
            <w:tcW w:w="3260" w:type="dxa"/>
            <w:vAlign w:val="center"/>
          </w:tcPr>
          <w:p w:rsidR="00623C93" w:rsidRPr="0086638A" w:rsidRDefault="00C1748F" w:rsidP="0086638A">
            <w:pPr>
              <w:spacing w:line="300" w:lineRule="auto"/>
              <w:jc w:val="left"/>
              <w:rPr>
                <w:rFonts w:ascii="Arial" w:hAnsi="Arial" w:cs="Arial"/>
                <w:spacing w:val="-4"/>
                <w:lang w:val="zh-CN"/>
              </w:rPr>
            </w:pPr>
            <w:r w:rsidRPr="0086638A">
              <w:rPr>
                <w:rFonts w:ascii="Arial" w:hAnsi="Arial" w:cs="Arial"/>
                <w:spacing w:val="-4"/>
                <w:kern w:val="0"/>
                <w:lang w:val="zh-CN"/>
              </w:rPr>
              <w:t>动物残体处理系统（包括碱水解处理和炼制处理）</w:t>
            </w:r>
          </w:p>
        </w:tc>
        <w:tc>
          <w:tcPr>
            <w:tcW w:w="4820" w:type="dxa"/>
          </w:tcPr>
          <w:p w:rsidR="00623C93" w:rsidRPr="0086638A" w:rsidRDefault="00C1748F" w:rsidP="002958F4">
            <w:pPr>
              <w:spacing w:line="300" w:lineRule="auto"/>
              <w:jc w:val="left"/>
              <w:rPr>
                <w:rFonts w:ascii="Arial" w:hAnsi="Arial" w:cs="Arial"/>
                <w:lang w:bidi="he-IL"/>
              </w:rPr>
            </w:pPr>
            <w:r w:rsidRPr="0086638A">
              <w:rPr>
                <w:rFonts w:ascii="Arial" w:hAnsi="Arial" w:cs="Arial"/>
                <w:bCs/>
              </w:rPr>
              <w:t>灭菌效果、</w:t>
            </w:r>
            <w:r w:rsidR="002958F4">
              <w:rPr>
                <w:rFonts w:ascii="Arial" w:hAnsi="Arial" w:cs="Arial" w:hint="eastAsia"/>
                <w:spacing w:val="-4"/>
              </w:rPr>
              <w:t>安全阀和压力表检定、温度传感器和压力传感器校准（必要时）</w:t>
            </w:r>
            <w:r w:rsidRPr="0086638A">
              <w:rPr>
                <w:rFonts w:ascii="Arial" w:hAnsi="Arial" w:cs="Arial"/>
              </w:rPr>
              <w:t>、</w:t>
            </w:r>
            <w:r w:rsidRPr="0086638A">
              <w:rPr>
                <w:rFonts w:ascii="Arial" w:hAnsi="Arial" w:cs="Arial"/>
                <w:kern w:val="0"/>
                <w:lang w:val="zh-CN"/>
              </w:rPr>
              <w:t>排放指标。</w:t>
            </w:r>
          </w:p>
        </w:tc>
      </w:tr>
    </w:tbl>
    <w:p w:rsidR="00E41A1C" w:rsidRDefault="00E41A1C" w:rsidP="0086638A">
      <w:pPr>
        <w:pStyle w:val="1"/>
        <w:spacing w:line="300" w:lineRule="auto"/>
        <w:jc w:val="center"/>
        <w:rPr>
          <w:lang w:bidi="he-IL"/>
        </w:rPr>
        <w:sectPr w:rsidR="00E41A1C" w:rsidSect="00FF7FBE">
          <w:pgSz w:w="11906" w:h="16838"/>
          <w:pgMar w:top="1418" w:right="1418" w:bottom="1418" w:left="1418" w:header="851" w:footer="992" w:gutter="284"/>
          <w:pgNumType w:start="9"/>
          <w:cols w:space="425"/>
          <w:docGrid w:type="lines" w:linePitch="312"/>
        </w:sectPr>
      </w:pPr>
    </w:p>
    <w:p w:rsidR="00E56DD8" w:rsidRDefault="00E56DD8" w:rsidP="00E56DD8">
      <w:pPr>
        <w:pStyle w:val="1"/>
        <w:keepLines/>
        <w:autoSpaceDE/>
        <w:autoSpaceDN/>
        <w:spacing w:line="300" w:lineRule="auto"/>
        <w:textAlignment w:val="baseline"/>
        <w:rPr>
          <w:rFonts w:ascii="Arial" w:hAnsi="Arial" w:cs="Arial"/>
          <w:bCs w:val="0"/>
          <w:color w:val="auto"/>
          <w:lang w:val="en-US"/>
        </w:rPr>
      </w:pPr>
      <w:bookmarkStart w:id="21" w:name="_Toc462241056"/>
      <w:r w:rsidRPr="0086638A">
        <w:rPr>
          <w:rFonts w:ascii="Arial" w:hAnsi="Arial" w:cs="Arial" w:hint="eastAsia"/>
          <w:bCs w:val="0"/>
          <w:color w:val="auto"/>
          <w:lang w:val="en-US"/>
        </w:rPr>
        <w:lastRenderedPageBreak/>
        <w:t>附录</w:t>
      </w:r>
      <w:r>
        <w:rPr>
          <w:rFonts w:ascii="Arial" w:hAnsi="Arial" w:cs="Arial" w:hint="eastAsia"/>
          <w:bCs w:val="0"/>
          <w:color w:val="auto"/>
          <w:lang w:val="en-US"/>
        </w:rPr>
        <w:t>C</w:t>
      </w:r>
      <w:r w:rsidRPr="0086638A">
        <w:rPr>
          <w:rFonts w:ascii="Arial" w:hAnsi="Arial" w:cs="Arial" w:hint="eastAsia"/>
          <w:bCs w:val="0"/>
          <w:color w:val="auto"/>
          <w:lang w:val="en-US"/>
        </w:rPr>
        <w:t>（资料性附录）</w:t>
      </w:r>
      <w:bookmarkEnd w:id="21"/>
    </w:p>
    <w:p w:rsidR="00242BEE" w:rsidRPr="00466A36" w:rsidRDefault="00242BEE" w:rsidP="00242BEE">
      <w:pPr>
        <w:pStyle w:val="1"/>
        <w:jc w:val="center"/>
      </w:pPr>
      <w:bookmarkStart w:id="22" w:name="_Toc430786397"/>
      <w:bookmarkStart w:id="23" w:name="_Toc462241057"/>
      <w:r w:rsidRPr="00466A36">
        <w:rPr>
          <w:rFonts w:hint="eastAsia"/>
        </w:rPr>
        <w:t>认可规范文件（</w:t>
      </w:r>
      <w:r w:rsidRPr="00466A36">
        <w:t>CNAS-</w:t>
      </w:r>
      <w:r>
        <w:rPr>
          <w:rFonts w:hint="eastAsia"/>
        </w:rPr>
        <w:t>CL53</w:t>
      </w:r>
      <w:r w:rsidRPr="00466A36">
        <w:t>:</w:t>
      </w:r>
      <w:r w:rsidR="00DC6A42" w:rsidRPr="00466A36">
        <w:t>201</w:t>
      </w:r>
      <w:r w:rsidR="00DC6A42">
        <w:rPr>
          <w:rFonts w:hint="eastAsia"/>
        </w:rPr>
        <w:t>X</w:t>
      </w:r>
      <w:r w:rsidRPr="00466A36">
        <w:rPr>
          <w:rFonts w:hint="eastAsia"/>
        </w:rPr>
        <w:t>与</w:t>
      </w:r>
      <w:r>
        <w:t>CNAS-</w:t>
      </w:r>
      <w:r>
        <w:rPr>
          <w:rFonts w:hint="eastAsia"/>
        </w:rPr>
        <w:t>CL53:</w:t>
      </w:r>
      <w:r w:rsidRPr="00466A36">
        <w:t xml:space="preserve"> 20</w:t>
      </w:r>
      <w:r>
        <w:rPr>
          <w:rFonts w:hint="eastAsia"/>
        </w:rPr>
        <w:t>14</w:t>
      </w:r>
      <w:r w:rsidRPr="00466A36">
        <w:rPr>
          <w:rFonts w:hint="eastAsia"/>
        </w:rPr>
        <w:t>）修订内容差异对照表</w:t>
      </w:r>
      <w:bookmarkEnd w:id="22"/>
      <w:bookmarkEnd w:id="23"/>
    </w:p>
    <w:p w:rsidR="00242BEE" w:rsidRDefault="00242BEE" w:rsidP="00242BEE">
      <w:pPr>
        <w:rPr>
          <w:rFonts w:ascii="宋体" w:hAnsi="宋体"/>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571"/>
        <w:gridCol w:w="4253"/>
        <w:gridCol w:w="1703"/>
        <w:gridCol w:w="3967"/>
        <w:gridCol w:w="27"/>
        <w:gridCol w:w="1674"/>
      </w:tblGrid>
      <w:tr w:rsidR="00242BEE" w:rsidTr="003B48CA">
        <w:trPr>
          <w:trHeight w:val="587"/>
        </w:trPr>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jc w:val="center"/>
              <w:rPr>
                <w:b/>
              </w:rPr>
            </w:pPr>
            <w:r>
              <w:rPr>
                <w:rFonts w:hint="eastAsia"/>
                <w:b/>
              </w:rPr>
              <w:t>序号</w:t>
            </w:r>
          </w:p>
        </w:tc>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spacing w:line="312" w:lineRule="atLeast"/>
              <w:jc w:val="center"/>
              <w:rPr>
                <w:rFonts w:ascii="Arial" w:hAnsi="Arial" w:cs="Arial"/>
                <w:sz w:val="24"/>
              </w:rPr>
            </w:pPr>
            <w:r w:rsidRPr="003F0976">
              <w:rPr>
                <w:rFonts w:ascii="Arial" w:hAnsi="Arial" w:cs="Arial"/>
                <w:sz w:val="24"/>
              </w:rPr>
              <w:t>CNAS-</w:t>
            </w:r>
            <w:r w:rsidRPr="003F0976">
              <w:rPr>
                <w:rFonts w:ascii="Arial" w:hAnsi="Arial" w:cs="Arial" w:hint="eastAsia"/>
                <w:sz w:val="24"/>
              </w:rPr>
              <w:t>CL53:</w:t>
            </w:r>
            <w:r w:rsidRPr="003F0976">
              <w:rPr>
                <w:rFonts w:ascii="Arial" w:hAnsi="Arial" w:cs="Arial"/>
                <w:sz w:val="24"/>
              </w:rPr>
              <w:t xml:space="preserve"> 20</w:t>
            </w:r>
            <w:r w:rsidRPr="003F0976">
              <w:rPr>
                <w:rFonts w:ascii="Arial" w:hAnsi="Arial" w:cs="Arial" w:hint="eastAsia"/>
                <w:sz w:val="24"/>
              </w:rPr>
              <w:t>14</w:t>
            </w:r>
          </w:p>
        </w:tc>
        <w:tc>
          <w:tcPr>
            <w:tcW w:w="5697" w:type="dxa"/>
            <w:gridSpan w:val="3"/>
            <w:tcBorders>
              <w:top w:val="single" w:sz="4" w:space="0" w:color="auto"/>
              <w:left w:val="single" w:sz="4" w:space="0" w:color="auto"/>
              <w:bottom w:val="single" w:sz="4" w:space="0" w:color="auto"/>
              <w:right w:val="single" w:sz="4" w:space="0" w:color="auto"/>
            </w:tcBorders>
            <w:vAlign w:val="center"/>
            <w:hideMark/>
          </w:tcPr>
          <w:p w:rsidR="00242BEE" w:rsidRDefault="00242BEE" w:rsidP="00810474">
            <w:pPr>
              <w:adjustRightInd w:val="0"/>
              <w:jc w:val="center"/>
              <w:rPr>
                <w:rFonts w:ascii="Arial" w:hAnsi="Arial" w:cs="Arial"/>
                <w:sz w:val="24"/>
              </w:rPr>
            </w:pPr>
            <w:r w:rsidRPr="003F0976">
              <w:rPr>
                <w:rFonts w:ascii="Arial" w:hAnsi="Arial" w:cs="Arial"/>
                <w:sz w:val="24"/>
              </w:rPr>
              <w:t>CNAS-</w:t>
            </w:r>
            <w:r w:rsidRPr="003F0976">
              <w:rPr>
                <w:rFonts w:ascii="Arial" w:hAnsi="Arial" w:cs="Arial" w:hint="eastAsia"/>
                <w:sz w:val="24"/>
              </w:rPr>
              <w:t>CL53</w:t>
            </w:r>
            <w:r w:rsidRPr="003F0976">
              <w:rPr>
                <w:rFonts w:ascii="Arial" w:hAnsi="Arial" w:cs="Arial"/>
                <w:sz w:val="24"/>
              </w:rPr>
              <w:t>:</w:t>
            </w:r>
            <w:r w:rsidR="00810474" w:rsidRPr="003F0976">
              <w:rPr>
                <w:rFonts w:ascii="Arial" w:hAnsi="Arial" w:cs="Arial"/>
                <w:sz w:val="24"/>
              </w:rPr>
              <w:t>201</w:t>
            </w:r>
            <w:r w:rsidR="00810474">
              <w:rPr>
                <w:rFonts w:ascii="Arial" w:hAnsi="Arial" w:cs="Arial" w:hint="eastAsia"/>
                <w:sz w:val="24"/>
              </w:rPr>
              <w:t>X</w:t>
            </w:r>
          </w:p>
        </w:tc>
        <w:tc>
          <w:tcPr>
            <w:tcW w:w="1674" w:type="dxa"/>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jc w:val="center"/>
              <w:rPr>
                <w:b/>
              </w:rPr>
            </w:pPr>
            <w:r>
              <w:rPr>
                <w:rFonts w:hint="eastAsia"/>
                <w:b/>
              </w:rPr>
              <w:t>备注</w:t>
            </w:r>
          </w:p>
        </w:tc>
      </w:tr>
      <w:tr w:rsidR="00242BEE" w:rsidTr="003B48CA">
        <w:trPr>
          <w:trHeight w:val="567"/>
        </w:trPr>
        <w:tc>
          <w:tcPr>
            <w:tcW w:w="947" w:type="dxa"/>
            <w:vMerge/>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widowControl/>
              <w:jc w:val="left"/>
              <w:rPr>
                <w:b/>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242BEE" w:rsidRDefault="00242BEE">
            <w:pPr>
              <w:adjustRightInd w:val="0"/>
              <w:spacing w:line="312" w:lineRule="atLeast"/>
              <w:jc w:val="center"/>
            </w:pPr>
            <w:r>
              <w:rPr>
                <w:rFonts w:hint="eastAsia"/>
              </w:rPr>
              <w:t>条款号</w:t>
            </w:r>
            <w:r w:rsidR="00222873">
              <w:rPr>
                <w:rFonts w:hint="eastAsia"/>
              </w:rPr>
              <w:t>/</w:t>
            </w:r>
            <w:r w:rsidR="00222873">
              <w:rPr>
                <w:rFonts w:hint="eastAsia"/>
              </w:rPr>
              <w:t>设备</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jc w:val="center"/>
            </w:pPr>
            <w:r>
              <w:rPr>
                <w:rFonts w:hint="eastAsia"/>
              </w:rPr>
              <w:t>内容</w:t>
            </w:r>
          </w:p>
        </w:tc>
        <w:tc>
          <w:tcPr>
            <w:tcW w:w="1703" w:type="dxa"/>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jc w:val="center"/>
            </w:pPr>
            <w:r>
              <w:rPr>
                <w:rFonts w:hint="eastAsia"/>
              </w:rPr>
              <w:t>条款号</w:t>
            </w:r>
            <w:r w:rsidR="00222873">
              <w:rPr>
                <w:rFonts w:hint="eastAsia"/>
              </w:rPr>
              <w:t>/</w:t>
            </w:r>
            <w:r w:rsidR="00222873">
              <w:rPr>
                <w:rFonts w:hint="eastAsia"/>
              </w:rPr>
              <w:t>设备</w:t>
            </w:r>
          </w:p>
        </w:tc>
        <w:tc>
          <w:tcPr>
            <w:tcW w:w="3967" w:type="dxa"/>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utoSpaceDE w:val="0"/>
              <w:autoSpaceDN w:val="0"/>
              <w:adjustRightInd w:val="0"/>
              <w:jc w:val="center"/>
              <w:rPr>
                <w:rFonts w:ascii="宋体" w:hAnsi="宋体" w:cs="宋体"/>
              </w:rPr>
            </w:pPr>
            <w:r>
              <w:rPr>
                <w:rFonts w:ascii="宋体" w:hAnsi="宋体" w:cs="宋体" w:hint="eastAsia"/>
              </w:rPr>
              <w:t>内容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42BEE" w:rsidRDefault="00242BEE" w:rsidP="00EC23A9">
            <w:pPr>
              <w:adjustRightInd w:val="0"/>
              <w:jc w:val="center"/>
            </w:pPr>
          </w:p>
        </w:tc>
      </w:tr>
      <w:tr w:rsidR="00242BEE"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widowControl/>
              <w:jc w:val="center"/>
              <w:rPr>
                <w:rFonts w:ascii="宋体" w:hAnsi="宋体"/>
                <w:b/>
              </w:rPr>
            </w:pPr>
            <w:r w:rsidRPr="00EC23A9">
              <w:rPr>
                <w:rFonts w:ascii="宋体" w:hAnsi="宋体"/>
              </w:rPr>
              <w:t>1</w:t>
            </w:r>
          </w:p>
        </w:tc>
        <w:tc>
          <w:tcPr>
            <w:tcW w:w="1571"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pPr>
              <w:adjustRightInd w:val="0"/>
              <w:spacing w:line="312" w:lineRule="atLeast"/>
              <w:jc w:val="center"/>
              <w:rPr>
                <w:rFonts w:ascii="宋体" w:hAnsi="宋体"/>
              </w:rPr>
            </w:pPr>
            <w:r w:rsidRPr="00EC23A9">
              <w:rPr>
                <w:rFonts w:ascii="宋体" w:hAnsi="宋体" w:cs="宋体" w:hint="eastAsia"/>
              </w:rPr>
              <w:t>前言</w:t>
            </w:r>
          </w:p>
        </w:tc>
        <w:tc>
          <w:tcPr>
            <w:tcW w:w="4253"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pPr>
              <w:adjustRightInd w:val="0"/>
              <w:jc w:val="center"/>
              <w:rPr>
                <w:rFonts w:ascii="宋体" w:hAnsi="宋体"/>
              </w:rPr>
            </w:pPr>
            <w:r w:rsidRPr="00EC23A9">
              <w:rPr>
                <w:rFonts w:ascii="宋体" w:hAnsi="宋体" w:cs="宋体" w:hint="eastAsia"/>
              </w:rPr>
              <w:t>前言</w:t>
            </w:r>
          </w:p>
        </w:tc>
        <w:tc>
          <w:tcPr>
            <w:tcW w:w="3967"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autoSpaceDE w:val="0"/>
              <w:autoSpaceDN w:val="0"/>
              <w:adjustRightInd w:val="0"/>
              <w:jc w:val="left"/>
              <w:rPr>
                <w:rFonts w:ascii="宋体" w:hAnsi="宋体" w:cs="宋体"/>
              </w:rPr>
            </w:pPr>
            <w:r w:rsidRPr="00EC23A9">
              <w:rPr>
                <w:rFonts w:ascii="宋体" w:hAnsi="宋体" w:cs="宋体" w:hint="eastAsia"/>
              </w:rPr>
              <w:t>新增了修订文件的变化情况</w:t>
            </w:r>
            <w:r w:rsidR="00FF7594" w:rsidRPr="00EC23A9">
              <w:rPr>
                <w:rFonts w:ascii="宋体" w:hAnsi="宋体" w:cs="宋体"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adjustRightInd w:val="0"/>
              <w:jc w:val="center"/>
            </w:pPr>
            <w:r w:rsidRPr="00EC23A9">
              <w:rPr>
                <w:rFonts w:hint="eastAsia"/>
              </w:rPr>
              <w:t>内容变更</w:t>
            </w:r>
          </w:p>
        </w:tc>
      </w:tr>
      <w:tr w:rsidR="00242BEE"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hideMark/>
          </w:tcPr>
          <w:p w:rsidR="00242BEE" w:rsidRPr="00243938" w:rsidRDefault="00242BEE" w:rsidP="003F0976">
            <w:pPr>
              <w:adjustRightInd w:val="0"/>
              <w:spacing w:line="312" w:lineRule="atLeast"/>
              <w:jc w:val="center"/>
              <w:rPr>
                <w:rFonts w:ascii="宋体" w:hAnsi="宋体"/>
              </w:rPr>
            </w:pPr>
            <w:r w:rsidRPr="00243938">
              <w:rPr>
                <w:rFonts w:ascii="宋体" w:hAnsi="宋体"/>
              </w:rPr>
              <w:t>2</w:t>
            </w:r>
          </w:p>
        </w:tc>
        <w:tc>
          <w:tcPr>
            <w:tcW w:w="1571" w:type="dxa"/>
            <w:tcBorders>
              <w:top w:val="single" w:sz="4" w:space="0" w:color="auto"/>
              <w:left w:val="single" w:sz="4" w:space="0" w:color="auto"/>
              <w:bottom w:val="single" w:sz="4" w:space="0" w:color="auto"/>
              <w:right w:val="single" w:sz="4" w:space="0" w:color="auto"/>
            </w:tcBorders>
            <w:vAlign w:val="center"/>
            <w:hideMark/>
          </w:tcPr>
          <w:p w:rsidR="00242BEE" w:rsidRPr="00243938" w:rsidRDefault="00FE062E" w:rsidP="003B48CA">
            <w:pPr>
              <w:jc w:val="center"/>
            </w:pPr>
            <w:hyperlink w:anchor="_Toc351357132" w:history="1">
              <w:r w:rsidR="00242BEE" w:rsidRPr="00243938">
                <w:t xml:space="preserve">2  </w:t>
              </w:r>
              <w:r w:rsidR="00242BEE" w:rsidRPr="00243938">
                <w:rPr>
                  <w:rFonts w:hint="eastAsia"/>
                </w:rPr>
                <w:t>规范性引用文件</w:t>
              </w:r>
            </w:hyperlink>
          </w:p>
        </w:tc>
        <w:tc>
          <w:tcPr>
            <w:tcW w:w="4253" w:type="dxa"/>
            <w:tcBorders>
              <w:top w:val="single" w:sz="4" w:space="0" w:color="auto"/>
              <w:left w:val="single" w:sz="4" w:space="0" w:color="auto"/>
              <w:bottom w:val="single" w:sz="4" w:space="0" w:color="auto"/>
              <w:right w:val="single" w:sz="4" w:space="0" w:color="auto"/>
            </w:tcBorders>
            <w:vAlign w:val="center"/>
            <w:hideMark/>
          </w:tcPr>
          <w:p w:rsidR="00242BEE" w:rsidRPr="00EC23A9" w:rsidRDefault="00242BEE" w:rsidP="003F0976">
            <w:pPr>
              <w:pStyle w:val="1"/>
              <w:keepLines/>
              <w:autoSpaceDE/>
              <w:autoSpaceDN/>
              <w:spacing w:line="300" w:lineRule="auto"/>
              <w:textAlignment w:val="baseline"/>
              <w:rPr>
                <w:rFonts w:ascii="宋体" w:hAnsi="宋体"/>
                <w:sz w:val="21"/>
                <w:szCs w:val="21"/>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242BEE" w:rsidRPr="00EC23A9" w:rsidRDefault="00FE062E">
            <w:pPr>
              <w:adjustRightInd w:val="0"/>
              <w:jc w:val="center"/>
              <w:rPr>
                <w:rFonts w:ascii="宋体" w:hAnsi="宋体"/>
              </w:rPr>
            </w:pPr>
            <w:hyperlink w:anchor="_Toc351357132" w:history="1">
              <w:r w:rsidR="00242BEE" w:rsidRPr="00EC23A9">
                <w:rPr>
                  <w:rFonts w:ascii="宋体" w:hAnsi="宋体" w:cs="宋体"/>
                  <w:bCs/>
                </w:rPr>
                <w:t xml:space="preserve">2  </w:t>
              </w:r>
              <w:r w:rsidR="00242BEE" w:rsidRPr="00EC23A9">
                <w:rPr>
                  <w:rFonts w:ascii="宋体" w:hAnsi="宋体" w:cs="宋体" w:hint="eastAsia"/>
                  <w:bCs/>
                </w:rPr>
                <w:t>规范性引用文件</w:t>
              </w:r>
            </w:hyperlink>
          </w:p>
        </w:tc>
        <w:tc>
          <w:tcPr>
            <w:tcW w:w="3967" w:type="dxa"/>
            <w:tcBorders>
              <w:top w:val="single" w:sz="4" w:space="0" w:color="auto"/>
              <w:left w:val="single" w:sz="4" w:space="0" w:color="auto"/>
              <w:bottom w:val="single" w:sz="4" w:space="0" w:color="auto"/>
              <w:right w:val="single" w:sz="4" w:space="0" w:color="auto"/>
            </w:tcBorders>
            <w:vAlign w:val="center"/>
            <w:hideMark/>
          </w:tcPr>
          <w:p w:rsidR="00242BEE" w:rsidRPr="00EC23A9" w:rsidRDefault="00242BEE" w:rsidP="003F0976">
            <w:pPr>
              <w:pStyle w:val="aff9"/>
              <w:ind w:firstLineChars="0" w:firstLine="0"/>
              <w:rPr>
                <w:rFonts w:hAnsi="宋体" w:cs="宋体"/>
                <w:szCs w:val="21"/>
              </w:rPr>
            </w:pPr>
            <w:r w:rsidRPr="00EC23A9">
              <w:rPr>
                <w:rFonts w:hAnsi="宋体" w:cs="宋体" w:hint="eastAsia"/>
                <w:szCs w:val="21"/>
              </w:rPr>
              <w:t>删除</w:t>
            </w:r>
            <w:r w:rsidR="00FF7594" w:rsidRPr="00EC23A9">
              <w:rPr>
                <w:rFonts w:hAnsi="宋体" w:cs="宋体" w:hint="eastAsia"/>
                <w:szCs w:val="21"/>
              </w:rPr>
              <w:t>了6个</w:t>
            </w:r>
            <w:r w:rsidRPr="00EC23A9">
              <w:rPr>
                <w:rFonts w:hAnsi="宋体" w:cs="宋体" w:hint="eastAsia"/>
                <w:szCs w:val="21"/>
              </w:rPr>
              <w:t>标准</w:t>
            </w:r>
            <w:r w:rsidR="00FF7594" w:rsidRPr="00EC23A9">
              <w:rPr>
                <w:rFonts w:hAnsi="宋体" w:cs="宋体" w:hint="eastAsia"/>
                <w:szCs w:val="21"/>
              </w:rPr>
              <w:t>；删除了3个标准的年代号。</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42BEE" w:rsidRPr="00EC23A9" w:rsidRDefault="00242BEE" w:rsidP="00EC23A9">
            <w:pPr>
              <w:adjustRightInd w:val="0"/>
              <w:jc w:val="center"/>
            </w:pPr>
            <w:r w:rsidRPr="00EC23A9">
              <w:rPr>
                <w:rFonts w:hint="eastAsia"/>
              </w:rPr>
              <w:t>内容变更</w:t>
            </w:r>
          </w:p>
        </w:tc>
      </w:tr>
      <w:tr w:rsidR="00242BEE"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adjustRightInd w:val="0"/>
              <w:jc w:val="center"/>
              <w:rPr>
                <w:rFonts w:ascii="宋体" w:hAnsi="宋体"/>
              </w:rPr>
            </w:pPr>
            <w:r w:rsidRPr="00EC23A9">
              <w:rPr>
                <w:rFonts w:ascii="宋体" w:hAnsi="宋体"/>
              </w:rPr>
              <w:t>3</w:t>
            </w:r>
          </w:p>
        </w:tc>
        <w:tc>
          <w:tcPr>
            <w:tcW w:w="1571" w:type="dxa"/>
            <w:tcBorders>
              <w:top w:val="single" w:sz="4" w:space="0" w:color="auto"/>
              <w:left w:val="single" w:sz="4" w:space="0" w:color="auto"/>
              <w:bottom w:val="single" w:sz="4" w:space="0" w:color="auto"/>
              <w:right w:val="single" w:sz="4" w:space="0" w:color="auto"/>
            </w:tcBorders>
            <w:vAlign w:val="center"/>
          </w:tcPr>
          <w:p w:rsidR="00242BEE" w:rsidRPr="00EC23A9" w:rsidRDefault="00FF7594">
            <w:pPr>
              <w:adjustRightInd w:val="0"/>
              <w:jc w:val="center"/>
              <w:rPr>
                <w:rFonts w:ascii="宋体" w:hAnsi="宋体"/>
              </w:rPr>
            </w:pPr>
            <w:r w:rsidRPr="00EC23A9">
              <w:rPr>
                <w:rFonts w:ascii="宋体" w:hAnsi="宋体" w:hint="eastAsia"/>
              </w:rPr>
              <w:t>3</w:t>
            </w:r>
            <w:r w:rsidR="003F0976" w:rsidRPr="00EC23A9">
              <w:rPr>
                <w:rFonts w:ascii="宋体" w:hAnsi="宋体" w:hint="eastAsia"/>
              </w:rPr>
              <w:t>定义和术语</w:t>
            </w:r>
          </w:p>
        </w:tc>
        <w:tc>
          <w:tcPr>
            <w:tcW w:w="4253" w:type="dxa"/>
            <w:tcBorders>
              <w:top w:val="single" w:sz="4" w:space="0" w:color="auto"/>
              <w:left w:val="single" w:sz="4" w:space="0" w:color="auto"/>
              <w:bottom w:val="single" w:sz="4" w:space="0" w:color="auto"/>
              <w:right w:val="single" w:sz="4" w:space="0" w:color="auto"/>
            </w:tcBorders>
            <w:vAlign w:val="center"/>
          </w:tcPr>
          <w:p w:rsidR="00242BEE" w:rsidRPr="00EC23A9" w:rsidRDefault="00242BEE"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2BEE" w:rsidRPr="00EC23A9" w:rsidRDefault="003F0976">
            <w:pPr>
              <w:adjustRightInd w:val="0"/>
              <w:jc w:val="center"/>
              <w:rPr>
                <w:rFonts w:ascii="宋体" w:hAnsi="宋体"/>
              </w:rPr>
            </w:pPr>
            <w:r w:rsidRPr="00EC23A9">
              <w:rPr>
                <w:rFonts w:ascii="宋体" w:hAnsi="宋体" w:hint="eastAsia"/>
              </w:rPr>
              <w:t>3定义和术语</w:t>
            </w:r>
          </w:p>
        </w:tc>
        <w:tc>
          <w:tcPr>
            <w:tcW w:w="3967" w:type="dxa"/>
            <w:tcBorders>
              <w:top w:val="single" w:sz="4" w:space="0" w:color="auto"/>
              <w:left w:val="single" w:sz="4" w:space="0" w:color="auto"/>
              <w:bottom w:val="single" w:sz="4" w:space="0" w:color="auto"/>
              <w:right w:val="single" w:sz="4" w:space="0" w:color="auto"/>
            </w:tcBorders>
            <w:vAlign w:val="center"/>
          </w:tcPr>
          <w:p w:rsidR="00242BEE" w:rsidRPr="00EC23A9" w:rsidRDefault="003F0976" w:rsidP="00EC23A9">
            <w:pPr>
              <w:autoSpaceDE w:val="0"/>
              <w:autoSpaceDN w:val="0"/>
              <w:adjustRightInd w:val="0"/>
              <w:jc w:val="left"/>
              <w:rPr>
                <w:rFonts w:ascii="宋体" w:hAnsi="宋体" w:cs="宋体"/>
              </w:rPr>
            </w:pPr>
            <w:r w:rsidRPr="00EC23A9">
              <w:rPr>
                <w:rFonts w:ascii="宋体" w:hAnsi="宋体" w:cs="宋体" w:hint="eastAsia"/>
              </w:rPr>
              <w:t>新增定义3.8-3.14。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2BEE" w:rsidRPr="00EC23A9" w:rsidRDefault="00243938" w:rsidP="00EC23A9">
            <w:pPr>
              <w:adjustRightInd w:val="0"/>
              <w:jc w:val="center"/>
            </w:pPr>
            <w:r>
              <w:rPr>
                <w:rFonts w:hint="eastAsia"/>
              </w:rPr>
              <w:t>新增</w:t>
            </w:r>
          </w:p>
        </w:tc>
      </w:tr>
      <w:tr w:rsidR="00243938" w:rsidTr="003B48CA">
        <w:trPr>
          <w:trHeight w:val="517"/>
        </w:trPr>
        <w:tc>
          <w:tcPr>
            <w:tcW w:w="94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center"/>
              <w:rPr>
                <w:rFonts w:ascii="宋体" w:hAnsi="宋体"/>
              </w:rPr>
            </w:pPr>
            <w:r w:rsidRPr="00EC23A9">
              <w:rPr>
                <w:rFonts w:ascii="宋体" w:hAnsi="宋体"/>
              </w:rPr>
              <w:t>4</w:t>
            </w:r>
          </w:p>
        </w:tc>
        <w:tc>
          <w:tcPr>
            <w:tcW w:w="1571"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3B48CA">
            <w:pPr>
              <w:adjustRightInd w:val="0"/>
              <w:jc w:val="center"/>
              <w:rPr>
                <w:rFonts w:ascii="宋体" w:hAnsi="宋体"/>
              </w:rPr>
            </w:pPr>
            <w:r w:rsidRPr="00EC23A9">
              <w:rPr>
                <w:rFonts w:asciiTheme="minorEastAsia" w:eastAsiaTheme="minorEastAsia" w:hAnsiTheme="minorEastAsia" w:hint="eastAsia"/>
                <w:bCs/>
                <w:lang w:bidi="he-IL"/>
              </w:rPr>
              <w:t>负压动物笼具</w:t>
            </w:r>
          </w:p>
        </w:tc>
        <w:tc>
          <w:tcPr>
            <w:tcW w:w="425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3B48CA">
            <w:pPr>
              <w:autoSpaceDE w:val="0"/>
              <w:autoSpaceDN w:val="0"/>
              <w:adjustRightInd w:val="0"/>
              <w:jc w:val="center"/>
              <w:rPr>
                <w:rFonts w:ascii="宋体" w:hAnsi="宋体" w:cs="宋体"/>
              </w:rPr>
            </w:pPr>
            <w:r w:rsidRPr="00EC23A9">
              <w:rPr>
                <w:rFonts w:ascii="宋体" w:hAnsi="宋体" w:cs="宋体" w:hint="eastAsia"/>
              </w:rPr>
              <w:t>动物隔离设备</w:t>
            </w:r>
          </w:p>
        </w:tc>
        <w:tc>
          <w:tcPr>
            <w:tcW w:w="396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utoSpaceDE w:val="0"/>
              <w:autoSpaceDN w:val="0"/>
              <w:adjustRightInd w:val="0"/>
              <w:jc w:val="left"/>
              <w:rPr>
                <w:rFonts w:ascii="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938" w:rsidRPr="00EC23A9" w:rsidRDefault="00243938" w:rsidP="00243938">
            <w:pPr>
              <w:adjustRightInd w:val="0"/>
              <w:jc w:val="center"/>
            </w:pPr>
            <w:r>
              <w:rPr>
                <w:rFonts w:hint="eastAsia"/>
              </w:rPr>
              <w:t>设备名称变更</w:t>
            </w:r>
          </w:p>
        </w:tc>
      </w:tr>
      <w:tr w:rsidR="00243938"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center"/>
              <w:rPr>
                <w:rFonts w:ascii="宋体" w:hAnsi="宋体"/>
              </w:rPr>
            </w:pPr>
            <w:r w:rsidRPr="00EC23A9">
              <w:rPr>
                <w:rFonts w:ascii="宋体" w:hAnsi="宋体"/>
              </w:rPr>
              <w:t>5</w:t>
            </w:r>
          </w:p>
        </w:tc>
        <w:tc>
          <w:tcPr>
            <w:tcW w:w="1571" w:type="dxa"/>
            <w:tcBorders>
              <w:top w:val="single" w:sz="4" w:space="0" w:color="auto"/>
              <w:left w:val="single" w:sz="4" w:space="0" w:color="auto"/>
              <w:bottom w:val="single" w:sz="4" w:space="0" w:color="auto"/>
              <w:right w:val="single" w:sz="4" w:space="0" w:color="auto"/>
            </w:tcBorders>
            <w:vAlign w:val="center"/>
          </w:tcPr>
          <w:p w:rsidR="00243938" w:rsidRPr="00EC23A9" w:rsidRDefault="00FE062E" w:rsidP="003B48CA">
            <w:pPr>
              <w:adjustRightInd w:val="0"/>
              <w:jc w:val="center"/>
              <w:rPr>
                <w:rFonts w:ascii="宋体" w:hAnsi="宋体"/>
              </w:rPr>
            </w:pPr>
            <w:hyperlink w:anchor="_Toc351357154" w:history="1">
              <w:r w:rsidR="00243938" w:rsidRPr="00EC23A9">
                <w:rPr>
                  <w:rFonts w:asciiTheme="minorEastAsia" w:eastAsiaTheme="minorEastAsia" w:hAnsiTheme="minorEastAsia" w:hint="eastAsia"/>
                  <w:bCs/>
                  <w:kern w:val="0"/>
                  <w:lang w:bidi="he-IL"/>
                </w:rPr>
                <w:t>实验室主要气（汽）体消毒设备</w:t>
              </w:r>
            </w:hyperlink>
          </w:p>
        </w:tc>
        <w:tc>
          <w:tcPr>
            <w:tcW w:w="425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3B48CA">
            <w:pPr>
              <w:autoSpaceDE w:val="0"/>
              <w:autoSpaceDN w:val="0"/>
              <w:adjustRightInd w:val="0"/>
              <w:jc w:val="center"/>
              <w:rPr>
                <w:rFonts w:ascii="宋体" w:hAnsi="宋体" w:cs="宋体"/>
              </w:rPr>
            </w:pPr>
            <w:r w:rsidRPr="00EC23A9">
              <w:rPr>
                <w:rFonts w:ascii="宋体" w:hAnsi="宋体" w:cs="宋体" w:hint="eastAsia"/>
              </w:rPr>
              <w:t>气（汽）体消毒设备</w:t>
            </w:r>
          </w:p>
        </w:tc>
        <w:tc>
          <w:tcPr>
            <w:tcW w:w="396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utoSpaceDE w:val="0"/>
              <w:autoSpaceDN w:val="0"/>
              <w:adjustRightInd w:val="0"/>
              <w:jc w:val="left"/>
              <w:rPr>
                <w:rFonts w:ascii="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938" w:rsidRDefault="00243938" w:rsidP="00243938">
            <w:pPr>
              <w:jc w:val="center"/>
            </w:pPr>
            <w:r w:rsidRPr="00102F20">
              <w:rPr>
                <w:rFonts w:hint="eastAsia"/>
              </w:rPr>
              <w:t>设备名称变更</w:t>
            </w:r>
          </w:p>
        </w:tc>
      </w:tr>
      <w:tr w:rsidR="00243938"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center"/>
              <w:rPr>
                <w:rFonts w:ascii="宋体" w:hAnsi="宋体"/>
              </w:rPr>
            </w:pPr>
            <w:r w:rsidRPr="00EC23A9">
              <w:rPr>
                <w:rFonts w:ascii="宋体" w:hAnsi="宋体" w:hint="eastAsia"/>
              </w:rPr>
              <w:t>6</w:t>
            </w:r>
          </w:p>
        </w:tc>
        <w:tc>
          <w:tcPr>
            <w:tcW w:w="1571"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3B48CA">
            <w:pPr>
              <w:adjustRightInd w:val="0"/>
              <w:jc w:val="center"/>
              <w:rPr>
                <w:rFonts w:ascii="宋体" w:hAnsi="宋体"/>
              </w:rPr>
            </w:pPr>
            <w:r w:rsidRPr="00EC23A9">
              <w:rPr>
                <w:rFonts w:asciiTheme="minorEastAsia" w:eastAsiaTheme="minorEastAsia" w:hAnsiTheme="minorEastAsia" w:cs="宋体" w:hint="eastAsia"/>
                <w:spacing w:val="-4"/>
                <w:kern w:val="0"/>
                <w:lang w:val="zh-CN"/>
              </w:rPr>
              <w:t>房间排风高效空气过滤器单元</w:t>
            </w:r>
          </w:p>
        </w:tc>
        <w:tc>
          <w:tcPr>
            <w:tcW w:w="425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3B48CA">
            <w:pPr>
              <w:autoSpaceDE w:val="0"/>
              <w:autoSpaceDN w:val="0"/>
              <w:adjustRightInd w:val="0"/>
              <w:jc w:val="center"/>
              <w:rPr>
                <w:rFonts w:ascii="宋体" w:hAnsi="宋体" w:cs="宋体"/>
              </w:rPr>
            </w:pPr>
            <w:r w:rsidRPr="00EC23A9">
              <w:rPr>
                <w:rFonts w:ascii="宋体" w:hAnsi="宋体" w:cs="宋体" w:hint="eastAsia"/>
              </w:rPr>
              <w:t>排风高效过滤装置</w:t>
            </w:r>
          </w:p>
        </w:tc>
        <w:tc>
          <w:tcPr>
            <w:tcW w:w="396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utoSpaceDE w:val="0"/>
              <w:autoSpaceDN w:val="0"/>
              <w:adjustRightInd w:val="0"/>
              <w:jc w:val="left"/>
              <w:rPr>
                <w:rFonts w:ascii="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938" w:rsidRDefault="00243938" w:rsidP="00243938">
            <w:pPr>
              <w:jc w:val="center"/>
            </w:pPr>
            <w:r w:rsidRPr="00102F20">
              <w:rPr>
                <w:rFonts w:hint="eastAsia"/>
              </w:rPr>
              <w:t>设备名称变更</w:t>
            </w:r>
          </w:p>
        </w:tc>
      </w:tr>
      <w:tr w:rsidR="00243938"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center"/>
              <w:rPr>
                <w:rFonts w:ascii="宋体" w:hAnsi="宋体"/>
              </w:rPr>
            </w:pPr>
            <w:r w:rsidRPr="00EC23A9">
              <w:rPr>
                <w:rFonts w:ascii="宋体" w:hAnsi="宋体" w:hint="eastAsia"/>
              </w:rPr>
              <w:t>7</w:t>
            </w:r>
          </w:p>
        </w:tc>
        <w:tc>
          <w:tcPr>
            <w:tcW w:w="1571" w:type="dxa"/>
            <w:tcBorders>
              <w:top w:val="single" w:sz="4" w:space="0" w:color="auto"/>
              <w:left w:val="single" w:sz="4" w:space="0" w:color="auto"/>
              <w:bottom w:val="single" w:sz="4" w:space="0" w:color="auto"/>
              <w:right w:val="single" w:sz="4" w:space="0" w:color="auto"/>
            </w:tcBorders>
            <w:vAlign w:val="center"/>
          </w:tcPr>
          <w:p w:rsidR="00243938" w:rsidRPr="00EC23A9" w:rsidRDefault="00FE062E" w:rsidP="003B48CA">
            <w:pPr>
              <w:adjustRightInd w:val="0"/>
              <w:jc w:val="center"/>
              <w:rPr>
                <w:rFonts w:ascii="宋体" w:hAnsi="宋体"/>
              </w:rPr>
            </w:pPr>
            <w:hyperlink w:anchor="_Toc351357160" w:history="1">
              <w:r w:rsidR="00243938" w:rsidRPr="00EC23A9">
                <w:rPr>
                  <w:rFonts w:asciiTheme="minorEastAsia" w:eastAsiaTheme="minorEastAsia" w:hAnsiTheme="minorEastAsia" w:cs="宋体" w:hint="eastAsia"/>
                  <w:spacing w:val="-4"/>
                  <w:kern w:val="0"/>
                  <w:lang w:val="zh-CN"/>
                </w:rPr>
                <w:t>感染性污水消毒设备</w:t>
              </w:r>
            </w:hyperlink>
          </w:p>
        </w:tc>
        <w:tc>
          <w:tcPr>
            <w:tcW w:w="425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left"/>
              <w:rPr>
                <w:rFonts w:ascii="宋体" w:hAnsi="宋体"/>
              </w:rPr>
            </w:pPr>
          </w:p>
        </w:tc>
        <w:tc>
          <w:tcPr>
            <w:tcW w:w="1703" w:type="dxa"/>
            <w:tcBorders>
              <w:top w:val="single" w:sz="4" w:space="0" w:color="auto"/>
              <w:left w:val="single" w:sz="4" w:space="0" w:color="auto"/>
              <w:bottom w:val="single" w:sz="4" w:space="0" w:color="auto"/>
              <w:right w:val="single" w:sz="4" w:space="0" w:color="auto"/>
            </w:tcBorders>
            <w:vAlign w:val="center"/>
          </w:tcPr>
          <w:p w:rsidR="00243938" w:rsidRPr="00EC23A9" w:rsidRDefault="00FE062E" w:rsidP="003B48CA">
            <w:pPr>
              <w:autoSpaceDE w:val="0"/>
              <w:autoSpaceDN w:val="0"/>
              <w:adjustRightInd w:val="0"/>
              <w:jc w:val="center"/>
              <w:rPr>
                <w:rFonts w:ascii="宋体" w:hAnsi="宋体" w:cs="宋体"/>
              </w:rPr>
            </w:pPr>
            <w:hyperlink w:anchor="_Toc351357160" w:history="1">
              <w:r w:rsidR="00243938" w:rsidRPr="00EC23A9">
                <w:rPr>
                  <w:rFonts w:asciiTheme="minorEastAsia" w:eastAsiaTheme="minorEastAsia" w:hAnsiTheme="minorEastAsia" w:cs="宋体" w:hint="eastAsia"/>
                  <w:spacing w:val="-4"/>
                  <w:kern w:val="0"/>
                  <w:lang w:val="zh-CN"/>
                </w:rPr>
                <w:t>污水消毒设备</w:t>
              </w:r>
            </w:hyperlink>
          </w:p>
        </w:tc>
        <w:tc>
          <w:tcPr>
            <w:tcW w:w="396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utoSpaceDE w:val="0"/>
              <w:autoSpaceDN w:val="0"/>
              <w:adjustRightInd w:val="0"/>
              <w:jc w:val="left"/>
              <w:rPr>
                <w:rFonts w:ascii="宋体" w:hAnsi="宋体" w:cs="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938" w:rsidRDefault="00243938" w:rsidP="00243938">
            <w:pPr>
              <w:jc w:val="center"/>
            </w:pPr>
            <w:r w:rsidRPr="00102F20">
              <w:rPr>
                <w:rFonts w:hint="eastAsia"/>
              </w:rPr>
              <w:t>设备名称变更</w:t>
            </w:r>
          </w:p>
        </w:tc>
      </w:tr>
      <w:tr w:rsidR="00243938"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hideMark/>
          </w:tcPr>
          <w:p w:rsidR="00243938" w:rsidRPr="00EC23A9" w:rsidRDefault="00243938" w:rsidP="00EC23A9">
            <w:pPr>
              <w:adjustRightInd w:val="0"/>
              <w:jc w:val="center"/>
              <w:rPr>
                <w:rFonts w:ascii="宋体" w:hAnsi="宋体"/>
              </w:rPr>
            </w:pPr>
            <w:r w:rsidRPr="00EC23A9">
              <w:rPr>
                <w:rFonts w:ascii="宋体" w:hAnsi="宋体" w:hint="eastAsia"/>
              </w:rPr>
              <w:t>8</w:t>
            </w:r>
          </w:p>
        </w:tc>
        <w:tc>
          <w:tcPr>
            <w:tcW w:w="1571"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pPr>
              <w:adjustRightInd w:val="0"/>
              <w:jc w:val="center"/>
              <w:rPr>
                <w:rFonts w:ascii="宋体" w:hAnsi="宋体"/>
              </w:rPr>
            </w:pPr>
            <w:r w:rsidRPr="00EC23A9">
              <w:rPr>
                <w:rFonts w:ascii="宋体" w:hAnsi="宋体" w:hint="eastAsia"/>
              </w:rPr>
              <w:t>生物安全柜</w:t>
            </w:r>
          </w:p>
        </w:tc>
        <w:tc>
          <w:tcPr>
            <w:tcW w:w="425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EC23A9">
            <w:pPr>
              <w:adjustRightInd w:val="0"/>
              <w:jc w:val="left"/>
              <w:rPr>
                <w:rFonts w:ascii="宋体" w:hAnsi="宋体"/>
                <w:bCs/>
              </w:rPr>
            </w:pPr>
            <w:r w:rsidRPr="00EC23A9">
              <w:rPr>
                <w:rFonts w:ascii="宋体" w:hAnsi="宋体" w:hint="eastAsia"/>
              </w:rPr>
              <w:t>检测项目“工作窗口气流流向”</w:t>
            </w:r>
          </w:p>
        </w:tc>
        <w:tc>
          <w:tcPr>
            <w:tcW w:w="1703"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pPr>
              <w:adjustRightInd w:val="0"/>
              <w:jc w:val="center"/>
              <w:rPr>
                <w:rFonts w:ascii="宋体" w:hAnsi="宋体"/>
              </w:rPr>
            </w:pPr>
            <w:r w:rsidRPr="00EC23A9">
              <w:rPr>
                <w:rFonts w:ascii="宋体" w:hAnsi="宋体" w:hint="eastAsia"/>
              </w:rPr>
              <w:t>生物安全柜</w:t>
            </w:r>
          </w:p>
        </w:tc>
        <w:tc>
          <w:tcPr>
            <w:tcW w:w="3967" w:type="dxa"/>
            <w:tcBorders>
              <w:top w:val="single" w:sz="4" w:space="0" w:color="auto"/>
              <w:left w:val="single" w:sz="4" w:space="0" w:color="auto"/>
              <w:bottom w:val="single" w:sz="4" w:space="0" w:color="auto"/>
              <w:right w:val="single" w:sz="4" w:space="0" w:color="auto"/>
            </w:tcBorders>
            <w:vAlign w:val="center"/>
          </w:tcPr>
          <w:p w:rsidR="00243938" w:rsidRPr="00EC23A9" w:rsidRDefault="00243938" w:rsidP="005A0D8A">
            <w:pPr>
              <w:rPr>
                <w:rFonts w:ascii="宋体" w:hAnsi="宋体" w:cs="宋体"/>
              </w:rPr>
            </w:pPr>
            <w:r w:rsidRPr="00EC23A9">
              <w:rPr>
                <w:rFonts w:ascii="宋体" w:hAnsi="宋体" w:hint="eastAsia"/>
              </w:rPr>
              <w:t>检测项目“气流模式”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3938" w:rsidRDefault="00243938" w:rsidP="00243938">
            <w:pPr>
              <w:jc w:val="center"/>
            </w:pPr>
            <w:r w:rsidRPr="00F24D28">
              <w:rPr>
                <w:rFonts w:hint="eastAsia"/>
              </w:rPr>
              <w:t>内容变更</w:t>
            </w:r>
          </w:p>
        </w:tc>
      </w:tr>
      <w:tr w:rsidR="00292663"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hideMark/>
          </w:tcPr>
          <w:p w:rsidR="00292663" w:rsidRPr="00EC23A9" w:rsidRDefault="00FF3E86" w:rsidP="00EC23A9">
            <w:pPr>
              <w:adjustRightInd w:val="0"/>
              <w:jc w:val="center"/>
              <w:rPr>
                <w:rFonts w:ascii="宋体" w:hAnsi="宋体"/>
              </w:rPr>
            </w:pPr>
            <w:r w:rsidRPr="00EC23A9">
              <w:rPr>
                <w:rFonts w:ascii="宋体" w:hAnsi="宋体" w:hint="eastAsia"/>
              </w:rPr>
              <w:t>9</w:t>
            </w:r>
          </w:p>
        </w:tc>
        <w:tc>
          <w:tcPr>
            <w:tcW w:w="1571" w:type="dxa"/>
            <w:tcBorders>
              <w:top w:val="single" w:sz="4" w:space="0" w:color="auto"/>
              <w:left w:val="single" w:sz="4" w:space="0" w:color="auto"/>
              <w:bottom w:val="single" w:sz="4" w:space="0" w:color="auto"/>
              <w:right w:val="single" w:sz="4" w:space="0" w:color="auto"/>
            </w:tcBorders>
            <w:vAlign w:val="center"/>
          </w:tcPr>
          <w:p w:rsidR="00292663" w:rsidRPr="00EC23A9" w:rsidRDefault="00222873">
            <w:pPr>
              <w:adjustRightInd w:val="0"/>
              <w:jc w:val="center"/>
              <w:rPr>
                <w:rFonts w:ascii="宋体" w:hAnsi="宋体"/>
              </w:rPr>
            </w:pPr>
            <w:r w:rsidRPr="00EC23A9">
              <w:rPr>
                <w:rFonts w:hAnsi="宋体" w:hint="eastAsia"/>
              </w:rPr>
              <w:t>生物安全柜、</w:t>
            </w:r>
            <w:r w:rsidRPr="00EC23A9">
              <w:rPr>
                <w:rFonts w:hAnsi="宋体" w:hint="eastAsia"/>
              </w:rPr>
              <w:lastRenderedPageBreak/>
              <w:t>动物隔离设备、独立通风笼具（</w:t>
            </w:r>
            <w:r w:rsidRPr="00EC23A9">
              <w:rPr>
                <w:rFonts w:hAnsi="宋体" w:hint="eastAsia"/>
              </w:rPr>
              <w:t>IVC</w:t>
            </w:r>
            <w:r w:rsidRPr="00EC23A9">
              <w:rPr>
                <w:rFonts w:hAnsi="宋体" w:hint="eastAsia"/>
              </w:rPr>
              <w:t>）、排风高效过滤装置</w:t>
            </w:r>
          </w:p>
        </w:tc>
        <w:tc>
          <w:tcPr>
            <w:tcW w:w="4253" w:type="dxa"/>
            <w:tcBorders>
              <w:top w:val="single" w:sz="4" w:space="0" w:color="auto"/>
              <w:left w:val="single" w:sz="4" w:space="0" w:color="auto"/>
              <w:bottom w:val="single" w:sz="4" w:space="0" w:color="auto"/>
              <w:right w:val="single" w:sz="4" w:space="0" w:color="auto"/>
            </w:tcBorders>
            <w:vAlign w:val="center"/>
          </w:tcPr>
          <w:p w:rsidR="00222873" w:rsidRDefault="00222873" w:rsidP="00EC23A9">
            <w:pPr>
              <w:adjustRightInd w:val="0"/>
              <w:jc w:val="left"/>
              <w:rPr>
                <w:rFonts w:ascii="宋体" w:hAnsi="宋体"/>
              </w:rPr>
            </w:pPr>
            <w:r>
              <w:rPr>
                <w:rFonts w:ascii="宋体" w:hAnsi="宋体" w:hint="eastAsia"/>
              </w:rPr>
              <w:lastRenderedPageBreak/>
              <w:t>“</w:t>
            </w:r>
            <w:r w:rsidRPr="00EC23A9">
              <w:rPr>
                <w:rFonts w:ascii="宋体" w:hAnsi="宋体" w:hint="eastAsia"/>
              </w:rPr>
              <w:t>送风高效过滤器检漏、排风高效过滤器检</w:t>
            </w:r>
            <w:r w:rsidRPr="00EC23A9">
              <w:rPr>
                <w:rFonts w:ascii="宋体" w:hAnsi="宋体" w:hint="eastAsia"/>
              </w:rPr>
              <w:lastRenderedPageBreak/>
              <w:t>漏”评价要求</w:t>
            </w:r>
            <w:r>
              <w:rPr>
                <w:rFonts w:ascii="宋体" w:hAnsi="宋体" w:hint="eastAsia"/>
              </w:rPr>
              <w:t>：</w:t>
            </w:r>
          </w:p>
          <w:p w:rsidR="00292663" w:rsidRPr="00EC23A9" w:rsidRDefault="00292663" w:rsidP="00EC23A9">
            <w:pPr>
              <w:adjustRightInd w:val="0"/>
              <w:jc w:val="left"/>
              <w:rPr>
                <w:rFonts w:ascii="宋体" w:hAnsi="宋体"/>
              </w:rPr>
            </w:pPr>
            <w:r w:rsidRPr="00EC23A9">
              <w:rPr>
                <w:rFonts w:ascii="宋体" w:hAnsi="宋体" w:hint="eastAsia"/>
              </w:rPr>
              <w:t>对于效率法检漏测试，检测点的整体透过率实测值应不超过</w:t>
            </w:r>
            <w:r w:rsidRPr="00EC23A9">
              <w:rPr>
                <w:rFonts w:ascii="宋体" w:hAnsi="宋体"/>
              </w:rPr>
              <w:t>0.005</w:t>
            </w:r>
            <w:r w:rsidRPr="00EC23A9">
              <w:rPr>
                <w:rFonts w:ascii="宋体" w:hAnsi="宋体" w:hint="eastAsia"/>
              </w:rPr>
              <w:t>％，或置信度为</w:t>
            </w:r>
            <w:r w:rsidRPr="00EC23A9">
              <w:rPr>
                <w:rFonts w:ascii="宋体" w:hAnsi="宋体"/>
              </w:rPr>
              <w:t>95%</w:t>
            </w:r>
            <w:r w:rsidRPr="00EC23A9">
              <w:rPr>
                <w:rFonts w:ascii="宋体" w:hAnsi="宋体" w:hint="eastAsia"/>
              </w:rPr>
              <w:t>的透过率实测值置信上限不得超过</w:t>
            </w:r>
            <w:r w:rsidRPr="00EC23A9">
              <w:rPr>
                <w:rFonts w:ascii="宋体" w:hAnsi="宋体"/>
              </w:rPr>
              <w:t>0.01%</w:t>
            </w:r>
            <w:r w:rsidRPr="00EC23A9">
              <w:rPr>
                <w:rFonts w:ascii="宋体" w:hAnsi="宋体" w:hint="eastAsia"/>
              </w:rPr>
              <w:t>。</w:t>
            </w:r>
          </w:p>
        </w:tc>
        <w:tc>
          <w:tcPr>
            <w:tcW w:w="1703" w:type="dxa"/>
            <w:tcBorders>
              <w:top w:val="single" w:sz="4" w:space="0" w:color="auto"/>
              <w:left w:val="single" w:sz="4" w:space="0" w:color="auto"/>
              <w:bottom w:val="single" w:sz="4" w:space="0" w:color="auto"/>
              <w:right w:val="single" w:sz="4" w:space="0" w:color="auto"/>
            </w:tcBorders>
            <w:vAlign w:val="center"/>
          </w:tcPr>
          <w:p w:rsidR="00292663" w:rsidRPr="00EC23A9" w:rsidRDefault="00292663">
            <w:pPr>
              <w:adjustRightInd w:val="0"/>
              <w:jc w:val="center"/>
              <w:rPr>
                <w:rFonts w:ascii="宋体" w:hAnsi="宋体"/>
              </w:rPr>
            </w:pPr>
            <w:r w:rsidRPr="00EC23A9">
              <w:rPr>
                <w:rFonts w:ascii="宋体" w:hAnsi="宋体" w:hint="eastAsia"/>
              </w:rPr>
              <w:lastRenderedPageBreak/>
              <w:t>送风高效过滤器</w:t>
            </w:r>
            <w:r w:rsidRPr="00EC23A9">
              <w:rPr>
                <w:rFonts w:ascii="宋体" w:hAnsi="宋体" w:hint="eastAsia"/>
              </w:rPr>
              <w:lastRenderedPageBreak/>
              <w:t>检漏、排风高效过滤器检漏的技术要求</w:t>
            </w:r>
          </w:p>
        </w:tc>
        <w:tc>
          <w:tcPr>
            <w:tcW w:w="3967" w:type="dxa"/>
            <w:tcBorders>
              <w:top w:val="single" w:sz="4" w:space="0" w:color="auto"/>
              <w:left w:val="single" w:sz="4" w:space="0" w:color="auto"/>
              <w:bottom w:val="single" w:sz="4" w:space="0" w:color="auto"/>
              <w:right w:val="single" w:sz="4" w:space="0" w:color="auto"/>
            </w:tcBorders>
            <w:vAlign w:val="center"/>
          </w:tcPr>
          <w:p w:rsidR="00222873" w:rsidRPr="00222873" w:rsidRDefault="00222873" w:rsidP="00292663">
            <w:pPr>
              <w:adjustRightInd w:val="0"/>
              <w:jc w:val="left"/>
              <w:rPr>
                <w:rFonts w:hAnsi="宋体"/>
              </w:rPr>
            </w:pPr>
            <w:r>
              <w:rPr>
                <w:rFonts w:ascii="宋体" w:hAnsi="宋体" w:hint="eastAsia"/>
              </w:rPr>
              <w:lastRenderedPageBreak/>
              <w:t>“</w:t>
            </w:r>
            <w:r w:rsidRPr="00EC23A9">
              <w:rPr>
                <w:rFonts w:ascii="宋体" w:hAnsi="宋体" w:hint="eastAsia"/>
              </w:rPr>
              <w:t>送风高效过滤器检漏、排风高效过滤器</w:t>
            </w:r>
            <w:r w:rsidRPr="00EC23A9">
              <w:rPr>
                <w:rFonts w:ascii="宋体" w:hAnsi="宋体" w:hint="eastAsia"/>
              </w:rPr>
              <w:lastRenderedPageBreak/>
              <w:t>检漏”评价要求</w:t>
            </w:r>
            <w:r>
              <w:rPr>
                <w:rFonts w:ascii="宋体" w:hAnsi="宋体" w:hint="eastAsia"/>
              </w:rPr>
              <w:t>：</w:t>
            </w:r>
          </w:p>
          <w:p w:rsidR="00292663" w:rsidRPr="00EC23A9" w:rsidRDefault="00292663" w:rsidP="00243938">
            <w:pPr>
              <w:adjustRightInd w:val="0"/>
              <w:jc w:val="left"/>
              <w:rPr>
                <w:rFonts w:ascii="宋体" w:hAnsi="宋体"/>
              </w:rPr>
            </w:pPr>
            <w:r w:rsidRPr="00EC23A9">
              <w:rPr>
                <w:rFonts w:hAnsi="宋体" w:hint="eastAsia"/>
              </w:rPr>
              <w:t>对于效率法检漏测试，当使用气溶胶光度计进行测试时，整体透过率实测值不得超过</w:t>
            </w:r>
            <w:r w:rsidRPr="00EC23A9">
              <w:rPr>
                <w:rFonts w:hAnsi="宋体" w:hint="eastAsia"/>
              </w:rPr>
              <w:t>0.01%</w:t>
            </w:r>
            <w:r w:rsidRPr="00EC23A9">
              <w:rPr>
                <w:rFonts w:hAnsi="宋体" w:hint="eastAsia"/>
              </w:rPr>
              <w:t>；当使用离散粒子计数器进行测试时，置信度为</w:t>
            </w:r>
            <w:r w:rsidRPr="00EC23A9">
              <w:rPr>
                <w:rFonts w:hAnsi="宋体"/>
              </w:rPr>
              <w:t>95%</w:t>
            </w:r>
            <w:r w:rsidRPr="00EC23A9">
              <w:rPr>
                <w:rFonts w:hAnsi="宋体" w:hint="eastAsia"/>
              </w:rPr>
              <w:t>的透过率实测值置信上限不得超过</w:t>
            </w:r>
            <w:r w:rsidRPr="00EC23A9">
              <w:rPr>
                <w:rFonts w:hAnsi="宋体"/>
              </w:rPr>
              <w:t>0.01%</w:t>
            </w:r>
            <w:r w:rsidRPr="00EC23A9">
              <w:rPr>
                <w:rFonts w:hAnsi="宋体"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92663" w:rsidRPr="00EC23A9" w:rsidRDefault="0025700F" w:rsidP="0025700F">
            <w:pPr>
              <w:adjustRightInd w:val="0"/>
              <w:jc w:val="center"/>
            </w:pPr>
            <w:r w:rsidRPr="00EC23A9">
              <w:rPr>
                <w:rFonts w:hint="eastAsia"/>
              </w:rPr>
              <w:lastRenderedPageBreak/>
              <w:t>内容变更</w:t>
            </w:r>
          </w:p>
        </w:tc>
      </w:tr>
      <w:tr w:rsidR="00292663"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hideMark/>
          </w:tcPr>
          <w:p w:rsidR="00292663" w:rsidRPr="00EC23A9" w:rsidRDefault="00FF3E86" w:rsidP="00EC23A9">
            <w:pPr>
              <w:adjustRightInd w:val="0"/>
              <w:jc w:val="center"/>
              <w:rPr>
                <w:rFonts w:ascii="宋体" w:hAnsi="宋体"/>
              </w:rPr>
            </w:pPr>
            <w:r w:rsidRPr="00EC23A9">
              <w:rPr>
                <w:rFonts w:ascii="宋体" w:hAnsi="宋体" w:hint="eastAsia"/>
              </w:rPr>
              <w:lastRenderedPageBreak/>
              <w:t>10</w:t>
            </w:r>
          </w:p>
        </w:tc>
        <w:tc>
          <w:tcPr>
            <w:tcW w:w="1571" w:type="dxa"/>
            <w:tcBorders>
              <w:top w:val="single" w:sz="4" w:space="0" w:color="auto"/>
              <w:left w:val="single" w:sz="4" w:space="0" w:color="auto"/>
              <w:bottom w:val="single" w:sz="4" w:space="0" w:color="auto"/>
              <w:right w:val="single" w:sz="4" w:space="0" w:color="auto"/>
            </w:tcBorders>
            <w:vAlign w:val="center"/>
          </w:tcPr>
          <w:p w:rsidR="00292663" w:rsidRPr="00EC23A9" w:rsidRDefault="00243938">
            <w:pPr>
              <w:adjustRightInd w:val="0"/>
              <w:jc w:val="center"/>
              <w:rPr>
                <w:rFonts w:ascii="宋体" w:hAnsi="宋体"/>
              </w:rPr>
            </w:pPr>
            <w:r w:rsidRPr="00EC23A9">
              <w:rPr>
                <w:rFonts w:ascii="宋体" w:hAnsi="宋体" w:cs="宋体" w:hint="eastAsia"/>
              </w:rPr>
              <w:t>手套箱式</w:t>
            </w:r>
            <w:r w:rsidRPr="00EC23A9">
              <w:rPr>
                <w:rFonts w:hint="eastAsia"/>
              </w:rPr>
              <w:t>负压动物笼具</w:t>
            </w:r>
          </w:p>
        </w:tc>
        <w:tc>
          <w:tcPr>
            <w:tcW w:w="4253" w:type="dxa"/>
            <w:tcBorders>
              <w:top w:val="single" w:sz="4" w:space="0" w:color="auto"/>
              <w:left w:val="single" w:sz="4" w:space="0" w:color="auto"/>
              <w:bottom w:val="single" w:sz="4" w:space="0" w:color="auto"/>
              <w:right w:val="single" w:sz="4" w:space="0" w:color="auto"/>
            </w:tcBorders>
            <w:vAlign w:val="center"/>
          </w:tcPr>
          <w:p w:rsidR="00292663" w:rsidRPr="00EC23A9" w:rsidRDefault="00243938" w:rsidP="00724007">
            <w:pPr>
              <w:spacing w:line="360" w:lineRule="auto"/>
              <w:contextualSpacing/>
              <w:jc w:val="left"/>
              <w:rPr>
                <w:rFonts w:hAnsi="宋体"/>
              </w:rPr>
            </w:pPr>
            <w:r w:rsidRPr="00EC23A9">
              <w:rPr>
                <w:rFonts w:ascii="宋体" w:hAnsi="宋体" w:hint="eastAsia"/>
              </w:rPr>
              <w:t>“工作区气密性”检测方法</w:t>
            </w:r>
            <w:r>
              <w:rPr>
                <w:rFonts w:ascii="宋体" w:hAnsi="宋体" w:hint="eastAsia"/>
              </w:rPr>
              <w:t>：</w:t>
            </w:r>
            <w:r w:rsidR="00870228" w:rsidRPr="00EC23A9">
              <w:rPr>
                <w:rFonts w:hAnsi="宋体" w:hint="eastAsia"/>
              </w:rPr>
              <w:t>应符合</w:t>
            </w:r>
            <w:r w:rsidR="00870228" w:rsidRPr="00EC23A9">
              <w:rPr>
                <w:rFonts w:hAnsi="宋体" w:hint="eastAsia"/>
              </w:rPr>
              <w:t>EJ/T 1096</w:t>
            </w:r>
            <w:r w:rsidR="00870228" w:rsidRPr="00EC23A9">
              <w:rPr>
                <w:rFonts w:hAnsi="宋体" w:hint="eastAsia"/>
              </w:rPr>
              <w:t>标准第</w:t>
            </w:r>
            <w:r w:rsidR="00870228" w:rsidRPr="00EC23A9">
              <w:rPr>
                <w:rFonts w:hAnsi="宋体" w:hint="eastAsia"/>
              </w:rPr>
              <w:t>5.2</w:t>
            </w:r>
            <w:r w:rsidR="00870228" w:rsidRPr="00EC23A9">
              <w:rPr>
                <w:rFonts w:hAnsi="宋体" w:hint="eastAsia"/>
              </w:rPr>
              <w:t>条款规定。</w:t>
            </w:r>
          </w:p>
        </w:tc>
        <w:tc>
          <w:tcPr>
            <w:tcW w:w="1703" w:type="dxa"/>
            <w:tcBorders>
              <w:top w:val="single" w:sz="4" w:space="0" w:color="auto"/>
              <w:left w:val="single" w:sz="4" w:space="0" w:color="auto"/>
              <w:bottom w:val="single" w:sz="4" w:space="0" w:color="auto"/>
              <w:right w:val="single" w:sz="4" w:space="0" w:color="auto"/>
            </w:tcBorders>
            <w:vAlign w:val="center"/>
          </w:tcPr>
          <w:p w:rsidR="00292663" w:rsidRPr="00EC23A9" w:rsidRDefault="00243938">
            <w:pPr>
              <w:adjustRightInd w:val="0"/>
              <w:jc w:val="center"/>
              <w:rPr>
                <w:rFonts w:hAnsi="宋体"/>
              </w:rPr>
            </w:pPr>
            <w:r w:rsidRPr="00EC23A9">
              <w:rPr>
                <w:rFonts w:hAnsi="宋体" w:hint="eastAsia"/>
              </w:rPr>
              <w:t>手套箱式动物隔离设备</w:t>
            </w:r>
          </w:p>
        </w:tc>
        <w:tc>
          <w:tcPr>
            <w:tcW w:w="3967" w:type="dxa"/>
            <w:tcBorders>
              <w:top w:val="single" w:sz="4" w:space="0" w:color="auto"/>
              <w:left w:val="single" w:sz="4" w:space="0" w:color="auto"/>
              <w:bottom w:val="single" w:sz="4" w:space="0" w:color="auto"/>
              <w:right w:val="single" w:sz="4" w:space="0" w:color="auto"/>
            </w:tcBorders>
            <w:vAlign w:val="center"/>
          </w:tcPr>
          <w:p w:rsidR="00292663" w:rsidRPr="00EC23A9" w:rsidRDefault="00243938" w:rsidP="00870228">
            <w:pPr>
              <w:autoSpaceDE w:val="0"/>
              <w:autoSpaceDN w:val="0"/>
              <w:adjustRightInd w:val="0"/>
              <w:jc w:val="left"/>
              <w:rPr>
                <w:rFonts w:hAnsi="宋体"/>
              </w:rPr>
            </w:pPr>
            <w:r w:rsidRPr="00EC23A9">
              <w:rPr>
                <w:rFonts w:ascii="宋体" w:hAnsi="宋体" w:hint="eastAsia"/>
              </w:rPr>
              <w:t>“工作区气密性”检测方法</w:t>
            </w:r>
            <w:r>
              <w:rPr>
                <w:rFonts w:ascii="宋体" w:hAnsi="宋体" w:hint="eastAsia"/>
              </w:rPr>
              <w:t>：</w:t>
            </w:r>
            <w:r w:rsidR="00870228" w:rsidRPr="00EC23A9">
              <w:rPr>
                <w:rFonts w:hAnsi="宋体" w:hint="eastAsia"/>
              </w:rPr>
              <w:t>可参考</w:t>
            </w:r>
            <w:r w:rsidR="00870228" w:rsidRPr="00EC23A9">
              <w:rPr>
                <w:rFonts w:hAnsi="宋体"/>
              </w:rPr>
              <w:t>EJ/T 1096</w:t>
            </w:r>
            <w:r w:rsidR="00870228" w:rsidRPr="00EC23A9">
              <w:rPr>
                <w:rFonts w:hAnsi="宋体" w:hint="eastAsia"/>
              </w:rPr>
              <w:t>相应条款。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92663" w:rsidRPr="00EC23A9" w:rsidRDefault="00870228" w:rsidP="00EC23A9">
            <w:pPr>
              <w:adjustRightInd w:val="0"/>
              <w:jc w:val="center"/>
              <w:rPr>
                <w:rFonts w:hAnsi="宋体"/>
              </w:rPr>
            </w:pPr>
            <w:r w:rsidRPr="00EC23A9">
              <w:rPr>
                <w:rFonts w:hAnsi="宋体" w:hint="eastAsia"/>
              </w:rPr>
              <w:t>适用于Ⅲ</w:t>
            </w:r>
            <w:r w:rsidRPr="00EC23A9">
              <w:rPr>
                <w:rFonts w:hAnsi="宋体"/>
              </w:rPr>
              <w:t>级</w:t>
            </w:r>
            <w:r w:rsidRPr="00EC23A9">
              <w:rPr>
                <w:rFonts w:hAnsi="宋体" w:hint="eastAsia"/>
              </w:rPr>
              <w:t>生物安全</w:t>
            </w:r>
            <w:r w:rsidRPr="00EC23A9">
              <w:rPr>
                <w:rFonts w:hAnsi="宋体"/>
              </w:rPr>
              <w:t>柜</w:t>
            </w:r>
            <w:r w:rsidRPr="00EC23A9">
              <w:rPr>
                <w:rFonts w:hAnsi="宋体" w:hint="eastAsia"/>
              </w:rPr>
              <w:t>、手套箱动物隔离设备。</w:t>
            </w:r>
          </w:p>
        </w:tc>
      </w:tr>
      <w:tr w:rsidR="00FF3E86"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rsidP="00EC23A9">
            <w:pPr>
              <w:adjustRightInd w:val="0"/>
              <w:jc w:val="center"/>
              <w:rPr>
                <w:rFonts w:ascii="宋体" w:hAnsi="宋体"/>
              </w:rPr>
            </w:pPr>
            <w:r w:rsidRPr="00EC23A9">
              <w:rPr>
                <w:rFonts w:ascii="宋体" w:hAnsi="宋体" w:hint="eastAsia"/>
              </w:rPr>
              <w:t>11</w:t>
            </w:r>
          </w:p>
        </w:tc>
        <w:tc>
          <w:tcPr>
            <w:tcW w:w="1571"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pPr>
              <w:adjustRightInd w:val="0"/>
              <w:jc w:val="center"/>
              <w:rPr>
                <w:rFonts w:ascii="宋体" w:hAnsi="宋体"/>
              </w:rPr>
            </w:pPr>
            <w:r w:rsidRPr="00EC23A9">
              <w:rPr>
                <w:rFonts w:ascii="宋体" w:hAnsi="宋体" w:hint="eastAsia"/>
              </w:rPr>
              <w:t>非气密性动物隔离设备</w:t>
            </w:r>
          </w:p>
        </w:tc>
        <w:tc>
          <w:tcPr>
            <w:tcW w:w="4253"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rsidP="00EC23A9">
            <w:pPr>
              <w:adjustRightInd w:val="0"/>
              <w:jc w:val="left"/>
              <w:rPr>
                <w:rFonts w:hAnsi="宋体"/>
              </w:rPr>
            </w:pPr>
            <w:r w:rsidRPr="00EC23A9">
              <w:rPr>
                <w:rFonts w:hAnsi="宋体" w:hint="eastAsia"/>
              </w:rPr>
              <w:t>删除了检测项目“工作窗口气流平均速度”及评价要求</w:t>
            </w:r>
            <w:r w:rsidR="00724007" w:rsidRPr="00EC23A9">
              <w:rPr>
                <w:rFonts w:hAnsi="宋体" w:hint="eastAsia"/>
              </w:rPr>
              <w:t>：负压动物笼具工作窗口气流平均速度≥</w:t>
            </w:r>
            <w:r w:rsidR="00724007" w:rsidRPr="00EC23A9">
              <w:rPr>
                <w:rFonts w:hAnsi="宋体"/>
              </w:rPr>
              <w:t>0.5 m</w:t>
            </w:r>
            <w:r w:rsidR="00724007" w:rsidRPr="00EC23A9">
              <w:rPr>
                <w:rFonts w:hAnsi="宋体" w:hint="eastAsia"/>
              </w:rPr>
              <w:t>／</w:t>
            </w:r>
            <w:r w:rsidR="00724007" w:rsidRPr="00EC23A9">
              <w:rPr>
                <w:rFonts w:hAnsi="宋体"/>
              </w:rPr>
              <w:t>s</w:t>
            </w:r>
            <w:r w:rsidR="00724007" w:rsidRPr="00EC23A9">
              <w:rPr>
                <w:rFonts w:hAnsi="宋体" w:hint="eastAsia"/>
              </w:rPr>
              <w:t>。</w:t>
            </w:r>
          </w:p>
        </w:tc>
        <w:tc>
          <w:tcPr>
            <w:tcW w:w="1703" w:type="dxa"/>
            <w:tcBorders>
              <w:top w:val="single" w:sz="4" w:space="0" w:color="auto"/>
              <w:left w:val="single" w:sz="4" w:space="0" w:color="auto"/>
              <w:bottom w:val="single" w:sz="4" w:space="0" w:color="auto"/>
              <w:right w:val="single" w:sz="4" w:space="0" w:color="auto"/>
            </w:tcBorders>
            <w:vAlign w:val="center"/>
          </w:tcPr>
          <w:p w:rsidR="00FF3E86" w:rsidRPr="00EC23A9" w:rsidRDefault="0017247A">
            <w:pPr>
              <w:adjustRightInd w:val="0"/>
              <w:jc w:val="center"/>
              <w:rPr>
                <w:rFonts w:hAnsi="宋体"/>
              </w:rPr>
            </w:pPr>
            <w:r w:rsidRPr="00EC23A9">
              <w:rPr>
                <w:rFonts w:hAnsi="宋体" w:hint="eastAsia"/>
              </w:rPr>
              <w:t>非气密性动物隔离设备</w:t>
            </w:r>
          </w:p>
        </w:tc>
        <w:tc>
          <w:tcPr>
            <w:tcW w:w="3967"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rsidP="00EC23A9">
            <w:pPr>
              <w:autoSpaceDE w:val="0"/>
              <w:autoSpaceDN w:val="0"/>
              <w:adjustRightInd w:val="0"/>
              <w:jc w:val="left"/>
              <w:rPr>
                <w:rFonts w:hAnsi="宋体"/>
              </w:rPr>
            </w:pPr>
            <w:r w:rsidRPr="00EC23A9">
              <w:rPr>
                <w:rFonts w:hAnsi="宋体" w:hint="eastAsia"/>
              </w:rPr>
              <w:t>新增了“动物隔离设备内外压差”，评价要求“非气密性负压动物笼具正常运行时，笼具内应有不低于房间</w:t>
            </w:r>
            <w:r w:rsidRPr="00EC23A9">
              <w:rPr>
                <w:rFonts w:hAnsi="宋体" w:hint="eastAsia"/>
              </w:rPr>
              <w:t>20</w:t>
            </w:r>
            <w:r w:rsidRPr="00EC23A9">
              <w:rPr>
                <w:rFonts w:hAnsi="宋体"/>
              </w:rPr>
              <w:t xml:space="preserve"> Pa</w:t>
            </w:r>
            <w:r w:rsidRPr="00EC23A9">
              <w:rPr>
                <w:rFonts w:hAnsi="宋体" w:hint="eastAsia"/>
              </w:rPr>
              <w:t>负压，应在明显的地方安装压差计显示笼具内的负压”。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E86" w:rsidRPr="00EC23A9" w:rsidRDefault="00EC23A9" w:rsidP="00EC23A9">
            <w:pPr>
              <w:adjustRightInd w:val="0"/>
              <w:jc w:val="center"/>
            </w:pPr>
            <w:r w:rsidRPr="00EC23A9">
              <w:rPr>
                <w:rFonts w:hint="eastAsia"/>
              </w:rPr>
              <w:t>内容变更</w:t>
            </w:r>
          </w:p>
        </w:tc>
      </w:tr>
      <w:tr w:rsidR="00FF3E86"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FF3E86" w:rsidRPr="00EC23A9" w:rsidRDefault="00724007" w:rsidP="00EC23A9">
            <w:pPr>
              <w:adjustRightInd w:val="0"/>
              <w:jc w:val="center"/>
              <w:rPr>
                <w:rFonts w:ascii="宋体" w:hAnsi="宋体"/>
              </w:rPr>
            </w:pPr>
            <w:r w:rsidRPr="00EC23A9">
              <w:rPr>
                <w:rFonts w:ascii="宋体" w:hAnsi="宋体" w:hint="eastAsia"/>
              </w:rPr>
              <w:t>12</w:t>
            </w:r>
          </w:p>
        </w:tc>
        <w:tc>
          <w:tcPr>
            <w:tcW w:w="1571" w:type="dxa"/>
            <w:tcBorders>
              <w:top w:val="single" w:sz="4" w:space="0" w:color="auto"/>
              <w:left w:val="single" w:sz="4" w:space="0" w:color="auto"/>
              <w:bottom w:val="single" w:sz="4" w:space="0" w:color="auto"/>
              <w:right w:val="single" w:sz="4" w:space="0" w:color="auto"/>
            </w:tcBorders>
            <w:vAlign w:val="center"/>
          </w:tcPr>
          <w:p w:rsidR="00FF3E86" w:rsidRPr="00EC23A9" w:rsidRDefault="00DE1E68">
            <w:pPr>
              <w:adjustRightInd w:val="0"/>
              <w:jc w:val="center"/>
              <w:rPr>
                <w:rFonts w:ascii="宋体" w:hAnsi="宋体"/>
              </w:rPr>
            </w:pPr>
            <w:r w:rsidRPr="00EC23A9">
              <w:rPr>
                <w:rFonts w:ascii="宋体" w:hAnsi="宋体" w:cs="宋体" w:hint="eastAsia"/>
              </w:rPr>
              <w:t>手套箱式</w:t>
            </w:r>
            <w:r w:rsidRPr="00EC23A9">
              <w:rPr>
                <w:rFonts w:hint="eastAsia"/>
              </w:rPr>
              <w:t>负压动物笼具</w:t>
            </w:r>
          </w:p>
        </w:tc>
        <w:tc>
          <w:tcPr>
            <w:tcW w:w="4253"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rsidP="00EC23A9">
            <w:pPr>
              <w:adjustRightInd w:val="0"/>
              <w:jc w:val="left"/>
              <w:rPr>
                <w:rFonts w:hAnsi="宋体"/>
              </w:rPr>
            </w:pPr>
            <w:r w:rsidRPr="00EC23A9">
              <w:rPr>
                <w:rFonts w:hAnsi="宋体" w:hint="eastAsia"/>
              </w:rPr>
              <w:t>删除了检测项目“手套连接口气流速度”</w:t>
            </w:r>
            <w:r w:rsidRPr="00EC23A9">
              <w:rPr>
                <w:rFonts w:hAnsi="宋体" w:hint="eastAsia"/>
              </w:rPr>
              <w:t xml:space="preserve"> </w:t>
            </w:r>
            <w:r w:rsidRPr="00EC23A9">
              <w:rPr>
                <w:rFonts w:hAnsi="宋体" w:hint="eastAsia"/>
              </w:rPr>
              <w:t>及评价要求</w:t>
            </w:r>
            <w:r w:rsidR="00724007" w:rsidRPr="00EC23A9">
              <w:rPr>
                <w:rFonts w:hAnsi="宋体" w:hint="eastAsia"/>
              </w:rPr>
              <w:t>：手套箱式负压动物笼具去掉单只手套后，手套连接口中心气流流速应≥</w:t>
            </w:r>
            <w:r w:rsidR="00724007" w:rsidRPr="00EC23A9">
              <w:rPr>
                <w:rFonts w:hAnsi="宋体"/>
              </w:rPr>
              <w:t>0.7 m</w:t>
            </w:r>
            <w:r w:rsidR="00724007" w:rsidRPr="00EC23A9">
              <w:rPr>
                <w:rFonts w:hAnsi="宋体" w:hint="eastAsia"/>
              </w:rPr>
              <w:t>／</w:t>
            </w:r>
            <w:r w:rsidR="00724007" w:rsidRPr="00EC23A9">
              <w:rPr>
                <w:rFonts w:hAnsi="宋体"/>
              </w:rPr>
              <w:t>s</w:t>
            </w:r>
            <w:r w:rsidR="00724007" w:rsidRPr="00EC23A9">
              <w:rPr>
                <w:rFonts w:hAnsi="宋体" w:hint="eastAsia"/>
              </w:rPr>
              <w:t>。</w:t>
            </w:r>
          </w:p>
        </w:tc>
        <w:tc>
          <w:tcPr>
            <w:tcW w:w="1703" w:type="dxa"/>
            <w:tcBorders>
              <w:top w:val="single" w:sz="4" w:space="0" w:color="auto"/>
              <w:left w:val="single" w:sz="4" w:space="0" w:color="auto"/>
              <w:bottom w:val="single" w:sz="4" w:space="0" w:color="auto"/>
              <w:right w:val="single" w:sz="4" w:space="0" w:color="auto"/>
            </w:tcBorders>
            <w:vAlign w:val="center"/>
          </w:tcPr>
          <w:p w:rsidR="00FF3E86" w:rsidRPr="00EC23A9" w:rsidRDefault="00EF6EA8">
            <w:pPr>
              <w:adjustRightInd w:val="0"/>
              <w:jc w:val="center"/>
              <w:rPr>
                <w:rFonts w:hAnsi="宋体"/>
              </w:rPr>
            </w:pPr>
            <w:r w:rsidRPr="00EC23A9">
              <w:rPr>
                <w:rFonts w:hAnsi="宋体" w:hint="eastAsia"/>
              </w:rPr>
              <w:t>手套箱式动物隔离设备</w:t>
            </w:r>
          </w:p>
        </w:tc>
        <w:tc>
          <w:tcPr>
            <w:tcW w:w="3967" w:type="dxa"/>
            <w:tcBorders>
              <w:top w:val="single" w:sz="4" w:space="0" w:color="auto"/>
              <w:left w:val="single" w:sz="4" w:space="0" w:color="auto"/>
              <w:bottom w:val="single" w:sz="4" w:space="0" w:color="auto"/>
              <w:right w:val="single" w:sz="4" w:space="0" w:color="auto"/>
            </w:tcBorders>
            <w:vAlign w:val="center"/>
          </w:tcPr>
          <w:p w:rsidR="00FF3E86" w:rsidRPr="00EC23A9" w:rsidRDefault="006B46B8" w:rsidP="006B46B8">
            <w:pPr>
              <w:pStyle w:val="affd"/>
              <w:ind w:left="0"/>
              <w:rPr>
                <w:rFonts w:ascii="Times New Roman" w:hAnsi="宋体"/>
                <w:kern w:val="2"/>
              </w:rPr>
            </w:pPr>
            <w:r w:rsidRPr="00EC23A9">
              <w:rPr>
                <w:rFonts w:ascii="Times New Roman" w:hAnsi="宋体" w:hint="eastAsia"/>
                <w:kern w:val="2"/>
              </w:rPr>
              <w:t>新增了“手套连接口气流流向”，评价要求“手套箱式动物隔离设备去掉单只手套后，手套连接口处的气流均明显向内、无外逸。”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E86" w:rsidRPr="00EC23A9" w:rsidRDefault="00EC23A9" w:rsidP="00EC23A9">
            <w:pPr>
              <w:adjustRightInd w:val="0"/>
              <w:jc w:val="center"/>
            </w:pPr>
            <w:r w:rsidRPr="00EC23A9">
              <w:rPr>
                <w:rFonts w:hint="eastAsia"/>
              </w:rPr>
              <w:t>内容变更</w:t>
            </w:r>
          </w:p>
        </w:tc>
      </w:tr>
      <w:tr w:rsidR="00DE1E68"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DE1E68" w:rsidRPr="00EC23A9" w:rsidRDefault="00724007" w:rsidP="00EC23A9">
            <w:pPr>
              <w:adjustRightInd w:val="0"/>
              <w:jc w:val="center"/>
              <w:rPr>
                <w:rFonts w:ascii="宋体" w:hAnsi="宋体"/>
              </w:rPr>
            </w:pPr>
            <w:r w:rsidRPr="00EC23A9">
              <w:rPr>
                <w:rFonts w:ascii="宋体" w:hAnsi="宋体" w:hint="eastAsia"/>
              </w:rPr>
              <w:t>13</w:t>
            </w:r>
          </w:p>
        </w:tc>
        <w:tc>
          <w:tcPr>
            <w:tcW w:w="1571" w:type="dxa"/>
            <w:tcBorders>
              <w:top w:val="single" w:sz="4" w:space="0" w:color="auto"/>
              <w:left w:val="single" w:sz="4" w:space="0" w:color="auto"/>
              <w:bottom w:val="single" w:sz="4" w:space="0" w:color="auto"/>
              <w:right w:val="single" w:sz="4" w:space="0" w:color="auto"/>
            </w:tcBorders>
            <w:vAlign w:val="center"/>
          </w:tcPr>
          <w:p w:rsidR="00DE1E68" w:rsidRPr="00EC23A9" w:rsidRDefault="00DE1E68">
            <w:pPr>
              <w:adjustRightInd w:val="0"/>
              <w:jc w:val="center"/>
              <w:rPr>
                <w:rFonts w:ascii="宋体" w:hAnsi="宋体"/>
              </w:rPr>
            </w:pPr>
            <w:r w:rsidRPr="00EC23A9">
              <w:rPr>
                <w:rFonts w:ascii="宋体" w:hAnsi="宋体" w:cs="宋体" w:hint="eastAsia"/>
              </w:rPr>
              <w:t>手套箱式负压动物笼具</w:t>
            </w:r>
          </w:p>
        </w:tc>
        <w:tc>
          <w:tcPr>
            <w:tcW w:w="4253" w:type="dxa"/>
            <w:tcBorders>
              <w:top w:val="single" w:sz="4" w:space="0" w:color="auto"/>
              <w:left w:val="single" w:sz="4" w:space="0" w:color="auto"/>
              <w:bottom w:val="single" w:sz="4" w:space="0" w:color="auto"/>
              <w:right w:val="single" w:sz="4" w:space="0" w:color="auto"/>
            </w:tcBorders>
            <w:vAlign w:val="center"/>
          </w:tcPr>
          <w:p w:rsidR="00DE1E68" w:rsidRPr="00EC23A9" w:rsidRDefault="00243938" w:rsidP="00EC23A9">
            <w:pPr>
              <w:adjustRightInd w:val="0"/>
              <w:jc w:val="left"/>
              <w:rPr>
                <w:rFonts w:hAnsi="宋体"/>
              </w:rPr>
            </w:pPr>
            <w:r w:rsidRPr="00EC23A9">
              <w:rPr>
                <w:rFonts w:ascii="宋体" w:hAnsi="宋体" w:cs="宋体" w:hint="eastAsia"/>
              </w:rPr>
              <w:t>“笼具内外压差”评价要求</w:t>
            </w:r>
            <w:r>
              <w:rPr>
                <w:rFonts w:ascii="宋体" w:hAnsi="宋体" w:cs="宋体" w:hint="eastAsia"/>
              </w:rPr>
              <w:t>：</w:t>
            </w:r>
            <w:r w:rsidR="00DE1E68" w:rsidRPr="00EC23A9">
              <w:rPr>
                <w:rFonts w:hAnsi="宋体" w:hint="eastAsia"/>
              </w:rPr>
              <w:t>手套箱式负压动物笼具</w:t>
            </w:r>
            <w:r w:rsidR="00DE1E68" w:rsidRPr="00EC23A9">
              <w:rPr>
                <w:rFonts w:hAnsi="宋体"/>
              </w:rPr>
              <w:t>内对</w:t>
            </w:r>
            <w:r w:rsidR="00DE1E68" w:rsidRPr="00EC23A9">
              <w:rPr>
                <w:rFonts w:hAnsi="宋体" w:hint="eastAsia"/>
              </w:rPr>
              <w:t>所在</w:t>
            </w:r>
            <w:r w:rsidR="00DE1E68" w:rsidRPr="00EC23A9">
              <w:rPr>
                <w:rFonts w:hAnsi="宋体"/>
              </w:rPr>
              <w:t>实验室的负压应不低于</w:t>
            </w:r>
            <w:r w:rsidR="00DE1E68" w:rsidRPr="00EC23A9">
              <w:rPr>
                <w:rFonts w:hAnsi="宋体"/>
              </w:rPr>
              <w:t>20 Pa</w:t>
            </w:r>
            <w:r w:rsidR="00DE1E68" w:rsidRPr="00EC23A9">
              <w:rPr>
                <w:rFonts w:hAnsi="宋体" w:hint="eastAsia"/>
              </w:rPr>
              <w:t>，应在明显的地方安装压差计显示笼具内的负压。</w:t>
            </w:r>
          </w:p>
        </w:tc>
        <w:tc>
          <w:tcPr>
            <w:tcW w:w="1703" w:type="dxa"/>
            <w:tcBorders>
              <w:top w:val="single" w:sz="4" w:space="0" w:color="auto"/>
              <w:left w:val="single" w:sz="4" w:space="0" w:color="auto"/>
              <w:bottom w:val="single" w:sz="4" w:space="0" w:color="auto"/>
              <w:right w:val="single" w:sz="4" w:space="0" w:color="auto"/>
            </w:tcBorders>
            <w:vAlign w:val="center"/>
          </w:tcPr>
          <w:p w:rsidR="00DE1E68" w:rsidRPr="00EC23A9" w:rsidRDefault="00DE1E68">
            <w:pPr>
              <w:adjustRightInd w:val="0"/>
              <w:jc w:val="center"/>
              <w:rPr>
                <w:rFonts w:hAnsi="宋体"/>
              </w:rPr>
            </w:pPr>
            <w:r w:rsidRPr="00EC23A9">
              <w:rPr>
                <w:rFonts w:hAnsi="宋体" w:hint="eastAsia"/>
              </w:rPr>
              <w:t>手套箱式动物隔离设备</w:t>
            </w:r>
          </w:p>
        </w:tc>
        <w:tc>
          <w:tcPr>
            <w:tcW w:w="3967" w:type="dxa"/>
            <w:tcBorders>
              <w:top w:val="single" w:sz="4" w:space="0" w:color="auto"/>
              <w:left w:val="single" w:sz="4" w:space="0" w:color="auto"/>
              <w:bottom w:val="single" w:sz="4" w:space="0" w:color="auto"/>
              <w:right w:val="single" w:sz="4" w:space="0" w:color="auto"/>
            </w:tcBorders>
            <w:vAlign w:val="center"/>
          </w:tcPr>
          <w:p w:rsidR="00DE1E68" w:rsidRPr="00EC23A9" w:rsidRDefault="00243938" w:rsidP="00243938">
            <w:pPr>
              <w:pStyle w:val="affd"/>
              <w:ind w:left="0"/>
              <w:rPr>
                <w:rFonts w:ascii="Times New Roman" w:hAnsi="宋体"/>
                <w:kern w:val="2"/>
              </w:rPr>
            </w:pPr>
            <w:r w:rsidRPr="00EC23A9">
              <w:rPr>
                <w:rFonts w:hAnsi="宋体" w:hint="eastAsia"/>
              </w:rPr>
              <w:t>“动物隔离设备内外压差”</w:t>
            </w:r>
            <w:r w:rsidRPr="00EC23A9">
              <w:rPr>
                <w:rFonts w:hAnsi="宋体" w:cs="宋体" w:hint="eastAsia"/>
              </w:rPr>
              <w:t xml:space="preserve"> 评价要求</w:t>
            </w:r>
            <w:r>
              <w:rPr>
                <w:rFonts w:hAnsi="宋体" w:cs="宋体" w:hint="eastAsia"/>
              </w:rPr>
              <w:t>：</w:t>
            </w:r>
            <w:r w:rsidR="00DE1E68" w:rsidRPr="00EC23A9">
              <w:rPr>
                <w:rFonts w:ascii="Times New Roman" w:hAnsi="宋体" w:hint="eastAsia"/>
                <w:kern w:val="2"/>
              </w:rPr>
              <w:t>手套箱式负压动物笼具正常运行时，动物隔离设备内应有不低于房间</w:t>
            </w:r>
            <w:r w:rsidR="00DE1E68" w:rsidRPr="00EC23A9">
              <w:rPr>
                <w:rFonts w:ascii="Times New Roman" w:hAnsi="宋体"/>
                <w:kern w:val="2"/>
              </w:rPr>
              <w:t>50 Pa</w:t>
            </w:r>
            <w:r w:rsidR="00DE1E68" w:rsidRPr="00EC23A9">
              <w:rPr>
                <w:rFonts w:ascii="Times New Roman" w:hAnsi="宋体" w:hint="eastAsia"/>
                <w:kern w:val="2"/>
              </w:rPr>
              <w:t>负压，应在明显的地方安装压差计显示笼具内的负压。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1E68" w:rsidRPr="00EC23A9" w:rsidRDefault="00EC23A9" w:rsidP="00EC23A9">
            <w:pPr>
              <w:adjustRightInd w:val="0"/>
              <w:jc w:val="center"/>
            </w:pPr>
            <w:r w:rsidRPr="00EC23A9">
              <w:rPr>
                <w:rFonts w:hint="eastAsia"/>
              </w:rPr>
              <w:t>内容变更</w:t>
            </w:r>
          </w:p>
        </w:tc>
      </w:tr>
      <w:tr w:rsidR="00EF6EA8" w:rsidTr="003B48CA">
        <w:trPr>
          <w:trHeight w:val="274"/>
        </w:trPr>
        <w:tc>
          <w:tcPr>
            <w:tcW w:w="947" w:type="dxa"/>
            <w:tcBorders>
              <w:top w:val="single" w:sz="4" w:space="0" w:color="auto"/>
              <w:left w:val="single" w:sz="4" w:space="0" w:color="auto"/>
              <w:bottom w:val="single" w:sz="4" w:space="0" w:color="auto"/>
              <w:right w:val="single" w:sz="4" w:space="0" w:color="auto"/>
            </w:tcBorders>
            <w:vAlign w:val="center"/>
          </w:tcPr>
          <w:p w:rsidR="00EF6EA8" w:rsidRPr="00EC23A9" w:rsidRDefault="00AF27EA" w:rsidP="00EC23A9">
            <w:pPr>
              <w:adjustRightInd w:val="0"/>
              <w:jc w:val="center"/>
              <w:rPr>
                <w:rFonts w:ascii="宋体" w:hAnsi="宋体"/>
              </w:rPr>
            </w:pPr>
            <w:r w:rsidRPr="00EC23A9">
              <w:rPr>
                <w:rFonts w:ascii="宋体" w:hAnsi="宋体" w:hint="eastAsia"/>
              </w:rPr>
              <w:t>14</w:t>
            </w:r>
          </w:p>
        </w:tc>
        <w:tc>
          <w:tcPr>
            <w:tcW w:w="1571" w:type="dxa"/>
            <w:tcBorders>
              <w:top w:val="single" w:sz="4" w:space="0" w:color="auto"/>
              <w:left w:val="single" w:sz="4" w:space="0" w:color="auto"/>
              <w:bottom w:val="single" w:sz="4" w:space="0" w:color="auto"/>
              <w:right w:val="single" w:sz="4" w:space="0" w:color="auto"/>
            </w:tcBorders>
            <w:vAlign w:val="center"/>
          </w:tcPr>
          <w:p w:rsidR="00EF6EA8" w:rsidRPr="00EC23A9" w:rsidRDefault="00243938">
            <w:pPr>
              <w:adjustRightInd w:val="0"/>
              <w:jc w:val="center"/>
              <w:rPr>
                <w:rFonts w:ascii="宋体" w:hAnsi="宋体" w:cs="宋体"/>
              </w:rPr>
            </w:pPr>
            <w:r>
              <w:rPr>
                <w:rFonts w:ascii="宋体" w:hAnsi="宋体" w:cs="宋体" w:hint="eastAsia"/>
              </w:rPr>
              <w:t>压力蒸汽灭菌器</w:t>
            </w:r>
          </w:p>
        </w:tc>
        <w:tc>
          <w:tcPr>
            <w:tcW w:w="4253" w:type="dxa"/>
            <w:tcBorders>
              <w:top w:val="single" w:sz="4" w:space="0" w:color="auto"/>
              <w:left w:val="single" w:sz="4" w:space="0" w:color="auto"/>
              <w:bottom w:val="single" w:sz="4" w:space="0" w:color="auto"/>
              <w:right w:val="single" w:sz="4" w:space="0" w:color="auto"/>
            </w:tcBorders>
            <w:vAlign w:val="center"/>
          </w:tcPr>
          <w:p w:rsidR="00243938" w:rsidRDefault="00243938" w:rsidP="00243938">
            <w:pPr>
              <w:pStyle w:val="affd"/>
              <w:ind w:left="0"/>
              <w:rPr>
                <w:rFonts w:hAnsi="宋体" w:cs="宋体"/>
              </w:rPr>
            </w:pPr>
            <w:r w:rsidRPr="00EC23A9">
              <w:rPr>
                <w:rFonts w:hAnsi="宋体" w:cs="宋体" w:hint="eastAsia"/>
              </w:rPr>
              <w:t>检测项目和评价要求</w:t>
            </w:r>
            <w:r>
              <w:rPr>
                <w:rFonts w:hAnsi="宋体" w:cs="宋体" w:hint="eastAsia"/>
              </w:rPr>
              <w:t>：</w:t>
            </w:r>
          </w:p>
          <w:p w:rsidR="00AF27EA" w:rsidRPr="00EC23A9" w:rsidRDefault="00AF27EA" w:rsidP="00243938">
            <w:pPr>
              <w:pStyle w:val="affd"/>
              <w:ind w:left="0"/>
              <w:rPr>
                <w:rFonts w:hAnsi="宋体" w:cs="宋体"/>
              </w:rPr>
            </w:pPr>
            <w:r w:rsidRPr="00EC23A9">
              <w:rPr>
                <w:rFonts w:hAnsi="宋体" w:cs="宋体" w:hint="eastAsia"/>
              </w:rPr>
              <w:t>物理检测。</w:t>
            </w:r>
          </w:p>
          <w:p w:rsidR="00EF6EA8" w:rsidRPr="00EC23A9" w:rsidRDefault="00AF27EA" w:rsidP="00243938">
            <w:pPr>
              <w:pStyle w:val="affd"/>
              <w:ind w:left="0"/>
              <w:rPr>
                <w:rFonts w:hAnsi="宋体"/>
              </w:rPr>
            </w:pPr>
            <w:r w:rsidRPr="00EC23A9">
              <w:rPr>
                <w:rFonts w:hAnsi="宋体" w:cs="宋体" w:hint="eastAsia"/>
              </w:rPr>
              <w:t>每12个月至少一次物理检测，包括检测并校</w:t>
            </w:r>
            <w:r w:rsidRPr="00EC23A9">
              <w:rPr>
                <w:rFonts w:hAnsi="宋体" w:cs="宋体" w:hint="eastAsia"/>
              </w:rPr>
              <w:lastRenderedPageBreak/>
              <w:t>准压力表、温度和压力传感器。</w:t>
            </w:r>
          </w:p>
        </w:tc>
        <w:tc>
          <w:tcPr>
            <w:tcW w:w="1703" w:type="dxa"/>
            <w:tcBorders>
              <w:top w:val="single" w:sz="4" w:space="0" w:color="auto"/>
              <w:left w:val="single" w:sz="4" w:space="0" w:color="auto"/>
              <w:bottom w:val="single" w:sz="4" w:space="0" w:color="auto"/>
              <w:right w:val="single" w:sz="4" w:space="0" w:color="auto"/>
            </w:tcBorders>
            <w:vAlign w:val="center"/>
          </w:tcPr>
          <w:p w:rsidR="00EF6EA8" w:rsidRPr="00EC23A9" w:rsidRDefault="00AF27EA">
            <w:pPr>
              <w:adjustRightInd w:val="0"/>
              <w:jc w:val="center"/>
              <w:rPr>
                <w:rFonts w:hAnsi="宋体"/>
              </w:rPr>
            </w:pPr>
            <w:r w:rsidRPr="00EC23A9">
              <w:rPr>
                <w:rFonts w:ascii="宋体" w:hAnsi="宋体" w:cs="宋体" w:hint="eastAsia"/>
              </w:rPr>
              <w:lastRenderedPageBreak/>
              <w:t>压力蒸汽灭菌器</w:t>
            </w:r>
          </w:p>
        </w:tc>
        <w:tc>
          <w:tcPr>
            <w:tcW w:w="3967" w:type="dxa"/>
            <w:tcBorders>
              <w:top w:val="single" w:sz="4" w:space="0" w:color="auto"/>
              <w:left w:val="single" w:sz="4" w:space="0" w:color="auto"/>
              <w:bottom w:val="single" w:sz="4" w:space="0" w:color="auto"/>
              <w:right w:val="single" w:sz="4" w:space="0" w:color="auto"/>
            </w:tcBorders>
            <w:vAlign w:val="center"/>
          </w:tcPr>
          <w:p w:rsidR="00243938" w:rsidRDefault="00243938" w:rsidP="00AF27EA">
            <w:pPr>
              <w:pStyle w:val="affd"/>
              <w:ind w:left="0"/>
              <w:rPr>
                <w:rFonts w:hAnsi="宋体" w:cs="宋体"/>
              </w:rPr>
            </w:pPr>
            <w:r w:rsidRPr="00EC23A9">
              <w:rPr>
                <w:rFonts w:hAnsi="宋体" w:cs="宋体" w:hint="eastAsia"/>
              </w:rPr>
              <w:t>检测项目和评价要求</w:t>
            </w:r>
            <w:r>
              <w:rPr>
                <w:rFonts w:hAnsi="宋体" w:cs="宋体" w:hint="eastAsia"/>
              </w:rPr>
              <w:t>：</w:t>
            </w:r>
          </w:p>
          <w:p w:rsidR="00AF27EA" w:rsidRPr="00EC23A9" w:rsidRDefault="00AF27EA" w:rsidP="00AF27EA">
            <w:pPr>
              <w:pStyle w:val="affd"/>
              <w:ind w:left="0"/>
            </w:pPr>
            <w:r w:rsidRPr="00EC23A9">
              <w:rPr>
                <w:rFonts w:hint="eastAsia"/>
              </w:rPr>
              <w:t>压力表和安全阀检定、温度传感器和压力传感器校准（必要时）。</w:t>
            </w:r>
          </w:p>
          <w:p w:rsidR="00EF6EA8" w:rsidRPr="00EC23A9" w:rsidRDefault="00AF27EA" w:rsidP="00243938">
            <w:pPr>
              <w:pStyle w:val="affd"/>
              <w:ind w:left="0"/>
              <w:rPr>
                <w:rFonts w:ascii="Times New Roman" w:hAnsi="宋体"/>
                <w:kern w:val="2"/>
              </w:rPr>
            </w:pPr>
            <w:r w:rsidRPr="00EC23A9">
              <w:rPr>
                <w:rFonts w:hint="eastAsia"/>
              </w:rPr>
              <w:lastRenderedPageBreak/>
              <w:t>安全阀和压力表检定应按照国家相关计量检定规定。温度传感器和压力传感器校准应按照国家相关计量检定规定。</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F6EA8" w:rsidRPr="00EC23A9" w:rsidRDefault="00EC23A9" w:rsidP="00EC23A9">
            <w:pPr>
              <w:adjustRightInd w:val="0"/>
              <w:jc w:val="center"/>
            </w:pPr>
            <w:r w:rsidRPr="00EC23A9">
              <w:rPr>
                <w:rFonts w:hint="eastAsia"/>
              </w:rPr>
              <w:lastRenderedPageBreak/>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rsidP="00EC23A9">
            <w:pPr>
              <w:adjustRightInd w:val="0"/>
              <w:jc w:val="center"/>
              <w:rPr>
                <w:rFonts w:ascii="宋体" w:hAnsi="宋体"/>
              </w:rPr>
            </w:pPr>
            <w:r>
              <w:rPr>
                <w:rFonts w:ascii="宋体" w:hAnsi="宋体" w:hint="eastAsia"/>
              </w:rPr>
              <w:lastRenderedPageBreak/>
              <w:t>15</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pPr>
              <w:adjustRightInd w:val="0"/>
              <w:jc w:val="center"/>
              <w:rPr>
                <w:rFonts w:ascii="宋体" w:hAnsi="宋体" w:cs="宋体"/>
              </w:rPr>
            </w:pPr>
            <w:r w:rsidRPr="005D3252">
              <w:rPr>
                <w:rFonts w:hint="eastAsia"/>
              </w:rPr>
              <w:t>房间排风高效空气过滤器单元</w:t>
            </w:r>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243938" w:rsidRDefault="0028106A" w:rsidP="00243938">
            <w:pPr>
              <w:contextualSpacing/>
              <w:jc w:val="left"/>
              <w:rPr>
                <w:rFonts w:ascii="宋体"/>
                <w:noProof/>
                <w:kern w:val="0"/>
                <w:szCs w:val="20"/>
              </w:rPr>
            </w:pPr>
            <w:r w:rsidRPr="00243938">
              <w:rPr>
                <w:rFonts w:ascii="宋体" w:hint="eastAsia"/>
                <w:noProof/>
                <w:kern w:val="0"/>
                <w:szCs w:val="20"/>
              </w:rPr>
              <w:t>检测项目应至少包括：外观及配置、箱体气密性、高效过滤器检漏测试以及高效过滤器消毒效果评价。</w:t>
            </w: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pPr>
              <w:adjustRightInd w:val="0"/>
              <w:jc w:val="center"/>
              <w:rPr>
                <w:rFonts w:ascii="宋体" w:hAnsi="宋体" w:cs="宋体"/>
              </w:rPr>
            </w:pPr>
            <w:r w:rsidRPr="00EC23A9">
              <w:rPr>
                <w:rFonts w:ascii="宋体" w:hAnsi="宋体" w:cs="宋体" w:hint="eastAsia"/>
              </w:rPr>
              <w:t>排风高效过滤装置</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rsidP="00243938">
            <w:pPr>
              <w:pStyle w:val="aff9"/>
              <w:ind w:firstLineChars="0" w:firstLine="0"/>
              <w:rPr>
                <w:b/>
                <w:bCs/>
                <w:kern w:val="2"/>
              </w:rPr>
            </w:pPr>
            <w:r w:rsidRPr="00F27F54">
              <w:rPr>
                <w:rFonts w:hint="eastAsia"/>
              </w:rPr>
              <w:t>检测项目至少应包括箱体气密性（适用于安装于防护区外的排风高效过滤装置）、扫描检漏范围（适用于扫描型排风高效过滤装置）、高效过滤器检漏。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Pr="00EC23A9" w:rsidRDefault="00243938" w:rsidP="00EC23A9">
            <w:pPr>
              <w:adjustRightInd w:val="0"/>
              <w:jc w:val="center"/>
            </w:pPr>
            <w:r>
              <w:rPr>
                <w:rFonts w:hint="eastAsia"/>
              </w:rPr>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rPr>
                <w:rFonts w:ascii="宋体" w:hAnsi="宋体"/>
              </w:rPr>
            </w:pPr>
            <w:r>
              <w:rPr>
                <w:rFonts w:ascii="宋体" w:hAnsi="宋体" w:hint="eastAsia"/>
              </w:rPr>
              <w:t>16</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pPr>
              <w:adjustRightInd w:val="0"/>
              <w:jc w:val="center"/>
              <w:rPr>
                <w:rFonts w:ascii="宋体" w:hAnsi="宋体" w:cs="宋体"/>
              </w:rPr>
            </w:pPr>
            <w:r w:rsidRPr="00461FF1">
              <w:rPr>
                <w:rFonts w:hint="eastAsia"/>
              </w:rPr>
              <w:t>生命支持系统</w:t>
            </w:r>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243938" w:rsidRDefault="0028106A" w:rsidP="00243938">
            <w:pPr>
              <w:contextualSpacing/>
              <w:jc w:val="left"/>
              <w:rPr>
                <w:rFonts w:ascii="宋体"/>
                <w:noProof/>
                <w:kern w:val="0"/>
                <w:szCs w:val="20"/>
              </w:rPr>
            </w:pPr>
            <w:r w:rsidRPr="00243938">
              <w:rPr>
                <w:rFonts w:ascii="宋体" w:hint="eastAsia"/>
                <w:noProof/>
                <w:kern w:val="0"/>
                <w:szCs w:val="20"/>
              </w:rPr>
              <w:t>供气管道密闭性</w:t>
            </w: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pPr>
              <w:adjustRightInd w:val="0"/>
              <w:jc w:val="center"/>
              <w:rPr>
                <w:rFonts w:ascii="宋体" w:hAnsi="宋体" w:cs="宋体"/>
              </w:rPr>
            </w:pPr>
            <w:r w:rsidRPr="00461FF1">
              <w:rPr>
                <w:rFonts w:hint="eastAsia"/>
              </w:rPr>
              <w:t>生命支持系统</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EC23A9" w:rsidRDefault="0028106A" w:rsidP="00C05AA8">
            <w:r w:rsidRPr="0028106A">
              <w:rPr>
                <w:rFonts w:hint="eastAsia"/>
              </w:rPr>
              <w:t>供气管道气密性</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Pr="00EC23A9" w:rsidRDefault="00243938" w:rsidP="00EC23A9">
            <w:pPr>
              <w:adjustRightInd w:val="0"/>
              <w:jc w:val="center"/>
            </w:pPr>
            <w:r>
              <w:rPr>
                <w:rFonts w:hint="eastAsia"/>
              </w:rPr>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rPr>
                <w:rFonts w:ascii="宋体" w:hAnsi="宋体"/>
              </w:rPr>
            </w:pPr>
            <w:r>
              <w:rPr>
                <w:rFonts w:ascii="宋体" w:hAnsi="宋体" w:hint="eastAsia"/>
              </w:rPr>
              <w:t>17</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5D3252" w:rsidRDefault="0028106A">
            <w:pPr>
              <w:adjustRightInd w:val="0"/>
              <w:jc w:val="center"/>
            </w:pPr>
            <w:bookmarkStart w:id="24" w:name="_Toc396992316"/>
            <w:bookmarkStart w:id="25" w:name="_Toc396992434"/>
            <w:bookmarkStart w:id="26" w:name="_Toc396998764"/>
            <w:bookmarkStart w:id="27" w:name="_Toc396999537"/>
            <w:r w:rsidRPr="00F27F54">
              <w:rPr>
                <w:rFonts w:hint="eastAsia"/>
              </w:rPr>
              <w:t>化学淋浴消毒装置</w:t>
            </w:r>
            <w:bookmarkEnd w:id="24"/>
            <w:bookmarkEnd w:id="25"/>
            <w:bookmarkEnd w:id="26"/>
            <w:bookmarkEnd w:id="27"/>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243938" w:rsidRDefault="0028106A" w:rsidP="00243938">
            <w:pPr>
              <w:contextualSpacing/>
              <w:jc w:val="left"/>
              <w:rPr>
                <w:rFonts w:ascii="宋体"/>
                <w:noProof/>
                <w:kern w:val="0"/>
                <w:szCs w:val="20"/>
              </w:rPr>
            </w:pPr>
            <w:r w:rsidRPr="00243938">
              <w:rPr>
                <w:rFonts w:ascii="宋体" w:hint="eastAsia"/>
                <w:noProof/>
                <w:kern w:val="0"/>
                <w:szCs w:val="20"/>
              </w:rPr>
              <w:t>压差：送排风系统正常运行时，箱体内与室外方向上相邻房间的最小负压差应≥</w:t>
            </w:r>
            <w:r w:rsidRPr="00243938">
              <w:rPr>
                <w:rFonts w:ascii="宋体"/>
                <w:noProof/>
                <w:kern w:val="0"/>
                <w:szCs w:val="20"/>
              </w:rPr>
              <w:t>2</w:t>
            </w:r>
            <w:r w:rsidRPr="00243938">
              <w:rPr>
                <w:rFonts w:ascii="宋体" w:hint="eastAsia"/>
                <w:noProof/>
                <w:kern w:val="0"/>
                <w:szCs w:val="20"/>
              </w:rPr>
              <w:t>5</w:t>
            </w:r>
            <w:r w:rsidRPr="00243938">
              <w:rPr>
                <w:rFonts w:ascii="宋体"/>
                <w:noProof/>
                <w:kern w:val="0"/>
                <w:szCs w:val="20"/>
              </w:rPr>
              <w:t xml:space="preserve"> Pa</w:t>
            </w:r>
            <w:r w:rsidRPr="00243938">
              <w:rPr>
                <w:rFonts w:ascii="宋体" w:hint="eastAsia"/>
                <w:noProof/>
                <w:kern w:val="0"/>
                <w:szCs w:val="20"/>
              </w:rPr>
              <w:t>。</w:t>
            </w:r>
          </w:p>
          <w:p w:rsidR="0028106A" w:rsidRPr="00243938" w:rsidRDefault="0028106A" w:rsidP="00243938">
            <w:pPr>
              <w:contextualSpacing/>
              <w:jc w:val="left"/>
              <w:rPr>
                <w:rFonts w:ascii="宋体"/>
                <w:noProof/>
                <w:kern w:val="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461FF1" w:rsidRDefault="0028106A">
            <w:pPr>
              <w:adjustRightInd w:val="0"/>
              <w:jc w:val="center"/>
            </w:pPr>
            <w:r w:rsidRPr="00F27F54">
              <w:rPr>
                <w:rFonts w:hint="eastAsia"/>
              </w:rPr>
              <w:t>化学淋浴消毒装置</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461FF1" w:rsidRDefault="0028106A" w:rsidP="00EC23A9">
            <w:pPr>
              <w:pStyle w:val="aff9"/>
              <w:ind w:firstLineChars="0" w:firstLine="0"/>
              <w:rPr>
                <w:rFonts w:ascii="Times New Roman"/>
                <w:noProof w:val="0"/>
                <w:kern w:val="2"/>
                <w:szCs w:val="21"/>
              </w:rPr>
            </w:pPr>
            <w:r w:rsidRPr="00F27F54">
              <w:rPr>
                <w:rFonts w:hint="eastAsia"/>
              </w:rPr>
              <w:t>箱体内外压差应满足送排风系统正常运行时，箱体内与室外方向上相邻房间的最小负压差应不低于-10</w:t>
            </w:r>
            <w:r w:rsidRPr="00F27F54">
              <w:t xml:space="preserve"> Pa</w:t>
            </w:r>
            <w:r>
              <w:rPr>
                <w:rFonts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pPr>
            <w:r>
              <w:rPr>
                <w:rFonts w:hint="eastAsia"/>
              </w:rPr>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rPr>
                <w:rFonts w:ascii="宋体" w:hAnsi="宋体"/>
              </w:rPr>
            </w:pPr>
            <w:r>
              <w:rPr>
                <w:rFonts w:ascii="宋体" w:hAnsi="宋体" w:hint="eastAsia"/>
              </w:rPr>
              <w:t>18</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461FF1" w:rsidRDefault="0028106A">
            <w:pPr>
              <w:adjustRightInd w:val="0"/>
              <w:jc w:val="center"/>
            </w:pPr>
            <w:r w:rsidRPr="00F27F54">
              <w:rPr>
                <w:rFonts w:hint="eastAsia"/>
              </w:rPr>
              <w:t>化学淋浴消毒装置</w:t>
            </w:r>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243938" w:rsidRDefault="0028106A" w:rsidP="00243938">
            <w:pPr>
              <w:contextualSpacing/>
              <w:jc w:val="left"/>
              <w:rPr>
                <w:rFonts w:ascii="宋体"/>
                <w:noProof/>
                <w:kern w:val="0"/>
                <w:szCs w:val="20"/>
              </w:rPr>
            </w:pPr>
            <w:r w:rsidRPr="00243938">
              <w:rPr>
                <w:rFonts w:ascii="宋体" w:hint="eastAsia"/>
                <w:noProof/>
                <w:kern w:val="0"/>
                <w:szCs w:val="20"/>
              </w:rPr>
              <w:t>换气次数：符合产品说明书技术要求。</w:t>
            </w:r>
          </w:p>
          <w:p w:rsidR="0028106A" w:rsidRPr="00243938" w:rsidRDefault="0028106A" w:rsidP="00243938">
            <w:pPr>
              <w:contextualSpacing/>
              <w:jc w:val="left"/>
              <w:rPr>
                <w:rFonts w:ascii="宋体"/>
                <w:noProof/>
                <w:kern w:val="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461FF1" w:rsidRDefault="0028106A">
            <w:pPr>
              <w:adjustRightInd w:val="0"/>
              <w:jc w:val="center"/>
            </w:pPr>
            <w:r w:rsidRPr="00F27F54">
              <w:rPr>
                <w:rFonts w:hint="eastAsia"/>
              </w:rPr>
              <w:t>化学淋浴消毒装置</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rsidP="00BF3364">
            <w:pPr>
              <w:pStyle w:val="affd"/>
              <w:ind w:left="0"/>
            </w:pPr>
            <w:r w:rsidRPr="00F27F54">
              <w:rPr>
                <w:rFonts w:hint="eastAsia"/>
              </w:rPr>
              <w:t>换气次数</w:t>
            </w:r>
            <w:r>
              <w:rPr>
                <w:rFonts w:hint="eastAsia"/>
              </w:rPr>
              <w:t>应不小于</w:t>
            </w:r>
            <w:r w:rsidRPr="00F27F54">
              <w:rPr>
                <w:rFonts w:hint="eastAsia"/>
              </w:rPr>
              <w:t>4次/</w:t>
            </w:r>
            <w:r>
              <w:rPr>
                <w:rFonts w:hint="eastAsia"/>
              </w:rPr>
              <w:t>h</w:t>
            </w:r>
            <w:r w:rsidRPr="00F27F54">
              <w:rPr>
                <w:rFonts w:hint="eastAsia"/>
              </w:rPr>
              <w:t>。</w:t>
            </w:r>
          </w:p>
          <w:p w:rsidR="0028106A" w:rsidRPr="00461FF1" w:rsidRDefault="0028106A" w:rsidP="00EC23A9">
            <w:pPr>
              <w:pStyle w:val="aff9"/>
              <w:ind w:firstLineChars="0" w:firstLine="0"/>
              <w:rPr>
                <w:rFonts w:ascii="Times New Roman"/>
                <w:noProof w:val="0"/>
                <w:kern w:val="2"/>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Pr="00EC23A9" w:rsidRDefault="0028106A" w:rsidP="00EC23A9">
            <w:pPr>
              <w:adjustRightInd w:val="0"/>
              <w:jc w:val="center"/>
            </w:pPr>
            <w:r>
              <w:rPr>
                <w:rFonts w:hint="eastAsia"/>
              </w:rPr>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rPr>
                <w:rFonts w:ascii="宋体" w:hAnsi="宋体"/>
              </w:rPr>
            </w:pPr>
            <w:r>
              <w:rPr>
                <w:rFonts w:ascii="宋体" w:hAnsi="宋体" w:hint="eastAsia"/>
              </w:rPr>
              <w:t>19</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pPr>
              <w:adjustRightInd w:val="0"/>
              <w:jc w:val="center"/>
            </w:pPr>
            <w:r w:rsidRPr="00BF3364">
              <w:rPr>
                <w:rFonts w:ascii="宋体" w:hAnsi="宋体" w:cs="宋体" w:hint="eastAsia"/>
              </w:rPr>
              <w:t>感染性污水消毒</w:t>
            </w:r>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243938" w:rsidRDefault="0028106A" w:rsidP="00243938">
            <w:pPr>
              <w:contextualSpacing/>
              <w:jc w:val="left"/>
              <w:rPr>
                <w:rFonts w:ascii="宋体"/>
                <w:noProof/>
                <w:kern w:val="0"/>
                <w:szCs w:val="20"/>
              </w:rPr>
            </w:pPr>
            <w:r w:rsidRPr="00243938">
              <w:rPr>
                <w:rFonts w:ascii="宋体" w:hint="eastAsia"/>
                <w:noProof/>
                <w:kern w:val="0"/>
                <w:szCs w:val="20"/>
              </w:rPr>
              <w:t>现场检测的项目至少应该包括：消毒灭菌效果验证、物理检测、系统密闭性。</w:t>
            </w:r>
          </w:p>
          <w:p w:rsidR="0028106A" w:rsidRPr="00243938" w:rsidRDefault="0028106A" w:rsidP="00243938">
            <w:pPr>
              <w:ind w:leftChars="100" w:left="210"/>
              <w:contextualSpacing/>
              <w:jc w:val="left"/>
              <w:rPr>
                <w:rFonts w:ascii="宋体"/>
                <w:noProof/>
                <w:kern w:val="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BF3364" w:rsidRDefault="0028106A">
            <w:pPr>
              <w:adjustRightInd w:val="0"/>
              <w:jc w:val="center"/>
            </w:pPr>
            <w:r w:rsidRPr="00F27F54">
              <w:rPr>
                <w:rFonts w:hint="eastAsia"/>
              </w:rPr>
              <w:t>污水消毒设备</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rsidP="0028106A">
            <w:pPr>
              <w:pStyle w:val="aff9"/>
              <w:ind w:firstLineChars="0" w:firstLine="0"/>
            </w:pPr>
            <w:r w:rsidRPr="00F27F54">
              <w:rPr>
                <w:rFonts w:hint="eastAsia"/>
              </w:rPr>
              <w:t>对于热力污水消毒设备，现场检测的项目至少应该包括灭菌效果、安全阀和压力表检定、温度传感器和压力传感器校准（必要时）。</w:t>
            </w:r>
          </w:p>
          <w:p w:rsidR="0028106A" w:rsidRPr="00BF3364" w:rsidRDefault="0028106A" w:rsidP="00EC23A9">
            <w:pPr>
              <w:pStyle w:val="aff9"/>
              <w:ind w:firstLineChars="0" w:firstLine="0"/>
            </w:pPr>
            <w:r w:rsidRPr="00F27F54">
              <w:rPr>
                <w:rFonts w:hint="eastAsia"/>
              </w:rPr>
              <w:t>对于化学污水消毒设备，现场检测的项目至少应该包括灭菌效果。</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pPr>
            <w:r>
              <w:rPr>
                <w:rFonts w:hint="eastAsia"/>
              </w:rPr>
              <w:t>内容变更</w:t>
            </w:r>
          </w:p>
        </w:tc>
      </w:tr>
      <w:tr w:rsidR="0028106A" w:rsidTr="003B48CA">
        <w:trPr>
          <w:trHeight w:val="567"/>
        </w:trPr>
        <w:tc>
          <w:tcPr>
            <w:tcW w:w="947" w:type="dxa"/>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rPr>
                <w:rFonts w:ascii="宋体" w:hAnsi="宋体"/>
              </w:rPr>
            </w:pPr>
            <w:r>
              <w:rPr>
                <w:rFonts w:ascii="宋体" w:hAnsi="宋体" w:hint="eastAsia"/>
              </w:rPr>
              <w:t>20</w:t>
            </w:r>
          </w:p>
        </w:tc>
        <w:tc>
          <w:tcPr>
            <w:tcW w:w="1571"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pPr>
              <w:adjustRightInd w:val="0"/>
              <w:jc w:val="center"/>
            </w:pPr>
            <w:r w:rsidRPr="005D3252">
              <w:rPr>
                <w:rFonts w:hint="eastAsia"/>
              </w:rPr>
              <w:t>动物残体处理系统（包括碱水解处理和炼制处理）</w:t>
            </w:r>
          </w:p>
        </w:tc>
        <w:tc>
          <w:tcPr>
            <w:tcW w:w="4253" w:type="dxa"/>
            <w:tcBorders>
              <w:top w:val="single" w:sz="4" w:space="0" w:color="auto"/>
              <w:left w:val="single" w:sz="4" w:space="0" w:color="auto"/>
              <w:bottom w:val="single" w:sz="4" w:space="0" w:color="auto"/>
              <w:right w:val="single" w:sz="4" w:space="0" w:color="auto"/>
            </w:tcBorders>
            <w:vAlign w:val="center"/>
          </w:tcPr>
          <w:p w:rsidR="0028106A" w:rsidRPr="006456EF" w:rsidRDefault="0028106A" w:rsidP="00243938">
            <w:pPr>
              <w:contextualSpacing/>
              <w:jc w:val="left"/>
              <w:rPr>
                <w:rFonts w:ascii="宋体" w:hAnsi="宋体" w:cs="宋体"/>
              </w:rPr>
            </w:pPr>
            <w:r w:rsidRPr="00AD730B">
              <w:rPr>
                <w:rFonts w:ascii="宋体" w:hAnsi="宋体" w:cs="宋体" w:hint="eastAsia"/>
              </w:rPr>
              <w:t>现场检测的项目至少应该包括：</w:t>
            </w:r>
            <w:r w:rsidRPr="00AD730B">
              <w:rPr>
                <w:rFonts w:ascii="宋体" w:hAnsi="宋体" w:hint="eastAsia"/>
                <w:bCs/>
              </w:rPr>
              <w:t>灭菌效果检测、物理检测、</w:t>
            </w:r>
            <w:r w:rsidRPr="00AD730B">
              <w:rPr>
                <w:rFonts w:ascii="宋体" w:hAnsi="宋体" w:cs="宋体" w:hint="eastAsia"/>
              </w:rPr>
              <w:t>动物残体处理系统完整性压力测试、</w:t>
            </w:r>
            <w:r w:rsidRPr="00AD730B">
              <w:rPr>
                <w:rFonts w:hint="eastAsia"/>
                <w:kern w:val="0"/>
                <w:lang w:val="zh-CN"/>
              </w:rPr>
              <w:t>排放指标检测。</w:t>
            </w:r>
          </w:p>
        </w:tc>
        <w:tc>
          <w:tcPr>
            <w:tcW w:w="1703"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pPr>
              <w:adjustRightInd w:val="0"/>
              <w:jc w:val="center"/>
            </w:pPr>
            <w:r w:rsidRPr="005D3252">
              <w:rPr>
                <w:rFonts w:hint="eastAsia"/>
              </w:rPr>
              <w:t>动物残体处理系统（包括碱水解处理和炼制处理）</w:t>
            </w:r>
          </w:p>
        </w:tc>
        <w:tc>
          <w:tcPr>
            <w:tcW w:w="3967" w:type="dxa"/>
            <w:tcBorders>
              <w:top w:val="single" w:sz="4" w:space="0" w:color="auto"/>
              <w:left w:val="single" w:sz="4" w:space="0" w:color="auto"/>
              <w:bottom w:val="single" w:sz="4" w:space="0" w:color="auto"/>
              <w:right w:val="single" w:sz="4" w:space="0" w:color="auto"/>
            </w:tcBorders>
            <w:vAlign w:val="center"/>
          </w:tcPr>
          <w:p w:rsidR="0028106A" w:rsidRPr="00F27F54" w:rsidRDefault="0028106A" w:rsidP="00BF3364">
            <w:pPr>
              <w:pStyle w:val="affd"/>
              <w:ind w:left="0"/>
            </w:pPr>
            <w:r w:rsidRPr="00F27F54">
              <w:rPr>
                <w:rFonts w:hint="eastAsia"/>
              </w:rPr>
              <w:t>现场检测的项目至少应该包括灭菌效果、安全阀和压力表检定、温度传感器和压力传感器校准（必要时）、排放指标。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106A" w:rsidRDefault="0028106A" w:rsidP="00EC23A9">
            <w:pPr>
              <w:adjustRightInd w:val="0"/>
              <w:jc w:val="center"/>
            </w:pPr>
            <w:r>
              <w:rPr>
                <w:rFonts w:hint="eastAsia"/>
              </w:rPr>
              <w:t>内容变更</w:t>
            </w:r>
          </w:p>
        </w:tc>
      </w:tr>
    </w:tbl>
    <w:p w:rsidR="00242BEE" w:rsidRDefault="00242BEE" w:rsidP="00242BEE">
      <w:pPr>
        <w:rPr>
          <w:szCs w:val="20"/>
        </w:rPr>
      </w:pPr>
      <w:r>
        <w:rPr>
          <w:rFonts w:hint="eastAsia"/>
        </w:rPr>
        <w:t>填表说明：</w:t>
      </w:r>
    </w:p>
    <w:p w:rsidR="00242BEE" w:rsidRDefault="00242BEE" w:rsidP="00242BEE">
      <w:r>
        <w:t>(1)</w:t>
      </w:r>
      <w:r>
        <w:rPr>
          <w:rFonts w:hint="eastAsia"/>
        </w:rPr>
        <w:t>请用下划线标注修订内容与原条款的不同之处；</w:t>
      </w:r>
    </w:p>
    <w:p w:rsidR="00242BEE" w:rsidRPr="00FF3E86" w:rsidRDefault="00242BEE" w:rsidP="00FF3E86">
      <w:r>
        <w:t>(2)</w:t>
      </w:r>
      <w:r>
        <w:rPr>
          <w:rFonts w:hint="eastAsia"/>
        </w:rPr>
        <w:t>请于备注中注明“新增”、“删减”或“内容变更”。</w:t>
      </w:r>
    </w:p>
    <w:sectPr w:rsidR="00242BEE" w:rsidRPr="00FF3E86" w:rsidSect="00FF7FBE">
      <w:pgSz w:w="16838" w:h="11906" w:orient="landscape"/>
      <w:pgMar w:top="1418" w:right="1418" w:bottom="1418" w:left="1418" w:header="851" w:footer="992" w:gutter="284"/>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2E" w:rsidRDefault="00FE062E" w:rsidP="00C91BD3">
      <w:r>
        <w:separator/>
      </w:r>
    </w:p>
  </w:endnote>
  <w:endnote w:type="continuationSeparator" w:id="0">
    <w:p w:rsidR="00FE062E" w:rsidRDefault="00FE062E" w:rsidP="00C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3" w:rsidRPr="00221061" w:rsidRDefault="00E832A5" w:rsidP="00221061">
    <w:pPr>
      <w:pStyle w:val="ae"/>
      <w:pBdr>
        <w:top w:val="single" w:sz="4" w:space="1" w:color="auto"/>
      </w:pBdr>
      <w:tabs>
        <w:tab w:val="right" w:pos="8400"/>
      </w:tabs>
      <w:rPr>
        <w:rFonts w:ascii="Arial" w:hAnsi="Arial" w:cs="Arial"/>
      </w:rPr>
    </w:pPr>
    <w:r w:rsidRPr="00221061">
      <w:rPr>
        <w:rStyle w:val="11"/>
        <w:rFonts w:ascii="Arial" w:hAnsi="Arial" w:cs="Arial"/>
      </w:rPr>
      <w:t>201</w:t>
    </w:r>
    <w:r>
      <w:rPr>
        <w:rStyle w:val="11"/>
        <w:rFonts w:ascii="Arial" w:hAnsi="Arial" w:cs="Arial" w:hint="eastAsia"/>
      </w:rPr>
      <w:t>X</w:t>
    </w:r>
    <w:r w:rsidR="00222873" w:rsidRPr="00221061">
      <w:rPr>
        <w:rStyle w:val="11"/>
        <w:rFonts w:ascii="Arial" w:hAnsi="Arial" w:cs="Arial"/>
      </w:rPr>
      <w:t>年</w:t>
    </w:r>
    <w:r w:rsidR="00222873">
      <w:rPr>
        <w:rStyle w:val="11"/>
        <w:rFonts w:ascii="Arial" w:hAnsi="Arial" w:cs="Arial" w:hint="eastAsia"/>
      </w:rPr>
      <w:t>XX</w:t>
    </w:r>
    <w:r w:rsidR="00222873" w:rsidRPr="00221061">
      <w:rPr>
        <w:rStyle w:val="11"/>
        <w:rFonts w:ascii="Arial" w:hAnsi="Arial" w:cs="Arial"/>
      </w:rPr>
      <w:t>月</w:t>
    </w:r>
    <w:r w:rsidR="00222873">
      <w:rPr>
        <w:rStyle w:val="11"/>
        <w:rFonts w:ascii="Arial" w:hAnsi="Arial" w:cs="Arial" w:hint="eastAsia"/>
      </w:rPr>
      <w:t>XX</w:t>
    </w:r>
    <w:r w:rsidR="00222873" w:rsidRPr="00221061">
      <w:rPr>
        <w:rStyle w:val="11"/>
        <w:rFonts w:ascii="Arial" w:hAnsi="Arial" w:cs="Arial"/>
      </w:rPr>
      <w:t>日</w:t>
    </w:r>
    <w:r w:rsidR="00222873">
      <w:rPr>
        <w:rStyle w:val="11"/>
        <w:rFonts w:ascii="Arial" w:hAnsi="Arial" w:cs="Arial" w:hint="eastAsia"/>
      </w:rPr>
      <w:t xml:space="preserve"> </w:t>
    </w:r>
    <w:r w:rsidR="00222873" w:rsidRPr="00221061">
      <w:rPr>
        <w:rStyle w:val="11"/>
        <w:rFonts w:ascii="Arial" w:hAnsi="Arial" w:cs="Arial"/>
      </w:rPr>
      <w:t>发布</w:t>
    </w:r>
    <w:r w:rsidR="00222873" w:rsidRPr="00221061">
      <w:rPr>
        <w:rStyle w:val="11"/>
        <w:rFonts w:ascii="Arial" w:hAnsi="Arial" w:cs="Arial"/>
      </w:rPr>
      <w:t xml:space="preserve">                                  </w:t>
    </w:r>
    <w:r w:rsidR="00222873">
      <w:rPr>
        <w:rStyle w:val="11"/>
        <w:rFonts w:ascii="Arial" w:hAnsi="Arial" w:cs="Arial" w:hint="eastAsia"/>
      </w:rPr>
      <w:t xml:space="preserve">  </w:t>
    </w:r>
    <w:r w:rsidR="00222873" w:rsidRPr="00221061">
      <w:rPr>
        <w:rStyle w:val="11"/>
        <w:rFonts w:ascii="Arial" w:hAnsi="Arial" w:cs="Arial"/>
      </w:rPr>
      <w:t xml:space="preserve">               </w:t>
    </w:r>
    <w:r w:rsidR="00E01F60">
      <w:rPr>
        <w:rStyle w:val="11"/>
        <w:rFonts w:ascii="Arial" w:hAnsi="Arial" w:cs="Arial"/>
      </w:rPr>
      <w:t>201</w:t>
    </w:r>
    <w:r w:rsidR="00E01F60">
      <w:rPr>
        <w:rStyle w:val="11"/>
        <w:rFonts w:ascii="Arial" w:hAnsi="Arial" w:cs="Arial" w:hint="eastAsia"/>
      </w:rPr>
      <w:t>X</w:t>
    </w:r>
    <w:r w:rsidR="00222873" w:rsidRPr="00221061">
      <w:rPr>
        <w:rStyle w:val="11"/>
        <w:rFonts w:ascii="Arial" w:hAnsi="Arial" w:cs="Arial"/>
      </w:rPr>
      <w:t>年</w:t>
    </w:r>
    <w:r w:rsidR="00222873">
      <w:rPr>
        <w:rStyle w:val="11"/>
        <w:rFonts w:ascii="Arial" w:hAnsi="Arial" w:cs="Arial" w:hint="eastAsia"/>
      </w:rPr>
      <w:t>xx</w:t>
    </w:r>
    <w:r w:rsidR="00222873" w:rsidRPr="00221061">
      <w:rPr>
        <w:rStyle w:val="11"/>
        <w:rFonts w:ascii="Arial" w:hAnsi="Arial" w:cs="Arial"/>
      </w:rPr>
      <w:t>月</w:t>
    </w:r>
    <w:r w:rsidR="00222873">
      <w:rPr>
        <w:rStyle w:val="11"/>
        <w:rFonts w:ascii="Arial" w:hAnsi="Arial" w:cs="Arial" w:hint="eastAsia"/>
      </w:rPr>
      <w:t>xx</w:t>
    </w:r>
    <w:r w:rsidR="00222873" w:rsidRPr="00221061">
      <w:rPr>
        <w:rStyle w:val="11"/>
        <w:rFonts w:ascii="Arial" w:hAnsi="Arial" w:cs="Arial"/>
      </w:rPr>
      <w:t>日</w:t>
    </w:r>
    <w:r w:rsidR="00222873">
      <w:rPr>
        <w:rStyle w:val="11"/>
        <w:rFonts w:ascii="Arial" w:hAnsi="Arial" w:cs="Arial" w:hint="eastAsia"/>
      </w:rPr>
      <w:t xml:space="preserve"> </w:t>
    </w:r>
    <w:r w:rsidR="00222873" w:rsidRPr="00221061">
      <w:rPr>
        <w:rStyle w:val="11"/>
        <w:rFonts w:ascii="Arial" w:hAnsi="Arial" w:cs="Arial"/>
      </w:rPr>
      <w:t>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3" w:rsidRPr="00B81FCB" w:rsidRDefault="006437F0" w:rsidP="00E26768">
    <w:pPr>
      <w:pStyle w:val="ae"/>
      <w:pBdr>
        <w:top w:val="single" w:sz="4" w:space="1" w:color="auto"/>
      </w:pBdr>
      <w:tabs>
        <w:tab w:val="right" w:pos="8400"/>
      </w:tabs>
    </w:pPr>
    <w:r w:rsidRPr="00221061">
      <w:rPr>
        <w:rStyle w:val="11"/>
        <w:rFonts w:ascii="Arial" w:hAnsi="Arial" w:cs="Arial"/>
      </w:rPr>
      <w:t>201</w:t>
    </w:r>
    <w:r>
      <w:rPr>
        <w:rStyle w:val="11"/>
        <w:rFonts w:ascii="Arial" w:hAnsi="Arial" w:cs="Arial" w:hint="eastAsia"/>
      </w:rPr>
      <w:t>X</w:t>
    </w:r>
    <w:r w:rsidR="00222873" w:rsidRPr="00221061">
      <w:rPr>
        <w:rStyle w:val="11"/>
        <w:rFonts w:ascii="Arial" w:hAnsi="Arial" w:cs="Arial"/>
      </w:rPr>
      <w:t>年</w:t>
    </w:r>
    <w:r w:rsidR="00222873">
      <w:rPr>
        <w:rStyle w:val="11"/>
        <w:rFonts w:ascii="Arial" w:hAnsi="Arial" w:cs="Arial" w:hint="eastAsia"/>
      </w:rPr>
      <w:t>xx</w:t>
    </w:r>
    <w:r w:rsidR="00222873" w:rsidRPr="00221061">
      <w:rPr>
        <w:rStyle w:val="11"/>
        <w:rFonts w:ascii="Arial" w:hAnsi="Arial" w:cs="Arial"/>
      </w:rPr>
      <w:t>月</w:t>
    </w:r>
    <w:r w:rsidR="00222873">
      <w:rPr>
        <w:rStyle w:val="11"/>
        <w:rFonts w:ascii="Arial" w:hAnsi="Arial" w:cs="Arial" w:hint="eastAsia"/>
      </w:rPr>
      <w:t>xx</w:t>
    </w:r>
    <w:r w:rsidR="00222873" w:rsidRPr="00221061">
      <w:rPr>
        <w:rStyle w:val="11"/>
        <w:rFonts w:ascii="Arial" w:hAnsi="Arial" w:cs="Arial"/>
      </w:rPr>
      <w:t>日</w:t>
    </w:r>
    <w:r w:rsidR="00222873">
      <w:rPr>
        <w:rStyle w:val="11"/>
        <w:rFonts w:ascii="Arial" w:hAnsi="Arial" w:cs="Arial" w:hint="eastAsia"/>
      </w:rPr>
      <w:t xml:space="preserve"> </w:t>
    </w:r>
    <w:r w:rsidR="00222873" w:rsidRPr="00221061">
      <w:rPr>
        <w:rStyle w:val="11"/>
        <w:rFonts w:ascii="Arial" w:hAnsi="Arial" w:cs="Arial"/>
      </w:rPr>
      <w:t>发布</w:t>
    </w:r>
    <w:r w:rsidR="00222873" w:rsidRPr="00221061">
      <w:rPr>
        <w:rStyle w:val="11"/>
        <w:rFonts w:ascii="Arial" w:hAnsi="Arial" w:cs="Arial"/>
      </w:rPr>
      <w:t xml:space="preserve">                                  </w:t>
    </w:r>
    <w:r w:rsidR="00222873">
      <w:rPr>
        <w:rStyle w:val="11"/>
        <w:rFonts w:ascii="Arial" w:hAnsi="Arial" w:cs="Arial" w:hint="eastAsia"/>
      </w:rPr>
      <w:t xml:space="preserve">  </w:t>
    </w:r>
    <w:r w:rsidR="00222873" w:rsidRPr="00221061">
      <w:rPr>
        <w:rStyle w:val="11"/>
        <w:rFonts w:ascii="Arial" w:hAnsi="Arial" w:cs="Arial"/>
      </w:rPr>
      <w:t xml:space="preserve">               </w:t>
    </w:r>
    <w:r w:rsidRPr="00221061">
      <w:rPr>
        <w:rStyle w:val="11"/>
        <w:rFonts w:ascii="Arial" w:hAnsi="Arial" w:cs="Arial"/>
      </w:rPr>
      <w:t>201</w:t>
    </w:r>
    <w:r>
      <w:rPr>
        <w:rStyle w:val="11"/>
        <w:rFonts w:ascii="Arial" w:hAnsi="Arial" w:cs="Arial" w:hint="eastAsia"/>
      </w:rPr>
      <w:t>X</w:t>
    </w:r>
    <w:r w:rsidR="00222873" w:rsidRPr="00221061">
      <w:rPr>
        <w:rStyle w:val="11"/>
        <w:rFonts w:ascii="Arial" w:hAnsi="Arial" w:cs="Arial"/>
      </w:rPr>
      <w:t>年</w:t>
    </w:r>
    <w:r w:rsidR="00222873">
      <w:rPr>
        <w:rStyle w:val="11"/>
        <w:rFonts w:ascii="Arial" w:hAnsi="Arial" w:cs="Arial" w:hint="eastAsia"/>
      </w:rPr>
      <w:t>xx</w:t>
    </w:r>
    <w:r w:rsidR="00222873" w:rsidRPr="00221061">
      <w:rPr>
        <w:rStyle w:val="11"/>
        <w:rFonts w:ascii="Arial" w:hAnsi="Arial" w:cs="Arial"/>
      </w:rPr>
      <w:t>月</w:t>
    </w:r>
    <w:r w:rsidR="00222873">
      <w:rPr>
        <w:rStyle w:val="11"/>
        <w:rFonts w:ascii="Arial" w:hAnsi="Arial" w:cs="Arial" w:hint="eastAsia"/>
      </w:rPr>
      <w:t>xx</w:t>
    </w:r>
    <w:r w:rsidR="00222873" w:rsidRPr="00221061">
      <w:rPr>
        <w:rStyle w:val="11"/>
        <w:rFonts w:ascii="Arial" w:hAnsi="Arial" w:cs="Arial"/>
      </w:rPr>
      <w:t>日</w:t>
    </w:r>
    <w:r w:rsidR="00222873">
      <w:rPr>
        <w:rStyle w:val="11"/>
        <w:rFonts w:ascii="Arial" w:hAnsi="Arial" w:cs="Arial" w:hint="eastAsia"/>
      </w:rPr>
      <w:t xml:space="preserve"> </w:t>
    </w:r>
    <w:r w:rsidR="00222873" w:rsidRPr="00221061">
      <w:rPr>
        <w:rStyle w:val="11"/>
        <w:rFonts w:ascii="Arial" w:hAnsi="Arial" w:cs="Arial"/>
      </w:rPr>
      <w:t>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2E" w:rsidRDefault="00FE062E" w:rsidP="00C91BD3">
      <w:r>
        <w:separator/>
      </w:r>
    </w:p>
  </w:footnote>
  <w:footnote w:type="continuationSeparator" w:id="0">
    <w:p w:rsidR="00FE062E" w:rsidRDefault="00FE062E" w:rsidP="00C9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3" w:rsidRPr="007123DB" w:rsidRDefault="00222873" w:rsidP="005E4E03">
    <w:pPr>
      <w:pStyle w:val="ad"/>
      <w:widowControl/>
      <w:pBdr>
        <w:bottom w:val="single" w:sz="6" w:space="0" w:color="auto"/>
      </w:pBdr>
      <w:tabs>
        <w:tab w:val="left" w:pos="4395"/>
      </w:tabs>
      <w:jc w:val="left"/>
      <w:rPr>
        <w:lang w:val="de-DE"/>
      </w:rPr>
    </w:pPr>
    <w:r w:rsidRPr="00CE2D99">
      <w:rPr>
        <w:rFonts w:ascii="Arial" w:hAnsi="Arial" w:cs="Arial" w:hint="eastAsia"/>
        <w:kern w:val="0"/>
      </w:rPr>
      <w:t>CNAS-</w:t>
    </w:r>
    <w:r>
      <w:rPr>
        <w:rFonts w:ascii="Arial" w:hAnsi="Arial" w:cs="Arial" w:hint="eastAsia"/>
        <w:kern w:val="0"/>
      </w:rPr>
      <w:t>CL53:</w:t>
    </w:r>
    <w:r w:rsidRPr="00CE2D99">
      <w:rPr>
        <w:rFonts w:ascii="Arial" w:hAnsi="Arial" w:cs="Arial" w:hint="eastAsia"/>
        <w:kern w:val="0"/>
      </w:rPr>
      <w:t>201</w:t>
    </w:r>
    <w:r>
      <w:rPr>
        <w:rFonts w:ascii="Arial" w:hAnsi="Arial" w:cs="Arial" w:hint="eastAsia"/>
        <w:kern w:val="0"/>
      </w:rPr>
      <w:t xml:space="preserve">X                       </w:t>
    </w:r>
    <w:r w:rsidRPr="00CE2D99">
      <w:rPr>
        <w:rFonts w:ascii="Arial" w:hAnsi="Arial" w:cs="Arial" w:hint="eastAsia"/>
        <w:kern w:val="0"/>
      </w:rPr>
      <w:t xml:space="preserve">                                      </w:t>
    </w:r>
    <w:r w:rsidRPr="00CE2D99">
      <w:rPr>
        <w:rFonts w:ascii="Arial" w:hAnsi="Arial" w:cs="Arial" w:hint="eastAsia"/>
        <w:kern w:val="0"/>
      </w:rPr>
      <w:t>第</w:t>
    </w:r>
    <w:r w:rsidRPr="00CE2D99">
      <w:rPr>
        <w:rFonts w:ascii="Arial" w:hAnsi="Arial" w:cs="Arial"/>
        <w:kern w:val="0"/>
      </w:rPr>
      <w:t xml:space="preserve"> </w:t>
    </w:r>
    <w:r w:rsidRPr="00CE2D99">
      <w:rPr>
        <w:rFonts w:ascii="Arial" w:hAnsi="Arial" w:cs="Arial"/>
        <w:kern w:val="0"/>
      </w:rPr>
      <w:fldChar w:fldCharType="begin"/>
    </w:r>
    <w:r w:rsidRPr="00CE2D99">
      <w:rPr>
        <w:rFonts w:ascii="Arial" w:hAnsi="Arial" w:cs="Arial"/>
        <w:kern w:val="0"/>
      </w:rPr>
      <w:instrText xml:space="preserve"> PAGE </w:instrText>
    </w:r>
    <w:r w:rsidRPr="00CE2D99">
      <w:rPr>
        <w:rFonts w:ascii="Arial" w:hAnsi="Arial" w:cs="Arial"/>
        <w:kern w:val="0"/>
      </w:rPr>
      <w:fldChar w:fldCharType="separate"/>
    </w:r>
    <w:r w:rsidR="00447FDB">
      <w:rPr>
        <w:rFonts w:ascii="Arial" w:hAnsi="Arial" w:cs="Arial"/>
        <w:noProof/>
        <w:kern w:val="0"/>
      </w:rPr>
      <w:t>1</w:t>
    </w:r>
    <w:r w:rsidRPr="00CE2D99">
      <w:rPr>
        <w:rFonts w:ascii="Arial" w:hAnsi="Arial" w:cs="Arial"/>
        <w:kern w:val="0"/>
      </w:rPr>
      <w:fldChar w:fldCharType="end"/>
    </w:r>
    <w:r>
      <w:rPr>
        <w:rFonts w:ascii="Arial" w:hAnsi="Arial" w:cs="Arial" w:hint="eastAsia"/>
        <w:kern w:val="0"/>
      </w:rPr>
      <w:t xml:space="preserve"> </w:t>
    </w:r>
    <w:r w:rsidRPr="00CE2D99">
      <w:rPr>
        <w:rFonts w:ascii="Arial" w:hAnsi="Arial" w:cs="Arial" w:hint="eastAsia"/>
        <w:kern w:val="0"/>
      </w:rPr>
      <w:t>页</w:t>
    </w:r>
    <w:r w:rsidRPr="00CE2D99">
      <w:rPr>
        <w:rFonts w:ascii="Arial" w:hAnsi="Arial" w:cs="Arial" w:hint="eastAsia"/>
        <w:kern w:val="0"/>
      </w:rPr>
      <w:t xml:space="preserve"> </w:t>
    </w:r>
    <w:r w:rsidRPr="00CE2D99">
      <w:rPr>
        <w:rFonts w:ascii="Arial" w:hAnsi="Arial" w:cs="Arial" w:hint="eastAsia"/>
        <w:kern w:val="0"/>
      </w:rPr>
      <w:t>共</w:t>
    </w:r>
    <w:r w:rsidRPr="00CE2D99">
      <w:rPr>
        <w:rFonts w:ascii="Arial" w:hAnsi="Arial" w:cs="Arial"/>
        <w:kern w:val="0"/>
      </w:rPr>
      <w:t xml:space="preserve"> </w:t>
    </w:r>
    <w:r w:rsidR="006437F0">
      <w:rPr>
        <w:rFonts w:ascii="Arial" w:hAnsi="Arial" w:cs="Arial" w:hint="eastAsia"/>
        <w:kern w:val="0"/>
      </w:rPr>
      <w:t>13</w:t>
    </w:r>
    <w:r w:rsidRPr="00CE2D99">
      <w:rPr>
        <w:rFonts w:ascii="Arial" w:hAnsi="Arial" w:cs="Arial" w:hint="eastAsia"/>
        <w:kern w:val="0"/>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73" w:rsidRPr="00E26768" w:rsidRDefault="00222873" w:rsidP="00E26768">
    <w:pPr>
      <w:pStyle w:val="ad"/>
      <w:widowControl/>
      <w:pBdr>
        <w:bottom w:val="single" w:sz="6" w:space="0" w:color="auto"/>
      </w:pBdr>
      <w:tabs>
        <w:tab w:val="left" w:pos="4395"/>
      </w:tabs>
      <w:jc w:val="left"/>
      <w:rPr>
        <w:lang w:val="de-DE"/>
      </w:rPr>
    </w:pPr>
    <w:r w:rsidRPr="00CE2D99">
      <w:rPr>
        <w:rFonts w:ascii="Arial" w:hAnsi="Arial" w:cs="Arial" w:hint="eastAsia"/>
        <w:kern w:val="0"/>
      </w:rPr>
      <w:t>CNAS-</w:t>
    </w:r>
    <w:r>
      <w:rPr>
        <w:rFonts w:ascii="Arial" w:hAnsi="Arial" w:cs="Arial" w:hint="eastAsia"/>
        <w:kern w:val="0"/>
      </w:rPr>
      <w:t>CL53:</w:t>
    </w:r>
    <w:r w:rsidR="006437F0" w:rsidRPr="00CE2D99">
      <w:rPr>
        <w:rFonts w:ascii="Arial" w:hAnsi="Arial" w:cs="Arial" w:hint="eastAsia"/>
        <w:kern w:val="0"/>
      </w:rPr>
      <w:t>201</w:t>
    </w:r>
    <w:r w:rsidR="006437F0">
      <w:rPr>
        <w:rFonts w:ascii="Arial" w:hAnsi="Arial" w:cs="Arial" w:hint="eastAsia"/>
        <w:kern w:val="0"/>
      </w:rPr>
      <w:t xml:space="preserve">X                       </w:t>
    </w:r>
    <w:r w:rsidR="006437F0" w:rsidRPr="00CE2D99">
      <w:rPr>
        <w:rFonts w:ascii="Arial" w:hAnsi="Arial" w:cs="Arial" w:hint="eastAsia"/>
        <w:kern w:val="0"/>
      </w:rPr>
      <w:t xml:space="preserve">                                      </w:t>
    </w:r>
    <w:r w:rsidR="006437F0" w:rsidRPr="00CE2D99">
      <w:rPr>
        <w:rFonts w:ascii="Arial" w:hAnsi="Arial" w:cs="Arial" w:hint="eastAsia"/>
        <w:kern w:val="0"/>
      </w:rPr>
      <w:t>第</w:t>
    </w:r>
    <w:r w:rsidR="00FF7FBE" w:rsidRPr="00FF7FBE">
      <w:rPr>
        <w:rFonts w:ascii="Arial" w:hAnsi="Arial" w:cs="Arial"/>
        <w:kern w:val="0"/>
      </w:rPr>
      <w:fldChar w:fldCharType="begin"/>
    </w:r>
    <w:r w:rsidR="00FF7FBE" w:rsidRPr="00FF7FBE">
      <w:rPr>
        <w:rFonts w:ascii="Arial" w:hAnsi="Arial" w:cs="Arial"/>
        <w:kern w:val="0"/>
      </w:rPr>
      <w:instrText>PAGE   \* MERGEFORMAT</w:instrText>
    </w:r>
    <w:r w:rsidR="00FF7FBE" w:rsidRPr="00FF7FBE">
      <w:rPr>
        <w:rFonts w:ascii="Arial" w:hAnsi="Arial" w:cs="Arial"/>
        <w:kern w:val="0"/>
      </w:rPr>
      <w:fldChar w:fldCharType="separate"/>
    </w:r>
    <w:r w:rsidR="00447FDB" w:rsidRPr="00447FDB">
      <w:rPr>
        <w:rFonts w:ascii="Arial" w:hAnsi="Arial" w:cs="Arial"/>
        <w:noProof/>
        <w:kern w:val="0"/>
        <w:lang w:val="zh-CN"/>
      </w:rPr>
      <w:t>13</w:t>
    </w:r>
    <w:r w:rsidR="00FF7FBE" w:rsidRPr="00FF7FBE">
      <w:rPr>
        <w:rFonts w:ascii="Arial" w:hAnsi="Arial" w:cs="Arial"/>
        <w:kern w:val="0"/>
      </w:rPr>
      <w:fldChar w:fldCharType="end"/>
    </w:r>
    <w:r w:rsidRPr="00454AE3">
      <w:rPr>
        <w:rFonts w:ascii="Arial" w:hAnsi="Arial" w:cs="Arial" w:hint="eastAsia"/>
        <w:kern w:val="0"/>
      </w:rPr>
      <w:t>页</w:t>
    </w:r>
    <w:r w:rsidRPr="00454AE3">
      <w:rPr>
        <w:rFonts w:ascii="Arial" w:hAnsi="Arial" w:cs="Arial" w:hint="eastAsia"/>
        <w:kern w:val="0"/>
      </w:rPr>
      <w:t xml:space="preserve"> </w:t>
    </w:r>
    <w:r w:rsidRPr="00454AE3">
      <w:rPr>
        <w:rFonts w:ascii="Arial" w:hAnsi="Arial" w:cs="Arial" w:hint="eastAsia"/>
        <w:kern w:val="0"/>
      </w:rPr>
      <w:t>共</w:t>
    </w:r>
    <w:r w:rsidR="006437F0">
      <w:rPr>
        <w:rFonts w:ascii="Arial" w:hAnsi="Arial" w:cs="Arial" w:hint="eastAsia"/>
        <w:kern w:val="0"/>
      </w:rPr>
      <w:t>13</w:t>
    </w:r>
    <w:r>
      <w:rPr>
        <w:rFonts w:ascii="Arial" w:hAnsi="Arial" w:cs="Arial" w:hint="eastAsia"/>
        <w:kern w:val="0"/>
      </w:rPr>
      <w:t xml:space="preserve"> </w:t>
    </w:r>
    <w:r w:rsidRPr="00CE2D99">
      <w:rPr>
        <w:rFonts w:ascii="Arial" w:hAnsi="Arial" w:cs="Arial" w:hint="eastAsia"/>
        <w:kern w:val="0"/>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851"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9574646"/>
    <w:multiLevelType w:val="multilevel"/>
    <w:tmpl w:val="158E662C"/>
    <w:lvl w:ilvl="0">
      <w:start w:val="2"/>
      <w:numFmt w:val="lowerLetter"/>
      <w:lvlRestart w:val="0"/>
      <w:pStyle w:val="a"/>
      <w:lvlText w:val="%1)"/>
      <w:lvlJc w:val="left"/>
      <w:pPr>
        <w:tabs>
          <w:tab w:val="num" w:pos="845"/>
        </w:tabs>
        <w:ind w:left="845" w:hanging="419"/>
      </w:pPr>
      <w:rPr>
        <w:rFonts w:ascii="宋体" w:eastAsia="宋体" w:hAnsi="宋体" w:hint="eastAsia"/>
        <w:b w:val="0"/>
        <w:i w:val="0"/>
        <w:sz w:val="20"/>
        <w:szCs w:val="21"/>
      </w:rPr>
    </w:lvl>
    <w:lvl w:ilvl="1">
      <w:start w:val="1"/>
      <w:numFmt w:val="decimal"/>
      <w:pStyle w:val="a0"/>
      <w:lvlText w:val="%2)"/>
      <w:lvlJc w:val="left"/>
      <w:pPr>
        <w:tabs>
          <w:tab w:val="num" w:pos="1265"/>
        </w:tabs>
        <w:ind w:left="1265" w:hanging="420"/>
      </w:pPr>
      <w:rPr>
        <w:rFonts w:ascii="宋体" w:eastAsia="宋体" w:hAnsi="宋体" w:hint="eastAsia"/>
        <w:b w:val="0"/>
        <w:i w:val="0"/>
        <w:sz w:val="20"/>
      </w:rPr>
    </w:lvl>
    <w:lvl w:ilvl="2">
      <w:start w:val="1"/>
      <w:numFmt w:val="decimal"/>
      <w:pStyle w:val="a1"/>
      <w:lvlText w:val="(%3)"/>
      <w:lvlJc w:val="left"/>
      <w:pPr>
        <w:tabs>
          <w:tab w:val="num" w:pos="6"/>
        </w:tabs>
        <w:ind w:left="1684" w:hanging="419"/>
      </w:pPr>
      <w:rPr>
        <w:rFonts w:ascii="宋体" w:eastAsia="宋体" w:hAnsi="宋体" w:hint="eastAsia"/>
        <w:b w:val="0"/>
        <w:i w:val="0"/>
        <w:sz w:val="20"/>
        <w:szCs w:val="21"/>
      </w:rPr>
    </w:lvl>
    <w:lvl w:ilvl="3">
      <w:start w:val="1"/>
      <w:numFmt w:val="decimal"/>
      <w:lvlText w:val="%4."/>
      <w:lvlJc w:val="left"/>
      <w:pPr>
        <w:tabs>
          <w:tab w:val="num" w:pos="2104"/>
        </w:tabs>
        <w:ind w:left="2104" w:hanging="420"/>
      </w:pPr>
      <w:rPr>
        <w:rFonts w:hint="eastAsia"/>
      </w:rPr>
    </w:lvl>
    <w:lvl w:ilvl="4">
      <w:start w:val="1"/>
      <w:numFmt w:val="lowerLetter"/>
      <w:lvlText w:val="%5)"/>
      <w:lvlJc w:val="left"/>
      <w:pPr>
        <w:tabs>
          <w:tab w:val="num" w:pos="2523"/>
        </w:tabs>
        <w:ind w:left="2523" w:hanging="419"/>
      </w:pPr>
      <w:rPr>
        <w:rFonts w:hint="eastAsia"/>
      </w:rPr>
    </w:lvl>
    <w:lvl w:ilvl="5">
      <w:start w:val="1"/>
      <w:numFmt w:val="lowerRoman"/>
      <w:lvlText w:val="%6."/>
      <w:lvlJc w:val="right"/>
      <w:pPr>
        <w:tabs>
          <w:tab w:val="num" w:pos="2948"/>
        </w:tabs>
        <w:ind w:left="2943" w:hanging="420"/>
      </w:pPr>
      <w:rPr>
        <w:rFonts w:hint="eastAsia"/>
      </w:rPr>
    </w:lvl>
    <w:lvl w:ilvl="6">
      <w:start w:val="1"/>
      <w:numFmt w:val="decimal"/>
      <w:lvlText w:val="%7."/>
      <w:lvlJc w:val="left"/>
      <w:pPr>
        <w:tabs>
          <w:tab w:val="num" w:pos="3368"/>
        </w:tabs>
        <w:ind w:left="3362" w:hanging="414"/>
      </w:pPr>
      <w:rPr>
        <w:rFonts w:hint="eastAsia"/>
      </w:rPr>
    </w:lvl>
    <w:lvl w:ilvl="7">
      <w:start w:val="1"/>
      <w:numFmt w:val="lowerLetter"/>
      <w:lvlText w:val="%8)"/>
      <w:lvlJc w:val="left"/>
      <w:pPr>
        <w:tabs>
          <w:tab w:val="num" w:pos="3787"/>
        </w:tabs>
        <w:ind w:left="3782" w:hanging="414"/>
      </w:pPr>
      <w:rPr>
        <w:rFonts w:hint="eastAsia"/>
      </w:rPr>
    </w:lvl>
    <w:lvl w:ilvl="8">
      <w:start w:val="1"/>
      <w:numFmt w:val="lowerRoman"/>
      <w:lvlText w:val="%9."/>
      <w:lvlJc w:val="right"/>
      <w:pPr>
        <w:tabs>
          <w:tab w:val="num" w:pos="4207"/>
        </w:tabs>
        <w:ind w:left="4207" w:hanging="420"/>
      </w:pPr>
      <w:rPr>
        <w:rFonts w:hint="eastAsia"/>
      </w:rPr>
    </w:lvl>
  </w:abstractNum>
  <w:abstractNum w:abstractNumId="2">
    <w:nsid w:val="657D3FBC"/>
    <w:multiLevelType w:val="multilevel"/>
    <w:tmpl w:val="95FA0F16"/>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709"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298B"/>
    <w:rsid w:val="00001FCC"/>
    <w:rsid w:val="0000201B"/>
    <w:rsid w:val="00003921"/>
    <w:rsid w:val="00003B37"/>
    <w:rsid w:val="00005277"/>
    <w:rsid w:val="000055D4"/>
    <w:rsid w:val="00006271"/>
    <w:rsid w:val="00006E5A"/>
    <w:rsid w:val="00007950"/>
    <w:rsid w:val="00007CD1"/>
    <w:rsid w:val="00010622"/>
    <w:rsid w:val="00011103"/>
    <w:rsid w:val="00011AF9"/>
    <w:rsid w:val="000120F7"/>
    <w:rsid w:val="0001417A"/>
    <w:rsid w:val="00016FF6"/>
    <w:rsid w:val="00020887"/>
    <w:rsid w:val="000209BA"/>
    <w:rsid w:val="00020EE5"/>
    <w:rsid w:val="00021716"/>
    <w:rsid w:val="0002392B"/>
    <w:rsid w:val="0002575E"/>
    <w:rsid w:val="00026D9A"/>
    <w:rsid w:val="00026ECF"/>
    <w:rsid w:val="0002719D"/>
    <w:rsid w:val="00027957"/>
    <w:rsid w:val="000303CB"/>
    <w:rsid w:val="0003129A"/>
    <w:rsid w:val="000316CD"/>
    <w:rsid w:val="00031844"/>
    <w:rsid w:val="000322C5"/>
    <w:rsid w:val="000343FA"/>
    <w:rsid w:val="00034F79"/>
    <w:rsid w:val="000364CD"/>
    <w:rsid w:val="000403E6"/>
    <w:rsid w:val="00041017"/>
    <w:rsid w:val="000413B9"/>
    <w:rsid w:val="00042518"/>
    <w:rsid w:val="00042C04"/>
    <w:rsid w:val="000460C4"/>
    <w:rsid w:val="000464E0"/>
    <w:rsid w:val="00047DF5"/>
    <w:rsid w:val="00047E48"/>
    <w:rsid w:val="000506BB"/>
    <w:rsid w:val="00050CC6"/>
    <w:rsid w:val="00050E10"/>
    <w:rsid w:val="00052E5A"/>
    <w:rsid w:val="00054226"/>
    <w:rsid w:val="00055506"/>
    <w:rsid w:val="00055B8F"/>
    <w:rsid w:val="00055C94"/>
    <w:rsid w:val="00057204"/>
    <w:rsid w:val="000629F0"/>
    <w:rsid w:val="00064A2A"/>
    <w:rsid w:val="00070B39"/>
    <w:rsid w:val="00071811"/>
    <w:rsid w:val="00071933"/>
    <w:rsid w:val="00071A4F"/>
    <w:rsid w:val="0007263E"/>
    <w:rsid w:val="00074BF8"/>
    <w:rsid w:val="00075463"/>
    <w:rsid w:val="000760E2"/>
    <w:rsid w:val="0007670E"/>
    <w:rsid w:val="00076751"/>
    <w:rsid w:val="00076A3E"/>
    <w:rsid w:val="00076B54"/>
    <w:rsid w:val="0007745D"/>
    <w:rsid w:val="000775C7"/>
    <w:rsid w:val="00077A2D"/>
    <w:rsid w:val="00077E66"/>
    <w:rsid w:val="00081F4D"/>
    <w:rsid w:val="000836B9"/>
    <w:rsid w:val="0008571C"/>
    <w:rsid w:val="00086A87"/>
    <w:rsid w:val="00090AE5"/>
    <w:rsid w:val="00090EA0"/>
    <w:rsid w:val="00091194"/>
    <w:rsid w:val="000924F9"/>
    <w:rsid w:val="0009270F"/>
    <w:rsid w:val="00092EA8"/>
    <w:rsid w:val="000933B4"/>
    <w:rsid w:val="000938C3"/>
    <w:rsid w:val="000945A8"/>
    <w:rsid w:val="00094811"/>
    <w:rsid w:val="00094E90"/>
    <w:rsid w:val="0009555D"/>
    <w:rsid w:val="00095A81"/>
    <w:rsid w:val="00095B32"/>
    <w:rsid w:val="00095CD7"/>
    <w:rsid w:val="000970AD"/>
    <w:rsid w:val="000973B1"/>
    <w:rsid w:val="000977E6"/>
    <w:rsid w:val="000A18E7"/>
    <w:rsid w:val="000A1E3C"/>
    <w:rsid w:val="000A22B7"/>
    <w:rsid w:val="000A296D"/>
    <w:rsid w:val="000A29C5"/>
    <w:rsid w:val="000A3003"/>
    <w:rsid w:val="000A3902"/>
    <w:rsid w:val="000A5437"/>
    <w:rsid w:val="000A54F4"/>
    <w:rsid w:val="000A6256"/>
    <w:rsid w:val="000A7372"/>
    <w:rsid w:val="000A7FF1"/>
    <w:rsid w:val="000B1AFE"/>
    <w:rsid w:val="000B3AF0"/>
    <w:rsid w:val="000B4C81"/>
    <w:rsid w:val="000B5B2A"/>
    <w:rsid w:val="000B629A"/>
    <w:rsid w:val="000B6871"/>
    <w:rsid w:val="000B7AAC"/>
    <w:rsid w:val="000B7AD2"/>
    <w:rsid w:val="000C06BA"/>
    <w:rsid w:val="000C200F"/>
    <w:rsid w:val="000C27A5"/>
    <w:rsid w:val="000C28DF"/>
    <w:rsid w:val="000C299C"/>
    <w:rsid w:val="000C2CF4"/>
    <w:rsid w:val="000C3751"/>
    <w:rsid w:val="000C37E7"/>
    <w:rsid w:val="000C3D35"/>
    <w:rsid w:val="000C3F0A"/>
    <w:rsid w:val="000C430C"/>
    <w:rsid w:val="000C50C9"/>
    <w:rsid w:val="000C6EC8"/>
    <w:rsid w:val="000C7257"/>
    <w:rsid w:val="000C7F81"/>
    <w:rsid w:val="000D05B0"/>
    <w:rsid w:val="000D1067"/>
    <w:rsid w:val="000D1661"/>
    <w:rsid w:val="000D3363"/>
    <w:rsid w:val="000D3977"/>
    <w:rsid w:val="000D4F8A"/>
    <w:rsid w:val="000D5ACB"/>
    <w:rsid w:val="000D5FF4"/>
    <w:rsid w:val="000D6154"/>
    <w:rsid w:val="000D6A81"/>
    <w:rsid w:val="000D6B82"/>
    <w:rsid w:val="000D7077"/>
    <w:rsid w:val="000D70BF"/>
    <w:rsid w:val="000D787B"/>
    <w:rsid w:val="000D7922"/>
    <w:rsid w:val="000E061D"/>
    <w:rsid w:val="000E07F9"/>
    <w:rsid w:val="000E09F7"/>
    <w:rsid w:val="000E1142"/>
    <w:rsid w:val="000E1A01"/>
    <w:rsid w:val="000E2D10"/>
    <w:rsid w:val="000E39B3"/>
    <w:rsid w:val="000E4163"/>
    <w:rsid w:val="000E5282"/>
    <w:rsid w:val="000E55ED"/>
    <w:rsid w:val="000E5694"/>
    <w:rsid w:val="000E5712"/>
    <w:rsid w:val="000E5F9B"/>
    <w:rsid w:val="000E63C9"/>
    <w:rsid w:val="000E67C1"/>
    <w:rsid w:val="000F1076"/>
    <w:rsid w:val="000F12A0"/>
    <w:rsid w:val="000F1713"/>
    <w:rsid w:val="000F1C28"/>
    <w:rsid w:val="000F1C74"/>
    <w:rsid w:val="000F23DB"/>
    <w:rsid w:val="000F4242"/>
    <w:rsid w:val="000F4B7F"/>
    <w:rsid w:val="000F5C02"/>
    <w:rsid w:val="000F604E"/>
    <w:rsid w:val="001000E4"/>
    <w:rsid w:val="00100983"/>
    <w:rsid w:val="00100AC5"/>
    <w:rsid w:val="00100EB9"/>
    <w:rsid w:val="0010274B"/>
    <w:rsid w:val="00102849"/>
    <w:rsid w:val="00103475"/>
    <w:rsid w:val="001039DD"/>
    <w:rsid w:val="0010425B"/>
    <w:rsid w:val="00104AD7"/>
    <w:rsid w:val="00104B9D"/>
    <w:rsid w:val="00105F10"/>
    <w:rsid w:val="00110567"/>
    <w:rsid w:val="00110CD3"/>
    <w:rsid w:val="00111567"/>
    <w:rsid w:val="001132CA"/>
    <w:rsid w:val="0011352C"/>
    <w:rsid w:val="00113D87"/>
    <w:rsid w:val="00113E3D"/>
    <w:rsid w:val="00114171"/>
    <w:rsid w:val="0011422F"/>
    <w:rsid w:val="001149A2"/>
    <w:rsid w:val="00115F3A"/>
    <w:rsid w:val="001176B1"/>
    <w:rsid w:val="001178E0"/>
    <w:rsid w:val="001205FF"/>
    <w:rsid w:val="00121CF4"/>
    <w:rsid w:val="00122273"/>
    <w:rsid w:val="00122D79"/>
    <w:rsid w:val="001244A5"/>
    <w:rsid w:val="00124527"/>
    <w:rsid w:val="001263EF"/>
    <w:rsid w:val="00126717"/>
    <w:rsid w:val="00126D29"/>
    <w:rsid w:val="001319CA"/>
    <w:rsid w:val="00131FC0"/>
    <w:rsid w:val="0013211C"/>
    <w:rsid w:val="001336EB"/>
    <w:rsid w:val="001344EA"/>
    <w:rsid w:val="00134F32"/>
    <w:rsid w:val="001350BF"/>
    <w:rsid w:val="001352AF"/>
    <w:rsid w:val="00135737"/>
    <w:rsid w:val="00136262"/>
    <w:rsid w:val="001365B9"/>
    <w:rsid w:val="00136DC4"/>
    <w:rsid w:val="00137548"/>
    <w:rsid w:val="001401B3"/>
    <w:rsid w:val="0014099E"/>
    <w:rsid w:val="001413A1"/>
    <w:rsid w:val="00142646"/>
    <w:rsid w:val="00142F31"/>
    <w:rsid w:val="0014303B"/>
    <w:rsid w:val="001436AA"/>
    <w:rsid w:val="0014434C"/>
    <w:rsid w:val="001452C5"/>
    <w:rsid w:val="00145907"/>
    <w:rsid w:val="00145A6D"/>
    <w:rsid w:val="00146914"/>
    <w:rsid w:val="00147119"/>
    <w:rsid w:val="00147D71"/>
    <w:rsid w:val="001507D2"/>
    <w:rsid w:val="00150DEE"/>
    <w:rsid w:val="00150E42"/>
    <w:rsid w:val="00151978"/>
    <w:rsid w:val="00151CC9"/>
    <w:rsid w:val="00151E54"/>
    <w:rsid w:val="0015233B"/>
    <w:rsid w:val="00152489"/>
    <w:rsid w:val="00152E00"/>
    <w:rsid w:val="00152F8E"/>
    <w:rsid w:val="001536FB"/>
    <w:rsid w:val="001547FE"/>
    <w:rsid w:val="00155244"/>
    <w:rsid w:val="00155425"/>
    <w:rsid w:val="00155A04"/>
    <w:rsid w:val="0015676A"/>
    <w:rsid w:val="001567F1"/>
    <w:rsid w:val="0015732D"/>
    <w:rsid w:val="00157CC9"/>
    <w:rsid w:val="00161C69"/>
    <w:rsid w:val="0016284A"/>
    <w:rsid w:val="0016473F"/>
    <w:rsid w:val="001651E8"/>
    <w:rsid w:val="001655F3"/>
    <w:rsid w:val="001665AF"/>
    <w:rsid w:val="00166D8E"/>
    <w:rsid w:val="00166E0E"/>
    <w:rsid w:val="00166E27"/>
    <w:rsid w:val="00167DC3"/>
    <w:rsid w:val="00170198"/>
    <w:rsid w:val="00170B6E"/>
    <w:rsid w:val="001716F1"/>
    <w:rsid w:val="00171D06"/>
    <w:rsid w:val="0017241F"/>
    <w:rsid w:val="0017247A"/>
    <w:rsid w:val="00172A42"/>
    <w:rsid w:val="00172BC0"/>
    <w:rsid w:val="00172D72"/>
    <w:rsid w:val="00172FA8"/>
    <w:rsid w:val="0017324A"/>
    <w:rsid w:val="001733E4"/>
    <w:rsid w:val="00174267"/>
    <w:rsid w:val="00174304"/>
    <w:rsid w:val="0017482F"/>
    <w:rsid w:val="00175A47"/>
    <w:rsid w:val="00175C29"/>
    <w:rsid w:val="00175D0D"/>
    <w:rsid w:val="001801CB"/>
    <w:rsid w:val="00180C49"/>
    <w:rsid w:val="00181C0F"/>
    <w:rsid w:val="00182DF9"/>
    <w:rsid w:val="00184C3D"/>
    <w:rsid w:val="001858D3"/>
    <w:rsid w:val="00186123"/>
    <w:rsid w:val="00186B98"/>
    <w:rsid w:val="00186FC2"/>
    <w:rsid w:val="00187A36"/>
    <w:rsid w:val="00187EAB"/>
    <w:rsid w:val="00190290"/>
    <w:rsid w:val="00190883"/>
    <w:rsid w:val="00190978"/>
    <w:rsid w:val="00190EE4"/>
    <w:rsid w:val="00191960"/>
    <w:rsid w:val="00191968"/>
    <w:rsid w:val="00191989"/>
    <w:rsid w:val="00191E12"/>
    <w:rsid w:val="00192291"/>
    <w:rsid w:val="0019330B"/>
    <w:rsid w:val="00194A2B"/>
    <w:rsid w:val="00197885"/>
    <w:rsid w:val="001A1354"/>
    <w:rsid w:val="001A207A"/>
    <w:rsid w:val="001A3AB7"/>
    <w:rsid w:val="001A4393"/>
    <w:rsid w:val="001A44C7"/>
    <w:rsid w:val="001A64E0"/>
    <w:rsid w:val="001A65F1"/>
    <w:rsid w:val="001A6CF0"/>
    <w:rsid w:val="001B244B"/>
    <w:rsid w:val="001B26B7"/>
    <w:rsid w:val="001B3A5C"/>
    <w:rsid w:val="001B40B7"/>
    <w:rsid w:val="001B42AC"/>
    <w:rsid w:val="001B62F1"/>
    <w:rsid w:val="001B7CAD"/>
    <w:rsid w:val="001C134B"/>
    <w:rsid w:val="001C1CF1"/>
    <w:rsid w:val="001C1FF1"/>
    <w:rsid w:val="001C2262"/>
    <w:rsid w:val="001C31AB"/>
    <w:rsid w:val="001C4012"/>
    <w:rsid w:val="001C4431"/>
    <w:rsid w:val="001C46B1"/>
    <w:rsid w:val="001C4AC1"/>
    <w:rsid w:val="001C4C87"/>
    <w:rsid w:val="001C6B48"/>
    <w:rsid w:val="001C6F89"/>
    <w:rsid w:val="001D04C4"/>
    <w:rsid w:val="001D10F9"/>
    <w:rsid w:val="001D13F8"/>
    <w:rsid w:val="001D1A20"/>
    <w:rsid w:val="001D1C59"/>
    <w:rsid w:val="001D2BBC"/>
    <w:rsid w:val="001D353F"/>
    <w:rsid w:val="001D45E5"/>
    <w:rsid w:val="001D4899"/>
    <w:rsid w:val="001D5397"/>
    <w:rsid w:val="001D5AE8"/>
    <w:rsid w:val="001D6E3F"/>
    <w:rsid w:val="001D7142"/>
    <w:rsid w:val="001D74ED"/>
    <w:rsid w:val="001E0404"/>
    <w:rsid w:val="001E0935"/>
    <w:rsid w:val="001E1A00"/>
    <w:rsid w:val="001E2A5B"/>
    <w:rsid w:val="001E4391"/>
    <w:rsid w:val="001E5094"/>
    <w:rsid w:val="001E644C"/>
    <w:rsid w:val="001E6720"/>
    <w:rsid w:val="001E67B4"/>
    <w:rsid w:val="001E6B4E"/>
    <w:rsid w:val="001E76AA"/>
    <w:rsid w:val="001F0B00"/>
    <w:rsid w:val="001F17AE"/>
    <w:rsid w:val="001F1FFA"/>
    <w:rsid w:val="001F224B"/>
    <w:rsid w:val="001F5D54"/>
    <w:rsid w:val="001F5EBA"/>
    <w:rsid w:val="001F6723"/>
    <w:rsid w:val="001F688B"/>
    <w:rsid w:val="001F759C"/>
    <w:rsid w:val="002008DE"/>
    <w:rsid w:val="002009D1"/>
    <w:rsid w:val="00201325"/>
    <w:rsid w:val="002016EA"/>
    <w:rsid w:val="00201979"/>
    <w:rsid w:val="002022AA"/>
    <w:rsid w:val="00202424"/>
    <w:rsid w:val="00202D9D"/>
    <w:rsid w:val="0020320E"/>
    <w:rsid w:val="002038F0"/>
    <w:rsid w:val="00203FE9"/>
    <w:rsid w:val="00204822"/>
    <w:rsid w:val="00205EE7"/>
    <w:rsid w:val="00205F06"/>
    <w:rsid w:val="00210613"/>
    <w:rsid w:val="002117D1"/>
    <w:rsid w:val="00211D14"/>
    <w:rsid w:val="0021263A"/>
    <w:rsid w:val="00213F4F"/>
    <w:rsid w:val="00214A4B"/>
    <w:rsid w:val="00214E0E"/>
    <w:rsid w:val="002155CF"/>
    <w:rsid w:val="00215A58"/>
    <w:rsid w:val="00215F62"/>
    <w:rsid w:val="002174B9"/>
    <w:rsid w:val="00217900"/>
    <w:rsid w:val="00220421"/>
    <w:rsid w:val="00221061"/>
    <w:rsid w:val="00222743"/>
    <w:rsid w:val="00222873"/>
    <w:rsid w:val="00223FA8"/>
    <w:rsid w:val="002247B0"/>
    <w:rsid w:val="00225F97"/>
    <w:rsid w:val="00226039"/>
    <w:rsid w:val="002267D1"/>
    <w:rsid w:val="002328E9"/>
    <w:rsid w:val="00232B44"/>
    <w:rsid w:val="00234A87"/>
    <w:rsid w:val="00235364"/>
    <w:rsid w:val="0023554B"/>
    <w:rsid w:val="00236729"/>
    <w:rsid w:val="00236ACE"/>
    <w:rsid w:val="002373FC"/>
    <w:rsid w:val="002376CD"/>
    <w:rsid w:val="0023775B"/>
    <w:rsid w:val="0024000D"/>
    <w:rsid w:val="00240C5E"/>
    <w:rsid w:val="00241897"/>
    <w:rsid w:val="002425D7"/>
    <w:rsid w:val="00242BEE"/>
    <w:rsid w:val="00243938"/>
    <w:rsid w:val="0024409D"/>
    <w:rsid w:val="0024456D"/>
    <w:rsid w:val="0024498D"/>
    <w:rsid w:val="002454A0"/>
    <w:rsid w:val="00245BAC"/>
    <w:rsid w:val="0024708A"/>
    <w:rsid w:val="0024724A"/>
    <w:rsid w:val="002472A3"/>
    <w:rsid w:val="00247936"/>
    <w:rsid w:val="00251412"/>
    <w:rsid w:val="00251D14"/>
    <w:rsid w:val="00251FBC"/>
    <w:rsid w:val="00252004"/>
    <w:rsid w:val="0025275E"/>
    <w:rsid w:val="00252E63"/>
    <w:rsid w:val="00255CDB"/>
    <w:rsid w:val="002561A1"/>
    <w:rsid w:val="002561B2"/>
    <w:rsid w:val="002566CE"/>
    <w:rsid w:val="00256E26"/>
    <w:rsid w:val="00256E4E"/>
    <w:rsid w:val="0025700F"/>
    <w:rsid w:val="00257785"/>
    <w:rsid w:val="00257878"/>
    <w:rsid w:val="00257A6E"/>
    <w:rsid w:val="00260660"/>
    <w:rsid w:val="00260BED"/>
    <w:rsid w:val="00261330"/>
    <w:rsid w:val="00262B45"/>
    <w:rsid w:val="002632DA"/>
    <w:rsid w:val="00263B27"/>
    <w:rsid w:val="002642A4"/>
    <w:rsid w:val="00265A6F"/>
    <w:rsid w:val="002675A9"/>
    <w:rsid w:val="00270E37"/>
    <w:rsid w:val="00271348"/>
    <w:rsid w:val="002720C1"/>
    <w:rsid w:val="002725A7"/>
    <w:rsid w:val="00273360"/>
    <w:rsid w:val="00273408"/>
    <w:rsid w:val="00273855"/>
    <w:rsid w:val="00274060"/>
    <w:rsid w:val="00274DF8"/>
    <w:rsid w:val="00275BD5"/>
    <w:rsid w:val="002764E1"/>
    <w:rsid w:val="00277A78"/>
    <w:rsid w:val="00277FB0"/>
    <w:rsid w:val="002800EA"/>
    <w:rsid w:val="002806DF"/>
    <w:rsid w:val="002806F2"/>
    <w:rsid w:val="00280E86"/>
    <w:rsid w:val="0028106A"/>
    <w:rsid w:val="002813AD"/>
    <w:rsid w:val="0028174C"/>
    <w:rsid w:val="00283066"/>
    <w:rsid w:val="00283D82"/>
    <w:rsid w:val="00283F94"/>
    <w:rsid w:val="00284F0E"/>
    <w:rsid w:val="0028573E"/>
    <w:rsid w:val="002858DF"/>
    <w:rsid w:val="00285E34"/>
    <w:rsid w:val="00286111"/>
    <w:rsid w:val="002861AA"/>
    <w:rsid w:val="00286597"/>
    <w:rsid w:val="00286726"/>
    <w:rsid w:val="0028680E"/>
    <w:rsid w:val="002871CD"/>
    <w:rsid w:val="00287278"/>
    <w:rsid w:val="00287DD6"/>
    <w:rsid w:val="002900FF"/>
    <w:rsid w:val="00290DD2"/>
    <w:rsid w:val="00291DD3"/>
    <w:rsid w:val="00292663"/>
    <w:rsid w:val="00292C1E"/>
    <w:rsid w:val="002936E6"/>
    <w:rsid w:val="00293915"/>
    <w:rsid w:val="00295118"/>
    <w:rsid w:val="00295599"/>
    <w:rsid w:val="002958F4"/>
    <w:rsid w:val="00295A4B"/>
    <w:rsid w:val="002964C7"/>
    <w:rsid w:val="00296611"/>
    <w:rsid w:val="00297499"/>
    <w:rsid w:val="002974CD"/>
    <w:rsid w:val="002A0135"/>
    <w:rsid w:val="002A0CE3"/>
    <w:rsid w:val="002A1B5B"/>
    <w:rsid w:val="002A233E"/>
    <w:rsid w:val="002A3DDA"/>
    <w:rsid w:val="002A3F06"/>
    <w:rsid w:val="002A4CDB"/>
    <w:rsid w:val="002A6BF5"/>
    <w:rsid w:val="002A6EF0"/>
    <w:rsid w:val="002A7BE0"/>
    <w:rsid w:val="002A7FB8"/>
    <w:rsid w:val="002B039D"/>
    <w:rsid w:val="002B0BF2"/>
    <w:rsid w:val="002B2F5C"/>
    <w:rsid w:val="002B6159"/>
    <w:rsid w:val="002B701E"/>
    <w:rsid w:val="002B70AD"/>
    <w:rsid w:val="002B7E94"/>
    <w:rsid w:val="002C08E0"/>
    <w:rsid w:val="002C16EE"/>
    <w:rsid w:val="002C2B0D"/>
    <w:rsid w:val="002C3913"/>
    <w:rsid w:val="002C4A50"/>
    <w:rsid w:val="002C5BEF"/>
    <w:rsid w:val="002C5E5B"/>
    <w:rsid w:val="002C7BA8"/>
    <w:rsid w:val="002C7FAB"/>
    <w:rsid w:val="002D147F"/>
    <w:rsid w:val="002D224E"/>
    <w:rsid w:val="002D2555"/>
    <w:rsid w:val="002D2D96"/>
    <w:rsid w:val="002D4A7A"/>
    <w:rsid w:val="002D50F1"/>
    <w:rsid w:val="002D50F8"/>
    <w:rsid w:val="002D517C"/>
    <w:rsid w:val="002D5D8D"/>
    <w:rsid w:val="002D6172"/>
    <w:rsid w:val="002D6269"/>
    <w:rsid w:val="002D7C01"/>
    <w:rsid w:val="002E1C77"/>
    <w:rsid w:val="002E2123"/>
    <w:rsid w:val="002E2C8D"/>
    <w:rsid w:val="002E2FEE"/>
    <w:rsid w:val="002E36EB"/>
    <w:rsid w:val="002E3770"/>
    <w:rsid w:val="002E427B"/>
    <w:rsid w:val="002E4D72"/>
    <w:rsid w:val="002E6486"/>
    <w:rsid w:val="002E665A"/>
    <w:rsid w:val="002E723D"/>
    <w:rsid w:val="002E735A"/>
    <w:rsid w:val="002E7D31"/>
    <w:rsid w:val="002E7EC5"/>
    <w:rsid w:val="002F0A31"/>
    <w:rsid w:val="002F0A98"/>
    <w:rsid w:val="002F23B0"/>
    <w:rsid w:val="002F29A2"/>
    <w:rsid w:val="002F4E24"/>
    <w:rsid w:val="002F4FC0"/>
    <w:rsid w:val="00302307"/>
    <w:rsid w:val="00302F46"/>
    <w:rsid w:val="003039EE"/>
    <w:rsid w:val="00303A1E"/>
    <w:rsid w:val="00305B7C"/>
    <w:rsid w:val="00305FE8"/>
    <w:rsid w:val="003065C0"/>
    <w:rsid w:val="00306C4A"/>
    <w:rsid w:val="00307B7D"/>
    <w:rsid w:val="00307B8E"/>
    <w:rsid w:val="00307E39"/>
    <w:rsid w:val="00312319"/>
    <w:rsid w:val="0031247D"/>
    <w:rsid w:val="0031286D"/>
    <w:rsid w:val="00314342"/>
    <w:rsid w:val="00314ACB"/>
    <w:rsid w:val="00314BF9"/>
    <w:rsid w:val="00314CC4"/>
    <w:rsid w:val="003160AA"/>
    <w:rsid w:val="00320B28"/>
    <w:rsid w:val="00320C1D"/>
    <w:rsid w:val="00321062"/>
    <w:rsid w:val="00322871"/>
    <w:rsid w:val="00322E29"/>
    <w:rsid w:val="00324BB7"/>
    <w:rsid w:val="003256FB"/>
    <w:rsid w:val="0032573E"/>
    <w:rsid w:val="00327F40"/>
    <w:rsid w:val="0033053D"/>
    <w:rsid w:val="003326FB"/>
    <w:rsid w:val="00332BEB"/>
    <w:rsid w:val="003334CB"/>
    <w:rsid w:val="00334110"/>
    <w:rsid w:val="003342A5"/>
    <w:rsid w:val="00335401"/>
    <w:rsid w:val="0033648C"/>
    <w:rsid w:val="003364A4"/>
    <w:rsid w:val="00336DD8"/>
    <w:rsid w:val="00337128"/>
    <w:rsid w:val="00337A4C"/>
    <w:rsid w:val="003413F0"/>
    <w:rsid w:val="00341E28"/>
    <w:rsid w:val="0034205C"/>
    <w:rsid w:val="0034230B"/>
    <w:rsid w:val="003423AE"/>
    <w:rsid w:val="00342746"/>
    <w:rsid w:val="00342B58"/>
    <w:rsid w:val="00342F13"/>
    <w:rsid w:val="00346090"/>
    <w:rsid w:val="00347637"/>
    <w:rsid w:val="003503F8"/>
    <w:rsid w:val="00350586"/>
    <w:rsid w:val="00350734"/>
    <w:rsid w:val="0035079B"/>
    <w:rsid w:val="00350EEC"/>
    <w:rsid w:val="00352CA7"/>
    <w:rsid w:val="00354A2B"/>
    <w:rsid w:val="003553E2"/>
    <w:rsid w:val="003559EB"/>
    <w:rsid w:val="00355CF9"/>
    <w:rsid w:val="00356FB6"/>
    <w:rsid w:val="003572C0"/>
    <w:rsid w:val="003575FB"/>
    <w:rsid w:val="003602F9"/>
    <w:rsid w:val="00360FC2"/>
    <w:rsid w:val="003617A0"/>
    <w:rsid w:val="00363AC9"/>
    <w:rsid w:val="003640C3"/>
    <w:rsid w:val="0036584A"/>
    <w:rsid w:val="0036714C"/>
    <w:rsid w:val="00367ED7"/>
    <w:rsid w:val="003700E2"/>
    <w:rsid w:val="00370D89"/>
    <w:rsid w:val="00371F14"/>
    <w:rsid w:val="00372526"/>
    <w:rsid w:val="003731AA"/>
    <w:rsid w:val="00373937"/>
    <w:rsid w:val="00373998"/>
    <w:rsid w:val="00375C16"/>
    <w:rsid w:val="00376084"/>
    <w:rsid w:val="003762ED"/>
    <w:rsid w:val="00377AE8"/>
    <w:rsid w:val="00381302"/>
    <w:rsid w:val="003814EF"/>
    <w:rsid w:val="0038254C"/>
    <w:rsid w:val="003825A7"/>
    <w:rsid w:val="0038311A"/>
    <w:rsid w:val="00383281"/>
    <w:rsid w:val="003851FE"/>
    <w:rsid w:val="003855BD"/>
    <w:rsid w:val="00386507"/>
    <w:rsid w:val="003873E9"/>
    <w:rsid w:val="00387F7B"/>
    <w:rsid w:val="00390155"/>
    <w:rsid w:val="003907CB"/>
    <w:rsid w:val="00390AE6"/>
    <w:rsid w:val="00390AFC"/>
    <w:rsid w:val="00390C04"/>
    <w:rsid w:val="0039184C"/>
    <w:rsid w:val="00391BBA"/>
    <w:rsid w:val="00393A1A"/>
    <w:rsid w:val="00393B96"/>
    <w:rsid w:val="0039581E"/>
    <w:rsid w:val="003960AE"/>
    <w:rsid w:val="0039659D"/>
    <w:rsid w:val="003965CC"/>
    <w:rsid w:val="00396FBE"/>
    <w:rsid w:val="003975CA"/>
    <w:rsid w:val="003976B6"/>
    <w:rsid w:val="003977E8"/>
    <w:rsid w:val="00397B8C"/>
    <w:rsid w:val="00397E30"/>
    <w:rsid w:val="003A08EF"/>
    <w:rsid w:val="003A0EC9"/>
    <w:rsid w:val="003A1203"/>
    <w:rsid w:val="003A20E8"/>
    <w:rsid w:val="003A218A"/>
    <w:rsid w:val="003A21F4"/>
    <w:rsid w:val="003A2825"/>
    <w:rsid w:val="003A33C0"/>
    <w:rsid w:val="003A49A3"/>
    <w:rsid w:val="003A4CF3"/>
    <w:rsid w:val="003A5C50"/>
    <w:rsid w:val="003A5E46"/>
    <w:rsid w:val="003A62CA"/>
    <w:rsid w:val="003A67DF"/>
    <w:rsid w:val="003A7A73"/>
    <w:rsid w:val="003B01CC"/>
    <w:rsid w:val="003B0509"/>
    <w:rsid w:val="003B0797"/>
    <w:rsid w:val="003B08A7"/>
    <w:rsid w:val="003B0DCD"/>
    <w:rsid w:val="003B0F80"/>
    <w:rsid w:val="003B25BC"/>
    <w:rsid w:val="003B274D"/>
    <w:rsid w:val="003B2770"/>
    <w:rsid w:val="003B48CA"/>
    <w:rsid w:val="003B50A9"/>
    <w:rsid w:val="003B529D"/>
    <w:rsid w:val="003B5315"/>
    <w:rsid w:val="003B57B3"/>
    <w:rsid w:val="003B6A90"/>
    <w:rsid w:val="003C17E1"/>
    <w:rsid w:val="003C1C0B"/>
    <w:rsid w:val="003C2070"/>
    <w:rsid w:val="003C3DC3"/>
    <w:rsid w:val="003C3E28"/>
    <w:rsid w:val="003C3FE3"/>
    <w:rsid w:val="003C4150"/>
    <w:rsid w:val="003C5D0E"/>
    <w:rsid w:val="003C6397"/>
    <w:rsid w:val="003C6B60"/>
    <w:rsid w:val="003D09DE"/>
    <w:rsid w:val="003D0A81"/>
    <w:rsid w:val="003D1839"/>
    <w:rsid w:val="003D1B2A"/>
    <w:rsid w:val="003D29A7"/>
    <w:rsid w:val="003D2C0F"/>
    <w:rsid w:val="003D375F"/>
    <w:rsid w:val="003D3C1B"/>
    <w:rsid w:val="003D3FB1"/>
    <w:rsid w:val="003D4B23"/>
    <w:rsid w:val="003D50E3"/>
    <w:rsid w:val="003D526B"/>
    <w:rsid w:val="003D5695"/>
    <w:rsid w:val="003E1323"/>
    <w:rsid w:val="003E2DAA"/>
    <w:rsid w:val="003E32F6"/>
    <w:rsid w:val="003E338D"/>
    <w:rsid w:val="003E61EE"/>
    <w:rsid w:val="003E6695"/>
    <w:rsid w:val="003E6B46"/>
    <w:rsid w:val="003E7309"/>
    <w:rsid w:val="003E7A30"/>
    <w:rsid w:val="003F085B"/>
    <w:rsid w:val="003F0955"/>
    <w:rsid w:val="003F0976"/>
    <w:rsid w:val="003F1669"/>
    <w:rsid w:val="003F1803"/>
    <w:rsid w:val="003F1C55"/>
    <w:rsid w:val="003F1EDE"/>
    <w:rsid w:val="003F20D6"/>
    <w:rsid w:val="003F2C48"/>
    <w:rsid w:val="003F3299"/>
    <w:rsid w:val="003F34E7"/>
    <w:rsid w:val="003F3C24"/>
    <w:rsid w:val="003F3D9D"/>
    <w:rsid w:val="003F3F68"/>
    <w:rsid w:val="003F3FD7"/>
    <w:rsid w:val="003F4431"/>
    <w:rsid w:val="003F59B6"/>
    <w:rsid w:val="003F7732"/>
    <w:rsid w:val="00400868"/>
    <w:rsid w:val="004009E7"/>
    <w:rsid w:val="00400B30"/>
    <w:rsid w:val="004013CD"/>
    <w:rsid w:val="00402269"/>
    <w:rsid w:val="004039B8"/>
    <w:rsid w:val="00403E6A"/>
    <w:rsid w:val="00404926"/>
    <w:rsid w:val="004058A3"/>
    <w:rsid w:val="00405B1A"/>
    <w:rsid w:val="00405FC1"/>
    <w:rsid w:val="0041013E"/>
    <w:rsid w:val="00411145"/>
    <w:rsid w:val="004114EB"/>
    <w:rsid w:val="00411683"/>
    <w:rsid w:val="004126EE"/>
    <w:rsid w:val="004141ED"/>
    <w:rsid w:val="00415B65"/>
    <w:rsid w:val="00416416"/>
    <w:rsid w:val="004211EE"/>
    <w:rsid w:val="00421D52"/>
    <w:rsid w:val="0042208E"/>
    <w:rsid w:val="00424138"/>
    <w:rsid w:val="004246F9"/>
    <w:rsid w:val="004252FC"/>
    <w:rsid w:val="00426E10"/>
    <w:rsid w:val="004301D3"/>
    <w:rsid w:val="004304A1"/>
    <w:rsid w:val="00431155"/>
    <w:rsid w:val="004312A3"/>
    <w:rsid w:val="0043148D"/>
    <w:rsid w:val="00431E61"/>
    <w:rsid w:val="00431E94"/>
    <w:rsid w:val="004337E6"/>
    <w:rsid w:val="00435713"/>
    <w:rsid w:val="00435F11"/>
    <w:rsid w:val="0043652D"/>
    <w:rsid w:val="004368B4"/>
    <w:rsid w:val="0044063D"/>
    <w:rsid w:val="0044118D"/>
    <w:rsid w:val="00442DFA"/>
    <w:rsid w:val="00442FAD"/>
    <w:rsid w:val="00443203"/>
    <w:rsid w:val="00443E53"/>
    <w:rsid w:val="004443CF"/>
    <w:rsid w:val="00444418"/>
    <w:rsid w:val="0044540C"/>
    <w:rsid w:val="0044660E"/>
    <w:rsid w:val="0044685B"/>
    <w:rsid w:val="004469B5"/>
    <w:rsid w:val="004473B1"/>
    <w:rsid w:val="00447DE2"/>
    <w:rsid w:val="00447F85"/>
    <w:rsid w:val="00447FDB"/>
    <w:rsid w:val="0045062D"/>
    <w:rsid w:val="004525C2"/>
    <w:rsid w:val="00452F31"/>
    <w:rsid w:val="004543EA"/>
    <w:rsid w:val="0045443B"/>
    <w:rsid w:val="00454AE3"/>
    <w:rsid w:val="00454DE2"/>
    <w:rsid w:val="0045542A"/>
    <w:rsid w:val="00455B3B"/>
    <w:rsid w:val="00456B31"/>
    <w:rsid w:val="0045766E"/>
    <w:rsid w:val="004607EB"/>
    <w:rsid w:val="00461793"/>
    <w:rsid w:val="00461FF1"/>
    <w:rsid w:val="00463768"/>
    <w:rsid w:val="00463A40"/>
    <w:rsid w:val="00463A45"/>
    <w:rsid w:val="00464004"/>
    <w:rsid w:val="004648AC"/>
    <w:rsid w:val="00464C5B"/>
    <w:rsid w:val="00466018"/>
    <w:rsid w:val="00466440"/>
    <w:rsid w:val="004666F4"/>
    <w:rsid w:val="00467A8F"/>
    <w:rsid w:val="00467EAD"/>
    <w:rsid w:val="004700A0"/>
    <w:rsid w:val="00470432"/>
    <w:rsid w:val="00471B5E"/>
    <w:rsid w:val="0047287E"/>
    <w:rsid w:val="0047357F"/>
    <w:rsid w:val="004735E2"/>
    <w:rsid w:val="00473715"/>
    <w:rsid w:val="0047374C"/>
    <w:rsid w:val="00474220"/>
    <w:rsid w:val="00474D9E"/>
    <w:rsid w:val="0047534A"/>
    <w:rsid w:val="00475DA4"/>
    <w:rsid w:val="004765F1"/>
    <w:rsid w:val="00476C3F"/>
    <w:rsid w:val="00476EBC"/>
    <w:rsid w:val="00476EFB"/>
    <w:rsid w:val="004775E6"/>
    <w:rsid w:val="0048011F"/>
    <w:rsid w:val="00480203"/>
    <w:rsid w:val="004810A3"/>
    <w:rsid w:val="004810FF"/>
    <w:rsid w:val="004811F4"/>
    <w:rsid w:val="00481E48"/>
    <w:rsid w:val="0048227F"/>
    <w:rsid w:val="004823BE"/>
    <w:rsid w:val="004829E5"/>
    <w:rsid w:val="00482BED"/>
    <w:rsid w:val="00483EB8"/>
    <w:rsid w:val="004840BA"/>
    <w:rsid w:val="004844A9"/>
    <w:rsid w:val="004844B4"/>
    <w:rsid w:val="004865C8"/>
    <w:rsid w:val="004871C9"/>
    <w:rsid w:val="0048727E"/>
    <w:rsid w:val="00487F71"/>
    <w:rsid w:val="00490760"/>
    <w:rsid w:val="00491349"/>
    <w:rsid w:val="004936E4"/>
    <w:rsid w:val="0049664F"/>
    <w:rsid w:val="00496F6B"/>
    <w:rsid w:val="00497B0A"/>
    <w:rsid w:val="00497D67"/>
    <w:rsid w:val="00497E0E"/>
    <w:rsid w:val="004A0AA3"/>
    <w:rsid w:val="004A201A"/>
    <w:rsid w:val="004A293A"/>
    <w:rsid w:val="004A30C0"/>
    <w:rsid w:val="004A322F"/>
    <w:rsid w:val="004A4244"/>
    <w:rsid w:val="004A4CAF"/>
    <w:rsid w:val="004A547C"/>
    <w:rsid w:val="004A587D"/>
    <w:rsid w:val="004A647E"/>
    <w:rsid w:val="004A7251"/>
    <w:rsid w:val="004A73A2"/>
    <w:rsid w:val="004A7683"/>
    <w:rsid w:val="004A7AA0"/>
    <w:rsid w:val="004B02DC"/>
    <w:rsid w:val="004B0397"/>
    <w:rsid w:val="004B0EBF"/>
    <w:rsid w:val="004B1DD1"/>
    <w:rsid w:val="004B2F8D"/>
    <w:rsid w:val="004B36FC"/>
    <w:rsid w:val="004B43EC"/>
    <w:rsid w:val="004B4B3A"/>
    <w:rsid w:val="004B5E9B"/>
    <w:rsid w:val="004B6815"/>
    <w:rsid w:val="004B76BD"/>
    <w:rsid w:val="004C0F45"/>
    <w:rsid w:val="004C11A6"/>
    <w:rsid w:val="004C17D9"/>
    <w:rsid w:val="004C23E3"/>
    <w:rsid w:val="004C24D3"/>
    <w:rsid w:val="004C3B96"/>
    <w:rsid w:val="004C4CAC"/>
    <w:rsid w:val="004C6054"/>
    <w:rsid w:val="004C6596"/>
    <w:rsid w:val="004C7775"/>
    <w:rsid w:val="004C7C9F"/>
    <w:rsid w:val="004D094F"/>
    <w:rsid w:val="004D14B8"/>
    <w:rsid w:val="004D4F63"/>
    <w:rsid w:val="004D50C5"/>
    <w:rsid w:val="004D6902"/>
    <w:rsid w:val="004D74F2"/>
    <w:rsid w:val="004E146D"/>
    <w:rsid w:val="004E2628"/>
    <w:rsid w:val="004E2715"/>
    <w:rsid w:val="004E4D07"/>
    <w:rsid w:val="004E4D73"/>
    <w:rsid w:val="004E5535"/>
    <w:rsid w:val="004E661A"/>
    <w:rsid w:val="004E689D"/>
    <w:rsid w:val="004E6D8A"/>
    <w:rsid w:val="004E6EC6"/>
    <w:rsid w:val="004E749B"/>
    <w:rsid w:val="004F0EB8"/>
    <w:rsid w:val="004F152A"/>
    <w:rsid w:val="004F192C"/>
    <w:rsid w:val="004F1DE4"/>
    <w:rsid w:val="004F24F1"/>
    <w:rsid w:val="004F2573"/>
    <w:rsid w:val="004F322E"/>
    <w:rsid w:val="004F5236"/>
    <w:rsid w:val="004F5A21"/>
    <w:rsid w:val="004F6403"/>
    <w:rsid w:val="004F7A3C"/>
    <w:rsid w:val="005001D8"/>
    <w:rsid w:val="005003FB"/>
    <w:rsid w:val="005057EF"/>
    <w:rsid w:val="00505CA1"/>
    <w:rsid w:val="00506476"/>
    <w:rsid w:val="005074B5"/>
    <w:rsid w:val="00507682"/>
    <w:rsid w:val="00510C47"/>
    <w:rsid w:val="00510DB7"/>
    <w:rsid w:val="00511358"/>
    <w:rsid w:val="00515492"/>
    <w:rsid w:val="00515AE6"/>
    <w:rsid w:val="005162BC"/>
    <w:rsid w:val="0051699E"/>
    <w:rsid w:val="00516CA3"/>
    <w:rsid w:val="00517AFC"/>
    <w:rsid w:val="00520FE1"/>
    <w:rsid w:val="005218AC"/>
    <w:rsid w:val="00523DDE"/>
    <w:rsid w:val="00525090"/>
    <w:rsid w:val="00526CE4"/>
    <w:rsid w:val="00530E5D"/>
    <w:rsid w:val="00531E81"/>
    <w:rsid w:val="00532BF9"/>
    <w:rsid w:val="00532F6A"/>
    <w:rsid w:val="00533506"/>
    <w:rsid w:val="00533690"/>
    <w:rsid w:val="00533B14"/>
    <w:rsid w:val="00533EA3"/>
    <w:rsid w:val="00534AF2"/>
    <w:rsid w:val="00534B37"/>
    <w:rsid w:val="00535094"/>
    <w:rsid w:val="005358B5"/>
    <w:rsid w:val="005402F2"/>
    <w:rsid w:val="005404A1"/>
    <w:rsid w:val="00540D48"/>
    <w:rsid w:val="0054121D"/>
    <w:rsid w:val="005412C4"/>
    <w:rsid w:val="00541E29"/>
    <w:rsid w:val="0054288C"/>
    <w:rsid w:val="005433DB"/>
    <w:rsid w:val="00544D8A"/>
    <w:rsid w:val="0054503B"/>
    <w:rsid w:val="0054509B"/>
    <w:rsid w:val="00545133"/>
    <w:rsid w:val="0054558F"/>
    <w:rsid w:val="00546E4D"/>
    <w:rsid w:val="0054706B"/>
    <w:rsid w:val="005506AA"/>
    <w:rsid w:val="00551473"/>
    <w:rsid w:val="00555782"/>
    <w:rsid w:val="005565EE"/>
    <w:rsid w:val="00556EB1"/>
    <w:rsid w:val="0055773D"/>
    <w:rsid w:val="00560685"/>
    <w:rsid w:val="005623D8"/>
    <w:rsid w:val="00563073"/>
    <w:rsid w:val="00563635"/>
    <w:rsid w:val="00563D99"/>
    <w:rsid w:val="0056437F"/>
    <w:rsid w:val="0056500F"/>
    <w:rsid w:val="005662F0"/>
    <w:rsid w:val="005676BF"/>
    <w:rsid w:val="00570AD5"/>
    <w:rsid w:val="00570FE7"/>
    <w:rsid w:val="0057123E"/>
    <w:rsid w:val="00571534"/>
    <w:rsid w:val="005735F3"/>
    <w:rsid w:val="005736E6"/>
    <w:rsid w:val="00573A2D"/>
    <w:rsid w:val="00574ACD"/>
    <w:rsid w:val="00574CCA"/>
    <w:rsid w:val="00575B6D"/>
    <w:rsid w:val="005760E8"/>
    <w:rsid w:val="005763CD"/>
    <w:rsid w:val="005766CC"/>
    <w:rsid w:val="00576A84"/>
    <w:rsid w:val="00576B90"/>
    <w:rsid w:val="00577C9B"/>
    <w:rsid w:val="00580039"/>
    <w:rsid w:val="00580C60"/>
    <w:rsid w:val="00580E1F"/>
    <w:rsid w:val="005810E7"/>
    <w:rsid w:val="00582CA8"/>
    <w:rsid w:val="00582D34"/>
    <w:rsid w:val="0058381D"/>
    <w:rsid w:val="005845B5"/>
    <w:rsid w:val="00584A88"/>
    <w:rsid w:val="00584FE8"/>
    <w:rsid w:val="005865FC"/>
    <w:rsid w:val="00586B51"/>
    <w:rsid w:val="00586D31"/>
    <w:rsid w:val="0059128B"/>
    <w:rsid w:val="00591FAF"/>
    <w:rsid w:val="00592409"/>
    <w:rsid w:val="0059272D"/>
    <w:rsid w:val="00592990"/>
    <w:rsid w:val="00592B7C"/>
    <w:rsid w:val="00592C96"/>
    <w:rsid w:val="00593908"/>
    <w:rsid w:val="00594101"/>
    <w:rsid w:val="00594906"/>
    <w:rsid w:val="005951B6"/>
    <w:rsid w:val="00595881"/>
    <w:rsid w:val="0059733A"/>
    <w:rsid w:val="005A0D8A"/>
    <w:rsid w:val="005A0F6B"/>
    <w:rsid w:val="005A0FB8"/>
    <w:rsid w:val="005A1C7A"/>
    <w:rsid w:val="005A214C"/>
    <w:rsid w:val="005A4D69"/>
    <w:rsid w:val="005A5B22"/>
    <w:rsid w:val="005A5CA7"/>
    <w:rsid w:val="005A5D66"/>
    <w:rsid w:val="005A65E8"/>
    <w:rsid w:val="005A69E2"/>
    <w:rsid w:val="005A6B2E"/>
    <w:rsid w:val="005A6EA8"/>
    <w:rsid w:val="005A7529"/>
    <w:rsid w:val="005A7702"/>
    <w:rsid w:val="005A7920"/>
    <w:rsid w:val="005B04D0"/>
    <w:rsid w:val="005B0833"/>
    <w:rsid w:val="005B105E"/>
    <w:rsid w:val="005B28CB"/>
    <w:rsid w:val="005B2F94"/>
    <w:rsid w:val="005B375C"/>
    <w:rsid w:val="005B449D"/>
    <w:rsid w:val="005B4F1F"/>
    <w:rsid w:val="005B5629"/>
    <w:rsid w:val="005B585F"/>
    <w:rsid w:val="005B618D"/>
    <w:rsid w:val="005B7604"/>
    <w:rsid w:val="005B7B64"/>
    <w:rsid w:val="005B7D70"/>
    <w:rsid w:val="005B7F8C"/>
    <w:rsid w:val="005B7FD7"/>
    <w:rsid w:val="005C16A9"/>
    <w:rsid w:val="005C1C23"/>
    <w:rsid w:val="005C2C1C"/>
    <w:rsid w:val="005C2EDB"/>
    <w:rsid w:val="005C3033"/>
    <w:rsid w:val="005C3BA0"/>
    <w:rsid w:val="005C56B9"/>
    <w:rsid w:val="005C6026"/>
    <w:rsid w:val="005C629C"/>
    <w:rsid w:val="005C6956"/>
    <w:rsid w:val="005C6E70"/>
    <w:rsid w:val="005D0D0F"/>
    <w:rsid w:val="005D1153"/>
    <w:rsid w:val="005D214A"/>
    <w:rsid w:val="005D2B68"/>
    <w:rsid w:val="005D3252"/>
    <w:rsid w:val="005D37DE"/>
    <w:rsid w:val="005D40A3"/>
    <w:rsid w:val="005D44BB"/>
    <w:rsid w:val="005D46C5"/>
    <w:rsid w:val="005D4D0F"/>
    <w:rsid w:val="005D51BF"/>
    <w:rsid w:val="005D5D85"/>
    <w:rsid w:val="005D62CC"/>
    <w:rsid w:val="005D7193"/>
    <w:rsid w:val="005D7A75"/>
    <w:rsid w:val="005E14BB"/>
    <w:rsid w:val="005E206F"/>
    <w:rsid w:val="005E3057"/>
    <w:rsid w:val="005E3EB7"/>
    <w:rsid w:val="005E435B"/>
    <w:rsid w:val="005E4E03"/>
    <w:rsid w:val="005E55F5"/>
    <w:rsid w:val="005E688A"/>
    <w:rsid w:val="005F015E"/>
    <w:rsid w:val="005F0903"/>
    <w:rsid w:val="005F0E8F"/>
    <w:rsid w:val="005F25B6"/>
    <w:rsid w:val="005F30B5"/>
    <w:rsid w:val="005F30EE"/>
    <w:rsid w:val="005F43F8"/>
    <w:rsid w:val="005F4F08"/>
    <w:rsid w:val="005F6692"/>
    <w:rsid w:val="005F66FE"/>
    <w:rsid w:val="005F7F2D"/>
    <w:rsid w:val="0060091B"/>
    <w:rsid w:val="00600A82"/>
    <w:rsid w:val="00600E9D"/>
    <w:rsid w:val="006011F5"/>
    <w:rsid w:val="00602121"/>
    <w:rsid w:val="006029C2"/>
    <w:rsid w:val="00603470"/>
    <w:rsid w:val="006035FC"/>
    <w:rsid w:val="0060441C"/>
    <w:rsid w:val="00607689"/>
    <w:rsid w:val="0060781A"/>
    <w:rsid w:val="00610FDB"/>
    <w:rsid w:val="006110B8"/>
    <w:rsid w:val="00611F60"/>
    <w:rsid w:val="00613F7C"/>
    <w:rsid w:val="00615A00"/>
    <w:rsid w:val="00616221"/>
    <w:rsid w:val="00616B6C"/>
    <w:rsid w:val="00616DF7"/>
    <w:rsid w:val="00617607"/>
    <w:rsid w:val="00620115"/>
    <w:rsid w:val="00620EED"/>
    <w:rsid w:val="0062290A"/>
    <w:rsid w:val="00622DD8"/>
    <w:rsid w:val="00623C93"/>
    <w:rsid w:val="00624860"/>
    <w:rsid w:val="00625E9A"/>
    <w:rsid w:val="006263DF"/>
    <w:rsid w:val="00626F7C"/>
    <w:rsid w:val="006270BD"/>
    <w:rsid w:val="006313A3"/>
    <w:rsid w:val="00633A62"/>
    <w:rsid w:val="00634C5D"/>
    <w:rsid w:val="006352C2"/>
    <w:rsid w:val="00636631"/>
    <w:rsid w:val="006378C9"/>
    <w:rsid w:val="00637DA9"/>
    <w:rsid w:val="00640164"/>
    <w:rsid w:val="0064051F"/>
    <w:rsid w:val="00640681"/>
    <w:rsid w:val="00641249"/>
    <w:rsid w:val="00641949"/>
    <w:rsid w:val="0064205C"/>
    <w:rsid w:val="006425A2"/>
    <w:rsid w:val="00642E06"/>
    <w:rsid w:val="006437F0"/>
    <w:rsid w:val="00643D5C"/>
    <w:rsid w:val="00645003"/>
    <w:rsid w:val="006456EF"/>
    <w:rsid w:val="006461EF"/>
    <w:rsid w:val="0064762F"/>
    <w:rsid w:val="006476BF"/>
    <w:rsid w:val="00650179"/>
    <w:rsid w:val="006505D1"/>
    <w:rsid w:val="00650B05"/>
    <w:rsid w:val="0065185F"/>
    <w:rsid w:val="00651BC1"/>
    <w:rsid w:val="00651E0F"/>
    <w:rsid w:val="00651FE7"/>
    <w:rsid w:val="00652E76"/>
    <w:rsid w:val="00653E3C"/>
    <w:rsid w:val="00653FB9"/>
    <w:rsid w:val="00654546"/>
    <w:rsid w:val="0065493D"/>
    <w:rsid w:val="00654AD1"/>
    <w:rsid w:val="006564B5"/>
    <w:rsid w:val="00656513"/>
    <w:rsid w:val="00660768"/>
    <w:rsid w:val="0066083D"/>
    <w:rsid w:val="00660B70"/>
    <w:rsid w:val="00660FEF"/>
    <w:rsid w:val="00661C04"/>
    <w:rsid w:val="006646E2"/>
    <w:rsid w:val="006646FE"/>
    <w:rsid w:val="00664A72"/>
    <w:rsid w:val="00664C17"/>
    <w:rsid w:val="0066505C"/>
    <w:rsid w:val="00665061"/>
    <w:rsid w:val="00665A52"/>
    <w:rsid w:val="00665E09"/>
    <w:rsid w:val="00666618"/>
    <w:rsid w:val="00667728"/>
    <w:rsid w:val="006679D2"/>
    <w:rsid w:val="00671670"/>
    <w:rsid w:val="0067217A"/>
    <w:rsid w:val="00672D4B"/>
    <w:rsid w:val="00673338"/>
    <w:rsid w:val="0067790D"/>
    <w:rsid w:val="006835BC"/>
    <w:rsid w:val="006846E4"/>
    <w:rsid w:val="00684887"/>
    <w:rsid w:val="006849EF"/>
    <w:rsid w:val="0068520C"/>
    <w:rsid w:val="006878FF"/>
    <w:rsid w:val="00690703"/>
    <w:rsid w:val="00691119"/>
    <w:rsid w:val="00691432"/>
    <w:rsid w:val="00691B75"/>
    <w:rsid w:val="006923B4"/>
    <w:rsid w:val="006956BF"/>
    <w:rsid w:val="006956CC"/>
    <w:rsid w:val="0069606D"/>
    <w:rsid w:val="00697CF9"/>
    <w:rsid w:val="006A011B"/>
    <w:rsid w:val="006A078B"/>
    <w:rsid w:val="006A0B28"/>
    <w:rsid w:val="006A1A10"/>
    <w:rsid w:val="006A1B83"/>
    <w:rsid w:val="006A1CC3"/>
    <w:rsid w:val="006A2EB0"/>
    <w:rsid w:val="006A34C0"/>
    <w:rsid w:val="006A4B5C"/>
    <w:rsid w:val="006A4BE6"/>
    <w:rsid w:val="006A58CC"/>
    <w:rsid w:val="006B0477"/>
    <w:rsid w:val="006B0B09"/>
    <w:rsid w:val="006B0EF0"/>
    <w:rsid w:val="006B13B4"/>
    <w:rsid w:val="006B19AF"/>
    <w:rsid w:val="006B204D"/>
    <w:rsid w:val="006B2E4E"/>
    <w:rsid w:val="006B46B2"/>
    <w:rsid w:val="006B46B8"/>
    <w:rsid w:val="006B47E5"/>
    <w:rsid w:val="006B5829"/>
    <w:rsid w:val="006B5F6F"/>
    <w:rsid w:val="006B6641"/>
    <w:rsid w:val="006B6829"/>
    <w:rsid w:val="006B704D"/>
    <w:rsid w:val="006B7382"/>
    <w:rsid w:val="006B75D7"/>
    <w:rsid w:val="006C07E0"/>
    <w:rsid w:val="006C0BDA"/>
    <w:rsid w:val="006C254F"/>
    <w:rsid w:val="006C26A9"/>
    <w:rsid w:val="006C27BA"/>
    <w:rsid w:val="006C3413"/>
    <w:rsid w:val="006C3D9A"/>
    <w:rsid w:val="006C4449"/>
    <w:rsid w:val="006C56F7"/>
    <w:rsid w:val="006C6CDA"/>
    <w:rsid w:val="006C7E4D"/>
    <w:rsid w:val="006D06F0"/>
    <w:rsid w:val="006D1306"/>
    <w:rsid w:val="006D1590"/>
    <w:rsid w:val="006D171E"/>
    <w:rsid w:val="006D2F3E"/>
    <w:rsid w:val="006D356D"/>
    <w:rsid w:val="006D40D4"/>
    <w:rsid w:val="006D6261"/>
    <w:rsid w:val="006D62C0"/>
    <w:rsid w:val="006D63DE"/>
    <w:rsid w:val="006D72DF"/>
    <w:rsid w:val="006E27BE"/>
    <w:rsid w:val="006E28A1"/>
    <w:rsid w:val="006E301C"/>
    <w:rsid w:val="006E342A"/>
    <w:rsid w:val="006E4BC3"/>
    <w:rsid w:val="006E52D4"/>
    <w:rsid w:val="006E54E5"/>
    <w:rsid w:val="006E63A3"/>
    <w:rsid w:val="006F0123"/>
    <w:rsid w:val="006F046B"/>
    <w:rsid w:val="006F073B"/>
    <w:rsid w:val="006F08F0"/>
    <w:rsid w:val="006F0F90"/>
    <w:rsid w:val="006F1302"/>
    <w:rsid w:val="006F15B5"/>
    <w:rsid w:val="006F257A"/>
    <w:rsid w:val="006F26B6"/>
    <w:rsid w:val="006F2A87"/>
    <w:rsid w:val="006F2E57"/>
    <w:rsid w:val="006F3134"/>
    <w:rsid w:val="006F3477"/>
    <w:rsid w:val="006F3618"/>
    <w:rsid w:val="006F3A03"/>
    <w:rsid w:val="006F6B58"/>
    <w:rsid w:val="00700691"/>
    <w:rsid w:val="00701CBB"/>
    <w:rsid w:val="00701CFF"/>
    <w:rsid w:val="00701F6F"/>
    <w:rsid w:val="007022A9"/>
    <w:rsid w:val="0070289F"/>
    <w:rsid w:val="0070294E"/>
    <w:rsid w:val="00702A4E"/>
    <w:rsid w:val="00703504"/>
    <w:rsid w:val="00703775"/>
    <w:rsid w:val="0070400C"/>
    <w:rsid w:val="007059A0"/>
    <w:rsid w:val="00705FD9"/>
    <w:rsid w:val="00706F2E"/>
    <w:rsid w:val="007074D3"/>
    <w:rsid w:val="00707505"/>
    <w:rsid w:val="00710346"/>
    <w:rsid w:val="00710537"/>
    <w:rsid w:val="007122EC"/>
    <w:rsid w:val="007122FD"/>
    <w:rsid w:val="007123DB"/>
    <w:rsid w:val="00712B6E"/>
    <w:rsid w:val="007130B7"/>
    <w:rsid w:val="00713B74"/>
    <w:rsid w:val="007148B5"/>
    <w:rsid w:val="007148DA"/>
    <w:rsid w:val="00714B17"/>
    <w:rsid w:val="00716166"/>
    <w:rsid w:val="00716DA3"/>
    <w:rsid w:val="007179E8"/>
    <w:rsid w:val="0072030F"/>
    <w:rsid w:val="00720413"/>
    <w:rsid w:val="007213C3"/>
    <w:rsid w:val="00721B13"/>
    <w:rsid w:val="00721E81"/>
    <w:rsid w:val="007230A3"/>
    <w:rsid w:val="007232D6"/>
    <w:rsid w:val="007235DB"/>
    <w:rsid w:val="00723733"/>
    <w:rsid w:val="00724007"/>
    <w:rsid w:val="00724F74"/>
    <w:rsid w:val="00726776"/>
    <w:rsid w:val="007304A3"/>
    <w:rsid w:val="00730B07"/>
    <w:rsid w:val="007310AE"/>
    <w:rsid w:val="00731F76"/>
    <w:rsid w:val="00732C4D"/>
    <w:rsid w:val="0073472C"/>
    <w:rsid w:val="00734874"/>
    <w:rsid w:val="00735003"/>
    <w:rsid w:val="00735464"/>
    <w:rsid w:val="00736EE0"/>
    <w:rsid w:val="007376C3"/>
    <w:rsid w:val="00740595"/>
    <w:rsid w:val="00740AAF"/>
    <w:rsid w:val="0074164C"/>
    <w:rsid w:val="00741689"/>
    <w:rsid w:val="00741CBD"/>
    <w:rsid w:val="0074516F"/>
    <w:rsid w:val="00745762"/>
    <w:rsid w:val="00746C00"/>
    <w:rsid w:val="00750AFE"/>
    <w:rsid w:val="00751D77"/>
    <w:rsid w:val="00752387"/>
    <w:rsid w:val="00754269"/>
    <w:rsid w:val="00754D31"/>
    <w:rsid w:val="007559ED"/>
    <w:rsid w:val="00755AE2"/>
    <w:rsid w:val="00755F72"/>
    <w:rsid w:val="00756D81"/>
    <w:rsid w:val="007576BD"/>
    <w:rsid w:val="00757B4D"/>
    <w:rsid w:val="0076030E"/>
    <w:rsid w:val="00760D71"/>
    <w:rsid w:val="007618EF"/>
    <w:rsid w:val="007622AF"/>
    <w:rsid w:val="007636ED"/>
    <w:rsid w:val="00765B24"/>
    <w:rsid w:val="00765CE6"/>
    <w:rsid w:val="007673FA"/>
    <w:rsid w:val="007706F0"/>
    <w:rsid w:val="00770742"/>
    <w:rsid w:val="0077106C"/>
    <w:rsid w:val="007715A1"/>
    <w:rsid w:val="00771CA4"/>
    <w:rsid w:val="00772327"/>
    <w:rsid w:val="007725CC"/>
    <w:rsid w:val="00772C65"/>
    <w:rsid w:val="00773113"/>
    <w:rsid w:val="00776B02"/>
    <w:rsid w:val="00776EEF"/>
    <w:rsid w:val="00777136"/>
    <w:rsid w:val="00780B00"/>
    <w:rsid w:val="00782358"/>
    <w:rsid w:val="00783F76"/>
    <w:rsid w:val="00784778"/>
    <w:rsid w:val="00784E78"/>
    <w:rsid w:val="00785BCA"/>
    <w:rsid w:val="00786D13"/>
    <w:rsid w:val="00786DF5"/>
    <w:rsid w:val="007877B5"/>
    <w:rsid w:val="0079056E"/>
    <w:rsid w:val="007905E4"/>
    <w:rsid w:val="00791509"/>
    <w:rsid w:val="00791F08"/>
    <w:rsid w:val="007943E7"/>
    <w:rsid w:val="00794F0A"/>
    <w:rsid w:val="00796DBF"/>
    <w:rsid w:val="007975C4"/>
    <w:rsid w:val="007979BB"/>
    <w:rsid w:val="007A1B51"/>
    <w:rsid w:val="007A2089"/>
    <w:rsid w:val="007A216C"/>
    <w:rsid w:val="007A21C0"/>
    <w:rsid w:val="007A5198"/>
    <w:rsid w:val="007A533D"/>
    <w:rsid w:val="007A59FD"/>
    <w:rsid w:val="007A5EE2"/>
    <w:rsid w:val="007A64E9"/>
    <w:rsid w:val="007B0E37"/>
    <w:rsid w:val="007B261F"/>
    <w:rsid w:val="007B4C24"/>
    <w:rsid w:val="007B4D05"/>
    <w:rsid w:val="007B564F"/>
    <w:rsid w:val="007B56FC"/>
    <w:rsid w:val="007B5A69"/>
    <w:rsid w:val="007B63B1"/>
    <w:rsid w:val="007B6615"/>
    <w:rsid w:val="007B68DE"/>
    <w:rsid w:val="007C0D6E"/>
    <w:rsid w:val="007C0D88"/>
    <w:rsid w:val="007C0DC7"/>
    <w:rsid w:val="007C0F24"/>
    <w:rsid w:val="007C1431"/>
    <w:rsid w:val="007C1B2E"/>
    <w:rsid w:val="007C1D7A"/>
    <w:rsid w:val="007C2DC8"/>
    <w:rsid w:val="007C3F57"/>
    <w:rsid w:val="007C5390"/>
    <w:rsid w:val="007C5418"/>
    <w:rsid w:val="007C589D"/>
    <w:rsid w:val="007C66EA"/>
    <w:rsid w:val="007C6CBF"/>
    <w:rsid w:val="007C7273"/>
    <w:rsid w:val="007C7617"/>
    <w:rsid w:val="007C7B80"/>
    <w:rsid w:val="007C7D71"/>
    <w:rsid w:val="007D0A54"/>
    <w:rsid w:val="007D2EC1"/>
    <w:rsid w:val="007D3F45"/>
    <w:rsid w:val="007D4DCC"/>
    <w:rsid w:val="007D75E0"/>
    <w:rsid w:val="007D7C9E"/>
    <w:rsid w:val="007E03FE"/>
    <w:rsid w:val="007E0D23"/>
    <w:rsid w:val="007E16A5"/>
    <w:rsid w:val="007E2177"/>
    <w:rsid w:val="007E31B0"/>
    <w:rsid w:val="007E3236"/>
    <w:rsid w:val="007E38BA"/>
    <w:rsid w:val="007E3A96"/>
    <w:rsid w:val="007E3DF9"/>
    <w:rsid w:val="007E403B"/>
    <w:rsid w:val="007E45CC"/>
    <w:rsid w:val="007E4A5B"/>
    <w:rsid w:val="007E55F6"/>
    <w:rsid w:val="007E59E6"/>
    <w:rsid w:val="007E6222"/>
    <w:rsid w:val="007E7569"/>
    <w:rsid w:val="007F0182"/>
    <w:rsid w:val="007F1739"/>
    <w:rsid w:val="007F1A78"/>
    <w:rsid w:val="007F1E69"/>
    <w:rsid w:val="007F24F1"/>
    <w:rsid w:val="007F26F6"/>
    <w:rsid w:val="007F3369"/>
    <w:rsid w:val="007F4991"/>
    <w:rsid w:val="007F5403"/>
    <w:rsid w:val="007F6295"/>
    <w:rsid w:val="008006DC"/>
    <w:rsid w:val="008019BD"/>
    <w:rsid w:val="00801E35"/>
    <w:rsid w:val="00803663"/>
    <w:rsid w:val="00805009"/>
    <w:rsid w:val="00806B4F"/>
    <w:rsid w:val="00806C37"/>
    <w:rsid w:val="00807739"/>
    <w:rsid w:val="00810474"/>
    <w:rsid w:val="00810DEE"/>
    <w:rsid w:val="008110B7"/>
    <w:rsid w:val="0081117A"/>
    <w:rsid w:val="00812382"/>
    <w:rsid w:val="0081336B"/>
    <w:rsid w:val="00813644"/>
    <w:rsid w:val="008156E7"/>
    <w:rsid w:val="00815BCA"/>
    <w:rsid w:val="00815E8D"/>
    <w:rsid w:val="0081758C"/>
    <w:rsid w:val="0082038D"/>
    <w:rsid w:val="008208F3"/>
    <w:rsid w:val="00821953"/>
    <w:rsid w:val="008224BF"/>
    <w:rsid w:val="00822EC0"/>
    <w:rsid w:val="00823821"/>
    <w:rsid w:val="00823F58"/>
    <w:rsid w:val="00823F8F"/>
    <w:rsid w:val="008241BF"/>
    <w:rsid w:val="00824500"/>
    <w:rsid w:val="00824519"/>
    <w:rsid w:val="00824BB7"/>
    <w:rsid w:val="008262CE"/>
    <w:rsid w:val="008264C7"/>
    <w:rsid w:val="00827445"/>
    <w:rsid w:val="008274F8"/>
    <w:rsid w:val="00827883"/>
    <w:rsid w:val="00827D33"/>
    <w:rsid w:val="00830390"/>
    <w:rsid w:val="008309DD"/>
    <w:rsid w:val="00831781"/>
    <w:rsid w:val="00833032"/>
    <w:rsid w:val="0083460B"/>
    <w:rsid w:val="00834B8C"/>
    <w:rsid w:val="00837471"/>
    <w:rsid w:val="0084282D"/>
    <w:rsid w:val="008477D4"/>
    <w:rsid w:val="00847C5B"/>
    <w:rsid w:val="008536D8"/>
    <w:rsid w:val="00855ED2"/>
    <w:rsid w:val="0086003E"/>
    <w:rsid w:val="0086064C"/>
    <w:rsid w:val="008610E6"/>
    <w:rsid w:val="00861895"/>
    <w:rsid w:val="00862CBE"/>
    <w:rsid w:val="00864D39"/>
    <w:rsid w:val="00865BAC"/>
    <w:rsid w:val="008662F2"/>
    <w:rsid w:val="0086638A"/>
    <w:rsid w:val="008663F7"/>
    <w:rsid w:val="008664B3"/>
    <w:rsid w:val="00866855"/>
    <w:rsid w:val="00870228"/>
    <w:rsid w:val="00876F5A"/>
    <w:rsid w:val="008801D8"/>
    <w:rsid w:val="00880D3B"/>
    <w:rsid w:val="0088120E"/>
    <w:rsid w:val="00881586"/>
    <w:rsid w:val="0088172F"/>
    <w:rsid w:val="008839E9"/>
    <w:rsid w:val="00883B0C"/>
    <w:rsid w:val="0088426F"/>
    <w:rsid w:val="00884D25"/>
    <w:rsid w:val="0088553B"/>
    <w:rsid w:val="00885944"/>
    <w:rsid w:val="00885B0F"/>
    <w:rsid w:val="008863E5"/>
    <w:rsid w:val="00887A8D"/>
    <w:rsid w:val="00890838"/>
    <w:rsid w:val="00890B5C"/>
    <w:rsid w:val="0089260B"/>
    <w:rsid w:val="00893125"/>
    <w:rsid w:val="0089329E"/>
    <w:rsid w:val="008937BC"/>
    <w:rsid w:val="008946AC"/>
    <w:rsid w:val="0089480C"/>
    <w:rsid w:val="008955AD"/>
    <w:rsid w:val="008979F4"/>
    <w:rsid w:val="008A0388"/>
    <w:rsid w:val="008A1772"/>
    <w:rsid w:val="008A18AE"/>
    <w:rsid w:val="008A1FDE"/>
    <w:rsid w:val="008A3EFE"/>
    <w:rsid w:val="008A43CA"/>
    <w:rsid w:val="008A57C1"/>
    <w:rsid w:val="008A71D4"/>
    <w:rsid w:val="008B1A9F"/>
    <w:rsid w:val="008B1AA7"/>
    <w:rsid w:val="008B2554"/>
    <w:rsid w:val="008B326E"/>
    <w:rsid w:val="008B40AC"/>
    <w:rsid w:val="008B6007"/>
    <w:rsid w:val="008B68BE"/>
    <w:rsid w:val="008B6E4C"/>
    <w:rsid w:val="008C1A68"/>
    <w:rsid w:val="008C3743"/>
    <w:rsid w:val="008C40F7"/>
    <w:rsid w:val="008C4443"/>
    <w:rsid w:val="008C5340"/>
    <w:rsid w:val="008C547F"/>
    <w:rsid w:val="008C5DDB"/>
    <w:rsid w:val="008C63EA"/>
    <w:rsid w:val="008D1EC5"/>
    <w:rsid w:val="008D2305"/>
    <w:rsid w:val="008D3209"/>
    <w:rsid w:val="008D4E2E"/>
    <w:rsid w:val="008D4F74"/>
    <w:rsid w:val="008D5222"/>
    <w:rsid w:val="008D62FF"/>
    <w:rsid w:val="008D703C"/>
    <w:rsid w:val="008E13FB"/>
    <w:rsid w:val="008E20A1"/>
    <w:rsid w:val="008E229A"/>
    <w:rsid w:val="008E2750"/>
    <w:rsid w:val="008E3A31"/>
    <w:rsid w:val="008E5154"/>
    <w:rsid w:val="008E58EE"/>
    <w:rsid w:val="008E6B3C"/>
    <w:rsid w:val="008E7392"/>
    <w:rsid w:val="008E73F4"/>
    <w:rsid w:val="008E7E75"/>
    <w:rsid w:val="008E7E84"/>
    <w:rsid w:val="008F0529"/>
    <w:rsid w:val="008F06A1"/>
    <w:rsid w:val="008F0A8F"/>
    <w:rsid w:val="008F4038"/>
    <w:rsid w:val="008F47BA"/>
    <w:rsid w:val="008F6F66"/>
    <w:rsid w:val="008F752C"/>
    <w:rsid w:val="008F7A7C"/>
    <w:rsid w:val="008F7EC0"/>
    <w:rsid w:val="00900D9A"/>
    <w:rsid w:val="0090293C"/>
    <w:rsid w:val="0090402E"/>
    <w:rsid w:val="00904E62"/>
    <w:rsid w:val="00905CF8"/>
    <w:rsid w:val="00910652"/>
    <w:rsid w:val="00913784"/>
    <w:rsid w:val="00913A9D"/>
    <w:rsid w:val="009153EF"/>
    <w:rsid w:val="00915C69"/>
    <w:rsid w:val="00915D26"/>
    <w:rsid w:val="00916A6A"/>
    <w:rsid w:val="00916CC1"/>
    <w:rsid w:val="0091737A"/>
    <w:rsid w:val="00917AD2"/>
    <w:rsid w:val="0092002C"/>
    <w:rsid w:val="00920ABF"/>
    <w:rsid w:val="00922FFB"/>
    <w:rsid w:val="0092358C"/>
    <w:rsid w:val="009250D2"/>
    <w:rsid w:val="0092576A"/>
    <w:rsid w:val="00925C97"/>
    <w:rsid w:val="009262A7"/>
    <w:rsid w:val="00926C0F"/>
    <w:rsid w:val="00926DDE"/>
    <w:rsid w:val="0092722E"/>
    <w:rsid w:val="00927318"/>
    <w:rsid w:val="00927DE4"/>
    <w:rsid w:val="00931194"/>
    <w:rsid w:val="0093163F"/>
    <w:rsid w:val="00931E5C"/>
    <w:rsid w:val="00932E6F"/>
    <w:rsid w:val="009333D1"/>
    <w:rsid w:val="00933BDD"/>
    <w:rsid w:val="00934A68"/>
    <w:rsid w:val="00934CAB"/>
    <w:rsid w:val="00935A74"/>
    <w:rsid w:val="009366B9"/>
    <w:rsid w:val="00937480"/>
    <w:rsid w:val="00940434"/>
    <w:rsid w:val="00941D80"/>
    <w:rsid w:val="00941FF7"/>
    <w:rsid w:val="00943AB4"/>
    <w:rsid w:val="009443C0"/>
    <w:rsid w:val="00945318"/>
    <w:rsid w:val="00945CEC"/>
    <w:rsid w:val="009461E8"/>
    <w:rsid w:val="00950434"/>
    <w:rsid w:val="00951432"/>
    <w:rsid w:val="0095172C"/>
    <w:rsid w:val="00951FF3"/>
    <w:rsid w:val="0095354A"/>
    <w:rsid w:val="0095363F"/>
    <w:rsid w:val="00953EAE"/>
    <w:rsid w:val="00954A7C"/>
    <w:rsid w:val="00954CF3"/>
    <w:rsid w:val="009560D4"/>
    <w:rsid w:val="0095758C"/>
    <w:rsid w:val="0096062D"/>
    <w:rsid w:val="00960A19"/>
    <w:rsid w:val="00960C97"/>
    <w:rsid w:val="00960D70"/>
    <w:rsid w:val="009619CF"/>
    <w:rsid w:val="00961BB8"/>
    <w:rsid w:val="00962AB4"/>
    <w:rsid w:val="00963EE9"/>
    <w:rsid w:val="00964A16"/>
    <w:rsid w:val="00964C92"/>
    <w:rsid w:val="00964DB7"/>
    <w:rsid w:val="00964FE6"/>
    <w:rsid w:val="009660BA"/>
    <w:rsid w:val="00966A42"/>
    <w:rsid w:val="00966D0B"/>
    <w:rsid w:val="00966EDF"/>
    <w:rsid w:val="009679CA"/>
    <w:rsid w:val="00967A9C"/>
    <w:rsid w:val="00970054"/>
    <w:rsid w:val="00971713"/>
    <w:rsid w:val="0097195D"/>
    <w:rsid w:val="00973C50"/>
    <w:rsid w:val="00974D0B"/>
    <w:rsid w:val="00976A72"/>
    <w:rsid w:val="00976C1E"/>
    <w:rsid w:val="009807F3"/>
    <w:rsid w:val="009837B6"/>
    <w:rsid w:val="009842B0"/>
    <w:rsid w:val="00985783"/>
    <w:rsid w:val="00985AFE"/>
    <w:rsid w:val="009861E0"/>
    <w:rsid w:val="00986B05"/>
    <w:rsid w:val="009871DD"/>
    <w:rsid w:val="00987B76"/>
    <w:rsid w:val="00991DA6"/>
    <w:rsid w:val="00991F1E"/>
    <w:rsid w:val="00992B22"/>
    <w:rsid w:val="0099324C"/>
    <w:rsid w:val="00993EF9"/>
    <w:rsid w:val="00994190"/>
    <w:rsid w:val="00995A04"/>
    <w:rsid w:val="009967A8"/>
    <w:rsid w:val="00997600"/>
    <w:rsid w:val="0099769F"/>
    <w:rsid w:val="009976FB"/>
    <w:rsid w:val="0099775D"/>
    <w:rsid w:val="009A0A4F"/>
    <w:rsid w:val="009A0EB8"/>
    <w:rsid w:val="009A1899"/>
    <w:rsid w:val="009A22AA"/>
    <w:rsid w:val="009A2A88"/>
    <w:rsid w:val="009A2B19"/>
    <w:rsid w:val="009A32F3"/>
    <w:rsid w:val="009A330D"/>
    <w:rsid w:val="009A3833"/>
    <w:rsid w:val="009A3BDB"/>
    <w:rsid w:val="009A4F20"/>
    <w:rsid w:val="009A4FA8"/>
    <w:rsid w:val="009A5827"/>
    <w:rsid w:val="009A6E8B"/>
    <w:rsid w:val="009B2EE3"/>
    <w:rsid w:val="009B380A"/>
    <w:rsid w:val="009B59EB"/>
    <w:rsid w:val="009B6676"/>
    <w:rsid w:val="009C0C29"/>
    <w:rsid w:val="009C14E9"/>
    <w:rsid w:val="009C1773"/>
    <w:rsid w:val="009C4823"/>
    <w:rsid w:val="009C4943"/>
    <w:rsid w:val="009C5B6D"/>
    <w:rsid w:val="009C6354"/>
    <w:rsid w:val="009C7857"/>
    <w:rsid w:val="009C789B"/>
    <w:rsid w:val="009C7D12"/>
    <w:rsid w:val="009C7D32"/>
    <w:rsid w:val="009D0EDA"/>
    <w:rsid w:val="009D0FC1"/>
    <w:rsid w:val="009D143F"/>
    <w:rsid w:val="009D2406"/>
    <w:rsid w:val="009D7C07"/>
    <w:rsid w:val="009D7D25"/>
    <w:rsid w:val="009E041C"/>
    <w:rsid w:val="009E09B5"/>
    <w:rsid w:val="009E0D90"/>
    <w:rsid w:val="009E1BE7"/>
    <w:rsid w:val="009E1EF2"/>
    <w:rsid w:val="009E2DD3"/>
    <w:rsid w:val="009E3A2C"/>
    <w:rsid w:val="009E3FCD"/>
    <w:rsid w:val="009E4F96"/>
    <w:rsid w:val="009E5C6F"/>
    <w:rsid w:val="009E672E"/>
    <w:rsid w:val="009E7D6D"/>
    <w:rsid w:val="009F17DE"/>
    <w:rsid w:val="009F184D"/>
    <w:rsid w:val="009F2692"/>
    <w:rsid w:val="009F2E84"/>
    <w:rsid w:val="009F3CE0"/>
    <w:rsid w:val="009F4584"/>
    <w:rsid w:val="009F45DC"/>
    <w:rsid w:val="009F4D4D"/>
    <w:rsid w:val="009F591B"/>
    <w:rsid w:val="009F5A37"/>
    <w:rsid w:val="009F5DF0"/>
    <w:rsid w:val="009F63B4"/>
    <w:rsid w:val="009F6865"/>
    <w:rsid w:val="009F6997"/>
    <w:rsid w:val="009F75BE"/>
    <w:rsid w:val="009F7FF1"/>
    <w:rsid w:val="00A00E34"/>
    <w:rsid w:val="00A016C3"/>
    <w:rsid w:val="00A01C57"/>
    <w:rsid w:val="00A01D73"/>
    <w:rsid w:val="00A02141"/>
    <w:rsid w:val="00A037F2"/>
    <w:rsid w:val="00A04579"/>
    <w:rsid w:val="00A0521C"/>
    <w:rsid w:val="00A05334"/>
    <w:rsid w:val="00A05FF4"/>
    <w:rsid w:val="00A061BC"/>
    <w:rsid w:val="00A06310"/>
    <w:rsid w:val="00A06989"/>
    <w:rsid w:val="00A06D8B"/>
    <w:rsid w:val="00A07895"/>
    <w:rsid w:val="00A1082F"/>
    <w:rsid w:val="00A10E5F"/>
    <w:rsid w:val="00A1262E"/>
    <w:rsid w:val="00A12BE7"/>
    <w:rsid w:val="00A12E8C"/>
    <w:rsid w:val="00A13D06"/>
    <w:rsid w:val="00A15D75"/>
    <w:rsid w:val="00A16315"/>
    <w:rsid w:val="00A16E83"/>
    <w:rsid w:val="00A17033"/>
    <w:rsid w:val="00A17175"/>
    <w:rsid w:val="00A1756D"/>
    <w:rsid w:val="00A20EA4"/>
    <w:rsid w:val="00A225E5"/>
    <w:rsid w:val="00A227E1"/>
    <w:rsid w:val="00A23143"/>
    <w:rsid w:val="00A23CC2"/>
    <w:rsid w:val="00A24AF5"/>
    <w:rsid w:val="00A2558E"/>
    <w:rsid w:val="00A25BA3"/>
    <w:rsid w:val="00A25E39"/>
    <w:rsid w:val="00A2724E"/>
    <w:rsid w:val="00A31F49"/>
    <w:rsid w:val="00A32273"/>
    <w:rsid w:val="00A322C5"/>
    <w:rsid w:val="00A328E8"/>
    <w:rsid w:val="00A32D57"/>
    <w:rsid w:val="00A33A14"/>
    <w:rsid w:val="00A34C39"/>
    <w:rsid w:val="00A352CE"/>
    <w:rsid w:val="00A444EB"/>
    <w:rsid w:val="00A445C8"/>
    <w:rsid w:val="00A46DE4"/>
    <w:rsid w:val="00A50BFB"/>
    <w:rsid w:val="00A51744"/>
    <w:rsid w:val="00A54044"/>
    <w:rsid w:val="00A54720"/>
    <w:rsid w:val="00A55E67"/>
    <w:rsid w:val="00A577D1"/>
    <w:rsid w:val="00A60579"/>
    <w:rsid w:val="00A60B2A"/>
    <w:rsid w:val="00A615EA"/>
    <w:rsid w:val="00A626E9"/>
    <w:rsid w:val="00A62E51"/>
    <w:rsid w:val="00A6323F"/>
    <w:rsid w:val="00A63E3E"/>
    <w:rsid w:val="00A63FB2"/>
    <w:rsid w:val="00A644E0"/>
    <w:rsid w:val="00A64FD6"/>
    <w:rsid w:val="00A6505E"/>
    <w:rsid w:val="00A65C69"/>
    <w:rsid w:val="00A66D04"/>
    <w:rsid w:val="00A66D52"/>
    <w:rsid w:val="00A6763A"/>
    <w:rsid w:val="00A67BA1"/>
    <w:rsid w:val="00A67BA7"/>
    <w:rsid w:val="00A71C4C"/>
    <w:rsid w:val="00A71E49"/>
    <w:rsid w:val="00A743F4"/>
    <w:rsid w:val="00A760A6"/>
    <w:rsid w:val="00A768AE"/>
    <w:rsid w:val="00A80086"/>
    <w:rsid w:val="00A81061"/>
    <w:rsid w:val="00A81ACB"/>
    <w:rsid w:val="00A81F73"/>
    <w:rsid w:val="00A83C8A"/>
    <w:rsid w:val="00A83F19"/>
    <w:rsid w:val="00A84404"/>
    <w:rsid w:val="00A84DB8"/>
    <w:rsid w:val="00A8552E"/>
    <w:rsid w:val="00A8571C"/>
    <w:rsid w:val="00A87289"/>
    <w:rsid w:val="00A902B9"/>
    <w:rsid w:val="00A91B9A"/>
    <w:rsid w:val="00A92A14"/>
    <w:rsid w:val="00A92C90"/>
    <w:rsid w:val="00A92FAB"/>
    <w:rsid w:val="00A930B8"/>
    <w:rsid w:val="00A93798"/>
    <w:rsid w:val="00A93FD7"/>
    <w:rsid w:val="00A952AD"/>
    <w:rsid w:val="00A963A9"/>
    <w:rsid w:val="00A973E4"/>
    <w:rsid w:val="00AA0215"/>
    <w:rsid w:val="00AA0B12"/>
    <w:rsid w:val="00AA1087"/>
    <w:rsid w:val="00AA2B4F"/>
    <w:rsid w:val="00AA2F30"/>
    <w:rsid w:val="00AA39B6"/>
    <w:rsid w:val="00AA4971"/>
    <w:rsid w:val="00AA4A6C"/>
    <w:rsid w:val="00AA4EE6"/>
    <w:rsid w:val="00AA5009"/>
    <w:rsid w:val="00AA5060"/>
    <w:rsid w:val="00AA54EB"/>
    <w:rsid w:val="00AA5963"/>
    <w:rsid w:val="00AA617F"/>
    <w:rsid w:val="00AA7222"/>
    <w:rsid w:val="00AA76B1"/>
    <w:rsid w:val="00AB1C5C"/>
    <w:rsid w:val="00AB20A5"/>
    <w:rsid w:val="00AB3D8D"/>
    <w:rsid w:val="00AB54A8"/>
    <w:rsid w:val="00AB5E45"/>
    <w:rsid w:val="00AB6C89"/>
    <w:rsid w:val="00AC0118"/>
    <w:rsid w:val="00AC22BD"/>
    <w:rsid w:val="00AC25FC"/>
    <w:rsid w:val="00AC2FE5"/>
    <w:rsid w:val="00AC441E"/>
    <w:rsid w:val="00AC4DD7"/>
    <w:rsid w:val="00AC4F72"/>
    <w:rsid w:val="00AC59F3"/>
    <w:rsid w:val="00AC6DA4"/>
    <w:rsid w:val="00AC7DAE"/>
    <w:rsid w:val="00AD00A2"/>
    <w:rsid w:val="00AD0A86"/>
    <w:rsid w:val="00AD1369"/>
    <w:rsid w:val="00AD267B"/>
    <w:rsid w:val="00AD32E3"/>
    <w:rsid w:val="00AD3C1D"/>
    <w:rsid w:val="00AD3D26"/>
    <w:rsid w:val="00AD4464"/>
    <w:rsid w:val="00AD57D0"/>
    <w:rsid w:val="00AD730B"/>
    <w:rsid w:val="00AD7CBB"/>
    <w:rsid w:val="00AD7D23"/>
    <w:rsid w:val="00AE0880"/>
    <w:rsid w:val="00AE1650"/>
    <w:rsid w:val="00AE1DBA"/>
    <w:rsid w:val="00AE6BEB"/>
    <w:rsid w:val="00AE76E8"/>
    <w:rsid w:val="00AE7935"/>
    <w:rsid w:val="00AF07D6"/>
    <w:rsid w:val="00AF1BAB"/>
    <w:rsid w:val="00AF22F6"/>
    <w:rsid w:val="00AF2303"/>
    <w:rsid w:val="00AF27EA"/>
    <w:rsid w:val="00AF48F1"/>
    <w:rsid w:val="00AF4A8F"/>
    <w:rsid w:val="00AF6F40"/>
    <w:rsid w:val="00AF7711"/>
    <w:rsid w:val="00AF7C60"/>
    <w:rsid w:val="00B00D36"/>
    <w:rsid w:val="00B0124D"/>
    <w:rsid w:val="00B021BC"/>
    <w:rsid w:val="00B03FD0"/>
    <w:rsid w:val="00B043F7"/>
    <w:rsid w:val="00B04607"/>
    <w:rsid w:val="00B05513"/>
    <w:rsid w:val="00B05666"/>
    <w:rsid w:val="00B0584E"/>
    <w:rsid w:val="00B06902"/>
    <w:rsid w:val="00B07664"/>
    <w:rsid w:val="00B1174E"/>
    <w:rsid w:val="00B121DB"/>
    <w:rsid w:val="00B122EA"/>
    <w:rsid w:val="00B124BA"/>
    <w:rsid w:val="00B14440"/>
    <w:rsid w:val="00B16097"/>
    <w:rsid w:val="00B20158"/>
    <w:rsid w:val="00B20D8D"/>
    <w:rsid w:val="00B21BD3"/>
    <w:rsid w:val="00B21FD4"/>
    <w:rsid w:val="00B2294C"/>
    <w:rsid w:val="00B2371F"/>
    <w:rsid w:val="00B23BD4"/>
    <w:rsid w:val="00B24F58"/>
    <w:rsid w:val="00B2657F"/>
    <w:rsid w:val="00B26EA9"/>
    <w:rsid w:val="00B26F8B"/>
    <w:rsid w:val="00B30BBC"/>
    <w:rsid w:val="00B31498"/>
    <w:rsid w:val="00B3172B"/>
    <w:rsid w:val="00B334B0"/>
    <w:rsid w:val="00B34B04"/>
    <w:rsid w:val="00B34ED2"/>
    <w:rsid w:val="00B3600E"/>
    <w:rsid w:val="00B36BE9"/>
    <w:rsid w:val="00B36D92"/>
    <w:rsid w:val="00B377EF"/>
    <w:rsid w:val="00B40858"/>
    <w:rsid w:val="00B4085E"/>
    <w:rsid w:val="00B41390"/>
    <w:rsid w:val="00B416D9"/>
    <w:rsid w:val="00B41CEC"/>
    <w:rsid w:val="00B42A88"/>
    <w:rsid w:val="00B43A9B"/>
    <w:rsid w:val="00B440A7"/>
    <w:rsid w:val="00B44CB3"/>
    <w:rsid w:val="00B4505F"/>
    <w:rsid w:val="00B45145"/>
    <w:rsid w:val="00B45DC0"/>
    <w:rsid w:val="00B475E6"/>
    <w:rsid w:val="00B4782E"/>
    <w:rsid w:val="00B47890"/>
    <w:rsid w:val="00B47E7A"/>
    <w:rsid w:val="00B5052F"/>
    <w:rsid w:val="00B507DE"/>
    <w:rsid w:val="00B5272E"/>
    <w:rsid w:val="00B528D2"/>
    <w:rsid w:val="00B53882"/>
    <w:rsid w:val="00B53C02"/>
    <w:rsid w:val="00B53D16"/>
    <w:rsid w:val="00B542D1"/>
    <w:rsid w:val="00B557A1"/>
    <w:rsid w:val="00B5624E"/>
    <w:rsid w:val="00B5640E"/>
    <w:rsid w:val="00B605E4"/>
    <w:rsid w:val="00B6073B"/>
    <w:rsid w:val="00B6281B"/>
    <w:rsid w:val="00B62B55"/>
    <w:rsid w:val="00B62BFB"/>
    <w:rsid w:val="00B62C28"/>
    <w:rsid w:val="00B63FB2"/>
    <w:rsid w:val="00B66860"/>
    <w:rsid w:val="00B67054"/>
    <w:rsid w:val="00B676E3"/>
    <w:rsid w:val="00B702DB"/>
    <w:rsid w:val="00B70C27"/>
    <w:rsid w:val="00B70E70"/>
    <w:rsid w:val="00B71A9D"/>
    <w:rsid w:val="00B730F9"/>
    <w:rsid w:val="00B74010"/>
    <w:rsid w:val="00B74C61"/>
    <w:rsid w:val="00B75135"/>
    <w:rsid w:val="00B753DE"/>
    <w:rsid w:val="00B771BA"/>
    <w:rsid w:val="00B77EBA"/>
    <w:rsid w:val="00B8049C"/>
    <w:rsid w:val="00B80BD1"/>
    <w:rsid w:val="00B80D61"/>
    <w:rsid w:val="00B818EF"/>
    <w:rsid w:val="00B81FCB"/>
    <w:rsid w:val="00B82A19"/>
    <w:rsid w:val="00B848EB"/>
    <w:rsid w:val="00B84B32"/>
    <w:rsid w:val="00B84B74"/>
    <w:rsid w:val="00B85710"/>
    <w:rsid w:val="00B85814"/>
    <w:rsid w:val="00B8612A"/>
    <w:rsid w:val="00B87793"/>
    <w:rsid w:val="00B87E1E"/>
    <w:rsid w:val="00B87E3F"/>
    <w:rsid w:val="00B90790"/>
    <w:rsid w:val="00B9118A"/>
    <w:rsid w:val="00B9137E"/>
    <w:rsid w:val="00B92550"/>
    <w:rsid w:val="00B927A8"/>
    <w:rsid w:val="00B93A55"/>
    <w:rsid w:val="00B93BC2"/>
    <w:rsid w:val="00B94EF3"/>
    <w:rsid w:val="00B95783"/>
    <w:rsid w:val="00B95D45"/>
    <w:rsid w:val="00B96BE2"/>
    <w:rsid w:val="00BA14EA"/>
    <w:rsid w:val="00BA2446"/>
    <w:rsid w:val="00BA4430"/>
    <w:rsid w:val="00BA51E3"/>
    <w:rsid w:val="00BA6468"/>
    <w:rsid w:val="00BA70C4"/>
    <w:rsid w:val="00BA7969"/>
    <w:rsid w:val="00BA7A6B"/>
    <w:rsid w:val="00BB0482"/>
    <w:rsid w:val="00BB091A"/>
    <w:rsid w:val="00BB1ACD"/>
    <w:rsid w:val="00BB22DB"/>
    <w:rsid w:val="00BB271D"/>
    <w:rsid w:val="00BB3257"/>
    <w:rsid w:val="00BB34E3"/>
    <w:rsid w:val="00BB350B"/>
    <w:rsid w:val="00BB3DF6"/>
    <w:rsid w:val="00BB4864"/>
    <w:rsid w:val="00BB5F43"/>
    <w:rsid w:val="00BB6028"/>
    <w:rsid w:val="00BB6E7E"/>
    <w:rsid w:val="00BB77EF"/>
    <w:rsid w:val="00BB7C96"/>
    <w:rsid w:val="00BC01B5"/>
    <w:rsid w:val="00BC03A5"/>
    <w:rsid w:val="00BC0FB6"/>
    <w:rsid w:val="00BC1E92"/>
    <w:rsid w:val="00BC26A3"/>
    <w:rsid w:val="00BC29CF"/>
    <w:rsid w:val="00BC2BB0"/>
    <w:rsid w:val="00BC2D7E"/>
    <w:rsid w:val="00BC37E8"/>
    <w:rsid w:val="00BC527A"/>
    <w:rsid w:val="00BC68D0"/>
    <w:rsid w:val="00BC6EC0"/>
    <w:rsid w:val="00BC706D"/>
    <w:rsid w:val="00BC7547"/>
    <w:rsid w:val="00BD090F"/>
    <w:rsid w:val="00BD12D5"/>
    <w:rsid w:val="00BD27DB"/>
    <w:rsid w:val="00BD3778"/>
    <w:rsid w:val="00BD37E7"/>
    <w:rsid w:val="00BD5B2A"/>
    <w:rsid w:val="00BD5C3B"/>
    <w:rsid w:val="00BD6E51"/>
    <w:rsid w:val="00BD7685"/>
    <w:rsid w:val="00BD7C5D"/>
    <w:rsid w:val="00BD7CF0"/>
    <w:rsid w:val="00BE03BC"/>
    <w:rsid w:val="00BE03E0"/>
    <w:rsid w:val="00BE0D3D"/>
    <w:rsid w:val="00BE12FA"/>
    <w:rsid w:val="00BE149A"/>
    <w:rsid w:val="00BE2009"/>
    <w:rsid w:val="00BE323F"/>
    <w:rsid w:val="00BE36FF"/>
    <w:rsid w:val="00BE3919"/>
    <w:rsid w:val="00BE3FAF"/>
    <w:rsid w:val="00BE5AD6"/>
    <w:rsid w:val="00BE647E"/>
    <w:rsid w:val="00BE7C0C"/>
    <w:rsid w:val="00BF040D"/>
    <w:rsid w:val="00BF0D71"/>
    <w:rsid w:val="00BF1FB4"/>
    <w:rsid w:val="00BF23BF"/>
    <w:rsid w:val="00BF26CA"/>
    <w:rsid w:val="00BF2CB6"/>
    <w:rsid w:val="00BF3364"/>
    <w:rsid w:val="00BF6CDA"/>
    <w:rsid w:val="00C00720"/>
    <w:rsid w:val="00C018E3"/>
    <w:rsid w:val="00C01F0C"/>
    <w:rsid w:val="00C030AB"/>
    <w:rsid w:val="00C055A4"/>
    <w:rsid w:val="00C05618"/>
    <w:rsid w:val="00C0589F"/>
    <w:rsid w:val="00C05AA8"/>
    <w:rsid w:val="00C05DD9"/>
    <w:rsid w:val="00C062ED"/>
    <w:rsid w:val="00C0631F"/>
    <w:rsid w:val="00C07134"/>
    <w:rsid w:val="00C07969"/>
    <w:rsid w:val="00C10179"/>
    <w:rsid w:val="00C10D03"/>
    <w:rsid w:val="00C121FD"/>
    <w:rsid w:val="00C131D7"/>
    <w:rsid w:val="00C13CCD"/>
    <w:rsid w:val="00C15117"/>
    <w:rsid w:val="00C15CA2"/>
    <w:rsid w:val="00C15DA3"/>
    <w:rsid w:val="00C15DEE"/>
    <w:rsid w:val="00C16F6E"/>
    <w:rsid w:val="00C16F85"/>
    <w:rsid w:val="00C16FB1"/>
    <w:rsid w:val="00C1719E"/>
    <w:rsid w:val="00C1748F"/>
    <w:rsid w:val="00C177FE"/>
    <w:rsid w:val="00C2087D"/>
    <w:rsid w:val="00C20AF0"/>
    <w:rsid w:val="00C21428"/>
    <w:rsid w:val="00C21679"/>
    <w:rsid w:val="00C22BD8"/>
    <w:rsid w:val="00C23B39"/>
    <w:rsid w:val="00C23BE4"/>
    <w:rsid w:val="00C23C4D"/>
    <w:rsid w:val="00C23CAD"/>
    <w:rsid w:val="00C249DC"/>
    <w:rsid w:val="00C24B9D"/>
    <w:rsid w:val="00C25E51"/>
    <w:rsid w:val="00C26847"/>
    <w:rsid w:val="00C26F6F"/>
    <w:rsid w:val="00C27190"/>
    <w:rsid w:val="00C27B02"/>
    <w:rsid w:val="00C27E61"/>
    <w:rsid w:val="00C30000"/>
    <w:rsid w:val="00C3065B"/>
    <w:rsid w:val="00C308F0"/>
    <w:rsid w:val="00C31E21"/>
    <w:rsid w:val="00C3247E"/>
    <w:rsid w:val="00C33504"/>
    <w:rsid w:val="00C33748"/>
    <w:rsid w:val="00C33DA8"/>
    <w:rsid w:val="00C3409F"/>
    <w:rsid w:val="00C344A3"/>
    <w:rsid w:val="00C3498C"/>
    <w:rsid w:val="00C34CD7"/>
    <w:rsid w:val="00C34EFF"/>
    <w:rsid w:val="00C35569"/>
    <w:rsid w:val="00C360E0"/>
    <w:rsid w:val="00C37226"/>
    <w:rsid w:val="00C40524"/>
    <w:rsid w:val="00C40B80"/>
    <w:rsid w:val="00C42709"/>
    <w:rsid w:val="00C435DC"/>
    <w:rsid w:val="00C43F9B"/>
    <w:rsid w:val="00C4404F"/>
    <w:rsid w:val="00C45CB8"/>
    <w:rsid w:val="00C4692F"/>
    <w:rsid w:val="00C46CDC"/>
    <w:rsid w:val="00C4770F"/>
    <w:rsid w:val="00C503D4"/>
    <w:rsid w:val="00C51BF3"/>
    <w:rsid w:val="00C531EE"/>
    <w:rsid w:val="00C5362D"/>
    <w:rsid w:val="00C53664"/>
    <w:rsid w:val="00C55594"/>
    <w:rsid w:val="00C55B6C"/>
    <w:rsid w:val="00C568AF"/>
    <w:rsid w:val="00C57881"/>
    <w:rsid w:val="00C57DB2"/>
    <w:rsid w:val="00C57EF8"/>
    <w:rsid w:val="00C6060E"/>
    <w:rsid w:val="00C62964"/>
    <w:rsid w:val="00C6298B"/>
    <w:rsid w:val="00C629BD"/>
    <w:rsid w:val="00C633D8"/>
    <w:rsid w:val="00C63728"/>
    <w:rsid w:val="00C65635"/>
    <w:rsid w:val="00C65B5F"/>
    <w:rsid w:val="00C65FE2"/>
    <w:rsid w:val="00C6671F"/>
    <w:rsid w:val="00C66BC5"/>
    <w:rsid w:val="00C66E0D"/>
    <w:rsid w:val="00C6777B"/>
    <w:rsid w:val="00C704B7"/>
    <w:rsid w:val="00C70CCE"/>
    <w:rsid w:val="00C70D47"/>
    <w:rsid w:val="00C71CB7"/>
    <w:rsid w:val="00C724BD"/>
    <w:rsid w:val="00C7386C"/>
    <w:rsid w:val="00C73CA1"/>
    <w:rsid w:val="00C74474"/>
    <w:rsid w:val="00C75651"/>
    <w:rsid w:val="00C75A5B"/>
    <w:rsid w:val="00C762C1"/>
    <w:rsid w:val="00C8046A"/>
    <w:rsid w:val="00C8204F"/>
    <w:rsid w:val="00C82E10"/>
    <w:rsid w:val="00C83E43"/>
    <w:rsid w:val="00C84722"/>
    <w:rsid w:val="00C84815"/>
    <w:rsid w:val="00C84C61"/>
    <w:rsid w:val="00C87738"/>
    <w:rsid w:val="00C900AC"/>
    <w:rsid w:val="00C90C62"/>
    <w:rsid w:val="00C91BD3"/>
    <w:rsid w:val="00C9202E"/>
    <w:rsid w:val="00C930F9"/>
    <w:rsid w:val="00C93FDE"/>
    <w:rsid w:val="00C94540"/>
    <w:rsid w:val="00C94FFC"/>
    <w:rsid w:val="00C95074"/>
    <w:rsid w:val="00CA31CD"/>
    <w:rsid w:val="00CA3362"/>
    <w:rsid w:val="00CA37DE"/>
    <w:rsid w:val="00CA3927"/>
    <w:rsid w:val="00CA74EE"/>
    <w:rsid w:val="00CA7BF4"/>
    <w:rsid w:val="00CB03CB"/>
    <w:rsid w:val="00CB0BC7"/>
    <w:rsid w:val="00CB1978"/>
    <w:rsid w:val="00CB216B"/>
    <w:rsid w:val="00CB21C1"/>
    <w:rsid w:val="00CB3282"/>
    <w:rsid w:val="00CB3804"/>
    <w:rsid w:val="00CB3AAA"/>
    <w:rsid w:val="00CB4454"/>
    <w:rsid w:val="00CB5A2B"/>
    <w:rsid w:val="00CB7C0F"/>
    <w:rsid w:val="00CC01A6"/>
    <w:rsid w:val="00CC08EC"/>
    <w:rsid w:val="00CC0EB7"/>
    <w:rsid w:val="00CC3E0E"/>
    <w:rsid w:val="00CC6768"/>
    <w:rsid w:val="00CC69F7"/>
    <w:rsid w:val="00CC7B20"/>
    <w:rsid w:val="00CC7EE8"/>
    <w:rsid w:val="00CD058C"/>
    <w:rsid w:val="00CD0B6B"/>
    <w:rsid w:val="00CD0CEC"/>
    <w:rsid w:val="00CD0DF2"/>
    <w:rsid w:val="00CD1700"/>
    <w:rsid w:val="00CD1C76"/>
    <w:rsid w:val="00CD213A"/>
    <w:rsid w:val="00CD278B"/>
    <w:rsid w:val="00CD3947"/>
    <w:rsid w:val="00CD4D52"/>
    <w:rsid w:val="00CD6408"/>
    <w:rsid w:val="00CD71CB"/>
    <w:rsid w:val="00CD7F8F"/>
    <w:rsid w:val="00CE0AB8"/>
    <w:rsid w:val="00CE0B3D"/>
    <w:rsid w:val="00CE0D9C"/>
    <w:rsid w:val="00CE215D"/>
    <w:rsid w:val="00CE26C6"/>
    <w:rsid w:val="00CE2F23"/>
    <w:rsid w:val="00CE3593"/>
    <w:rsid w:val="00CE36EA"/>
    <w:rsid w:val="00CE3FA4"/>
    <w:rsid w:val="00CE5A79"/>
    <w:rsid w:val="00CE5ECD"/>
    <w:rsid w:val="00CE608B"/>
    <w:rsid w:val="00CE637A"/>
    <w:rsid w:val="00CE6FE3"/>
    <w:rsid w:val="00CE75EA"/>
    <w:rsid w:val="00CE7C1F"/>
    <w:rsid w:val="00CF05F9"/>
    <w:rsid w:val="00CF0A90"/>
    <w:rsid w:val="00CF130D"/>
    <w:rsid w:val="00CF1A75"/>
    <w:rsid w:val="00CF1CF9"/>
    <w:rsid w:val="00CF1D35"/>
    <w:rsid w:val="00CF350B"/>
    <w:rsid w:val="00CF3F45"/>
    <w:rsid w:val="00CF4759"/>
    <w:rsid w:val="00CF485E"/>
    <w:rsid w:val="00CF4C9E"/>
    <w:rsid w:val="00CF5B42"/>
    <w:rsid w:val="00CF705D"/>
    <w:rsid w:val="00D01041"/>
    <w:rsid w:val="00D0208E"/>
    <w:rsid w:val="00D03C02"/>
    <w:rsid w:val="00D04A23"/>
    <w:rsid w:val="00D04BDE"/>
    <w:rsid w:val="00D0555C"/>
    <w:rsid w:val="00D062B3"/>
    <w:rsid w:val="00D070A8"/>
    <w:rsid w:val="00D07916"/>
    <w:rsid w:val="00D1002A"/>
    <w:rsid w:val="00D10E00"/>
    <w:rsid w:val="00D10E9D"/>
    <w:rsid w:val="00D11E3C"/>
    <w:rsid w:val="00D12146"/>
    <w:rsid w:val="00D1324A"/>
    <w:rsid w:val="00D14689"/>
    <w:rsid w:val="00D15B94"/>
    <w:rsid w:val="00D160CD"/>
    <w:rsid w:val="00D163FC"/>
    <w:rsid w:val="00D16C0D"/>
    <w:rsid w:val="00D17AD2"/>
    <w:rsid w:val="00D21523"/>
    <w:rsid w:val="00D21DA4"/>
    <w:rsid w:val="00D22C1D"/>
    <w:rsid w:val="00D2338F"/>
    <w:rsid w:val="00D23435"/>
    <w:rsid w:val="00D23584"/>
    <w:rsid w:val="00D23D20"/>
    <w:rsid w:val="00D23E74"/>
    <w:rsid w:val="00D24254"/>
    <w:rsid w:val="00D25B20"/>
    <w:rsid w:val="00D26250"/>
    <w:rsid w:val="00D26420"/>
    <w:rsid w:val="00D26487"/>
    <w:rsid w:val="00D310B7"/>
    <w:rsid w:val="00D314CD"/>
    <w:rsid w:val="00D31F3F"/>
    <w:rsid w:val="00D32707"/>
    <w:rsid w:val="00D3280A"/>
    <w:rsid w:val="00D33516"/>
    <w:rsid w:val="00D336EF"/>
    <w:rsid w:val="00D34675"/>
    <w:rsid w:val="00D35142"/>
    <w:rsid w:val="00D35EF5"/>
    <w:rsid w:val="00D3616F"/>
    <w:rsid w:val="00D3644A"/>
    <w:rsid w:val="00D36B4D"/>
    <w:rsid w:val="00D36CD9"/>
    <w:rsid w:val="00D3738A"/>
    <w:rsid w:val="00D37FA1"/>
    <w:rsid w:val="00D437FE"/>
    <w:rsid w:val="00D43FC2"/>
    <w:rsid w:val="00D450DF"/>
    <w:rsid w:val="00D453A8"/>
    <w:rsid w:val="00D50327"/>
    <w:rsid w:val="00D50413"/>
    <w:rsid w:val="00D5044A"/>
    <w:rsid w:val="00D51063"/>
    <w:rsid w:val="00D516B5"/>
    <w:rsid w:val="00D5267B"/>
    <w:rsid w:val="00D531D3"/>
    <w:rsid w:val="00D533E1"/>
    <w:rsid w:val="00D53FDC"/>
    <w:rsid w:val="00D545FC"/>
    <w:rsid w:val="00D55006"/>
    <w:rsid w:val="00D566B7"/>
    <w:rsid w:val="00D56C20"/>
    <w:rsid w:val="00D56D32"/>
    <w:rsid w:val="00D577BC"/>
    <w:rsid w:val="00D60A5E"/>
    <w:rsid w:val="00D6118A"/>
    <w:rsid w:val="00D611C5"/>
    <w:rsid w:val="00D62196"/>
    <w:rsid w:val="00D62A61"/>
    <w:rsid w:val="00D62DD5"/>
    <w:rsid w:val="00D63469"/>
    <w:rsid w:val="00D63600"/>
    <w:rsid w:val="00D6580C"/>
    <w:rsid w:val="00D66229"/>
    <w:rsid w:val="00D66684"/>
    <w:rsid w:val="00D666CF"/>
    <w:rsid w:val="00D66BC1"/>
    <w:rsid w:val="00D66F19"/>
    <w:rsid w:val="00D67ADD"/>
    <w:rsid w:val="00D70503"/>
    <w:rsid w:val="00D70D11"/>
    <w:rsid w:val="00D70D63"/>
    <w:rsid w:val="00D73116"/>
    <w:rsid w:val="00D7391C"/>
    <w:rsid w:val="00D73BD0"/>
    <w:rsid w:val="00D74394"/>
    <w:rsid w:val="00D745DF"/>
    <w:rsid w:val="00D7567C"/>
    <w:rsid w:val="00D75EB1"/>
    <w:rsid w:val="00D772B5"/>
    <w:rsid w:val="00D77793"/>
    <w:rsid w:val="00D77FEE"/>
    <w:rsid w:val="00D800ED"/>
    <w:rsid w:val="00D830EB"/>
    <w:rsid w:val="00D83E7D"/>
    <w:rsid w:val="00D84EA7"/>
    <w:rsid w:val="00D84F5E"/>
    <w:rsid w:val="00D85DC0"/>
    <w:rsid w:val="00D87C08"/>
    <w:rsid w:val="00D92F3E"/>
    <w:rsid w:val="00D936F3"/>
    <w:rsid w:val="00D945AE"/>
    <w:rsid w:val="00D94D36"/>
    <w:rsid w:val="00D94D41"/>
    <w:rsid w:val="00D94E7E"/>
    <w:rsid w:val="00D95605"/>
    <w:rsid w:val="00D962DA"/>
    <w:rsid w:val="00D963A5"/>
    <w:rsid w:val="00D97841"/>
    <w:rsid w:val="00D97AB1"/>
    <w:rsid w:val="00D97BDE"/>
    <w:rsid w:val="00DA1B4C"/>
    <w:rsid w:val="00DA24A1"/>
    <w:rsid w:val="00DA446A"/>
    <w:rsid w:val="00DA6143"/>
    <w:rsid w:val="00DA765B"/>
    <w:rsid w:val="00DA7AB7"/>
    <w:rsid w:val="00DB0BC3"/>
    <w:rsid w:val="00DB0D4A"/>
    <w:rsid w:val="00DB13AC"/>
    <w:rsid w:val="00DB2326"/>
    <w:rsid w:val="00DB23C5"/>
    <w:rsid w:val="00DB4B97"/>
    <w:rsid w:val="00DB55D5"/>
    <w:rsid w:val="00DB63DE"/>
    <w:rsid w:val="00DB7157"/>
    <w:rsid w:val="00DB76FD"/>
    <w:rsid w:val="00DB7F62"/>
    <w:rsid w:val="00DC04E2"/>
    <w:rsid w:val="00DC392C"/>
    <w:rsid w:val="00DC3DCD"/>
    <w:rsid w:val="00DC4116"/>
    <w:rsid w:val="00DC51CB"/>
    <w:rsid w:val="00DC64F7"/>
    <w:rsid w:val="00DC6A42"/>
    <w:rsid w:val="00DC6B1B"/>
    <w:rsid w:val="00DC6EC2"/>
    <w:rsid w:val="00DC7672"/>
    <w:rsid w:val="00DD046C"/>
    <w:rsid w:val="00DD1642"/>
    <w:rsid w:val="00DD18D1"/>
    <w:rsid w:val="00DD28BE"/>
    <w:rsid w:val="00DD33DB"/>
    <w:rsid w:val="00DD3703"/>
    <w:rsid w:val="00DD4523"/>
    <w:rsid w:val="00DD4672"/>
    <w:rsid w:val="00DD4BE3"/>
    <w:rsid w:val="00DD5475"/>
    <w:rsid w:val="00DD68F1"/>
    <w:rsid w:val="00DD762C"/>
    <w:rsid w:val="00DE030F"/>
    <w:rsid w:val="00DE0721"/>
    <w:rsid w:val="00DE1558"/>
    <w:rsid w:val="00DE1E68"/>
    <w:rsid w:val="00DE1FA5"/>
    <w:rsid w:val="00DE4DE2"/>
    <w:rsid w:val="00DE54DA"/>
    <w:rsid w:val="00DE5C6F"/>
    <w:rsid w:val="00DE6676"/>
    <w:rsid w:val="00DE700D"/>
    <w:rsid w:val="00DE7779"/>
    <w:rsid w:val="00DE7AFE"/>
    <w:rsid w:val="00DF070C"/>
    <w:rsid w:val="00DF0D90"/>
    <w:rsid w:val="00DF1436"/>
    <w:rsid w:val="00DF21FF"/>
    <w:rsid w:val="00DF4B41"/>
    <w:rsid w:val="00DF51C9"/>
    <w:rsid w:val="00DF602C"/>
    <w:rsid w:val="00DF6030"/>
    <w:rsid w:val="00DF66B6"/>
    <w:rsid w:val="00DF66DC"/>
    <w:rsid w:val="00DF7D67"/>
    <w:rsid w:val="00E00722"/>
    <w:rsid w:val="00E01020"/>
    <w:rsid w:val="00E01F60"/>
    <w:rsid w:val="00E0237A"/>
    <w:rsid w:val="00E02ECA"/>
    <w:rsid w:val="00E03A54"/>
    <w:rsid w:val="00E04449"/>
    <w:rsid w:val="00E05286"/>
    <w:rsid w:val="00E06A32"/>
    <w:rsid w:val="00E06E84"/>
    <w:rsid w:val="00E07DAA"/>
    <w:rsid w:val="00E11DB4"/>
    <w:rsid w:val="00E12F1D"/>
    <w:rsid w:val="00E144FB"/>
    <w:rsid w:val="00E15FBC"/>
    <w:rsid w:val="00E17F46"/>
    <w:rsid w:val="00E2150C"/>
    <w:rsid w:val="00E22423"/>
    <w:rsid w:val="00E23413"/>
    <w:rsid w:val="00E234C6"/>
    <w:rsid w:val="00E23733"/>
    <w:rsid w:val="00E2429D"/>
    <w:rsid w:val="00E24642"/>
    <w:rsid w:val="00E25214"/>
    <w:rsid w:val="00E26768"/>
    <w:rsid w:val="00E26A64"/>
    <w:rsid w:val="00E276D7"/>
    <w:rsid w:val="00E27947"/>
    <w:rsid w:val="00E31547"/>
    <w:rsid w:val="00E31E9E"/>
    <w:rsid w:val="00E32C78"/>
    <w:rsid w:val="00E33171"/>
    <w:rsid w:val="00E336C9"/>
    <w:rsid w:val="00E34F24"/>
    <w:rsid w:val="00E3525D"/>
    <w:rsid w:val="00E3531E"/>
    <w:rsid w:val="00E36F69"/>
    <w:rsid w:val="00E371FE"/>
    <w:rsid w:val="00E37C4B"/>
    <w:rsid w:val="00E4001B"/>
    <w:rsid w:val="00E41A1C"/>
    <w:rsid w:val="00E42396"/>
    <w:rsid w:val="00E44FD4"/>
    <w:rsid w:val="00E45297"/>
    <w:rsid w:val="00E465BF"/>
    <w:rsid w:val="00E500A6"/>
    <w:rsid w:val="00E5015B"/>
    <w:rsid w:val="00E50859"/>
    <w:rsid w:val="00E50A87"/>
    <w:rsid w:val="00E52213"/>
    <w:rsid w:val="00E5363D"/>
    <w:rsid w:val="00E53BE8"/>
    <w:rsid w:val="00E53CE3"/>
    <w:rsid w:val="00E55425"/>
    <w:rsid w:val="00E55D28"/>
    <w:rsid w:val="00E562D8"/>
    <w:rsid w:val="00E56819"/>
    <w:rsid w:val="00E56DD8"/>
    <w:rsid w:val="00E56F22"/>
    <w:rsid w:val="00E608CC"/>
    <w:rsid w:val="00E62270"/>
    <w:rsid w:val="00E62AB5"/>
    <w:rsid w:val="00E652F2"/>
    <w:rsid w:val="00E6562D"/>
    <w:rsid w:val="00E66AC1"/>
    <w:rsid w:val="00E67506"/>
    <w:rsid w:val="00E701A0"/>
    <w:rsid w:val="00E70366"/>
    <w:rsid w:val="00E718CB"/>
    <w:rsid w:val="00E720A9"/>
    <w:rsid w:val="00E7270C"/>
    <w:rsid w:val="00E737BE"/>
    <w:rsid w:val="00E73C76"/>
    <w:rsid w:val="00E75245"/>
    <w:rsid w:val="00E764BE"/>
    <w:rsid w:val="00E77969"/>
    <w:rsid w:val="00E8042C"/>
    <w:rsid w:val="00E8092A"/>
    <w:rsid w:val="00E80FB1"/>
    <w:rsid w:val="00E814D8"/>
    <w:rsid w:val="00E819F9"/>
    <w:rsid w:val="00E82818"/>
    <w:rsid w:val="00E832A5"/>
    <w:rsid w:val="00E8396C"/>
    <w:rsid w:val="00E845B7"/>
    <w:rsid w:val="00E86A64"/>
    <w:rsid w:val="00E9021C"/>
    <w:rsid w:val="00E90D2E"/>
    <w:rsid w:val="00E92118"/>
    <w:rsid w:val="00E92260"/>
    <w:rsid w:val="00E9372B"/>
    <w:rsid w:val="00E93B28"/>
    <w:rsid w:val="00E9566C"/>
    <w:rsid w:val="00E95A40"/>
    <w:rsid w:val="00E95CD4"/>
    <w:rsid w:val="00E968E5"/>
    <w:rsid w:val="00EA0101"/>
    <w:rsid w:val="00EA06AC"/>
    <w:rsid w:val="00EA1536"/>
    <w:rsid w:val="00EA175E"/>
    <w:rsid w:val="00EA1C4E"/>
    <w:rsid w:val="00EA1E8E"/>
    <w:rsid w:val="00EA3A5F"/>
    <w:rsid w:val="00EA47F5"/>
    <w:rsid w:val="00EA5342"/>
    <w:rsid w:val="00EA54BC"/>
    <w:rsid w:val="00EA561F"/>
    <w:rsid w:val="00EA5F33"/>
    <w:rsid w:val="00EA688B"/>
    <w:rsid w:val="00EA6BFE"/>
    <w:rsid w:val="00EA6DC2"/>
    <w:rsid w:val="00EA7C70"/>
    <w:rsid w:val="00EA7DBC"/>
    <w:rsid w:val="00EB059A"/>
    <w:rsid w:val="00EB09E4"/>
    <w:rsid w:val="00EB0C42"/>
    <w:rsid w:val="00EB0F4A"/>
    <w:rsid w:val="00EB1341"/>
    <w:rsid w:val="00EB2A76"/>
    <w:rsid w:val="00EB301C"/>
    <w:rsid w:val="00EB313A"/>
    <w:rsid w:val="00EB33ED"/>
    <w:rsid w:val="00EB376C"/>
    <w:rsid w:val="00EB3917"/>
    <w:rsid w:val="00EB3F70"/>
    <w:rsid w:val="00EB505D"/>
    <w:rsid w:val="00EB549E"/>
    <w:rsid w:val="00EB5692"/>
    <w:rsid w:val="00EB578A"/>
    <w:rsid w:val="00EC11F9"/>
    <w:rsid w:val="00EC216C"/>
    <w:rsid w:val="00EC23A9"/>
    <w:rsid w:val="00EC3570"/>
    <w:rsid w:val="00EC419C"/>
    <w:rsid w:val="00EC4D82"/>
    <w:rsid w:val="00EC5C57"/>
    <w:rsid w:val="00EC616D"/>
    <w:rsid w:val="00EC719D"/>
    <w:rsid w:val="00ED07DD"/>
    <w:rsid w:val="00ED10FD"/>
    <w:rsid w:val="00ED173B"/>
    <w:rsid w:val="00ED21FA"/>
    <w:rsid w:val="00ED29E1"/>
    <w:rsid w:val="00ED4BFE"/>
    <w:rsid w:val="00ED509D"/>
    <w:rsid w:val="00ED56DC"/>
    <w:rsid w:val="00ED573A"/>
    <w:rsid w:val="00ED62D3"/>
    <w:rsid w:val="00ED7981"/>
    <w:rsid w:val="00EE0E77"/>
    <w:rsid w:val="00EE183E"/>
    <w:rsid w:val="00EE2F5B"/>
    <w:rsid w:val="00EE35FA"/>
    <w:rsid w:val="00EE4261"/>
    <w:rsid w:val="00EE46FD"/>
    <w:rsid w:val="00EE4740"/>
    <w:rsid w:val="00EE4E10"/>
    <w:rsid w:val="00EE4FF1"/>
    <w:rsid w:val="00EE6220"/>
    <w:rsid w:val="00EE702A"/>
    <w:rsid w:val="00EE7AB8"/>
    <w:rsid w:val="00EF0CD7"/>
    <w:rsid w:val="00EF119C"/>
    <w:rsid w:val="00EF14F0"/>
    <w:rsid w:val="00EF232F"/>
    <w:rsid w:val="00EF29FD"/>
    <w:rsid w:val="00EF2B9E"/>
    <w:rsid w:val="00EF3AAC"/>
    <w:rsid w:val="00EF4922"/>
    <w:rsid w:val="00EF6592"/>
    <w:rsid w:val="00EF6EA8"/>
    <w:rsid w:val="00F00BF7"/>
    <w:rsid w:val="00F012F6"/>
    <w:rsid w:val="00F01987"/>
    <w:rsid w:val="00F038B7"/>
    <w:rsid w:val="00F03D74"/>
    <w:rsid w:val="00F042C7"/>
    <w:rsid w:val="00F06336"/>
    <w:rsid w:val="00F06AAA"/>
    <w:rsid w:val="00F10251"/>
    <w:rsid w:val="00F11C57"/>
    <w:rsid w:val="00F125BC"/>
    <w:rsid w:val="00F12934"/>
    <w:rsid w:val="00F1365F"/>
    <w:rsid w:val="00F142C7"/>
    <w:rsid w:val="00F149C5"/>
    <w:rsid w:val="00F155D8"/>
    <w:rsid w:val="00F157EA"/>
    <w:rsid w:val="00F15A7B"/>
    <w:rsid w:val="00F15B23"/>
    <w:rsid w:val="00F16981"/>
    <w:rsid w:val="00F16CD0"/>
    <w:rsid w:val="00F17A82"/>
    <w:rsid w:val="00F203AE"/>
    <w:rsid w:val="00F219EC"/>
    <w:rsid w:val="00F21D28"/>
    <w:rsid w:val="00F224FA"/>
    <w:rsid w:val="00F25094"/>
    <w:rsid w:val="00F26022"/>
    <w:rsid w:val="00F26F3C"/>
    <w:rsid w:val="00F2739D"/>
    <w:rsid w:val="00F2798C"/>
    <w:rsid w:val="00F27C0B"/>
    <w:rsid w:val="00F3089D"/>
    <w:rsid w:val="00F308CC"/>
    <w:rsid w:val="00F31C3F"/>
    <w:rsid w:val="00F33031"/>
    <w:rsid w:val="00F3326A"/>
    <w:rsid w:val="00F3326F"/>
    <w:rsid w:val="00F355AA"/>
    <w:rsid w:val="00F36579"/>
    <w:rsid w:val="00F37368"/>
    <w:rsid w:val="00F37ED8"/>
    <w:rsid w:val="00F40920"/>
    <w:rsid w:val="00F40FC4"/>
    <w:rsid w:val="00F427AD"/>
    <w:rsid w:val="00F42D06"/>
    <w:rsid w:val="00F43374"/>
    <w:rsid w:val="00F44CB8"/>
    <w:rsid w:val="00F45101"/>
    <w:rsid w:val="00F4577D"/>
    <w:rsid w:val="00F47066"/>
    <w:rsid w:val="00F478C0"/>
    <w:rsid w:val="00F50271"/>
    <w:rsid w:val="00F503AD"/>
    <w:rsid w:val="00F504E6"/>
    <w:rsid w:val="00F506F5"/>
    <w:rsid w:val="00F5275C"/>
    <w:rsid w:val="00F52ECA"/>
    <w:rsid w:val="00F53728"/>
    <w:rsid w:val="00F54676"/>
    <w:rsid w:val="00F54B0C"/>
    <w:rsid w:val="00F54FBF"/>
    <w:rsid w:val="00F556B0"/>
    <w:rsid w:val="00F5686E"/>
    <w:rsid w:val="00F603F1"/>
    <w:rsid w:val="00F609E8"/>
    <w:rsid w:val="00F6106E"/>
    <w:rsid w:val="00F6211D"/>
    <w:rsid w:val="00F62C64"/>
    <w:rsid w:val="00F62DFA"/>
    <w:rsid w:val="00F6304B"/>
    <w:rsid w:val="00F63693"/>
    <w:rsid w:val="00F64C61"/>
    <w:rsid w:val="00F64F76"/>
    <w:rsid w:val="00F652EB"/>
    <w:rsid w:val="00F6628D"/>
    <w:rsid w:val="00F670FC"/>
    <w:rsid w:val="00F70817"/>
    <w:rsid w:val="00F7119E"/>
    <w:rsid w:val="00F71C0D"/>
    <w:rsid w:val="00F72273"/>
    <w:rsid w:val="00F72400"/>
    <w:rsid w:val="00F72B5B"/>
    <w:rsid w:val="00F75709"/>
    <w:rsid w:val="00F75F83"/>
    <w:rsid w:val="00F818F4"/>
    <w:rsid w:val="00F82F1B"/>
    <w:rsid w:val="00F83715"/>
    <w:rsid w:val="00F847C8"/>
    <w:rsid w:val="00F8484B"/>
    <w:rsid w:val="00F84C50"/>
    <w:rsid w:val="00F84E8D"/>
    <w:rsid w:val="00F8597D"/>
    <w:rsid w:val="00F85F3E"/>
    <w:rsid w:val="00F863EB"/>
    <w:rsid w:val="00F867B3"/>
    <w:rsid w:val="00F86869"/>
    <w:rsid w:val="00F8708C"/>
    <w:rsid w:val="00F878F4"/>
    <w:rsid w:val="00F9072B"/>
    <w:rsid w:val="00F90B3D"/>
    <w:rsid w:val="00F91C24"/>
    <w:rsid w:val="00F9270A"/>
    <w:rsid w:val="00F927E1"/>
    <w:rsid w:val="00F92B2A"/>
    <w:rsid w:val="00F93C52"/>
    <w:rsid w:val="00F94227"/>
    <w:rsid w:val="00F948A7"/>
    <w:rsid w:val="00F95BD5"/>
    <w:rsid w:val="00F96815"/>
    <w:rsid w:val="00F96C1E"/>
    <w:rsid w:val="00F96F29"/>
    <w:rsid w:val="00F97CBE"/>
    <w:rsid w:val="00F97F21"/>
    <w:rsid w:val="00F97F63"/>
    <w:rsid w:val="00FA0129"/>
    <w:rsid w:val="00FA0777"/>
    <w:rsid w:val="00FA08D7"/>
    <w:rsid w:val="00FA1126"/>
    <w:rsid w:val="00FA11B7"/>
    <w:rsid w:val="00FA3A9E"/>
    <w:rsid w:val="00FA4489"/>
    <w:rsid w:val="00FA7275"/>
    <w:rsid w:val="00FA7CF1"/>
    <w:rsid w:val="00FA7E92"/>
    <w:rsid w:val="00FB0D9B"/>
    <w:rsid w:val="00FB0E5B"/>
    <w:rsid w:val="00FB2697"/>
    <w:rsid w:val="00FB304D"/>
    <w:rsid w:val="00FB3919"/>
    <w:rsid w:val="00FB4EB8"/>
    <w:rsid w:val="00FB6591"/>
    <w:rsid w:val="00FB7F1E"/>
    <w:rsid w:val="00FC0B6F"/>
    <w:rsid w:val="00FC202E"/>
    <w:rsid w:val="00FC2E31"/>
    <w:rsid w:val="00FC31CA"/>
    <w:rsid w:val="00FC3CCB"/>
    <w:rsid w:val="00FC43C5"/>
    <w:rsid w:val="00FC4BA0"/>
    <w:rsid w:val="00FC51CD"/>
    <w:rsid w:val="00FC5642"/>
    <w:rsid w:val="00FC5C7E"/>
    <w:rsid w:val="00FC6126"/>
    <w:rsid w:val="00FC715C"/>
    <w:rsid w:val="00FC7373"/>
    <w:rsid w:val="00FC7F7D"/>
    <w:rsid w:val="00FD1EEC"/>
    <w:rsid w:val="00FD2022"/>
    <w:rsid w:val="00FD2364"/>
    <w:rsid w:val="00FD2417"/>
    <w:rsid w:val="00FD2844"/>
    <w:rsid w:val="00FD2A46"/>
    <w:rsid w:val="00FD4533"/>
    <w:rsid w:val="00FD45ED"/>
    <w:rsid w:val="00FD65C7"/>
    <w:rsid w:val="00FD6AB3"/>
    <w:rsid w:val="00FE062E"/>
    <w:rsid w:val="00FE19BE"/>
    <w:rsid w:val="00FE27C7"/>
    <w:rsid w:val="00FE2E47"/>
    <w:rsid w:val="00FE3A75"/>
    <w:rsid w:val="00FE58D6"/>
    <w:rsid w:val="00FE5972"/>
    <w:rsid w:val="00FE5F25"/>
    <w:rsid w:val="00FE6EBD"/>
    <w:rsid w:val="00FE772B"/>
    <w:rsid w:val="00FE7F60"/>
    <w:rsid w:val="00FF00CF"/>
    <w:rsid w:val="00FF06BC"/>
    <w:rsid w:val="00FF2605"/>
    <w:rsid w:val="00FF2755"/>
    <w:rsid w:val="00FF372F"/>
    <w:rsid w:val="00FF3E86"/>
    <w:rsid w:val="00FF4358"/>
    <w:rsid w:val="00FF52C5"/>
    <w:rsid w:val="00FF561B"/>
    <w:rsid w:val="00FF6EF8"/>
    <w:rsid w:val="00FF7079"/>
    <w:rsid w:val="00FF7594"/>
    <w:rsid w:val="00FF7C32"/>
    <w:rsid w:val="00FF7CD5"/>
    <w:rsid w:val="00FF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rsid w:val="00BE0D3D"/>
    <w:pPr>
      <w:widowControl w:val="0"/>
      <w:jc w:val="both"/>
    </w:pPr>
    <w:rPr>
      <w:kern w:val="2"/>
      <w:sz w:val="21"/>
      <w:szCs w:val="21"/>
    </w:rPr>
  </w:style>
  <w:style w:type="paragraph" w:styleId="1">
    <w:name w:val="heading 1"/>
    <w:basedOn w:val="a9"/>
    <w:next w:val="a9"/>
    <w:link w:val="1Char"/>
    <w:qFormat/>
    <w:locked/>
    <w:rsid w:val="00A50BFB"/>
    <w:pPr>
      <w:autoSpaceDE w:val="0"/>
      <w:autoSpaceDN w:val="0"/>
      <w:adjustRightInd w:val="0"/>
      <w:jc w:val="left"/>
      <w:outlineLvl w:val="0"/>
    </w:pPr>
    <w:rPr>
      <w:b/>
      <w:bCs/>
      <w:color w:val="000000"/>
      <w:kern w:val="0"/>
      <w:sz w:val="28"/>
      <w:szCs w:val="28"/>
      <w:lang w:val="zh-CN"/>
    </w:rPr>
  </w:style>
  <w:style w:type="paragraph" w:styleId="2">
    <w:name w:val="heading 2"/>
    <w:basedOn w:val="a9"/>
    <w:next w:val="a9"/>
    <w:link w:val="2Char"/>
    <w:unhideWhenUsed/>
    <w:qFormat/>
    <w:locked/>
    <w:rsid w:val="007213C3"/>
    <w:pPr>
      <w:keepNext/>
      <w:keepLines/>
      <w:spacing w:before="100" w:after="100" w:line="360" w:lineRule="auto"/>
      <w:outlineLvl w:val="1"/>
    </w:pPr>
    <w:rPr>
      <w:rFonts w:ascii="Cambria" w:eastAsia="黑体" w:hAnsi="Cambria"/>
      <w:bCs/>
      <w:szCs w:val="32"/>
    </w:rPr>
  </w:style>
  <w:style w:type="paragraph" w:styleId="3">
    <w:name w:val="heading 3"/>
    <w:basedOn w:val="a9"/>
    <w:next w:val="a9"/>
    <w:link w:val="3Char"/>
    <w:uiPriority w:val="99"/>
    <w:unhideWhenUsed/>
    <w:qFormat/>
    <w:locked/>
    <w:rsid w:val="009D143F"/>
    <w:pPr>
      <w:keepNext/>
      <w:keepLines/>
      <w:spacing w:before="100" w:after="100" w:line="360" w:lineRule="auto"/>
      <w:outlineLvl w:val="2"/>
    </w:pPr>
    <w:rPr>
      <w:b/>
      <w:bCs/>
      <w:szCs w:val="32"/>
    </w:rPr>
  </w:style>
  <w:style w:type="paragraph" w:styleId="5">
    <w:name w:val="heading 5"/>
    <w:basedOn w:val="a9"/>
    <w:next w:val="a9"/>
    <w:link w:val="5Char"/>
    <w:semiHidden/>
    <w:unhideWhenUsed/>
    <w:qFormat/>
    <w:locked/>
    <w:rsid w:val="00A23CC2"/>
    <w:pPr>
      <w:keepNext/>
      <w:keepLines/>
      <w:spacing w:before="280" w:after="290" w:line="376" w:lineRule="auto"/>
      <w:outlineLvl w:val="4"/>
    </w:pPr>
    <w:rPr>
      <w:b/>
      <w:bCs/>
      <w:sz w:val="28"/>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locked/>
    <w:rsid w:val="00A50BFB"/>
    <w:rPr>
      <w:b/>
      <w:bCs/>
      <w:color w:val="000000"/>
      <w:sz w:val="28"/>
      <w:szCs w:val="28"/>
      <w:lang w:val="zh-CN"/>
    </w:rPr>
  </w:style>
  <w:style w:type="paragraph" w:styleId="ad">
    <w:name w:val="header"/>
    <w:basedOn w:val="a9"/>
    <w:link w:val="Char"/>
    <w:uiPriority w:val="99"/>
    <w:rsid w:val="00C91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locked/>
    <w:rsid w:val="00C91BD3"/>
    <w:rPr>
      <w:kern w:val="2"/>
      <w:sz w:val="18"/>
      <w:szCs w:val="18"/>
    </w:rPr>
  </w:style>
  <w:style w:type="paragraph" w:styleId="ae">
    <w:name w:val="footer"/>
    <w:basedOn w:val="a9"/>
    <w:link w:val="Char0"/>
    <w:uiPriority w:val="99"/>
    <w:rsid w:val="00C91BD3"/>
    <w:pPr>
      <w:tabs>
        <w:tab w:val="center" w:pos="4153"/>
        <w:tab w:val="right" w:pos="8306"/>
      </w:tabs>
      <w:snapToGrid w:val="0"/>
      <w:jc w:val="left"/>
    </w:pPr>
    <w:rPr>
      <w:sz w:val="18"/>
      <w:szCs w:val="18"/>
    </w:rPr>
  </w:style>
  <w:style w:type="character" w:customStyle="1" w:styleId="Char0">
    <w:name w:val="页脚 Char"/>
    <w:basedOn w:val="aa"/>
    <w:link w:val="ae"/>
    <w:uiPriority w:val="99"/>
    <w:locked/>
    <w:rsid w:val="00C91BD3"/>
    <w:rPr>
      <w:kern w:val="2"/>
      <w:sz w:val="18"/>
      <w:szCs w:val="18"/>
    </w:rPr>
  </w:style>
  <w:style w:type="paragraph" w:styleId="af">
    <w:name w:val="Title"/>
    <w:basedOn w:val="a9"/>
    <w:next w:val="a9"/>
    <w:link w:val="Char1"/>
    <w:uiPriority w:val="99"/>
    <w:qFormat/>
    <w:rsid w:val="00C91BD3"/>
    <w:pPr>
      <w:spacing w:before="240" w:after="60"/>
      <w:jc w:val="center"/>
      <w:outlineLvl w:val="0"/>
    </w:pPr>
    <w:rPr>
      <w:rFonts w:ascii="Cambria" w:hAnsi="Cambria" w:cs="Cambria"/>
      <w:b/>
      <w:bCs/>
      <w:sz w:val="32"/>
      <w:szCs w:val="32"/>
    </w:rPr>
  </w:style>
  <w:style w:type="character" w:customStyle="1" w:styleId="Char1">
    <w:name w:val="标题 Char"/>
    <w:basedOn w:val="aa"/>
    <w:link w:val="af"/>
    <w:uiPriority w:val="99"/>
    <w:locked/>
    <w:rsid w:val="00C91BD3"/>
    <w:rPr>
      <w:rFonts w:ascii="Cambria" w:hAnsi="Cambria" w:cs="Cambria"/>
      <w:b/>
      <w:bCs/>
      <w:kern w:val="2"/>
      <w:sz w:val="32"/>
      <w:szCs w:val="32"/>
    </w:rPr>
  </w:style>
  <w:style w:type="paragraph" w:styleId="af0">
    <w:name w:val="Balloon Text"/>
    <w:basedOn w:val="a9"/>
    <w:link w:val="Char2"/>
    <w:uiPriority w:val="99"/>
    <w:semiHidden/>
    <w:rsid w:val="00786DF5"/>
    <w:rPr>
      <w:sz w:val="18"/>
      <w:szCs w:val="18"/>
    </w:rPr>
  </w:style>
  <w:style w:type="character" w:customStyle="1" w:styleId="Char2">
    <w:name w:val="批注框文本 Char"/>
    <w:basedOn w:val="aa"/>
    <w:link w:val="af0"/>
    <w:uiPriority w:val="99"/>
    <w:locked/>
    <w:rsid w:val="00786DF5"/>
    <w:rPr>
      <w:kern w:val="2"/>
      <w:sz w:val="18"/>
      <w:szCs w:val="18"/>
    </w:rPr>
  </w:style>
  <w:style w:type="paragraph" w:customStyle="1" w:styleId="CharCharCharChar">
    <w:name w:val="Char Char Char Char"/>
    <w:basedOn w:val="a9"/>
    <w:uiPriority w:val="99"/>
    <w:rsid w:val="00652E76"/>
    <w:pPr>
      <w:widowControl/>
      <w:spacing w:after="160" w:line="240" w:lineRule="exact"/>
      <w:ind w:firstLineChars="200" w:firstLine="200"/>
      <w:jc w:val="left"/>
    </w:pPr>
  </w:style>
  <w:style w:type="paragraph" w:styleId="af1">
    <w:name w:val="No Spacing"/>
    <w:link w:val="Char3"/>
    <w:uiPriority w:val="99"/>
    <w:qFormat/>
    <w:rsid w:val="00BE2009"/>
    <w:rPr>
      <w:rFonts w:ascii="Calibri" w:hAnsi="Calibri" w:cs="Calibri"/>
      <w:sz w:val="22"/>
      <w:szCs w:val="22"/>
    </w:rPr>
  </w:style>
  <w:style w:type="character" w:customStyle="1" w:styleId="Char3">
    <w:name w:val="无间隔 Char"/>
    <w:basedOn w:val="aa"/>
    <w:link w:val="af1"/>
    <w:uiPriority w:val="99"/>
    <w:locked/>
    <w:rsid w:val="00BE2009"/>
    <w:rPr>
      <w:rFonts w:ascii="Calibri" w:hAnsi="Calibri" w:cs="Calibri"/>
      <w:sz w:val="22"/>
      <w:szCs w:val="22"/>
      <w:lang w:val="en-US" w:eastAsia="zh-CN" w:bidi="ar-SA"/>
    </w:rPr>
  </w:style>
  <w:style w:type="character" w:customStyle="1" w:styleId="Char4">
    <w:name w:val="纯文本 Char"/>
    <w:link w:val="af2"/>
    <w:uiPriority w:val="99"/>
    <w:locked/>
    <w:rsid w:val="003E7A30"/>
    <w:rPr>
      <w:rFonts w:ascii="宋体" w:hAnsi="Courier New" w:cs="宋体"/>
      <w:kern w:val="2"/>
      <w:sz w:val="21"/>
      <w:szCs w:val="21"/>
    </w:rPr>
  </w:style>
  <w:style w:type="paragraph" w:styleId="af2">
    <w:name w:val="Plain Text"/>
    <w:basedOn w:val="a9"/>
    <w:link w:val="Char4"/>
    <w:uiPriority w:val="99"/>
    <w:rsid w:val="003E7A30"/>
    <w:rPr>
      <w:rFonts w:ascii="宋体" w:hAnsi="Courier New"/>
    </w:rPr>
  </w:style>
  <w:style w:type="character" w:customStyle="1" w:styleId="PlainTextChar1">
    <w:name w:val="Plain Text Char1"/>
    <w:basedOn w:val="aa"/>
    <w:uiPriority w:val="99"/>
    <w:semiHidden/>
    <w:rsid w:val="00760EAA"/>
    <w:rPr>
      <w:rFonts w:ascii="宋体" w:hAnsi="Courier New" w:cs="Courier New"/>
      <w:szCs w:val="21"/>
    </w:rPr>
  </w:style>
  <w:style w:type="character" w:customStyle="1" w:styleId="Char10">
    <w:name w:val="纯文本 Char1"/>
    <w:basedOn w:val="aa"/>
    <w:uiPriority w:val="99"/>
    <w:semiHidden/>
    <w:locked/>
    <w:rsid w:val="003E7A30"/>
    <w:rPr>
      <w:rFonts w:ascii="宋体" w:hAnsi="Courier New" w:cs="宋体"/>
      <w:kern w:val="2"/>
      <w:sz w:val="21"/>
      <w:szCs w:val="21"/>
    </w:rPr>
  </w:style>
  <w:style w:type="paragraph" w:customStyle="1" w:styleId="af3">
    <w:name w:val="一级条标题"/>
    <w:basedOn w:val="a9"/>
    <w:next w:val="a9"/>
    <w:rsid w:val="002D6269"/>
    <w:pPr>
      <w:widowControl/>
      <w:spacing w:line="320" w:lineRule="exact"/>
      <w:outlineLvl w:val="2"/>
    </w:pPr>
    <w:rPr>
      <w:rFonts w:ascii="宋体" w:eastAsia="黑体" w:hAnsi="宋体" w:cs="宋体"/>
      <w:b/>
      <w:bCs/>
      <w:kern w:val="0"/>
    </w:rPr>
  </w:style>
  <w:style w:type="paragraph" w:styleId="af4">
    <w:name w:val="Date"/>
    <w:basedOn w:val="a9"/>
    <w:next w:val="a9"/>
    <w:link w:val="Char5"/>
    <w:uiPriority w:val="99"/>
    <w:semiHidden/>
    <w:rsid w:val="007E4A5B"/>
    <w:pPr>
      <w:ind w:leftChars="2500" w:left="100"/>
    </w:pPr>
  </w:style>
  <w:style w:type="character" w:customStyle="1" w:styleId="Char5">
    <w:name w:val="日期 Char"/>
    <w:basedOn w:val="aa"/>
    <w:link w:val="af4"/>
    <w:uiPriority w:val="99"/>
    <w:semiHidden/>
    <w:locked/>
    <w:rsid w:val="007E4A5B"/>
    <w:rPr>
      <w:kern w:val="2"/>
      <w:sz w:val="24"/>
      <w:szCs w:val="24"/>
    </w:rPr>
  </w:style>
  <w:style w:type="paragraph" w:styleId="af5">
    <w:name w:val="Subtitle"/>
    <w:basedOn w:val="a9"/>
    <w:next w:val="a9"/>
    <w:link w:val="Char6"/>
    <w:qFormat/>
    <w:locked/>
    <w:rsid w:val="00A50BFB"/>
    <w:pPr>
      <w:spacing w:before="60" w:after="60"/>
      <w:jc w:val="left"/>
      <w:outlineLvl w:val="1"/>
    </w:pPr>
    <w:rPr>
      <w:rFonts w:ascii="Cambria" w:hAnsi="Cambria" w:cs="Cambria"/>
      <w:b/>
      <w:bCs/>
      <w:kern w:val="28"/>
      <w:sz w:val="24"/>
      <w:szCs w:val="24"/>
    </w:rPr>
  </w:style>
  <w:style w:type="character" w:customStyle="1" w:styleId="Char6">
    <w:name w:val="副标题 Char"/>
    <w:basedOn w:val="aa"/>
    <w:link w:val="af5"/>
    <w:locked/>
    <w:rsid w:val="00A50BFB"/>
    <w:rPr>
      <w:rFonts w:ascii="Cambria" w:hAnsi="Cambria" w:cs="Cambria"/>
      <w:b/>
      <w:bCs/>
      <w:kern w:val="28"/>
      <w:sz w:val="32"/>
      <w:szCs w:val="32"/>
    </w:rPr>
  </w:style>
  <w:style w:type="paragraph" w:styleId="TOC">
    <w:name w:val="TOC Heading"/>
    <w:basedOn w:val="1"/>
    <w:next w:val="a9"/>
    <w:uiPriority w:val="39"/>
    <w:qFormat/>
    <w:rsid w:val="00A50BFB"/>
    <w:pPr>
      <w:keepNext/>
      <w:keepLines/>
      <w:widowControl/>
      <w:autoSpaceDE/>
      <w:autoSpaceDN/>
      <w:adjustRightInd/>
      <w:spacing w:before="480" w:line="276" w:lineRule="auto"/>
      <w:outlineLvl w:val="9"/>
    </w:pPr>
    <w:rPr>
      <w:rFonts w:ascii="Cambria" w:hAnsi="Cambria" w:cs="Cambria"/>
      <w:color w:val="365F91"/>
      <w:lang w:val="en-US"/>
    </w:rPr>
  </w:style>
  <w:style w:type="paragraph" w:styleId="10">
    <w:name w:val="toc 1"/>
    <w:basedOn w:val="a9"/>
    <w:next w:val="a9"/>
    <w:autoRedefine/>
    <w:uiPriority w:val="39"/>
    <w:qFormat/>
    <w:locked/>
    <w:rsid w:val="00B34B04"/>
    <w:pPr>
      <w:tabs>
        <w:tab w:val="right" w:leader="dot" w:pos="8789"/>
      </w:tabs>
      <w:snapToGrid w:val="0"/>
      <w:spacing w:line="300" w:lineRule="auto"/>
      <w:jc w:val="left"/>
    </w:pPr>
    <w:rPr>
      <w:b/>
      <w:noProof/>
      <w:sz w:val="24"/>
      <w:szCs w:val="24"/>
    </w:rPr>
  </w:style>
  <w:style w:type="paragraph" w:styleId="20">
    <w:name w:val="toc 2"/>
    <w:basedOn w:val="a9"/>
    <w:next w:val="a9"/>
    <w:autoRedefine/>
    <w:uiPriority w:val="39"/>
    <w:qFormat/>
    <w:locked/>
    <w:rsid w:val="001F17AE"/>
    <w:pPr>
      <w:tabs>
        <w:tab w:val="right" w:leader="dot" w:pos="8296"/>
      </w:tabs>
      <w:spacing w:line="360" w:lineRule="auto"/>
      <w:contextualSpacing/>
    </w:pPr>
    <w:rPr>
      <w:rFonts w:asciiTheme="minorEastAsia" w:eastAsiaTheme="minorEastAsia" w:hAnsiTheme="minorEastAsia"/>
      <w:noProof/>
    </w:rPr>
  </w:style>
  <w:style w:type="character" w:styleId="af6">
    <w:name w:val="Hyperlink"/>
    <w:basedOn w:val="aa"/>
    <w:uiPriority w:val="99"/>
    <w:rsid w:val="00A50BFB"/>
    <w:rPr>
      <w:color w:val="0000FF"/>
      <w:u w:val="single"/>
    </w:rPr>
  </w:style>
  <w:style w:type="table" w:styleId="af7">
    <w:name w:val="Table Grid"/>
    <w:basedOn w:val="ab"/>
    <w:locked/>
    <w:rsid w:val="00797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a"/>
    <w:link w:val="5"/>
    <w:semiHidden/>
    <w:rsid w:val="00A23CC2"/>
    <w:rPr>
      <w:b/>
      <w:bCs/>
      <w:kern w:val="2"/>
      <w:sz w:val="28"/>
      <w:szCs w:val="28"/>
    </w:rPr>
  </w:style>
  <w:style w:type="paragraph" w:customStyle="1" w:styleId="Char3CharChar">
    <w:name w:val="Char3 Char Char"/>
    <w:basedOn w:val="a9"/>
    <w:rsid w:val="00A23CC2"/>
    <w:rPr>
      <w:szCs w:val="24"/>
    </w:rPr>
  </w:style>
  <w:style w:type="paragraph" w:customStyle="1" w:styleId="Char7">
    <w:name w:val="Char"/>
    <w:basedOn w:val="a9"/>
    <w:autoRedefine/>
    <w:rsid w:val="00A23CC2"/>
    <w:rPr>
      <w:rFonts w:ascii="仿宋_GB2312" w:eastAsia="仿宋_GB2312"/>
      <w:b/>
      <w:sz w:val="32"/>
      <w:szCs w:val="32"/>
    </w:rPr>
  </w:style>
  <w:style w:type="paragraph" w:styleId="af8">
    <w:name w:val="List Paragraph"/>
    <w:basedOn w:val="a9"/>
    <w:uiPriority w:val="99"/>
    <w:qFormat/>
    <w:rsid w:val="00A23CC2"/>
    <w:pPr>
      <w:ind w:firstLineChars="200" w:firstLine="420"/>
    </w:pPr>
  </w:style>
  <w:style w:type="paragraph" w:styleId="af9">
    <w:name w:val="Normal Indent"/>
    <w:basedOn w:val="a9"/>
    <w:autoRedefine/>
    <w:rsid w:val="00D314CD"/>
    <w:pPr>
      <w:widowControl/>
      <w:tabs>
        <w:tab w:val="left" w:pos="851"/>
      </w:tabs>
      <w:adjustRightInd w:val="0"/>
      <w:spacing w:line="360" w:lineRule="auto"/>
      <w:ind w:leftChars="300" w:left="630" w:firstLineChars="307" w:firstLine="645"/>
      <w:jc w:val="left"/>
      <w:textAlignment w:val="baseline"/>
    </w:pPr>
    <w:rPr>
      <w:bCs/>
      <w:szCs w:val="24"/>
    </w:rPr>
  </w:style>
  <w:style w:type="character" w:customStyle="1" w:styleId="2Char">
    <w:name w:val="标题 2 Char"/>
    <w:basedOn w:val="aa"/>
    <w:link w:val="2"/>
    <w:rsid w:val="007213C3"/>
    <w:rPr>
      <w:rFonts w:ascii="Cambria" w:eastAsia="黑体" w:hAnsi="Cambria"/>
      <w:bCs/>
      <w:kern w:val="2"/>
      <w:sz w:val="21"/>
      <w:szCs w:val="32"/>
    </w:rPr>
  </w:style>
  <w:style w:type="character" w:customStyle="1" w:styleId="3Char">
    <w:name w:val="标题 3 Char"/>
    <w:basedOn w:val="aa"/>
    <w:link w:val="3"/>
    <w:uiPriority w:val="99"/>
    <w:rsid w:val="009D143F"/>
    <w:rPr>
      <w:b/>
      <w:bCs/>
      <w:kern w:val="2"/>
      <w:sz w:val="21"/>
      <w:szCs w:val="32"/>
    </w:rPr>
  </w:style>
  <w:style w:type="paragraph" w:styleId="30">
    <w:name w:val="toc 3"/>
    <w:basedOn w:val="a9"/>
    <w:next w:val="a9"/>
    <w:autoRedefine/>
    <w:uiPriority w:val="39"/>
    <w:unhideWhenUsed/>
    <w:qFormat/>
    <w:locked/>
    <w:rsid w:val="00D10E9D"/>
    <w:pPr>
      <w:widowControl/>
      <w:spacing w:after="100" w:line="276" w:lineRule="auto"/>
      <w:ind w:left="440"/>
      <w:jc w:val="left"/>
    </w:pPr>
    <w:rPr>
      <w:rFonts w:ascii="Calibri" w:hAnsi="Calibri"/>
      <w:kern w:val="0"/>
      <w:sz w:val="22"/>
      <w:szCs w:val="22"/>
    </w:rPr>
  </w:style>
  <w:style w:type="paragraph" w:styleId="4">
    <w:name w:val="toc 4"/>
    <w:basedOn w:val="a9"/>
    <w:next w:val="a9"/>
    <w:autoRedefine/>
    <w:uiPriority w:val="39"/>
    <w:unhideWhenUsed/>
    <w:locked/>
    <w:rsid w:val="00D10E9D"/>
    <w:pPr>
      <w:ind w:leftChars="600" w:left="1260"/>
    </w:pPr>
    <w:rPr>
      <w:rFonts w:ascii="Calibri" w:hAnsi="Calibri"/>
      <w:szCs w:val="22"/>
    </w:rPr>
  </w:style>
  <w:style w:type="paragraph" w:styleId="50">
    <w:name w:val="toc 5"/>
    <w:basedOn w:val="a9"/>
    <w:next w:val="a9"/>
    <w:autoRedefine/>
    <w:uiPriority w:val="39"/>
    <w:unhideWhenUsed/>
    <w:locked/>
    <w:rsid w:val="00D10E9D"/>
    <w:pPr>
      <w:ind w:leftChars="800" w:left="1680"/>
    </w:pPr>
    <w:rPr>
      <w:rFonts w:ascii="Calibri" w:hAnsi="Calibri"/>
      <w:szCs w:val="22"/>
    </w:rPr>
  </w:style>
  <w:style w:type="paragraph" w:styleId="6">
    <w:name w:val="toc 6"/>
    <w:basedOn w:val="a9"/>
    <w:next w:val="a9"/>
    <w:autoRedefine/>
    <w:uiPriority w:val="39"/>
    <w:unhideWhenUsed/>
    <w:locked/>
    <w:rsid w:val="00D10E9D"/>
    <w:pPr>
      <w:ind w:leftChars="1000" w:left="2100"/>
    </w:pPr>
    <w:rPr>
      <w:rFonts w:ascii="Calibri" w:hAnsi="Calibri"/>
      <w:szCs w:val="22"/>
    </w:rPr>
  </w:style>
  <w:style w:type="paragraph" w:styleId="7">
    <w:name w:val="toc 7"/>
    <w:basedOn w:val="a9"/>
    <w:next w:val="a9"/>
    <w:autoRedefine/>
    <w:uiPriority w:val="39"/>
    <w:unhideWhenUsed/>
    <w:locked/>
    <w:rsid w:val="00D10E9D"/>
    <w:pPr>
      <w:ind w:leftChars="1200" w:left="2520"/>
    </w:pPr>
    <w:rPr>
      <w:rFonts w:ascii="Calibri" w:hAnsi="Calibri"/>
      <w:szCs w:val="22"/>
    </w:rPr>
  </w:style>
  <w:style w:type="paragraph" w:styleId="8">
    <w:name w:val="toc 8"/>
    <w:basedOn w:val="a9"/>
    <w:next w:val="a9"/>
    <w:autoRedefine/>
    <w:uiPriority w:val="39"/>
    <w:unhideWhenUsed/>
    <w:locked/>
    <w:rsid w:val="00D10E9D"/>
    <w:pPr>
      <w:ind w:leftChars="1400" w:left="2940"/>
    </w:pPr>
    <w:rPr>
      <w:rFonts w:ascii="Calibri" w:hAnsi="Calibri"/>
      <w:szCs w:val="22"/>
    </w:rPr>
  </w:style>
  <w:style w:type="paragraph" w:styleId="9">
    <w:name w:val="toc 9"/>
    <w:basedOn w:val="a9"/>
    <w:next w:val="a9"/>
    <w:autoRedefine/>
    <w:uiPriority w:val="39"/>
    <w:unhideWhenUsed/>
    <w:locked/>
    <w:rsid w:val="00D10E9D"/>
    <w:pPr>
      <w:ind w:leftChars="1600" w:left="3360"/>
    </w:pPr>
    <w:rPr>
      <w:rFonts w:ascii="Calibri" w:hAnsi="Calibri"/>
      <w:szCs w:val="22"/>
    </w:rPr>
  </w:style>
  <w:style w:type="character" w:styleId="afa">
    <w:name w:val="Emphasis"/>
    <w:basedOn w:val="aa"/>
    <w:uiPriority w:val="20"/>
    <w:qFormat/>
    <w:locked/>
    <w:rsid w:val="00656513"/>
    <w:rPr>
      <w:i/>
      <w:iCs/>
    </w:rPr>
  </w:style>
  <w:style w:type="character" w:styleId="afb">
    <w:name w:val="Strong"/>
    <w:basedOn w:val="aa"/>
    <w:qFormat/>
    <w:locked/>
    <w:rsid w:val="00656513"/>
    <w:rPr>
      <w:b/>
      <w:bCs/>
      <w:sz w:val="21"/>
    </w:rPr>
  </w:style>
  <w:style w:type="character" w:styleId="afc">
    <w:name w:val="Placeholder Text"/>
    <w:basedOn w:val="aa"/>
    <w:uiPriority w:val="99"/>
    <w:semiHidden/>
    <w:rsid w:val="00C4770F"/>
    <w:rPr>
      <w:color w:val="808080"/>
    </w:rPr>
  </w:style>
  <w:style w:type="character" w:styleId="afd">
    <w:name w:val="annotation reference"/>
    <w:basedOn w:val="aa"/>
    <w:uiPriority w:val="99"/>
    <w:semiHidden/>
    <w:unhideWhenUsed/>
    <w:rsid w:val="00BA70C4"/>
    <w:rPr>
      <w:sz w:val="21"/>
      <w:szCs w:val="21"/>
    </w:rPr>
  </w:style>
  <w:style w:type="paragraph" w:styleId="afe">
    <w:name w:val="annotation text"/>
    <w:basedOn w:val="a9"/>
    <w:link w:val="Char8"/>
    <w:uiPriority w:val="99"/>
    <w:semiHidden/>
    <w:unhideWhenUsed/>
    <w:rsid w:val="00BA70C4"/>
    <w:pPr>
      <w:jc w:val="left"/>
    </w:pPr>
  </w:style>
  <w:style w:type="character" w:customStyle="1" w:styleId="Char8">
    <w:name w:val="批注文字 Char"/>
    <w:basedOn w:val="aa"/>
    <w:link w:val="afe"/>
    <w:uiPriority w:val="99"/>
    <w:semiHidden/>
    <w:rsid w:val="00BA70C4"/>
    <w:rPr>
      <w:kern w:val="2"/>
      <w:sz w:val="21"/>
      <w:szCs w:val="21"/>
    </w:rPr>
  </w:style>
  <w:style w:type="paragraph" w:styleId="aff">
    <w:name w:val="Normal (Web)"/>
    <w:basedOn w:val="a9"/>
    <w:semiHidden/>
    <w:rsid w:val="00BA70C4"/>
    <w:pPr>
      <w:widowControl/>
      <w:spacing w:before="100" w:beforeAutospacing="1" w:after="100" w:afterAutospacing="1"/>
      <w:jc w:val="left"/>
    </w:pPr>
    <w:rPr>
      <w:rFonts w:ascii="宋体" w:hAnsi="宋体"/>
      <w:kern w:val="0"/>
      <w:sz w:val="24"/>
      <w:szCs w:val="24"/>
    </w:rPr>
  </w:style>
  <w:style w:type="character" w:customStyle="1" w:styleId="11">
    <w:name w:val="页码1"/>
    <w:basedOn w:val="aa"/>
    <w:rsid w:val="00806B4F"/>
  </w:style>
  <w:style w:type="paragraph" w:customStyle="1" w:styleId="CharCharCharCharCharCharCharCharCharCharCharChar">
    <w:name w:val="段 Char Char Char Char Char Char Char Char Char Char Char Char"/>
    <w:link w:val="CharCharCharCharCharCharCharCharCharCharCharCharChar"/>
    <w:rsid w:val="00327F40"/>
    <w:pPr>
      <w:autoSpaceDE w:val="0"/>
      <w:autoSpaceDN w:val="0"/>
      <w:ind w:firstLineChars="200" w:firstLine="200"/>
      <w:jc w:val="both"/>
    </w:pPr>
    <w:rPr>
      <w:rFonts w:ascii="宋体" w:cs="宋体"/>
      <w:noProof/>
      <w:sz w:val="21"/>
      <w:szCs w:val="21"/>
    </w:rPr>
  </w:style>
  <w:style w:type="character" w:customStyle="1" w:styleId="CharCharCharCharCharCharCharCharCharCharCharCharChar">
    <w:name w:val="段 Char Char Char Char Char Char Char Char Char Char Char Char Char"/>
    <w:basedOn w:val="aa"/>
    <w:link w:val="CharCharCharCharCharCharCharCharCharCharCharChar"/>
    <w:locked/>
    <w:rsid w:val="00327F40"/>
    <w:rPr>
      <w:rFonts w:ascii="宋体" w:cs="宋体"/>
      <w:noProof/>
      <w:sz w:val="21"/>
      <w:szCs w:val="21"/>
    </w:rPr>
  </w:style>
  <w:style w:type="paragraph" w:customStyle="1" w:styleId="aff0">
    <w:name w:val="标准书眉_奇数页"/>
    <w:next w:val="a9"/>
    <w:rsid w:val="00D73116"/>
    <w:pPr>
      <w:tabs>
        <w:tab w:val="center" w:pos="4154"/>
        <w:tab w:val="right" w:pos="8306"/>
      </w:tabs>
      <w:spacing w:after="120"/>
      <w:jc w:val="right"/>
    </w:pPr>
    <w:rPr>
      <w:noProof/>
      <w:sz w:val="21"/>
      <w:szCs w:val="21"/>
    </w:rPr>
  </w:style>
  <w:style w:type="paragraph" w:styleId="aff1">
    <w:name w:val="Revision"/>
    <w:hidden/>
    <w:uiPriority w:val="99"/>
    <w:semiHidden/>
    <w:rsid w:val="00940434"/>
    <w:rPr>
      <w:kern w:val="2"/>
      <w:sz w:val="21"/>
      <w:szCs w:val="21"/>
    </w:rPr>
  </w:style>
  <w:style w:type="paragraph" w:styleId="aff2">
    <w:name w:val="annotation subject"/>
    <w:basedOn w:val="afe"/>
    <w:next w:val="afe"/>
    <w:link w:val="Char9"/>
    <w:uiPriority w:val="99"/>
    <w:semiHidden/>
    <w:unhideWhenUsed/>
    <w:rsid w:val="003855BD"/>
    <w:rPr>
      <w:b/>
      <w:bCs/>
    </w:rPr>
  </w:style>
  <w:style w:type="character" w:customStyle="1" w:styleId="Char9">
    <w:name w:val="批注主题 Char"/>
    <w:basedOn w:val="Char8"/>
    <w:link w:val="aff2"/>
    <w:uiPriority w:val="99"/>
    <w:semiHidden/>
    <w:rsid w:val="003855BD"/>
    <w:rPr>
      <w:b/>
      <w:bCs/>
      <w:kern w:val="2"/>
      <w:sz w:val="21"/>
      <w:szCs w:val="21"/>
    </w:rPr>
  </w:style>
  <w:style w:type="paragraph" w:customStyle="1" w:styleId="Default">
    <w:name w:val="Default"/>
    <w:rsid w:val="007C66EA"/>
    <w:pPr>
      <w:widowControl w:val="0"/>
      <w:autoSpaceDE w:val="0"/>
      <w:autoSpaceDN w:val="0"/>
      <w:adjustRightInd w:val="0"/>
    </w:pPr>
    <w:rPr>
      <w:rFonts w:ascii="Arial" w:hAnsi="Arial" w:cs="Arial"/>
      <w:color w:val="000000"/>
      <w:sz w:val="24"/>
      <w:szCs w:val="24"/>
    </w:rPr>
  </w:style>
  <w:style w:type="paragraph" w:customStyle="1" w:styleId="aff3">
    <w:name w:val="封面正文"/>
    <w:rsid w:val="007123DB"/>
    <w:pPr>
      <w:jc w:val="both"/>
    </w:pPr>
  </w:style>
  <w:style w:type="paragraph" w:customStyle="1" w:styleId="aff4">
    <w:name w:val="前言、引言标题"/>
    <w:next w:val="a9"/>
    <w:rsid w:val="007123DB"/>
    <w:pPr>
      <w:shd w:val="clear" w:color="FFFFFF" w:fill="FFFFFF"/>
      <w:spacing w:before="640" w:after="560"/>
      <w:jc w:val="center"/>
      <w:outlineLvl w:val="0"/>
    </w:pPr>
    <w:rPr>
      <w:rFonts w:ascii="黑体" w:eastAsia="黑体"/>
      <w:sz w:val="32"/>
    </w:rPr>
  </w:style>
  <w:style w:type="paragraph" w:customStyle="1" w:styleId="aff5">
    <w:name w:val="章标题"/>
    <w:next w:val="a9"/>
    <w:rsid w:val="007123DB"/>
    <w:pPr>
      <w:spacing w:beforeLines="50" w:afterLines="50"/>
      <w:ind w:left="315"/>
      <w:jc w:val="both"/>
      <w:outlineLvl w:val="1"/>
    </w:pPr>
    <w:rPr>
      <w:rFonts w:ascii="黑体" w:eastAsia="黑体"/>
      <w:sz w:val="21"/>
    </w:rPr>
  </w:style>
  <w:style w:type="paragraph" w:customStyle="1" w:styleId="aff6">
    <w:name w:val="二级条标题"/>
    <w:basedOn w:val="af3"/>
    <w:next w:val="a9"/>
    <w:rsid w:val="007123DB"/>
    <w:pPr>
      <w:spacing w:line="240" w:lineRule="auto"/>
      <w:jc w:val="left"/>
      <w:outlineLvl w:val="3"/>
    </w:pPr>
    <w:rPr>
      <w:rFonts w:ascii="Times New Roman" w:hAnsi="Times New Roman" w:cs="Times New Roman"/>
      <w:b w:val="0"/>
      <w:bCs w:val="0"/>
      <w:szCs w:val="20"/>
    </w:rPr>
  </w:style>
  <w:style w:type="paragraph" w:customStyle="1" w:styleId="aff7">
    <w:name w:val="实施日期"/>
    <w:basedOn w:val="a9"/>
    <w:rsid w:val="007123DB"/>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9"/>
    <w:rsid w:val="007123DB"/>
    <w:pPr>
      <w:ind w:leftChars="200" w:left="300" w:hangingChars="100" w:hanging="100"/>
      <w:jc w:val="both"/>
    </w:pPr>
    <w:rPr>
      <w:rFonts w:ascii="宋体"/>
      <w:sz w:val="18"/>
    </w:rPr>
  </w:style>
  <w:style w:type="paragraph" w:customStyle="1" w:styleId="aff9">
    <w:name w:val="段"/>
    <w:link w:val="Chara"/>
    <w:rsid w:val="00215F62"/>
    <w:pPr>
      <w:autoSpaceDE w:val="0"/>
      <w:autoSpaceDN w:val="0"/>
      <w:ind w:firstLineChars="200" w:firstLine="200"/>
      <w:jc w:val="both"/>
    </w:pPr>
    <w:rPr>
      <w:rFonts w:ascii="宋体"/>
      <w:noProof/>
      <w:sz w:val="21"/>
    </w:rPr>
  </w:style>
  <w:style w:type="character" w:customStyle="1" w:styleId="Chara">
    <w:name w:val="段 Char"/>
    <w:basedOn w:val="aa"/>
    <w:link w:val="aff9"/>
    <w:rsid w:val="00256E26"/>
    <w:rPr>
      <w:rFonts w:ascii="宋体"/>
      <w:noProof/>
      <w:sz w:val="21"/>
    </w:rPr>
  </w:style>
  <w:style w:type="paragraph" w:customStyle="1" w:styleId="a2">
    <w:name w:val="附录标识"/>
    <w:basedOn w:val="a9"/>
    <w:next w:val="aff9"/>
    <w:rsid w:val="00256E2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5">
    <w:name w:val="附录二级条标题"/>
    <w:basedOn w:val="a9"/>
    <w:next w:val="aff9"/>
    <w:rsid w:val="00256E26"/>
    <w:pPr>
      <w:widowControl/>
      <w:numPr>
        <w:ilvl w:val="3"/>
        <w:numId w:val="1"/>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6">
    <w:name w:val="附录三级条标题"/>
    <w:basedOn w:val="a5"/>
    <w:next w:val="aff9"/>
    <w:rsid w:val="00256E26"/>
    <w:pPr>
      <w:numPr>
        <w:ilvl w:val="4"/>
      </w:numPr>
      <w:tabs>
        <w:tab w:val="num" w:pos="360"/>
      </w:tabs>
      <w:outlineLvl w:val="4"/>
    </w:pPr>
  </w:style>
  <w:style w:type="paragraph" w:customStyle="1" w:styleId="a7">
    <w:name w:val="附录四级条标题"/>
    <w:basedOn w:val="a6"/>
    <w:next w:val="aff9"/>
    <w:rsid w:val="00256E26"/>
    <w:pPr>
      <w:numPr>
        <w:ilvl w:val="5"/>
      </w:numPr>
      <w:tabs>
        <w:tab w:val="num" w:pos="360"/>
      </w:tabs>
      <w:outlineLvl w:val="5"/>
    </w:pPr>
  </w:style>
  <w:style w:type="paragraph" w:customStyle="1" w:styleId="a8">
    <w:name w:val="附录五级条标题"/>
    <w:basedOn w:val="a7"/>
    <w:next w:val="aff9"/>
    <w:rsid w:val="00256E26"/>
    <w:pPr>
      <w:numPr>
        <w:ilvl w:val="6"/>
      </w:numPr>
      <w:tabs>
        <w:tab w:val="num" w:pos="360"/>
      </w:tabs>
      <w:outlineLvl w:val="6"/>
    </w:pPr>
  </w:style>
  <w:style w:type="paragraph" w:customStyle="1" w:styleId="a3">
    <w:name w:val="附录章标题"/>
    <w:next w:val="aff9"/>
    <w:rsid w:val="00256E26"/>
    <w:pPr>
      <w:numPr>
        <w:ilvl w:val="1"/>
        <w:numId w:val="1"/>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9"/>
    <w:rsid w:val="00256E26"/>
    <w:pPr>
      <w:numPr>
        <w:ilvl w:val="2"/>
      </w:numPr>
      <w:autoSpaceDN w:val="0"/>
      <w:spacing w:beforeLines="50" w:afterLines="50"/>
      <w:outlineLvl w:val="2"/>
    </w:pPr>
  </w:style>
  <w:style w:type="paragraph" w:customStyle="1" w:styleId="a0">
    <w:name w:val="数字编号列项（二级）"/>
    <w:rsid w:val="00292663"/>
    <w:pPr>
      <w:numPr>
        <w:ilvl w:val="1"/>
        <w:numId w:val="2"/>
      </w:numPr>
      <w:jc w:val="both"/>
    </w:pPr>
    <w:rPr>
      <w:rFonts w:ascii="宋体"/>
      <w:sz w:val="21"/>
    </w:rPr>
  </w:style>
  <w:style w:type="paragraph" w:customStyle="1" w:styleId="a">
    <w:name w:val="字母编号列项（一级）"/>
    <w:rsid w:val="00292663"/>
    <w:pPr>
      <w:numPr>
        <w:numId w:val="2"/>
      </w:numPr>
      <w:jc w:val="both"/>
    </w:pPr>
    <w:rPr>
      <w:rFonts w:ascii="宋体"/>
      <w:sz w:val="21"/>
    </w:rPr>
  </w:style>
  <w:style w:type="paragraph" w:customStyle="1" w:styleId="a1">
    <w:name w:val="编号列项（三级）"/>
    <w:rsid w:val="00292663"/>
    <w:pPr>
      <w:numPr>
        <w:ilvl w:val="2"/>
        <w:numId w:val="2"/>
      </w:numPr>
    </w:pPr>
    <w:rPr>
      <w:rFonts w:ascii="宋体"/>
      <w:sz w:val="21"/>
    </w:rPr>
  </w:style>
  <w:style w:type="paragraph" w:customStyle="1" w:styleId="affa">
    <w:name w:val="三级条标题"/>
    <w:basedOn w:val="aff6"/>
    <w:next w:val="aff9"/>
    <w:rsid w:val="006B46B8"/>
    <w:pPr>
      <w:spacing w:beforeLines="50" w:before="50" w:afterLines="50" w:after="50"/>
      <w:outlineLvl w:val="4"/>
    </w:pPr>
    <w:rPr>
      <w:rFonts w:ascii="黑体"/>
      <w:szCs w:val="21"/>
    </w:rPr>
  </w:style>
  <w:style w:type="paragraph" w:customStyle="1" w:styleId="affb">
    <w:name w:val="四级条标题"/>
    <w:basedOn w:val="affa"/>
    <w:next w:val="aff9"/>
    <w:rsid w:val="006B46B8"/>
    <w:pPr>
      <w:ind w:left="851"/>
      <w:outlineLvl w:val="5"/>
    </w:pPr>
  </w:style>
  <w:style w:type="paragraph" w:customStyle="1" w:styleId="affc">
    <w:name w:val="五级条标题"/>
    <w:basedOn w:val="affb"/>
    <w:next w:val="aff9"/>
    <w:rsid w:val="006B46B8"/>
    <w:pPr>
      <w:ind w:left="0"/>
      <w:outlineLvl w:val="6"/>
    </w:pPr>
  </w:style>
  <w:style w:type="paragraph" w:customStyle="1" w:styleId="affd">
    <w:name w:val="三级无"/>
    <w:basedOn w:val="affa"/>
    <w:rsid w:val="006B46B8"/>
    <w:pPr>
      <w:spacing w:beforeLines="0" w:afterLines="0"/>
      <w:ind w:left="1276"/>
    </w:pPr>
    <w:rPr>
      <w:rFonts w:ascii="宋体" w:eastAsia="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uiPriority="0"/>
    <w:lsdException w:name="header" w:uiPriority="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rsid w:val="00BE0D3D"/>
    <w:pPr>
      <w:widowControl w:val="0"/>
      <w:jc w:val="both"/>
    </w:pPr>
    <w:rPr>
      <w:kern w:val="2"/>
      <w:sz w:val="21"/>
      <w:szCs w:val="21"/>
    </w:rPr>
  </w:style>
  <w:style w:type="paragraph" w:styleId="1">
    <w:name w:val="heading 1"/>
    <w:basedOn w:val="a9"/>
    <w:next w:val="a9"/>
    <w:link w:val="1Char"/>
    <w:qFormat/>
    <w:locked/>
    <w:rsid w:val="00A50BFB"/>
    <w:pPr>
      <w:autoSpaceDE w:val="0"/>
      <w:autoSpaceDN w:val="0"/>
      <w:adjustRightInd w:val="0"/>
      <w:jc w:val="left"/>
      <w:outlineLvl w:val="0"/>
    </w:pPr>
    <w:rPr>
      <w:b/>
      <w:bCs/>
      <w:color w:val="000000"/>
      <w:kern w:val="0"/>
      <w:sz w:val="28"/>
      <w:szCs w:val="28"/>
      <w:lang w:val="zh-CN"/>
    </w:rPr>
  </w:style>
  <w:style w:type="paragraph" w:styleId="2">
    <w:name w:val="heading 2"/>
    <w:basedOn w:val="a9"/>
    <w:next w:val="a9"/>
    <w:link w:val="2Char"/>
    <w:unhideWhenUsed/>
    <w:qFormat/>
    <w:locked/>
    <w:rsid w:val="007213C3"/>
    <w:pPr>
      <w:keepNext/>
      <w:keepLines/>
      <w:spacing w:before="100" w:after="100" w:line="360" w:lineRule="auto"/>
      <w:outlineLvl w:val="1"/>
    </w:pPr>
    <w:rPr>
      <w:rFonts w:ascii="Cambria" w:eastAsia="黑体" w:hAnsi="Cambria"/>
      <w:bCs/>
      <w:szCs w:val="32"/>
    </w:rPr>
  </w:style>
  <w:style w:type="paragraph" w:styleId="3">
    <w:name w:val="heading 3"/>
    <w:basedOn w:val="a9"/>
    <w:next w:val="a9"/>
    <w:link w:val="3Char"/>
    <w:uiPriority w:val="99"/>
    <w:unhideWhenUsed/>
    <w:qFormat/>
    <w:locked/>
    <w:rsid w:val="009D143F"/>
    <w:pPr>
      <w:keepNext/>
      <w:keepLines/>
      <w:spacing w:before="100" w:after="100" w:line="360" w:lineRule="auto"/>
      <w:outlineLvl w:val="2"/>
    </w:pPr>
    <w:rPr>
      <w:b/>
      <w:bCs/>
      <w:szCs w:val="32"/>
    </w:rPr>
  </w:style>
  <w:style w:type="paragraph" w:styleId="5">
    <w:name w:val="heading 5"/>
    <w:basedOn w:val="a9"/>
    <w:next w:val="a9"/>
    <w:link w:val="5Char"/>
    <w:semiHidden/>
    <w:unhideWhenUsed/>
    <w:qFormat/>
    <w:locked/>
    <w:rsid w:val="00A23CC2"/>
    <w:pPr>
      <w:keepNext/>
      <w:keepLines/>
      <w:spacing w:before="280" w:after="290" w:line="376" w:lineRule="auto"/>
      <w:outlineLvl w:val="4"/>
    </w:pPr>
    <w:rPr>
      <w:b/>
      <w:bCs/>
      <w:sz w:val="28"/>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locked/>
    <w:rsid w:val="00A50BFB"/>
    <w:rPr>
      <w:b/>
      <w:bCs/>
      <w:color w:val="000000"/>
      <w:sz w:val="28"/>
      <w:szCs w:val="28"/>
      <w:lang w:val="zh-CN"/>
    </w:rPr>
  </w:style>
  <w:style w:type="paragraph" w:styleId="ad">
    <w:name w:val="header"/>
    <w:basedOn w:val="a9"/>
    <w:link w:val="Char"/>
    <w:rsid w:val="00C91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locked/>
    <w:rsid w:val="00C91BD3"/>
    <w:rPr>
      <w:kern w:val="2"/>
      <w:sz w:val="18"/>
      <w:szCs w:val="18"/>
    </w:rPr>
  </w:style>
  <w:style w:type="paragraph" w:styleId="ae">
    <w:name w:val="footer"/>
    <w:basedOn w:val="a9"/>
    <w:link w:val="Char0"/>
    <w:rsid w:val="00C91BD3"/>
    <w:pPr>
      <w:tabs>
        <w:tab w:val="center" w:pos="4153"/>
        <w:tab w:val="right" w:pos="8306"/>
      </w:tabs>
      <w:snapToGrid w:val="0"/>
      <w:jc w:val="left"/>
    </w:pPr>
    <w:rPr>
      <w:sz w:val="18"/>
      <w:szCs w:val="18"/>
    </w:rPr>
  </w:style>
  <w:style w:type="character" w:customStyle="1" w:styleId="Char0">
    <w:name w:val="页脚 Char"/>
    <w:basedOn w:val="aa"/>
    <w:link w:val="ae"/>
    <w:locked/>
    <w:rsid w:val="00C91BD3"/>
    <w:rPr>
      <w:kern w:val="2"/>
      <w:sz w:val="18"/>
      <w:szCs w:val="18"/>
    </w:rPr>
  </w:style>
  <w:style w:type="paragraph" w:styleId="af">
    <w:name w:val="Title"/>
    <w:basedOn w:val="a9"/>
    <w:next w:val="a9"/>
    <w:link w:val="Char1"/>
    <w:uiPriority w:val="99"/>
    <w:qFormat/>
    <w:rsid w:val="00C91BD3"/>
    <w:pPr>
      <w:spacing w:before="240" w:after="60"/>
      <w:jc w:val="center"/>
      <w:outlineLvl w:val="0"/>
    </w:pPr>
    <w:rPr>
      <w:rFonts w:ascii="Cambria" w:hAnsi="Cambria" w:cs="Cambria"/>
      <w:b/>
      <w:bCs/>
      <w:sz w:val="32"/>
      <w:szCs w:val="32"/>
    </w:rPr>
  </w:style>
  <w:style w:type="character" w:customStyle="1" w:styleId="Char1">
    <w:name w:val="标题 Char"/>
    <w:basedOn w:val="aa"/>
    <w:link w:val="af"/>
    <w:uiPriority w:val="99"/>
    <w:locked/>
    <w:rsid w:val="00C91BD3"/>
    <w:rPr>
      <w:rFonts w:ascii="Cambria" w:hAnsi="Cambria" w:cs="Cambria"/>
      <w:b/>
      <w:bCs/>
      <w:kern w:val="2"/>
      <w:sz w:val="32"/>
      <w:szCs w:val="32"/>
    </w:rPr>
  </w:style>
  <w:style w:type="paragraph" w:styleId="af0">
    <w:name w:val="Balloon Text"/>
    <w:basedOn w:val="a9"/>
    <w:link w:val="Char2"/>
    <w:uiPriority w:val="99"/>
    <w:semiHidden/>
    <w:rsid w:val="00786DF5"/>
    <w:rPr>
      <w:sz w:val="18"/>
      <w:szCs w:val="18"/>
    </w:rPr>
  </w:style>
  <w:style w:type="character" w:customStyle="1" w:styleId="Char2">
    <w:name w:val="批注框文本 Char"/>
    <w:basedOn w:val="aa"/>
    <w:link w:val="af0"/>
    <w:uiPriority w:val="99"/>
    <w:locked/>
    <w:rsid w:val="00786DF5"/>
    <w:rPr>
      <w:kern w:val="2"/>
      <w:sz w:val="18"/>
      <w:szCs w:val="18"/>
    </w:rPr>
  </w:style>
  <w:style w:type="paragraph" w:customStyle="1" w:styleId="CharCharCharChar">
    <w:name w:val="Char Char Char Char"/>
    <w:basedOn w:val="a9"/>
    <w:uiPriority w:val="99"/>
    <w:rsid w:val="00652E76"/>
    <w:pPr>
      <w:widowControl/>
      <w:spacing w:after="160" w:line="240" w:lineRule="exact"/>
      <w:ind w:firstLineChars="200" w:firstLine="200"/>
      <w:jc w:val="left"/>
    </w:pPr>
  </w:style>
  <w:style w:type="paragraph" w:styleId="af1">
    <w:name w:val="No Spacing"/>
    <w:link w:val="Char3"/>
    <w:uiPriority w:val="99"/>
    <w:qFormat/>
    <w:rsid w:val="00BE2009"/>
    <w:rPr>
      <w:rFonts w:ascii="Calibri" w:hAnsi="Calibri" w:cs="Calibri"/>
      <w:sz w:val="22"/>
      <w:szCs w:val="22"/>
    </w:rPr>
  </w:style>
  <w:style w:type="character" w:customStyle="1" w:styleId="Char3">
    <w:name w:val="无间隔 Char"/>
    <w:basedOn w:val="aa"/>
    <w:link w:val="af1"/>
    <w:uiPriority w:val="99"/>
    <w:locked/>
    <w:rsid w:val="00BE2009"/>
    <w:rPr>
      <w:rFonts w:ascii="Calibri" w:hAnsi="Calibri" w:cs="Calibri"/>
      <w:sz w:val="22"/>
      <w:szCs w:val="22"/>
      <w:lang w:val="en-US" w:eastAsia="zh-CN" w:bidi="ar-SA"/>
    </w:rPr>
  </w:style>
  <w:style w:type="character" w:customStyle="1" w:styleId="Char4">
    <w:name w:val="纯文本 Char"/>
    <w:link w:val="af2"/>
    <w:uiPriority w:val="99"/>
    <w:locked/>
    <w:rsid w:val="003E7A30"/>
    <w:rPr>
      <w:rFonts w:ascii="宋体" w:hAnsi="Courier New" w:cs="宋体"/>
      <w:kern w:val="2"/>
      <w:sz w:val="21"/>
      <w:szCs w:val="21"/>
    </w:rPr>
  </w:style>
  <w:style w:type="paragraph" w:styleId="af2">
    <w:name w:val="Plain Text"/>
    <w:basedOn w:val="a9"/>
    <w:link w:val="Char4"/>
    <w:uiPriority w:val="99"/>
    <w:rsid w:val="003E7A30"/>
    <w:rPr>
      <w:rFonts w:ascii="宋体" w:hAnsi="Courier New"/>
    </w:rPr>
  </w:style>
  <w:style w:type="character" w:customStyle="1" w:styleId="PlainTextChar1">
    <w:name w:val="Plain Text Char1"/>
    <w:basedOn w:val="aa"/>
    <w:uiPriority w:val="99"/>
    <w:semiHidden/>
    <w:rsid w:val="00760EAA"/>
    <w:rPr>
      <w:rFonts w:ascii="宋体" w:hAnsi="Courier New" w:cs="Courier New"/>
      <w:szCs w:val="21"/>
    </w:rPr>
  </w:style>
  <w:style w:type="character" w:customStyle="1" w:styleId="Char10">
    <w:name w:val="纯文本 Char1"/>
    <w:basedOn w:val="aa"/>
    <w:uiPriority w:val="99"/>
    <w:semiHidden/>
    <w:locked/>
    <w:rsid w:val="003E7A30"/>
    <w:rPr>
      <w:rFonts w:ascii="宋体" w:hAnsi="Courier New" w:cs="宋体"/>
      <w:kern w:val="2"/>
      <w:sz w:val="21"/>
      <w:szCs w:val="21"/>
    </w:rPr>
  </w:style>
  <w:style w:type="paragraph" w:customStyle="1" w:styleId="af3">
    <w:name w:val="一级条标题"/>
    <w:basedOn w:val="a9"/>
    <w:next w:val="a9"/>
    <w:rsid w:val="002D6269"/>
    <w:pPr>
      <w:widowControl/>
      <w:spacing w:line="320" w:lineRule="exact"/>
      <w:outlineLvl w:val="2"/>
    </w:pPr>
    <w:rPr>
      <w:rFonts w:ascii="宋体" w:eastAsia="黑体" w:hAnsi="宋体" w:cs="宋体"/>
      <w:b/>
      <w:bCs/>
      <w:kern w:val="0"/>
    </w:rPr>
  </w:style>
  <w:style w:type="paragraph" w:styleId="af4">
    <w:name w:val="Date"/>
    <w:basedOn w:val="a9"/>
    <w:next w:val="a9"/>
    <w:link w:val="Char5"/>
    <w:uiPriority w:val="99"/>
    <w:semiHidden/>
    <w:rsid w:val="007E4A5B"/>
    <w:pPr>
      <w:ind w:leftChars="2500" w:left="100"/>
    </w:pPr>
  </w:style>
  <w:style w:type="character" w:customStyle="1" w:styleId="Char5">
    <w:name w:val="日期 Char"/>
    <w:basedOn w:val="aa"/>
    <w:link w:val="af4"/>
    <w:uiPriority w:val="99"/>
    <w:semiHidden/>
    <w:locked/>
    <w:rsid w:val="007E4A5B"/>
    <w:rPr>
      <w:kern w:val="2"/>
      <w:sz w:val="24"/>
      <w:szCs w:val="24"/>
    </w:rPr>
  </w:style>
  <w:style w:type="paragraph" w:styleId="af5">
    <w:name w:val="Subtitle"/>
    <w:basedOn w:val="a9"/>
    <w:next w:val="a9"/>
    <w:link w:val="Char6"/>
    <w:uiPriority w:val="99"/>
    <w:qFormat/>
    <w:locked/>
    <w:rsid w:val="00A50BFB"/>
    <w:pPr>
      <w:spacing w:before="60" w:after="60"/>
      <w:jc w:val="left"/>
      <w:outlineLvl w:val="1"/>
    </w:pPr>
    <w:rPr>
      <w:rFonts w:ascii="Cambria" w:hAnsi="Cambria" w:cs="Cambria"/>
      <w:b/>
      <w:bCs/>
      <w:kern w:val="28"/>
      <w:sz w:val="24"/>
      <w:szCs w:val="24"/>
    </w:rPr>
  </w:style>
  <w:style w:type="character" w:customStyle="1" w:styleId="Char6">
    <w:name w:val="副标题 Char"/>
    <w:basedOn w:val="aa"/>
    <w:link w:val="af5"/>
    <w:uiPriority w:val="99"/>
    <w:locked/>
    <w:rsid w:val="00A50BFB"/>
    <w:rPr>
      <w:rFonts w:ascii="Cambria" w:hAnsi="Cambria" w:cs="Cambria"/>
      <w:b/>
      <w:bCs/>
      <w:kern w:val="28"/>
      <w:sz w:val="32"/>
      <w:szCs w:val="32"/>
    </w:rPr>
  </w:style>
  <w:style w:type="paragraph" w:styleId="TOC">
    <w:name w:val="TOC Heading"/>
    <w:basedOn w:val="1"/>
    <w:next w:val="a9"/>
    <w:uiPriority w:val="39"/>
    <w:qFormat/>
    <w:rsid w:val="00A50BFB"/>
    <w:pPr>
      <w:keepNext/>
      <w:keepLines/>
      <w:widowControl/>
      <w:autoSpaceDE/>
      <w:autoSpaceDN/>
      <w:adjustRightInd/>
      <w:spacing w:before="480" w:line="276" w:lineRule="auto"/>
      <w:outlineLvl w:val="9"/>
    </w:pPr>
    <w:rPr>
      <w:rFonts w:ascii="Cambria" w:hAnsi="Cambria" w:cs="Cambria"/>
      <w:color w:val="365F91"/>
      <w:lang w:val="en-US"/>
    </w:rPr>
  </w:style>
  <w:style w:type="paragraph" w:styleId="10">
    <w:name w:val="toc 1"/>
    <w:basedOn w:val="a9"/>
    <w:next w:val="a9"/>
    <w:autoRedefine/>
    <w:uiPriority w:val="39"/>
    <w:qFormat/>
    <w:locked/>
    <w:rsid w:val="00B34B04"/>
    <w:pPr>
      <w:tabs>
        <w:tab w:val="right" w:leader="dot" w:pos="8789"/>
      </w:tabs>
      <w:snapToGrid w:val="0"/>
      <w:spacing w:line="300" w:lineRule="auto"/>
      <w:jc w:val="left"/>
    </w:pPr>
    <w:rPr>
      <w:b/>
      <w:noProof/>
      <w:sz w:val="24"/>
      <w:szCs w:val="24"/>
    </w:rPr>
  </w:style>
  <w:style w:type="paragraph" w:styleId="20">
    <w:name w:val="toc 2"/>
    <w:basedOn w:val="a9"/>
    <w:next w:val="a9"/>
    <w:autoRedefine/>
    <w:uiPriority w:val="39"/>
    <w:qFormat/>
    <w:locked/>
    <w:rsid w:val="001F17AE"/>
    <w:pPr>
      <w:tabs>
        <w:tab w:val="right" w:leader="dot" w:pos="8296"/>
      </w:tabs>
      <w:spacing w:line="360" w:lineRule="auto"/>
      <w:contextualSpacing/>
    </w:pPr>
    <w:rPr>
      <w:rFonts w:asciiTheme="minorEastAsia" w:eastAsiaTheme="minorEastAsia" w:hAnsiTheme="minorEastAsia"/>
      <w:noProof/>
    </w:rPr>
  </w:style>
  <w:style w:type="character" w:styleId="af6">
    <w:name w:val="Hyperlink"/>
    <w:basedOn w:val="aa"/>
    <w:uiPriority w:val="99"/>
    <w:rsid w:val="00A50BFB"/>
    <w:rPr>
      <w:color w:val="0000FF"/>
      <w:u w:val="single"/>
    </w:rPr>
  </w:style>
  <w:style w:type="table" w:styleId="af7">
    <w:name w:val="Table Grid"/>
    <w:basedOn w:val="ab"/>
    <w:locked/>
    <w:rsid w:val="00797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a"/>
    <w:link w:val="5"/>
    <w:semiHidden/>
    <w:rsid w:val="00A23CC2"/>
    <w:rPr>
      <w:b/>
      <w:bCs/>
      <w:kern w:val="2"/>
      <w:sz w:val="28"/>
      <w:szCs w:val="28"/>
    </w:rPr>
  </w:style>
  <w:style w:type="paragraph" w:customStyle="1" w:styleId="Char3CharChar">
    <w:name w:val="Char3 Char Char"/>
    <w:basedOn w:val="a9"/>
    <w:rsid w:val="00A23CC2"/>
    <w:rPr>
      <w:szCs w:val="24"/>
    </w:rPr>
  </w:style>
  <w:style w:type="paragraph" w:customStyle="1" w:styleId="Char7">
    <w:name w:val="Char"/>
    <w:basedOn w:val="a9"/>
    <w:autoRedefine/>
    <w:rsid w:val="00A23CC2"/>
    <w:rPr>
      <w:rFonts w:ascii="仿宋_GB2312" w:eastAsia="仿宋_GB2312"/>
      <w:b/>
      <w:sz w:val="32"/>
      <w:szCs w:val="32"/>
    </w:rPr>
  </w:style>
  <w:style w:type="paragraph" w:styleId="af8">
    <w:name w:val="List Paragraph"/>
    <w:basedOn w:val="a9"/>
    <w:uiPriority w:val="99"/>
    <w:qFormat/>
    <w:rsid w:val="00A23CC2"/>
    <w:pPr>
      <w:ind w:firstLineChars="200" w:firstLine="420"/>
    </w:pPr>
  </w:style>
  <w:style w:type="paragraph" w:styleId="af9">
    <w:name w:val="Normal Indent"/>
    <w:basedOn w:val="a9"/>
    <w:autoRedefine/>
    <w:rsid w:val="00D314CD"/>
    <w:pPr>
      <w:widowControl/>
      <w:tabs>
        <w:tab w:val="left" w:pos="851"/>
      </w:tabs>
      <w:adjustRightInd w:val="0"/>
      <w:spacing w:line="360" w:lineRule="auto"/>
      <w:ind w:leftChars="300" w:left="630" w:firstLineChars="307" w:firstLine="645"/>
      <w:jc w:val="left"/>
      <w:textAlignment w:val="baseline"/>
    </w:pPr>
    <w:rPr>
      <w:bCs/>
      <w:szCs w:val="24"/>
    </w:rPr>
  </w:style>
  <w:style w:type="character" w:customStyle="1" w:styleId="2Char">
    <w:name w:val="标题 2 Char"/>
    <w:basedOn w:val="aa"/>
    <w:link w:val="2"/>
    <w:rsid w:val="007213C3"/>
    <w:rPr>
      <w:rFonts w:ascii="Cambria" w:eastAsia="黑体" w:hAnsi="Cambria"/>
      <w:bCs/>
      <w:kern w:val="2"/>
      <w:sz w:val="21"/>
      <w:szCs w:val="32"/>
    </w:rPr>
  </w:style>
  <w:style w:type="character" w:customStyle="1" w:styleId="3Char">
    <w:name w:val="标题 3 Char"/>
    <w:basedOn w:val="aa"/>
    <w:link w:val="3"/>
    <w:uiPriority w:val="99"/>
    <w:rsid w:val="009D143F"/>
    <w:rPr>
      <w:b/>
      <w:bCs/>
      <w:kern w:val="2"/>
      <w:sz w:val="21"/>
      <w:szCs w:val="32"/>
    </w:rPr>
  </w:style>
  <w:style w:type="paragraph" w:styleId="30">
    <w:name w:val="toc 3"/>
    <w:basedOn w:val="a9"/>
    <w:next w:val="a9"/>
    <w:autoRedefine/>
    <w:uiPriority w:val="39"/>
    <w:unhideWhenUsed/>
    <w:qFormat/>
    <w:locked/>
    <w:rsid w:val="00D10E9D"/>
    <w:pPr>
      <w:widowControl/>
      <w:spacing w:after="100" w:line="276" w:lineRule="auto"/>
      <w:ind w:left="440"/>
      <w:jc w:val="left"/>
    </w:pPr>
    <w:rPr>
      <w:rFonts w:ascii="Calibri" w:hAnsi="Calibri"/>
      <w:kern w:val="0"/>
      <w:sz w:val="22"/>
      <w:szCs w:val="22"/>
    </w:rPr>
  </w:style>
  <w:style w:type="paragraph" w:styleId="4">
    <w:name w:val="toc 4"/>
    <w:basedOn w:val="a9"/>
    <w:next w:val="a9"/>
    <w:autoRedefine/>
    <w:uiPriority w:val="39"/>
    <w:unhideWhenUsed/>
    <w:locked/>
    <w:rsid w:val="00D10E9D"/>
    <w:pPr>
      <w:ind w:leftChars="600" w:left="1260"/>
    </w:pPr>
    <w:rPr>
      <w:rFonts w:ascii="Calibri" w:hAnsi="Calibri"/>
      <w:szCs w:val="22"/>
    </w:rPr>
  </w:style>
  <w:style w:type="paragraph" w:styleId="50">
    <w:name w:val="toc 5"/>
    <w:basedOn w:val="a9"/>
    <w:next w:val="a9"/>
    <w:autoRedefine/>
    <w:uiPriority w:val="39"/>
    <w:unhideWhenUsed/>
    <w:locked/>
    <w:rsid w:val="00D10E9D"/>
    <w:pPr>
      <w:ind w:leftChars="800" w:left="1680"/>
    </w:pPr>
    <w:rPr>
      <w:rFonts w:ascii="Calibri" w:hAnsi="Calibri"/>
      <w:szCs w:val="22"/>
    </w:rPr>
  </w:style>
  <w:style w:type="paragraph" w:styleId="6">
    <w:name w:val="toc 6"/>
    <w:basedOn w:val="a9"/>
    <w:next w:val="a9"/>
    <w:autoRedefine/>
    <w:uiPriority w:val="39"/>
    <w:unhideWhenUsed/>
    <w:locked/>
    <w:rsid w:val="00D10E9D"/>
    <w:pPr>
      <w:ind w:leftChars="1000" w:left="2100"/>
    </w:pPr>
    <w:rPr>
      <w:rFonts w:ascii="Calibri" w:hAnsi="Calibri"/>
      <w:szCs w:val="22"/>
    </w:rPr>
  </w:style>
  <w:style w:type="paragraph" w:styleId="7">
    <w:name w:val="toc 7"/>
    <w:basedOn w:val="a9"/>
    <w:next w:val="a9"/>
    <w:autoRedefine/>
    <w:uiPriority w:val="39"/>
    <w:unhideWhenUsed/>
    <w:locked/>
    <w:rsid w:val="00D10E9D"/>
    <w:pPr>
      <w:ind w:leftChars="1200" w:left="2520"/>
    </w:pPr>
    <w:rPr>
      <w:rFonts w:ascii="Calibri" w:hAnsi="Calibri"/>
      <w:szCs w:val="22"/>
    </w:rPr>
  </w:style>
  <w:style w:type="paragraph" w:styleId="8">
    <w:name w:val="toc 8"/>
    <w:basedOn w:val="a9"/>
    <w:next w:val="a9"/>
    <w:autoRedefine/>
    <w:uiPriority w:val="39"/>
    <w:unhideWhenUsed/>
    <w:locked/>
    <w:rsid w:val="00D10E9D"/>
    <w:pPr>
      <w:ind w:leftChars="1400" w:left="2940"/>
    </w:pPr>
    <w:rPr>
      <w:rFonts w:ascii="Calibri" w:hAnsi="Calibri"/>
      <w:szCs w:val="22"/>
    </w:rPr>
  </w:style>
  <w:style w:type="paragraph" w:styleId="9">
    <w:name w:val="toc 9"/>
    <w:basedOn w:val="a9"/>
    <w:next w:val="a9"/>
    <w:autoRedefine/>
    <w:uiPriority w:val="39"/>
    <w:unhideWhenUsed/>
    <w:locked/>
    <w:rsid w:val="00D10E9D"/>
    <w:pPr>
      <w:ind w:leftChars="1600" w:left="3360"/>
    </w:pPr>
    <w:rPr>
      <w:rFonts w:ascii="Calibri" w:hAnsi="Calibri"/>
      <w:szCs w:val="22"/>
    </w:rPr>
  </w:style>
  <w:style w:type="character" w:styleId="afa">
    <w:name w:val="Emphasis"/>
    <w:basedOn w:val="aa"/>
    <w:uiPriority w:val="20"/>
    <w:qFormat/>
    <w:locked/>
    <w:rsid w:val="00656513"/>
    <w:rPr>
      <w:i/>
      <w:iCs/>
    </w:rPr>
  </w:style>
  <w:style w:type="character" w:styleId="afb">
    <w:name w:val="Strong"/>
    <w:basedOn w:val="aa"/>
    <w:qFormat/>
    <w:locked/>
    <w:rsid w:val="00656513"/>
    <w:rPr>
      <w:b/>
      <w:bCs/>
      <w:sz w:val="21"/>
    </w:rPr>
  </w:style>
  <w:style w:type="character" w:styleId="afc">
    <w:name w:val="Placeholder Text"/>
    <w:basedOn w:val="aa"/>
    <w:uiPriority w:val="99"/>
    <w:semiHidden/>
    <w:rsid w:val="00C4770F"/>
    <w:rPr>
      <w:color w:val="808080"/>
    </w:rPr>
  </w:style>
  <w:style w:type="character" w:styleId="afd">
    <w:name w:val="annotation reference"/>
    <w:basedOn w:val="aa"/>
    <w:uiPriority w:val="99"/>
    <w:semiHidden/>
    <w:unhideWhenUsed/>
    <w:rsid w:val="00BA70C4"/>
    <w:rPr>
      <w:sz w:val="21"/>
      <w:szCs w:val="21"/>
    </w:rPr>
  </w:style>
  <w:style w:type="paragraph" w:styleId="afe">
    <w:name w:val="annotation text"/>
    <w:basedOn w:val="a9"/>
    <w:link w:val="Char8"/>
    <w:uiPriority w:val="99"/>
    <w:semiHidden/>
    <w:unhideWhenUsed/>
    <w:rsid w:val="00BA70C4"/>
    <w:pPr>
      <w:jc w:val="left"/>
    </w:pPr>
  </w:style>
  <w:style w:type="character" w:customStyle="1" w:styleId="Char8">
    <w:name w:val="批注文字 Char"/>
    <w:basedOn w:val="aa"/>
    <w:link w:val="afe"/>
    <w:uiPriority w:val="99"/>
    <w:semiHidden/>
    <w:rsid w:val="00BA70C4"/>
    <w:rPr>
      <w:kern w:val="2"/>
      <w:sz w:val="21"/>
      <w:szCs w:val="21"/>
    </w:rPr>
  </w:style>
  <w:style w:type="paragraph" w:styleId="aff">
    <w:name w:val="Normal (Web)"/>
    <w:basedOn w:val="a9"/>
    <w:semiHidden/>
    <w:rsid w:val="00BA70C4"/>
    <w:pPr>
      <w:widowControl/>
      <w:spacing w:before="100" w:beforeAutospacing="1" w:after="100" w:afterAutospacing="1"/>
      <w:jc w:val="left"/>
    </w:pPr>
    <w:rPr>
      <w:rFonts w:ascii="宋体" w:hAnsi="宋体"/>
      <w:kern w:val="0"/>
      <w:sz w:val="24"/>
      <w:szCs w:val="24"/>
    </w:rPr>
  </w:style>
  <w:style w:type="character" w:customStyle="1" w:styleId="11">
    <w:name w:val="页码1"/>
    <w:basedOn w:val="aa"/>
    <w:rsid w:val="00806B4F"/>
  </w:style>
  <w:style w:type="paragraph" w:customStyle="1" w:styleId="CharCharCharCharCharCharCharCharCharCharCharChar">
    <w:name w:val="段 Char Char Char Char Char Char Char Char Char Char Char Char"/>
    <w:link w:val="CharCharCharCharCharCharCharCharCharCharCharCharChar"/>
    <w:rsid w:val="00327F40"/>
    <w:pPr>
      <w:autoSpaceDE w:val="0"/>
      <w:autoSpaceDN w:val="0"/>
      <w:ind w:firstLineChars="200" w:firstLine="200"/>
      <w:jc w:val="both"/>
    </w:pPr>
    <w:rPr>
      <w:rFonts w:ascii="宋体" w:cs="宋体"/>
      <w:noProof/>
      <w:sz w:val="21"/>
      <w:szCs w:val="21"/>
    </w:rPr>
  </w:style>
  <w:style w:type="character" w:customStyle="1" w:styleId="CharCharCharCharCharCharCharCharCharCharCharCharChar">
    <w:name w:val="段 Char Char Char Char Char Char Char Char Char Char Char Char Char"/>
    <w:basedOn w:val="aa"/>
    <w:link w:val="CharCharCharCharCharCharCharCharCharCharCharChar"/>
    <w:locked/>
    <w:rsid w:val="00327F40"/>
    <w:rPr>
      <w:rFonts w:ascii="宋体" w:cs="宋体"/>
      <w:noProof/>
      <w:sz w:val="21"/>
      <w:szCs w:val="21"/>
    </w:rPr>
  </w:style>
  <w:style w:type="paragraph" w:customStyle="1" w:styleId="aff0">
    <w:name w:val="标准书眉_奇数页"/>
    <w:next w:val="a9"/>
    <w:rsid w:val="00D73116"/>
    <w:pPr>
      <w:tabs>
        <w:tab w:val="center" w:pos="4154"/>
        <w:tab w:val="right" w:pos="8306"/>
      </w:tabs>
      <w:spacing w:after="120"/>
      <w:jc w:val="right"/>
    </w:pPr>
    <w:rPr>
      <w:noProof/>
      <w:sz w:val="21"/>
      <w:szCs w:val="21"/>
    </w:rPr>
  </w:style>
  <w:style w:type="paragraph" w:styleId="aff1">
    <w:name w:val="Revision"/>
    <w:hidden/>
    <w:uiPriority w:val="99"/>
    <w:semiHidden/>
    <w:rsid w:val="00940434"/>
    <w:rPr>
      <w:kern w:val="2"/>
      <w:sz w:val="21"/>
      <w:szCs w:val="21"/>
    </w:rPr>
  </w:style>
  <w:style w:type="paragraph" w:styleId="aff2">
    <w:name w:val="annotation subject"/>
    <w:basedOn w:val="afe"/>
    <w:next w:val="afe"/>
    <w:link w:val="Char9"/>
    <w:uiPriority w:val="99"/>
    <w:semiHidden/>
    <w:unhideWhenUsed/>
    <w:rsid w:val="003855BD"/>
    <w:rPr>
      <w:b/>
      <w:bCs/>
    </w:rPr>
  </w:style>
  <w:style w:type="character" w:customStyle="1" w:styleId="Char9">
    <w:name w:val="批注主题 Char"/>
    <w:basedOn w:val="Char8"/>
    <w:link w:val="aff2"/>
    <w:uiPriority w:val="99"/>
    <w:semiHidden/>
    <w:rsid w:val="003855BD"/>
    <w:rPr>
      <w:b/>
      <w:bCs/>
      <w:kern w:val="2"/>
      <w:sz w:val="21"/>
      <w:szCs w:val="21"/>
    </w:rPr>
  </w:style>
  <w:style w:type="paragraph" w:customStyle="1" w:styleId="Default">
    <w:name w:val="Default"/>
    <w:rsid w:val="007C66EA"/>
    <w:pPr>
      <w:widowControl w:val="0"/>
      <w:autoSpaceDE w:val="0"/>
      <w:autoSpaceDN w:val="0"/>
      <w:adjustRightInd w:val="0"/>
    </w:pPr>
    <w:rPr>
      <w:rFonts w:ascii="Arial" w:hAnsi="Arial" w:cs="Arial"/>
      <w:color w:val="000000"/>
      <w:sz w:val="24"/>
      <w:szCs w:val="24"/>
    </w:rPr>
  </w:style>
  <w:style w:type="paragraph" w:customStyle="1" w:styleId="aff3">
    <w:name w:val="封面正文"/>
    <w:rsid w:val="007123DB"/>
    <w:pPr>
      <w:jc w:val="both"/>
    </w:pPr>
  </w:style>
  <w:style w:type="paragraph" w:customStyle="1" w:styleId="aff4">
    <w:name w:val="前言、引言标题"/>
    <w:next w:val="a9"/>
    <w:rsid w:val="007123DB"/>
    <w:pPr>
      <w:shd w:val="clear" w:color="FFFFFF" w:fill="FFFFFF"/>
      <w:spacing w:before="640" w:after="560"/>
      <w:jc w:val="center"/>
      <w:outlineLvl w:val="0"/>
    </w:pPr>
    <w:rPr>
      <w:rFonts w:ascii="黑体" w:eastAsia="黑体"/>
      <w:sz w:val="32"/>
    </w:rPr>
  </w:style>
  <w:style w:type="paragraph" w:customStyle="1" w:styleId="aff5">
    <w:name w:val="章标题"/>
    <w:next w:val="a9"/>
    <w:rsid w:val="007123DB"/>
    <w:pPr>
      <w:spacing w:beforeLines="50" w:before="50" w:afterLines="50" w:after="50"/>
      <w:ind w:left="315"/>
      <w:jc w:val="both"/>
      <w:outlineLvl w:val="1"/>
    </w:pPr>
    <w:rPr>
      <w:rFonts w:ascii="黑体" w:eastAsia="黑体"/>
      <w:sz w:val="21"/>
    </w:rPr>
  </w:style>
  <w:style w:type="paragraph" w:customStyle="1" w:styleId="aff6">
    <w:name w:val="二级条标题"/>
    <w:basedOn w:val="af3"/>
    <w:next w:val="a9"/>
    <w:rsid w:val="007123DB"/>
    <w:pPr>
      <w:spacing w:line="240" w:lineRule="auto"/>
      <w:jc w:val="left"/>
      <w:outlineLvl w:val="3"/>
    </w:pPr>
    <w:rPr>
      <w:rFonts w:ascii="Times New Roman" w:hAnsi="Times New Roman" w:cs="Times New Roman"/>
      <w:b w:val="0"/>
      <w:bCs w:val="0"/>
      <w:szCs w:val="20"/>
    </w:rPr>
  </w:style>
  <w:style w:type="paragraph" w:customStyle="1" w:styleId="aff7">
    <w:name w:val="实施日期"/>
    <w:basedOn w:val="a9"/>
    <w:rsid w:val="007123DB"/>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9"/>
    <w:rsid w:val="007123DB"/>
    <w:pPr>
      <w:ind w:leftChars="200" w:left="300" w:hangingChars="100" w:hanging="100"/>
      <w:jc w:val="both"/>
    </w:pPr>
    <w:rPr>
      <w:rFonts w:ascii="宋体"/>
      <w:sz w:val="18"/>
    </w:rPr>
  </w:style>
  <w:style w:type="paragraph" w:customStyle="1" w:styleId="aff9">
    <w:name w:val="段"/>
    <w:rsid w:val="00215F62"/>
    <w:pPr>
      <w:autoSpaceDE w:val="0"/>
      <w:autoSpaceDN w:val="0"/>
      <w:ind w:firstLineChars="200" w:firstLine="200"/>
      <w:jc w:val="both"/>
    </w:pPr>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642">
      <w:bodyDiv w:val="1"/>
      <w:marLeft w:val="0"/>
      <w:marRight w:val="0"/>
      <w:marTop w:val="100"/>
      <w:marBottom w:val="100"/>
      <w:divBdr>
        <w:top w:val="none" w:sz="0" w:space="0" w:color="auto"/>
        <w:left w:val="none" w:sz="0" w:space="0" w:color="auto"/>
        <w:bottom w:val="none" w:sz="0" w:space="0" w:color="auto"/>
        <w:right w:val="none" w:sz="0" w:space="0" w:color="auto"/>
      </w:divBdr>
      <w:divsChild>
        <w:div w:id="1842239621">
          <w:marLeft w:val="0"/>
          <w:marRight w:val="0"/>
          <w:marTop w:val="0"/>
          <w:marBottom w:val="0"/>
          <w:divBdr>
            <w:top w:val="none" w:sz="0" w:space="0" w:color="auto"/>
            <w:left w:val="none" w:sz="0" w:space="0" w:color="auto"/>
            <w:bottom w:val="none" w:sz="0" w:space="0" w:color="auto"/>
            <w:right w:val="none" w:sz="0" w:space="0" w:color="auto"/>
          </w:divBdr>
          <w:divsChild>
            <w:div w:id="1399668943">
              <w:marLeft w:val="0"/>
              <w:marRight w:val="0"/>
              <w:marTop w:val="0"/>
              <w:marBottom w:val="0"/>
              <w:divBdr>
                <w:top w:val="none" w:sz="0" w:space="0" w:color="auto"/>
                <w:left w:val="none" w:sz="0" w:space="0" w:color="auto"/>
                <w:bottom w:val="none" w:sz="0" w:space="0" w:color="auto"/>
                <w:right w:val="none" w:sz="0" w:space="0" w:color="auto"/>
              </w:divBdr>
              <w:divsChild>
                <w:div w:id="1925722244">
                  <w:marLeft w:val="0"/>
                  <w:marRight w:val="0"/>
                  <w:marTop w:val="0"/>
                  <w:marBottom w:val="0"/>
                  <w:divBdr>
                    <w:top w:val="none" w:sz="0" w:space="0" w:color="auto"/>
                    <w:left w:val="none" w:sz="0" w:space="0" w:color="auto"/>
                    <w:bottom w:val="none" w:sz="0" w:space="0" w:color="auto"/>
                    <w:right w:val="none" w:sz="0" w:space="0" w:color="auto"/>
                  </w:divBdr>
                  <w:divsChild>
                    <w:div w:id="630207681">
                      <w:marLeft w:val="0"/>
                      <w:marRight w:val="0"/>
                      <w:marTop w:val="0"/>
                      <w:marBottom w:val="0"/>
                      <w:divBdr>
                        <w:top w:val="none" w:sz="0" w:space="0" w:color="auto"/>
                        <w:left w:val="none" w:sz="0" w:space="0" w:color="auto"/>
                        <w:bottom w:val="none" w:sz="0" w:space="0" w:color="auto"/>
                        <w:right w:val="none" w:sz="0" w:space="0" w:color="auto"/>
                      </w:divBdr>
                      <w:divsChild>
                        <w:div w:id="859928115">
                          <w:marLeft w:val="0"/>
                          <w:marRight w:val="0"/>
                          <w:marTop w:val="0"/>
                          <w:marBottom w:val="0"/>
                          <w:divBdr>
                            <w:top w:val="none" w:sz="0" w:space="0" w:color="auto"/>
                            <w:left w:val="none" w:sz="0" w:space="0" w:color="auto"/>
                            <w:bottom w:val="none" w:sz="0" w:space="0" w:color="auto"/>
                            <w:right w:val="none" w:sz="0" w:space="0" w:color="auto"/>
                          </w:divBdr>
                          <w:divsChild>
                            <w:div w:id="1153761671">
                              <w:marLeft w:val="0"/>
                              <w:marRight w:val="0"/>
                              <w:marTop w:val="0"/>
                              <w:marBottom w:val="0"/>
                              <w:divBdr>
                                <w:top w:val="none" w:sz="0" w:space="0" w:color="auto"/>
                                <w:left w:val="none" w:sz="0" w:space="0" w:color="auto"/>
                                <w:bottom w:val="none" w:sz="0" w:space="0" w:color="auto"/>
                                <w:right w:val="none" w:sz="0" w:space="0" w:color="auto"/>
                              </w:divBdr>
                              <w:divsChild>
                                <w:div w:id="87626685">
                                  <w:marLeft w:val="0"/>
                                  <w:marRight w:val="0"/>
                                  <w:marTop w:val="0"/>
                                  <w:marBottom w:val="0"/>
                                  <w:divBdr>
                                    <w:top w:val="none" w:sz="0" w:space="0" w:color="auto"/>
                                    <w:left w:val="none" w:sz="0" w:space="0" w:color="auto"/>
                                    <w:bottom w:val="none" w:sz="0" w:space="0" w:color="auto"/>
                                    <w:right w:val="none" w:sz="0" w:space="0" w:color="auto"/>
                                  </w:divBdr>
                                  <w:divsChild>
                                    <w:div w:id="60565297">
                                      <w:marLeft w:val="0"/>
                                      <w:marRight w:val="0"/>
                                      <w:marTop w:val="0"/>
                                      <w:marBottom w:val="0"/>
                                      <w:divBdr>
                                        <w:top w:val="none" w:sz="0" w:space="0" w:color="auto"/>
                                        <w:left w:val="none" w:sz="0" w:space="0" w:color="auto"/>
                                        <w:bottom w:val="none" w:sz="0" w:space="0" w:color="auto"/>
                                        <w:right w:val="none" w:sz="0" w:space="0" w:color="auto"/>
                                      </w:divBdr>
                                      <w:divsChild>
                                        <w:div w:id="1756128703">
                                          <w:marLeft w:val="0"/>
                                          <w:marRight w:val="0"/>
                                          <w:marTop w:val="0"/>
                                          <w:marBottom w:val="0"/>
                                          <w:divBdr>
                                            <w:top w:val="none" w:sz="0" w:space="0" w:color="auto"/>
                                            <w:left w:val="none" w:sz="0" w:space="0" w:color="auto"/>
                                            <w:bottom w:val="none" w:sz="0" w:space="0" w:color="auto"/>
                                            <w:right w:val="none" w:sz="0" w:space="0" w:color="auto"/>
                                          </w:divBdr>
                                          <w:divsChild>
                                            <w:div w:id="354229756">
                                              <w:marLeft w:val="0"/>
                                              <w:marRight w:val="0"/>
                                              <w:marTop w:val="0"/>
                                              <w:marBottom w:val="0"/>
                                              <w:divBdr>
                                                <w:top w:val="none" w:sz="0" w:space="0" w:color="auto"/>
                                                <w:left w:val="none" w:sz="0" w:space="0" w:color="auto"/>
                                                <w:bottom w:val="none" w:sz="0" w:space="0" w:color="auto"/>
                                                <w:right w:val="none" w:sz="0" w:space="0" w:color="auto"/>
                                              </w:divBdr>
                                              <w:divsChild>
                                                <w:div w:id="1142042951">
                                                  <w:marLeft w:val="0"/>
                                                  <w:marRight w:val="0"/>
                                                  <w:marTop w:val="0"/>
                                                  <w:marBottom w:val="0"/>
                                                  <w:divBdr>
                                                    <w:top w:val="none" w:sz="0" w:space="0" w:color="auto"/>
                                                    <w:left w:val="none" w:sz="0" w:space="0" w:color="auto"/>
                                                    <w:bottom w:val="none" w:sz="0" w:space="0" w:color="auto"/>
                                                    <w:right w:val="none" w:sz="0" w:space="0" w:color="auto"/>
                                                  </w:divBdr>
                                                  <w:divsChild>
                                                    <w:div w:id="1306427122">
                                                      <w:marLeft w:val="0"/>
                                                      <w:marRight w:val="0"/>
                                                      <w:marTop w:val="0"/>
                                                      <w:marBottom w:val="0"/>
                                                      <w:divBdr>
                                                        <w:top w:val="none" w:sz="0" w:space="0" w:color="auto"/>
                                                        <w:left w:val="none" w:sz="0" w:space="0" w:color="auto"/>
                                                        <w:bottom w:val="none" w:sz="0" w:space="0" w:color="auto"/>
                                                        <w:right w:val="none" w:sz="0" w:space="0" w:color="auto"/>
                                                      </w:divBdr>
                                                      <w:divsChild>
                                                        <w:div w:id="1291282128">
                                                          <w:marLeft w:val="0"/>
                                                          <w:marRight w:val="0"/>
                                                          <w:marTop w:val="0"/>
                                                          <w:marBottom w:val="0"/>
                                                          <w:divBdr>
                                                            <w:top w:val="none" w:sz="0" w:space="0" w:color="auto"/>
                                                            <w:left w:val="none" w:sz="0" w:space="0" w:color="auto"/>
                                                            <w:bottom w:val="none" w:sz="0" w:space="0" w:color="auto"/>
                                                            <w:right w:val="none" w:sz="0" w:space="0" w:color="auto"/>
                                                          </w:divBdr>
                                                          <w:divsChild>
                                                            <w:div w:id="1042097914">
                                                              <w:marLeft w:val="0"/>
                                                              <w:marRight w:val="0"/>
                                                              <w:marTop w:val="0"/>
                                                              <w:marBottom w:val="0"/>
                                                              <w:divBdr>
                                                                <w:top w:val="none" w:sz="0" w:space="0" w:color="auto"/>
                                                                <w:left w:val="none" w:sz="0" w:space="0" w:color="auto"/>
                                                                <w:bottom w:val="none" w:sz="0" w:space="0" w:color="auto"/>
                                                                <w:right w:val="none" w:sz="0" w:space="0" w:color="auto"/>
                                                              </w:divBdr>
                                                              <w:divsChild>
                                                                <w:div w:id="1242716188">
                                                                  <w:marLeft w:val="0"/>
                                                                  <w:marRight w:val="0"/>
                                                                  <w:marTop w:val="0"/>
                                                                  <w:marBottom w:val="0"/>
                                                                  <w:divBdr>
                                                                    <w:top w:val="none" w:sz="0" w:space="0" w:color="auto"/>
                                                                    <w:left w:val="none" w:sz="0" w:space="0" w:color="auto"/>
                                                                    <w:bottom w:val="none" w:sz="0" w:space="0" w:color="auto"/>
                                                                    <w:right w:val="none" w:sz="0" w:space="0" w:color="auto"/>
                                                                  </w:divBdr>
                                                                  <w:divsChild>
                                                                    <w:div w:id="159657932">
                                                                      <w:marLeft w:val="0"/>
                                                                      <w:marRight w:val="0"/>
                                                                      <w:marTop w:val="0"/>
                                                                      <w:marBottom w:val="0"/>
                                                                      <w:divBdr>
                                                                        <w:top w:val="none" w:sz="0" w:space="0" w:color="auto"/>
                                                                        <w:left w:val="none" w:sz="0" w:space="0" w:color="auto"/>
                                                                        <w:bottom w:val="none" w:sz="0" w:space="0" w:color="auto"/>
                                                                        <w:right w:val="none" w:sz="0" w:space="0" w:color="auto"/>
                                                                      </w:divBdr>
                                                                      <w:divsChild>
                                                                        <w:div w:id="945772103">
                                                                          <w:marLeft w:val="0"/>
                                                                          <w:marRight w:val="0"/>
                                                                          <w:marTop w:val="0"/>
                                                                          <w:marBottom w:val="0"/>
                                                                          <w:divBdr>
                                                                            <w:top w:val="none" w:sz="0" w:space="0" w:color="auto"/>
                                                                            <w:left w:val="none" w:sz="0" w:space="0" w:color="auto"/>
                                                                            <w:bottom w:val="none" w:sz="0" w:space="0" w:color="auto"/>
                                                                            <w:right w:val="none" w:sz="0" w:space="0" w:color="auto"/>
                                                                          </w:divBdr>
                                                                          <w:divsChild>
                                                                            <w:div w:id="7714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134621">
      <w:bodyDiv w:val="1"/>
      <w:marLeft w:val="0"/>
      <w:marRight w:val="0"/>
      <w:marTop w:val="100"/>
      <w:marBottom w:val="100"/>
      <w:divBdr>
        <w:top w:val="none" w:sz="0" w:space="0" w:color="auto"/>
        <w:left w:val="none" w:sz="0" w:space="0" w:color="auto"/>
        <w:bottom w:val="none" w:sz="0" w:space="0" w:color="auto"/>
        <w:right w:val="none" w:sz="0" w:space="0" w:color="auto"/>
      </w:divBdr>
      <w:divsChild>
        <w:div w:id="1904944925">
          <w:marLeft w:val="0"/>
          <w:marRight w:val="0"/>
          <w:marTop w:val="0"/>
          <w:marBottom w:val="0"/>
          <w:divBdr>
            <w:top w:val="none" w:sz="0" w:space="0" w:color="auto"/>
            <w:left w:val="none" w:sz="0" w:space="0" w:color="auto"/>
            <w:bottom w:val="none" w:sz="0" w:space="0" w:color="auto"/>
            <w:right w:val="none" w:sz="0" w:space="0" w:color="auto"/>
          </w:divBdr>
          <w:divsChild>
            <w:div w:id="99568762">
              <w:marLeft w:val="0"/>
              <w:marRight w:val="0"/>
              <w:marTop w:val="0"/>
              <w:marBottom w:val="0"/>
              <w:divBdr>
                <w:top w:val="none" w:sz="0" w:space="0" w:color="auto"/>
                <w:left w:val="none" w:sz="0" w:space="0" w:color="auto"/>
                <w:bottom w:val="none" w:sz="0" w:space="0" w:color="auto"/>
                <w:right w:val="none" w:sz="0" w:space="0" w:color="auto"/>
              </w:divBdr>
              <w:divsChild>
                <w:div w:id="1354452130">
                  <w:marLeft w:val="0"/>
                  <w:marRight w:val="0"/>
                  <w:marTop w:val="0"/>
                  <w:marBottom w:val="0"/>
                  <w:divBdr>
                    <w:top w:val="none" w:sz="0" w:space="0" w:color="auto"/>
                    <w:left w:val="none" w:sz="0" w:space="0" w:color="auto"/>
                    <w:bottom w:val="none" w:sz="0" w:space="0" w:color="auto"/>
                    <w:right w:val="none" w:sz="0" w:space="0" w:color="auto"/>
                  </w:divBdr>
                  <w:divsChild>
                    <w:div w:id="814488937">
                      <w:marLeft w:val="0"/>
                      <w:marRight w:val="0"/>
                      <w:marTop w:val="115"/>
                      <w:marBottom w:val="0"/>
                      <w:divBdr>
                        <w:top w:val="none" w:sz="0" w:space="0" w:color="auto"/>
                        <w:left w:val="none" w:sz="0" w:space="0" w:color="auto"/>
                        <w:bottom w:val="none" w:sz="0" w:space="0" w:color="auto"/>
                        <w:right w:val="none" w:sz="0" w:space="0" w:color="auto"/>
                      </w:divBdr>
                      <w:divsChild>
                        <w:div w:id="1120493966">
                          <w:marLeft w:val="0"/>
                          <w:marRight w:val="0"/>
                          <w:marTop w:val="0"/>
                          <w:marBottom w:val="0"/>
                          <w:divBdr>
                            <w:top w:val="none" w:sz="0" w:space="0" w:color="auto"/>
                            <w:left w:val="none" w:sz="0" w:space="0" w:color="auto"/>
                            <w:bottom w:val="none" w:sz="0" w:space="0" w:color="auto"/>
                            <w:right w:val="none" w:sz="0" w:space="0" w:color="auto"/>
                          </w:divBdr>
                          <w:divsChild>
                            <w:div w:id="1460411722">
                              <w:marLeft w:val="0"/>
                              <w:marRight w:val="0"/>
                              <w:marTop w:val="0"/>
                              <w:marBottom w:val="0"/>
                              <w:divBdr>
                                <w:top w:val="none" w:sz="0" w:space="0" w:color="auto"/>
                                <w:left w:val="none" w:sz="0" w:space="0" w:color="auto"/>
                                <w:bottom w:val="none" w:sz="0" w:space="0" w:color="auto"/>
                                <w:right w:val="none" w:sz="0" w:space="0" w:color="auto"/>
                              </w:divBdr>
                              <w:divsChild>
                                <w:div w:id="24794734">
                                  <w:marLeft w:val="0"/>
                                  <w:marRight w:val="0"/>
                                  <w:marTop w:val="0"/>
                                  <w:marBottom w:val="0"/>
                                  <w:divBdr>
                                    <w:top w:val="none" w:sz="0" w:space="0" w:color="auto"/>
                                    <w:left w:val="none" w:sz="0" w:space="0" w:color="auto"/>
                                    <w:bottom w:val="none" w:sz="0" w:space="0" w:color="auto"/>
                                    <w:right w:val="none" w:sz="0" w:space="0" w:color="auto"/>
                                  </w:divBdr>
                                  <w:divsChild>
                                    <w:div w:id="1171601849">
                                      <w:marLeft w:val="0"/>
                                      <w:marRight w:val="0"/>
                                      <w:marTop w:val="0"/>
                                      <w:marBottom w:val="0"/>
                                      <w:divBdr>
                                        <w:top w:val="none" w:sz="0" w:space="0" w:color="auto"/>
                                        <w:left w:val="none" w:sz="0" w:space="0" w:color="auto"/>
                                        <w:bottom w:val="none" w:sz="0" w:space="0" w:color="auto"/>
                                        <w:right w:val="none" w:sz="0" w:space="0" w:color="auto"/>
                                      </w:divBdr>
                                      <w:divsChild>
                                        <w:div w:id="65880380">
                                          <w:marLeft w:val="0"/>
                                          <w:marRight w:val="0"/>
                                          <w:marTop w:val="0"/>
                                          <w:marBottom w:val="0"/>
                                          <w:divBdr>
                                            <w:top w:val="none" w:sz="0" w:space="0" w:color="auto"/>
                                            <w:left w:val="none" w:sz="0" w:space="0" w:color="auto"/>
                                            <w:bottom w:val="none" w:sz="0" w:space="0" w:color="auto"/>
                                            <w:right w:val="none" w:sz="0" w:space="0" w:color="auto"/>
                                          </w:divBdr>
                                          <w:divsChild>
                                            <w:div w:id="1147745557">
                                              <w:marLeft w:val="0"/>
                                              <w:marRight w:val="0"/>
                                              <w:marTop w:val="0"/>
                                              <w:marBottom w:val="0"/>
                                              <w:divBdr>
                                                <w:top w:val="none" w:sz="0" w:space="0" w:color="auto"/>
                                                <w:left w:val="none" w:sz="0" w:space="0" w:color="auto"/>
                                                <w:bottom w:val="none" w:sz="0" w:space="0" w:color="auto"/>
                                                <w:right w:val="none" w:sz="0" w:space="0" w:color="auto"/>
                                              </w:divBdr>
                                              <w:divsChild>
                                                <w:div w:id="468400691">
                                                  <w:marLeft w:val="0"/>
                                                  <w:marRight w:val="0"/>
                                                  <w:marTop w:val="0"/>
                                                  <w:marBottom w:val="0"/>
                                                  <w:divBdr>
                                                    <w:top w:val="none" w:sz="0" w:space="0" w:color="auto"/>
                                                    <w:left w:val="none" w:sz="0" w:space="0" w:color="auto"/>
                                                    <w:bottom w:val="none" w:sz="0" w:space="0" w:color="auto"/>
                                                    <w:right w:val="none" w:sz="0" w:space="0" w:color="auto"/>
                                                  </w:divBdr>
                                                  <w:divsChild>
                                                    <w:div w:id="1593856366">
                                                      <w:marLeft w:val="0"/>
                                                      <w:marRight w:val="0"/>
                                                      <w:marTop w:val="0"/>
                                                      <w:marBottom w:val="0"/>
                                                      <w:divBdr>
                                                        <w:top w:val="none" w:sz="0" w:space="0" w:color="auto"/>
                                                        <w:left w:val="none" w:sz="0" w:space="0" w:color="auto"/>
                                                        <w:bottom w:val="none" w:sz="0" w:space="0" w:color="auto"/>
                                                        <w:right w:val="none" w:sz="0" w:space="0" w:color="auto"/>
                                                      </w:divBdr>
                                                      <w:divsChild>
                                                        <w:div w:id="2069113231">
                                                          <w:marLeft w:val="0"/>
                                                          <w:marRight w:val="0"/>
                                                          <w:marTop w:val="0"/>
                                                          <w:marBottom w:val="0"/>
                                                          <w:divBdr>
                                                            <w:top w:val="none" w:sz="0" w:space="0" w:color="auto"/>
                                                            <w:left w:val="none" w:sz="0" w:space="0" w:color="auto"/>
                                                            <w:bottom w:val="none" w:sz="0" w:space="0" w:color="auto"/>
                                                            <w:right w:val="none" w:sz="0" w:space="0" w:color="auto"/>
                                                          </w:divBdr>
                                                          <w:divsChild>
                                                            <w:div w:id="1114208511">
                                                              <w:marLeft w:val="0"/>
                                                              <w:marRight w:val="0"/>
                                                              <w:marTop w:val="0"/>
                                                              <w:marBottom w:val="0"/>
                                                              <w:divBdr>
                                                                <w:top w:val="none" w:sz="0" w:space="0" w:color="auto"/>
                                                                <w:left w:val="none" w:sz="0" w:space="0" w:color="auto"/>
                                                                <w:bottom w:val="none" w:sz="0" w:space="0" w:color="auto"/>
                                                                <w:right w:val="none" w:sz="0" w:space="0" w:color="auto"/>
                                                              </w:divBdr>
                                                              <w:divsChild>
                                                                <w:div w:id="1520268278">
                                                                  <w:marLeft w:val="0"/>
                                                                  <w:marRight w:val="0"/>
                                                                  <w:marTop w:val="0"/>
                                                                  <w:marBottom w:val="0"/>
                                                                  <w:divBdr>
                                                                    <w:top w:val="none" w:sz="0" w:space="0" w:color="auto"/>
                                                                    <w:left w:val="none" w:sz="0" w:space="0" w:color="auto"/>
                                                                    <w:bottom w:val="none" w:sz="0" w:space="0" w:color="auto"/>
                                                                    <w:right w:val="none" w:sz="0" w:space="0" w:color="auto"/>
                                                                  </w:divBdr>
                                                                  <w:divsChild>
                                                                    <w:div w:id="1888026696">
                                                                      <w:marLeft w:val="0"/>
                                                                      <w:marRight w:val="0"/>
                                                                      <w:marTop w:val="0"/>
                                                                      <w:marBottom w:val="0"/>
                                                                      <w:divBdr>
                                                                        <w:top w:val="none" w:sz="0" w:space="0" w:color="auto"/>
                                                                        <w:left w:val="none" w:sz="0" w:space="0" w:color="auto"/>
                                                                        <w:bottom w:val="none" w:sz="0" w:space="0" w:color="auto"/>
                                                                        <w:right w:val="none" w:sz="0" w:space="0" w:color="auto"/>
                                                                      </w:divBdr>
                                                                      <w:divsChild>
                                                                        <w:div w:id="578053951">
                                                                          <w:marLeft w:val="0"/>
                                                                          <w:marRight w:val="0"/>
                                                                          <w:marTop w:val="0"/>
                                                                          <w:marBottom w:val="0"/>
                                                                          <w:divBdr>
                                                                            <w:top w:val="none" w:sz="0" w:space="0" w:color="auto"/>
                                                                            <w:left w:val="none" w:sz="0" w:space="0" w:color="auto"/>
                                                                            <w:bottom w:val="none" w:sz="0" w:space="0" w:color="auto"/>
                                                                            <w:right w:val="none" w:sz="0" w:space="0" w:color="auto"/>
                                                                          </w:divBdr>
                                                                          <w:divsChild>
                                                                            <w:div w:id="20605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9198">
      <w:bodyDiv w:val="1"/>
      <w:marLeft w:val="0"/>
      <w:marRight w:val="0"/>
      <w:marTop w:val="100"/>
      <w:marBottom w:val="100"/>
      <w:divBdr>
        <w:top w:val="none" w:sz="0" w:space="0" w:color="auto"/>
        <w:left w:val="none" w:sz="0" w:space="0" w:color="auto"/>
        <w:bottom w:val="none" w:sz="0" w:space="0" w:color="auto"/>
        <w:right w:val="none" w:sz="0" w:space="0" w:color="auto"/>
      </w:divBdr>
      <w:divsChild>
        <w:div w:id="1211575407">
          <w:marLeft w:val="0"/>
          <w:marRight w:val="0"/>
          <w:marTop w:val="0"/>
          <w:marBottom w:val="0"/>
          <w:divBdr>
            <w:top w:val="none" w:sz="0" w:space="0" w:color="auto"/>
            <w:left w:val="none" w:sz="0" w:space="0" w:color="auto"/>
            <w:bottom w:val="none" w:sz="0" w:space="0" w:color="auto"/>
            <w:right w:val="none" w:sz="0" w:space="0" w:color="auto"/>
          </w:divBdr>
          <w:divsChild>
            <w:div w:id="65878265">
              <w:marLeft w:val="0"/>
              <w:marRight w:val="0"/>
              <w:marTop w:val="0"/>
              <w:marBottom w:val="0"/>
              <w:divBdr>
                <w:top w:val="none" w:sz="0" w:space="0" w:color="auto"/>
                <w:left w:val="none" w:sz="0" w:space="0" w:color="auto"/>
                <w:bottom w:val="none" w:sz="0" w:space="0" w:color="auto"/>
                <w:right w:val="none" w:sz="0" w:space="0" w:color="auto"/>
              </w:divBdr>
              <w:divsChild>
                <w:div w:id="2012025390">
                  <w:marLeft w:val="0"/>
                  <w:marRight w:val="0"/>
                  <w:marTop w:val="0"/>
                  <w:marBottom w:val="0"/>
                  <w:divBdr>
                    <w:top w:val="none" w:sz="0" w:space="0" w:color="auto"/>
                    <w:left w:val="none" w:sz="0" w:space="0" w:color="auto"/>
                    <w:bottom w:val="none" w:sz="0" w:space="0" w:color="auto"/>
                    <w:right w:val="none" w:sz="0" w:space="0" w:color="auto"/>
                  </w:divBdr>
                  <w:divsChild>
                    <w:div w:id="17783857">
                      <w:marLeft w:val="0"/>
                      <w:marRight w:val="0"/>
                      <w:marTop w:val="115"/>
                      <w:marBottom w:val="0"/>
                      <w:divBdr>
                        <w:top w:val="none" w:sz="0" w:space="0" w:color="auto"/>
                        <w:left w:val="none" w:sz="0" w:space="0" w:color="auto"/>
                        <w:bottom w:val="none" w:sz="0" w:space="0" w:color="auto"/>
                        <w:right w:val="none" w:sz="0" w:space="0" w:color="auto"/>
                      </w:divBdr>
                      <w:divsChild>
                        <w:div w:id="1675260375">
                          <w:marLeft w:val="0"/>
                          <w:marRight w:val="0"/>
                          <w:marTop w:val="0"/>
                          <w:marBottom w:val="0"/>
                          <w:divBdr>
                            <w:top w:val="none" w:sz="0" w:space="0" w:color="auto"/>
                            <w:left w:val="none" w:sz="0" w:space="0" w:color="auto"/>
                            <w:bottom w:val="none" w:sz="0" w:space="0" w:color="auto"/>
                            <w:right w:val="none" w:sz="0" w:space="0" w:color="auto"/>
                          </w:divBdr>
                          <w:divsChild>
                            <w:div w:id="1819955682">
                              <w:marLeft w:val="0"/>
                              <w:marRight w:val="0"/>
                              <w:marTop w:val="0"/>
                              <w:marBottom w:val="0"/>
                              <w:divBdr>
                                <w:top w:val="none" w:sz="0" w:space="0" w:color="auto"/>
                                <w:left w:val="none" w:sz="0" w:space="0" w:color="auto"/>
                                <w:bottom w:val="none" w:sz="0" w:space="0" w:color="auto"/>
                                <w:right w:val="none" w:sz="0" w:space="0" w:color="auto"/>
                              </w:divBdr>
                              <w:divsChild>
                                <w:div w:id="1126660871">
                                  <w:marLeft w:val="0"/>
                                  <w:marRight w:val="0"/>
                                  <w:marTop w:val="0"/>
                                  <w:marBottom w:val="0"/>
                                  <w:divBdr>
                                    <w:top w:val="none" w:sz="0" w:space="0" w:color="auto"/>
                                    <w:left w:val="none" w:sz="0" w:space="0" w:color="auto"/>
                                    <w:bottom w:val="none" w:sz="0" w:space="0" w:color="auto"/>
                                    <w:right w:val="none" w:sz="0" w:space="0" w:color="auto"/>
                                  </w:divBdr>
                                  <w:divsChild>
                                    <w:div w:id="922101644">
                                      <w:marLeft w:val="0"/>
                                      <w:marRight w:val="0"/>
                                      <w:marTop w:val="0"/>
                                      <w:marBottom w:val="0"/>
                                      <w:divBdr>
                                        <w:top w:val="none" w:sz="0" w:space="0" w:color="auto"/>
                                        <w:left w:val="none" w:sz="0" w:space="0" w:color="auto"/>
                                        <w:bottom w:val="none" w:sz="0" w:space="0" w:color="auto"/>
                                        <w:right w:val="none" w:sz="0" w:space="0" w:color="auto"/>
                                      </w:divBdr>
                                      <w:divsChild>
                                        <w:div w:id="1462770247">
                                          <w:marLeft w:val="0"/>
                                          <w:marRight w:val="0"/>
                                          <w:marTop w:val="0"/>
                                          <w:marBottom w:val="0"/>
                                          <w:divBdr>
                                            <w:top w:val="none" w:sz="0" w:space="0" w:color="auto"/>
                                            <w:left w:val="none" w:sz="0" w:space="0" w:color="auto"/>
                                            <w:bottom w:val="none" w:sz="0" w:space="0" w:color="auto"/>
                                            <w:right w:val="none" w:sz="0" w:space="0" w:color="auto"/>
                                          </w:divBdr>
                                          <w:divsChild>
                                            <w:div w:id="1286617241">
                                              <w:marLeft w:val="0"/>
                                              <w:marRight w:val="0"/>
                                              <w:marTop w:val="0"/>
                                              <w:marBottom w:val="0"/>
                                              <w:divBdr>
                                                <w:top w:val="none" w:sz="0" w:space="0" w:color="auto"/>
                                                <w:left w:val="none" w:sz="0" w:space="0" w:color="auto"/>
                                                <w:bottom w:val="none" w:sz="0" w:space="0" w:color="auto"/>
                                                <w:right w:val="none" w:sz="0" w:space="0" w:color="auto"/>
                                              </w:divBdr>
                                              <w:divsChild>
                                                <w:div w:id="875893823">
                                                  <w:marLeft w:val="0"/>
                                                  <w:marRight w:val="0"/>
                                                  <w:marTop w:val="0"/>
                                                  <w:marBottom w:val="0"/>
                                                  <w:divBdr>
                                                    <w:top w:val="none" w:sz="0" w:space="0" w:color="auto"/>
                                                    <w:left w:val="none" w:sz="0" w:space="0" w:color="auto"/>
                                                    <w:bottom w:val="none" w:sz="0" w:space="0" w:color="auto"/>
                                                    <w:right w:val="none" w:sz="0" w:space="0" w:color="auto"/>
                                                  </w:divBdr>
                                                  <w:divsChild>
                                                    <w:div w:id="1624799395">
                                                      <w:marLeft w:val="0"/>
                                                      <w:marRight w:val="0"/>
                                                      <w:marTop w:val="0"/>
                                                      <w:marBottom w:val="0"/>
                                                      <w:divBdr>
                                                        <w:top w:val="none" w:sz="0" w:space="0" w:color="auto"/>
                                                        <w:left w:val="none" w:sz="0" w:space="0" w:color="auto"/>
                                                        <w:bottom w:val="none" w:sz="0" w:space="0" w:color="auto"/>
                                                        <w:right w:val="none" w:sz="0" w:space="0" w:color="auto"/>
                                                      </w:divBdr>
                                                      <w:divsChild>
                                                        <w:div w:id="892693831">
                                                          <w:marLeft w:val="0"/>
                                                          <w:marRight w:val="0"/>
                                                          <w:marTop w:val="0"/>
                                                          <w:marBottom w:val="0"/>
                                                          <w:divBdr>
                                                            <w:top w:val="none" w:sz="0" w:space="0" w:color="auto"/>
                                                            <w:left w:val="none" w:sz="0" w:space="0" w:color="auto"/>
                                                            <w:bottom w:val="none" w:sz="0" w:space="0" w:color="auto"/>
                                                            <w:right w:val="none" w:sz="0" w:space="0" w:color="auto"/>
                                                          </w:divBdr>
                                                          <w:divsChild>
                                                            <w:div w:id="1113745193">
                                                              <w:marLeft w:val="0"/>
                                                              <w:marRight w:val="0"/>
                                                              <w:marTop w:val="0"/>
                                                              <w:marBottom w:val="0"/>
                                                              <w:divBdr>
                                                                <w:top w:val="none" w:sz="0" w:space="0" w:color="auto"/>
                                                                <w:left w:val="none" w:sz="0" w:space="0" w:color="auto"/>
                                                                <w:bottom w:val="none" w:sz="0" w:space="0" w:color="auto"/>
                                                                <w:right w:val="none" w:sz="0" w:space="0" w:color="auto"/>
                                                              </w:divBdr>
                                                              <w:divsChild>
                                                                <w:div w:id="1117218491">
                                                                  <w:marLeft w:val="0"/>
                                                                  <w:marRight w:val="0"/>
                                                                  <w:marTop w:val="0"/>
                                                                  <w:marBottom w:val="0"/>
                                                                  <w:divBdr>
                                                                    <w:top w:val="none" w:sz="0" w:space="0" w:color="auto"/>
                                                                    <w:left w:val="none" w:sz="0" w:space="0" w:color="auto"/>
                                                                    <w:bottom w:val="none" w:sz="0" w:space="0" w:color="auto"/>
                                                                    <w:right w:val="none" w:sz="0" w:space="0" w:color="auto"/>
                                                                  </w:divBdr>
                                                                  <w:divsChild>
                                                                    <w:div w:id="1949308791">
                                                                      <w:marLeft w:val="0"/>
                                                                      <w:marRight w:val="0"/>
                                                                      <w:marTop w:val="0"/>
                                                                      <w:marBottom w:val="0"/>
                                                                      <w:divBdr>
                                                                        <w:top w:val="none" w:sz="0" w:space="0" w:color="auto"/>
                                                                        <w:left w:val="none" w:sz="0" w:space="0" w:color="auto"/>
                                                                        <w:bottom w:val="none" w:sz="0" w:space="0" w:color="auto"/>
                                                                        <w:right w:val="none" w:sz="0" w:space="0" w:color="auto"/>
                                                                      </w:divBdr>
                                                                      <w:divsChild>
                                                                        <w:div w:id="241792718">
                                                                          <w:marLeft w:val="0"/>
                                                                          <w:marRight w:val="0"/>
                                                                          <w:marTop w:val="0"/>
                                                                          <w:marBottom w:val="0"/>
                                                                          <w:divBdr>
                                                                            <w:top w:val="none" w:sz="0" w:space="0" w:color="auto"/>
                                                                            <w:left w:val="none" w:sz="0" w:space="0" w:color="auto"/>
                                                                            <w:bottom w:val="none" w:sz="0" w:space="0" w:color="auto"/>
                                                                            <w:right w:val="none" w:sz="0" w:space="0" w:color="auto"/>
                                                                          </w:divBdr>
                                                                          <w:divsChild>
                                                                            <w:div w:id="19180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02430">
      <w:bodyDiv w:val="1"/>
      <w:marLeft w:val="0"/>
      <w:marRight w:val="0"/>
      <w:marTop w:val="100"/>
      <w:marBottom w:val="100"/>
      <w:divBdr>
        <w:top w:val="none" w:sz="0" w:space="0" w:color="auto"/>
        <w:left w:val="none" w:sz="0" w:space="0" w:color="auto"/>
        <w:bottom w:val="none" w:sz="0" w:space="0" w:color="auto"/>
        <w:right w:val="none" w:sz="0" w:space="0" w:color="auto"/>
      </w:divBdr>
      <w:divsChild>
        <w:div w:id="955675705">
          <w:marLeft w:val="0"/>
          <w:marRight w:val="0"/>
          <w:marTop w:val="0"/>
          <w:marBottom w:val="0"/>
          <w:divBdr>
            <w:top w:val="none" w:sz="0" w:space="0" w:color="auto"/>
            <w:left w:val="none" w:sz="0" w:space="0" w:color="auto"/>
            <w:bottom w:val="none" w:sz="0" w:space="0" w:color="auto"/>
            <w:right w:val="none" w:sz="0" w:space="0" w:color="auto"/>
          </w:divBdr>
          <w:divsChild>
            <w:div w:id="2048556476">
              <w:marLeft w:val="0"/>
              <w:marRight w:val="0"/>
              <w:marTop w:val="0"/>
              <w:marBottom w:val="0"/>
              <w:divBdr>
                <w:top w:val="none" w:sz="0" w:space="0" w:color="auto"/>
                <w:left w:val="none" w:sz="0" w:space="0" w:color="auto"/>
                <w:bottom w:val="none" w:sz="0" w:space="0" w:color="auto"/>
                <w:right w:val="none" w:sz="0" w:space="0" w:color="auto"/>
              </w:divBdr>
              <w:divsChild>
                <w:div w:id="1369600525">
                  <w:marLeft w:val="0"/>
                  <w:marRight w:val="0"/>
                  <w:marTop w:val="0"/>
                  <w:marBottom w:val="0"/>
                  <w:divBdr>
                    <w:top w:val="none" w:sz="0" w:space="0" w:color="auto"/>
                    <w:left w:val="none" w:sz="0" w:space="0" w:color="auto"/>
                    <w:bottom w:val="none" w:sz="0" w:space="0" w:color="auto"/>
                    <w:right w:val="none" w:sz="0" w:space="0" w:color="auto"/>
                  </w:divBdr>
                  <w:divsChild>
                    <w:div w:id="231432788">
                      <w:marLeft w:val="0"/>
                      <w:marRight w:val="0"/>
                      <w:marTop w:val="0"/>
                      <w:marBottom w:val="0"/>
                      <w:divBdr>
                        <w:top w:val="none" w:sz="0" w:space="0" w:color="auto"/>
                        <w:left w:val="none" w:sz="0" w:space="0" w:color="auto"/>
                        <w:bottom w:val="none" w:sz="0" w:space="0" w:color="auto"/>
                        <w:right w:val="none" w:sz="0" w:space="0" w:color="auto"/>
                      </w:divBdr>
                      <w:divsChild>
                        <w:div w:id="365179524">
                          <w:marLeft w:val="0"/>
                          <w:marRight w:val="0"/>
                          <w:marTop w:val="0"/>
                          <w:marBottom w:val="0"/>
                          <w:divBdr>
                            <w:top w:val="none" w:sz="0" w:space="0" w:color="auto"/>
                            <w:left w:val="none" w:sz="0" w:space="0" w:color="auto"/>
                            <w:bottom w:val="none" w:sz="0" w:space="0" w:color="auto"/>
                            <w:right w:val="none" w:sz="0" w:space="0" w:color="auto"/>
                          </w:divBdr>
                          <w:divsChild>
                            <w:div w:id="1581524361">
                              <w:marLeft w:val="0"/>
                              <w:marRight w:val="0"/>
                              <w:marTop w:val="0"/>
                              <w:marBottom w:val="0"/>
                              <w:divBdr>
                                <w:top w:val="none" w:sz="0" w:space="0" w:color="auto"/>
                                <w:left w:val="none" w:sz="0" w:space="0" w:color="auto"/>
                                <w:bottom w:val="none" w:sz="0" w:space="0" w:color="auto"/>
                                <w:right w:val="none" w:sz="0" w:space="0" w:color="auto"/>
                              </w:divBdr>
                              <w:divsChild>
                                <w:div w:id="1053582722">
                                  <w:marLeft w:val="0"/>
                                  <w:marRight w:val="0"/>
                                  <w:marTop w:val="0"/>
                                  <w:marBottom w:val="0"/>
                                  <w:divBdr>
                                    <w:top w:val="none" w:sz="0" w:space="0" w:color="auto"/>
                                    <w:left w:val="none" w:sz="0" w:space="0" w:color="auto"/>
                                    <w:bottom w:val="none" w:sz="0" w:space="0" w:color="auto"/>
                                    <w:right w:val="none" w:sz="0" w:space="0" w:color="auto"/>
                                  </w:divBdr>
                                  <w:divsChild>
                                    <w:div w:id="767039565">
                                      <w:marLeft w:val="0"/>
                                      <w:marRight w:val="0"/>
                                      <w:marTop w:val="0"/>
                                      <w:marBottom w:val="0"/>
                                      <w:divBdr>
                                        <w:top w:val="none" w:sz="0" w:space="0" w:color="auto"/>
                                        <w:left w:val="none" w:sz="0" w:space="0" w:color="auto"/>
                                        <w:bottom w:val="none" w:sz="0" w:space="0" w:color="auto"/>
                                        <w:right w:val="none" w:sz="0" w:space="0" w:color="auto"/>
                                      </w:divBdr>
                                      <w:divsChild>
                                        <w:div w:id="1857770877">
                                          <w:marLeft w:val="0"/>
                                          <w:marRight w:val="0"/>
                                          <w:marTop w:val="0"/>
                                          <w:marBottom w:val="0"/>
                                          <w:divBdr>
                                            <w:top w:val="none" w:sz="0" w:space="0" w:color="auto"/>
                                            <w:left w:val="none" w:sz="0" w:space="0" w:color="auto"/>
                                            <w:bottom w:val="none" w:sz="0" w:space="0" w:color="auto"/>
                                            <w:right w:val="none" w:sz="0" w:space="0" w:color="auto"/>
                                          </w:divBdr>
                                          <w:divsChild>
                                            <w:div w:id="1447886864">
                                              <w:marLeft w:val="0"/>
                                              <w:marRight w:val="0"/>
                                              <w:marTop w:val="0"/>
                                              <w:marBottom w:val="0"/>
                                              <w:divBdr>
                                                <w:top w:val="none" w:sz="0" w:space="0" w:color="auto"/>
                                                <w:left w:val="none" w:sz="0" w:space="0" w:color="auto"/>
                                                <w:bottom w:val="none" w:sz="0" w:space="0" w:color="auto"/>
                                                <w:right w:val="none" w:sz="0" w:space="0" w:color="auto"/>
                                              </w:divBdr>
                                              <w:divsChild>
                                                <w:div w:id="600652196">
                                                  <w:marLeft w:val="0"/>
                                                  <w:marRight w:val="0"/>
                                                  <w:marTop w:val="0"/>
                                                  <w:marBottom w:val="0"/>
                                                  <w:divBdr>
                                                    <w:top w:val="none" w:sz="0" w:space="0" w:color="auto"/>
                                                    <w:left w:val="none" w:sz="0" w:space="0" w:color="auto"/>
                                                    <w:bottom w:val="none" w:sz="0" w:space="0" w:color="auto"/>
                                                    <w:right w:val="none" w:sz="0" w:space="0" w:color="auto"/>
                                                  </w:divBdr>
                                                  <w:divsChild>
                                                    <w:div w:id="1166170790">
                                                      <w:marLeft w:val="0"/>
                                                      <w:marRight w:val="0"/>
                                                      <w:marTop w:val="0"/>
                                                      <w:marBottom w:val="0"/>
                                                      <w:divBdr>
                                                        <w:top w:val="none" w:sz="0" w:space="0" w:color="auto"/>
                                                        <w:left w:val="none" w:sz="0" w:space="0" w:color="auto"/>
                                                        <w:bottom w:val="none" w:sz="0" w:space="0" w:color="auto"/>
                                                        <w:right w:val="none" w:sz="0" w:space="0" w:color="auto"/>
                                                      </w:divBdr>
                                                      <w:divsChild>
                                                        <w:div w:id="165943112">
                                                          <w:marLeft w:val="0"/>
                                                          <w:marRight w:val="0"/>
                                                          <w:marTop w:val="0"/>
                                                          <w:marBottom w:val="0"/>
                                                          <w:divBdr>
                                                            <w:top w:val="none" w:sz="0" w:space="0" w:color="auto"/>
                                                            <w:left w:val="none" w:sz="0" w:space="0" w:color="auto"/>
                                                            <w:bottom w:val="none" w:sz="0" w:space="0" w:color="auto"/>
                                                            <w:right w:val="none" w:sz="0" w:space="0" w:color="auto"/>
                                                          </w:divBdr>
                                                          <w:divsChild>
                                                            <w:div w:id="1733232267">
                                                              <w:marLeft w:val="0"/>
                                                              <w:marRight w:val="0"/>
                                                              <w:marTop w:val="0"/>
                                                              <w:marBottom w:val="0"/>
                                                              <w:divBdr>
                                                                <w:top w:val="none" w:sz="0" w:space="0" w:color="auto"/>
                                                                <w:left w:val="none" w:sz="0" w:space="0" w:color="auto"/>
                                                                <w:bottom w:val="none" w:sz="0" w:space="0" w:color="auto"/>
                                                                <w:right w:val="none" w:sz="0" w:space="0" w:color="auto"/>
                                                              </w:divBdr>
                                                              <w:divsChild>
                                                                <w:div w:id="1690570172">
                                                                  <w:marLeft w:val="0"/>
                                                                  <w:marRight w:val="0"/>
                                                                  <w:marTop w:val="0"/>
                                                                  <w:marBottom w:val="0"/>
                                                                  <w:divBdr>
                                                                    <w:top w:val="none" w:sz="0" w:space="0" w:color="auto"/>
                                                                    <w:left w:val="none" w:sz="0" w:space="0" w:color="auto"/>
                                                                    <w:bottom w:val="none" w:sz="0" w:space="0" w:color="auto"/>
                                                                    <w:right w:val="none" w:sz="0" w:space="0" w:color="auto"/>
                                                                  </w:divBdr>
                                                                  <w:divsChild>
                                                                    <w:div w:id="571307773">
                                                                      <w:marLeft w:val="0"/>
                                                                      <w:marRight w:val="0"/>
                                                                      <w:marTop w:val="0"/>
                                                                      <w:marBottom w:val="0"/>
                                                                      <w:divBdr>
                                                                        <w:top w:val="none" w:sz="0" w:space="0" w:color="auto"/>
                                                                        <w:left w:val="none" w:sz="0" w:space="0" w:color="auto"/>
                                                                        <w:bottom w:val="none" w:sz="0" w:space="0" w:color="auto"/>
                                                                        <w:right w:val="none" w:sz="0" w:space="0" w:color="auto"/>
                                                                      </w:divBdr>
                                                                      <w:divsChild>
                                                                        <w:div w:id="1228222251">
                                                                          <w:marLeft w:val="0"/>
                                                                          <w:marRight w:val="0"/>
                                                                          <w:marTop w:val="0"/>
                                                                          <w:marBottom w:val="0"/>
                                                                          <w:divBdr>
                                                                            <w:top w:val="none" w:sz="0" w:space="0" w:color="auto"/>
                                                                            <w:left w:val="none" w:sz="0" w:space="0" w:color="auto"/>
                                                                            <w:bottom w:val="none" w:sz="0" w:space="0" w:color="auto"/>
                                                                            <w:right w:val="none" w:sz="0" w:space="0" w:color="auto"/>
                                                                          </w:divBdr>
                                                                          <w:divsChild>
                                                                            <w:div w:id="1401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14CA-FF1E-4644-B9A5-BBAF7471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14</Pages>
  <Words>1218</Words>
  <Characters>6947</Characters>
  <Application>Microsoft Office Word</Application>
  <DocSecurity>0</DocSecurity>
  <Lines>57</Lines>
  <Paragraphs>16</Paragraphs>
  <ScaleCrop>false</ScaleCrop>
  <Company>NPEC</Company>
  <LinksUpToDate>false</LinksUpToDate>
  <CharactersWithSpaces>8149</CharactersWithSpaces>
  <SharedDoc>false</SharedDoc>
  <HLinks>
    <vt:vector size="414" baseType="variant">
      <vt:variant>
        <vt:i4>1048630</vt:i4>
      </vt:variant>
      <vt:variant>
        <vt:i4>372</vt:i4>
      </vt:variant>
      <vt:variant>
        <vt:i4>0</vt:i4>
      </vt:variant>
      <vt:variant>
        <vt:i4>5</vt:i4>
      </vt:variant>
      <vt:variant>
        <vt:lpwstr/>
      </vt:variant>
      <vt:variant>
        <vt:lpwstr>_Toc351357160</vt:lpwstr>
      </vt:variant>
      <vt:variant>
        <vt:i4>1376310</vt:i4>
      </vt:variant>
      <vt:variant>
        <vt:i4>369</vt:i4>
      </vt:variant>
      <vt:variant>
        <vt:i4>0</vt:i4>
      </vt:variant>
      <vt:variant>
        <vt:i4>5</vt:i4>
      </vt:variant>
      <vt:variant>
        <vt:lpwstr/>
      </vt:variant>
      <vt:variant>
        <vt:lpwstr>_Toc351357138</vt:lpwstr>
      </vt:variant>
      <vt:variant>
        <vt:i4>1376310</vt:i4>
      </vt:variant>
      <vt:variant>
        <vt:i4>366</vt:i4>
      </vt:variant>
      <vt:variant>
        <vt:i4>0</vt:i4>
      </vt:variant>
      <vt:variant>
        <vt:i4>5</vt:i4>
      </vt:variant>
      <vt:variant>
        <vt:lpwstr/>
      </vt:variant>
      <vt:variant>
        <vt:lpwstr>_Toc351357137</vt:lpwstr>
      </vt:variant>
      <vt:variant>
        <vt:i4>1376310</vt:i4>
      </vt:variant>
      <vt:variant>
        <vt:i4>363</vt:i4>
      </vt:variant>
      <vt:variant>
        <vt:i4>0</vt:i4>
      </vt:variant>
      <vt:variant>
        <vt:i4>5</vt:i4>
      </vt:variant>
      <vt:variant>
        <vt:lpwstr/>
      </vt:variant>
      <vt:variant>
        <vt:lpwstr>_Toc351357135</vt:lpwstr>
      </vt:variant>
      <vt:variant>
        <vt:i4>1245238</vt:i4>
      </vt:variant>
      <vt:variant>
        <vt:i4>360</vt:i4>
      </vt:variant>
      <vt:variant>
        <vt:i4>0</vt:i4>
      </vt:variant>
      <vt:variant>
        <vt:i4>5</vt:i4>
      </vt:variant>
      <vt:variant>
        <vt:lpwstr/>
      </vt:variant>
      <vt:variant>
        <vt:lpwstr>_Toc351357158</vt:lpwstr>
      </vt:variant>
      <vt:variant>
        <vt:i4>1048639</vt:i4>
      </vt:variant>
      <vt:variant>
        <vt:i4>357</vt:i4>
      </vt:variant>
      <vt:variant>
        <vt:i4>0</vt:i4>
      </vt:variant>
      <vt:variant>
        <vt:i4>5</vt:i4>
      </vt:variant>
      <vt:variant>
        <vt:lpwstr/>
      </vt:variant>
      <vt:variant>
        <vt:lpwstr>_Toc350156955</vt:lpwstr>
      </vt:variant>
      <vt:variant>
        <vt:i4>1245238</vt:i4>
      </vt:variant>
      <vt:variant>
        <vt:i4>351</vt:i4>
      </vt:variant>
      <vt:variant>
        <vt:i4>0</vt:i4>
      </vt:variant>
      <vt:variant>
        <vt:i4>5</vt:i4>
      </vt:variant>
      <vt:variant>
        <vt:lpwstr/>
      </vt:variant>
      <vt:variant>
        <vt:lpwstr>_Toc351357154</vt:lpwstr>
      </vt:variant>
      <vt:variant>
        <vt:i4>1376310</vt:i4>
      </vt:variant>
      <vt:variant>
        <vt:i4>348</vt:i4>
      </vt:variant>
      <vt:variant>
        <vt:i4>0</vt:i4>
      </vt:variant>
      <vt:variant>
        <vt:i4>5</vt:i4>
      </vt:variant>
      <vt:variant>
        <vt:lpwstr/>
      </vt:variant>
      <vt:variant>
        <vt:lpwstr>_Toc351357138</vt:lpwstr>
      </vt:variant>
      <vt:variant>
        <vt:i4>1376310</vt:i4>
      </vt:variant>
      <vt:variant>
        <vt:i4>345</vt:i4>
      </vt:variant>
      <vt:variant>
        <vt:i4>0</vt:i4>
      </vt:variant>
      <vt:variant>
        <vt:i4>5</vt:i4>
      </vt:variant>
      <vt:variant>
        <vt:lpwstr/>
      </vt:variant>
      <vt:variant>
        <vt:lpwstr>_Toc351357137</vt:lpwstr>
      </vt:variant>
      <vt:variant>
        <vt:i4>1376310</vt:i4>
      </vt:variant>
      <vt:variant>
        <vt:i4>342</vt:i4>
      </vt:variant>
      <vt:variant>
        <vt:i4>0</vt:i4>
      </vt:variant>
      <vt:variant>
        <vt:i4>5</vt:i4>
      </vt:variant>
      <vt:variant>
        <vt:lpwstr/>
      </vt:variant>
      <vt:variant>
        <vt:lpwstr>_Toc351357135</vt:lpwstr>
      </vt:variant>
      <vt:variant>
        <vt:i4>1245238</vt:i4>
      </vt:variant>
      <vt:variant>
        <vt:i4>339</vt:i4>
      </vt:variant>
      <vt:variant>
        <vt:i4>0</vt:i4>
      </vt:variant>
      <vt:variant>
        <vt:i4>5</vt:i4>
      </vt:variant>
      <vt:variant>
        <vt:lpwstr/>
      </vt:variant>
      <vt:variant>
        <vt:lpwstr>_Toc351357153</vt:lpwstr>
      </vt:variant>
      <vt:variant>
        <vt:i4>1376310</vt:i4>
      </vt:variant>
      <vt:variant>
        <vt:i4>336</vt:i4>
      </vt:variant>
      <vt:variant>
        <vt:i4>0</vt:i4>
      </vt:variant>
      <vt:variant>
        <vt:i4>5</vt:i4>
      </vt:variant>
      <vt:variant>
        <vt:lpwstr/>
      </vt:variant>
      <vt:variant>
        <vt:lpwstr>_Toc351357134</vt:lpwstr>
      </vt:variant>
      <vt:variant>
        <vt:i4>1376310</vt:i4>
      </vt:variant>
      <vt:variant>
        <vt:i4>333</vt:i4>
      </vt:variant>
      <vt:variant>
        <vt:i4>0</vt:i4>
      </vt:variant>
      <vt:variant>
        <vt:i4>5</vt:i4>
      </vt:variant>
      <vt:variant>
        <vt:lpwstr/>
      </vt:variant>
      <vt:variant>
        <vt:lpwstr>_Toc351357133</vt:lpwstr>
      </vt:variant>
      <vt:variant>
        <vt:i4>1376310</vt:i4>
      </vt:variant>
      <vt:variant>
        <vt:i4>330</vt:i4>
      </vt:variant>
      <vt:variant>
        <vt:i4>0</vt:i4>
      </vt:variant>
      <vt:variant>
        <vt:i4>5</vt:i4>
      </vt:variant>
      <vt:variant>
        <vt:lpwstr/>
      </vt:variant>
      <vt:variant>
        <vt:lpwstr>_Toc351357132</vt:lpwstr>
      </vt:variant>
      <vt:variant>
        <vt:i4>1376310</vt:i4>
      </vt:variant>
      <vt:variant>
        <vt:i4>327</vt:i4>
      </vt:variant>
      <vt:variant>
        <vt:i4>0</vt:i4>
      </vt:variant>
      <vt:variant>
        <vt:i4>5</vt:i4>
      </vt:variant>
      <vt:variant>
        <vt:lpwstr/>
      </vt:variant>
      <vt:variant>
        <vt:lpwstr>_Toc351357131</vt:lpwstr>
      </vt:variant>
      <vt:variant>
        <vt:i4>1507376</vt:i4>
      </vt:variant>
      <vt:variant>
        <vt:i4>320</vt:i4>
      </vt:variant>
      <vt:variant>
        <vt:i4>0</vt:i4>
      </vt:variant>
      <vt:variant>
        <vt:i4>5</vt:i4>
      </vt:variant>
      <vt:variant>
        <vt:lpwstr/>
      </vt:variant>
      <vt:variant>
        <vt:lpwstr>_Toc382405191</vt:lpwstr>
      </vt:variant>
      <vt:variant>
        <vt:i4>1507376</vt:i4>
      </vt:variant>
      <vt:variant>
        <vt:i4>314</vt:i4>
      </vt:variant>
      <vt:variant>
        <vt:i4>0</vt:i4>
      </vt:variant>
      <vt:variant>
        <vt:i4>5</vt:i4>
      </vt:variant>
      <vt:variant>
        <vt:lpwstr/>
      </vt:variant>
      <vt:variant>
        <vt:lpwstr>_Toc382405190</vt:lpwstr>
      </vt:variant>
      <vt:variant>
        <vt:i4>1441840</vt:i4>
      </vt:variant>
      <vt:variant>
        <vt:i4>308</vt:i4>
      </vt:variant>
      <vt:variant>
        <vt:i4>0</vt:i4>
      </vt:variant>
      <vt:variant>
        <vt:i4>5</vt:i4>
      </vt:variant>
      <vt:variant>
        <vt:lpwstr/>
      </vt:variant>
      <vt:variant>
        <vt:lpwstr>_Toc382405189</vt:lpwstr>
      </vt:variant>
      <vt:variant>
        <vt:i4>1441840</vt:i4>
      </vt:variant>
      <vt:variant>
        <vt:i4>302</vt:i4>
      </vt:variant>
      <vt:variant>
        <vt:i4>0</vt:i4>
      </vt:variant>
      <vt:variant>
        <vt:i4>5</vt:i4>
      </vt:variant>
      <vt:variant>
        <vt:lpwstr/>
      </vt:variant>
      <vt:variant>
        <vt:lpwstr>_Toc382405188</vt:lpwstr>
      </vt:variant>
      <vt:variant>
        <vt:i4>1441840</vt:i4>
      </vt:variant>
      <vt:variant>
        <vt:i4>296</vt:i4>
      </vt:variant>
      <vt:variant>
        <vt:i4>0</vt:i4>
      </vt:variant>
      <vt:variant>
        <vt:i4>5</vt:i4>
      </vt:variant>
      <vt:variant>
        <vt:lpwstr/>
      </vt:variant>
      <vt:variant>
        <vt:lpwstr>_Toc382405187</vt:lpwstr>
      </vt:variant>
      <vt:variant>
        <vt:i4>1441840</vt:i4>
      </vt:variant>
      <vt:variant>
        <vt:i4>290</vt:i4>
      </vt:variant>
      <vt:variant>
        <vt:i4>0</vt:i4>
      </vt:variant>
      <vt:variant>
        <vt:i4>5</vt:i4>
      </vt:variant>
      <vt:variant>
        <vt:lpwstr/>
      </vt:variant>
      <vt:variant>
        <vt:lpwstr>_Toc382405186</vt:lpwstr>
      </vt:variant>
      <vt:variant>
        <vt:i4>1441840</vt:i4>
      </vt:variant>
      <vt:variant>
        <vt:i4>284</vt:i4>
      </vt:variant>
      <vt:variant>
        <vt:i4>0</vt:i4>
      </vt:variant>
      <vt:variant>
        <vt:i4>5</vt:i4>
      </vt:variant>
      <vt:variant>
        <vt:lpwstr/>
      </vt:variant>
      <vt:variant>
        <vt:lpwstr>_Toc382405185</vt:lpwstr>
      </vt:variant>
      <vt:variant>
        <vt:i4>1441840</vt:i4>
      </vt:variant>
      <vt:variant>
        <vt:i4>278</vt:i4>
      </vt:variant>
      <vt:variant>
        <vt:i4>0</vt:i4>
      </vt:variant>
      <vt:variant>
        <vt:i4>5</vt:i4>
      </vt:variant>
      <vt:variant>
        <vt:lpwstr/>
      </vt:variant>
      <vt:variant>
        <vt:lpwstr>_Toc382405184</vt:lpwstr>
      </vt:variant>
      <vt:variant>
        <vt:i4>1441840</vt:i4>
      </vt:variant>
      <vt:variant>
        <vt:i4>272</vt:i4>
      </vt:variant>
      <vt:variant>
        <vt:i4>0</vt:i4>
      </vt:variant>
      <vt:variant>
        <vt:i4>5</vt:i4>
      </vt:variant>
      <vt:variant>
        <vt:lpwstr/>
      </vt:variant>
      <vt:variant>
        <vt:lpwstr>_Toc382405183</vt:lpwstr>
      </vt:variant>
      <vt:variant>
        <vt:i4>1441840</vt:i4>
      </vt:variant>
      <vt:variant>
        <vt:i4>266</vt:i4>
      </vt:variant>
      <vt:variant>
        <vt:i4>0</vt:i4>
      </vt:variant>
      <vt:variant>
        <vt:i4>5</vt:i4>
      </vt:variant>
      <vt:variant>
        <vt:lpwstr/>
      </vt:variant>
      <vt:variant>
        <vt:lpwstr>_Toc382405182</vt:lpwstr>
      </vt:variant>
      <vt:variant>
        <vt:i4>1441840</vt:i4>
      </vt:variant>
      <vt:variant>
        <vt:i4>260</vt:i4>
      </vt:variant>
      <vt:variant>
        <vt:i4>0</vt:i4>
      </vt:variant>
      <vt:variant>
        <vt:i4>5</vt:i4>
      </vt:variant>
      <vt:variant>
        <vt:lpwstr/>
      </vt:variant>
      <vt:variant>
        <vt:lpwstr>_Toc382405181</vt:lpwstr>
      </vt:variant>
      <vt:variant>
        <vt:i4>1441840</vt:i4>
      </vt:variant>
      <vt:variant>
        <vt:i4>254</vt:i4>
      </vt:variant>
      <vt:variant>
        <vt:i4>0</vt:i4>
      </vt:variant>
      <vt:variant>
        <vt:i4>5</vt:i4>
      </vt:variant>
      <vt:variant>
        <vt:lpwstr/>
      </vt:variant>
      <vt:variant>
        <vt:lpwstr>_Toc382405180</vt:lpwstr>
      </vt:variant>
      <vt:variant>
        <vt:i4>1638448</vt:i4>
      </vt:variant>
      <vt:variant>
        <vt:i4>248</vt:i4>
      </vt:variant>
      <vt:variant>
        <vt:i4>0</vt:i4>
      </vt:variant>
      <vt:variant>
        <vt:i4>5</vt:i4>
      </vt:variant>
      <vt:variant>
        <vt:lpwstr/>
      </vt:variant>
      <vt:variant>
        <vt:lpwstr>_Toc382405179</vt:lpwstr>
      </vt:variant>
      <vt:variant>
        <vt:i4>1638448</vt:i4>
      </vt:variant>
      <vt:variant>
        <vt:i4>242</vt:i4>
      </vt:variant>
      <vt:variant>
        <vt:i4>0</vt:i4>
      </vt:variant>
      <vt:variant>
        <vt:i4>5</vt:i4>
      </vt:variant>
      <vt:variant>
        <vt:lpwstr/>
      </vt:variant>
      <vt:variant>
        <vt:lpwstr>_Toc382405178</vt:lpwstr>
      </vt:variant>
      <vt:variant>
        <vt:i4>1638448</vt:i4>
      </vt:variant>
      <vt:variant>
        <vt:i4>236</vt:i4>
      </vt:variant>
      <vt:variant>
        <vt:i4>0</vt:i4>
      </vt:variant>
      <vt:variant>
        <vt:i4>5</vt:i4>
      </vt:variant>
      <vt:variant>
        <vt:lpwstr/>
      </vt:variant>
      <vt:variant>
        <vt:lpwstr>_Toc382405177</vt:lpwstr>
      </vt:variant>
      <vt:variant>
        <vt:i4>1638448</vt:i4>
      </vt:variant>
      <vt:variant>
        <vt:i4>230</vt:i4>
      </vt:variant>
      <vt:variant>
        <vt:i4>0</vt:i4>
      </vt:variant>
      <vt:variant>
        <vt:i4>5</vt:i4>
      </vt:variant>
      <vt:variant>
        <vt:lpwstr/>
      </vt:variant>
      <vt:variant>
        <vt:lpwstr>_Toc382405176</vt:lpwstr>
      </vt:variant>
      <vt:variant>
        <vt:i4>1638448</vt:i4>
      </vt:variant>
      <vt:variant>
        <vt:i4>224</vt:i4>
      </vt:variant>
      <vt:variant>
        <vt:i4>0</vt:i4>
      </vt:variant>
      <vt:variant>
        <vt:i4>5</vt:i4>
      </vt:variant>
      <vt:variant>
        <vt:lpwstr/>
      </vt:variant>
      <vt:variant>
        <vt:lpwstr>_Toc382405175</vt:lpwstr>
      </vt:variant>
      <vt:variant>
        <vt:i4>1638448</vt:i4>
      </vt:variant>
      <vt:variant>
        <vt:i4>218</vt:i4>
      </vt:variant>
      <vt:variant>
        <vt:i4>0</vt:i4>
      </vt:variant>
      <vt:variant>
        <vt:i4>5</vt:i4>
      </vt:variant>
      <vt:variant>
        <vt:lpwstr/>
      </vt:variant>
      <vt:variant>
        <vt:lpwstr>_Toc382405174</vt:lpwstr>
      </vt:variant>
      <vt:variant>
        <vt:i4>1638448</vt:i4>
      </vt:variant>
      <vt:variant>
        <vt:i4>212</vt:i4>
      </vt:variant>
      <vt:variant>
        <vt:i4>0</vt:i4>
      </vt:variant>
      <vt:variant>
        <vt:i4>5</vt:i4>
      </vt:variant>
      <vt:variant>
        <vt:lpwstr/>
      </vt:variant>
      <vt:variant>
        <vt:lpwstr>_Toc382405173</vt:lpwstr>
      </vt:variant>
      <vt:variant>
        <vt:i4>1638448</vt:i4>
      </vt:variant>
      <vt:variant>
        <vt:i4>206</vt:i4>
      </vt:variant>
      <vt:variant>
        <vt:i4>0</vt:i4>
      </vt:variant>
      <vt:variant>
        <vt:i4>5</vt:i4>
      </vt:variant>
      <vt:variant>
        <vt:lpwstr/>
      </vt:variant>
      <vt:variant>
        <vt:lpwstr>_Toc382405172</vt:lpwstr>
      </vt:variant>
      <vt:variant>
        <vt:i4>1638448</vt:i4>
      </vt:variant>
      <vt:variant>
        <vt:i4>200</vt:i4>
      </vt:variant>
      <vt:variant>
        <vt:i4>0</vt:i4>
      </vt:variant>
      <vt:variant>
        <vt:i4>5</vt:i4>
      </vt:variant>
      <vt:variant>
        <vt:lpwstr/>
      </vt:variant>
      <vt:variant>
        <vt:lpwstr>_Toc382405171</vt:lpwstr>
      </vt:variant>
      <vt:variant>
        <vt:i4>1638448</vt:i4>
      </vt:variant>
      <vt:variant>
        <vt:i4>194</vt:i4>
      </vt:variant>
      <vt:variant>
        <vt:i4>0</vt:i4>
      </vt:variant>
      <vt:variant>
        <vt:i4>5</vt:i4>
      </vt:variant>
      <vt:variant>
        <vt:lpwstr/>
      </vt:variant>
      <vt:variant>
        <vt:lpwstr>_Toc382405170</vt:lpwstr>
      </vt:variant>
      <vt:variant>
        <vt:i4>1572912</vt:i4>
      </vt:variant>
      <vt:variant>
        <vt:i4>188</vt:i4>
      </vt:variant>
      <vt:variant>
        <vt:i4>0</vt:i4>
      </vt:variant>
      <vt:variant>
        <vt:i4>5</vt:i4>
      </vt:variant>
      <vt:variant>
        <vt:lpwstr/>
      </vt:variant>
      <vt:variant>
        <vt:lpwstr>_Toc382405169</vt:lpwstr>
      </vt:variant>
      <vt:variant>
        <vt:i4>1572912</vt:i4>
      </vt:variant>
      <vt:variant>
        <vt:i4>182</vt:i4>
      </vt:variant>
      <vt:variant>
        <vt:i4>0</vt:i4>
      </vt:variant>
      <vt:variant>
        <vt:i4>5</vt:i4>
      </vt:variant>
      <vt:variant>
        <vt:lpwstr/>
      </vt:variant>
      <vt:variant>
        <vt:lpwstr>_Toc382405168</vt:lpwstr>
      </vt:variant>
      <vt:variant>
        <vt:i4>1572912</vt:i4>
      </vt:variant>
      <vt:variant>
        <vt:i4>176</vt:i4>
      </vt:variant>
      <vt:variant>
        <vt:i4>0</vt:i4>
      </vt:variant>
      <vt:variant>
        <vt:i4>5</vt:i4>
      </vt:variant>
      <vt:variant>
        <vt:lpwstr/>
      </vt:variant>
      <vt:variant>
        <vt:lpwstr>_Toc382405167</vt:lpwstr>
      </vt:variant>
      <vt:variant>
        <vt:i4>1572912</vt:i4>
      </vt:variant>
      <vt:variant>
        <vt:i4>170</vt:i4>
      </vt:variant>
      <vt:variant>
        <vt:i4>0</vt:i4>
      </vt:variant>
      <vt:variant>
        <vt:i4>5</vt:i4>
      </vt:variant>
      <vt:variant>
        <vt:lpwstr/>
      </vt:variant>
      <vt:variant>
        <vt:lpwstr>_Toc382405166</vt:lpwstr>
      </vt:variant>
      <vt:variant>
        <vt:i4>1572912</vt:i4>
      </vt:variant>
      <vt:variant>
        <vt:i4>164</vt:i4>
      </vt:variant>
      <vt:variant>
        <vt:i4>0</vt:i4>
      </vt:variant>
      <vt:variant>
        <vt:i4>5</vt:i4>
      </vt:variant>
      <vt:variant>
        <vt:lpwstr/>
      </vt:variant>
      <vt:variant>
        <vt:lpwstr>_Toc382405165</vt:lpwstr>
      </vt:variant>
      <vt:variant>
        <vt:i4>1572912</vt:i4>
      </vt:variant>
      <vt:variant>
        <vt:i4>158</vt:i4>
      </vt:variant>
      <vt:variant>
        <vt:i4>0</vt:i4>
      </vt:variant>
      <vt:variant>
        <vt:i4>5</vt:i4>
      </vt:variant>
      <vt:variant>
        <vt:lpwstr/>
      </vt:variant>
      <vt:variant>
        <vt:lpwstr>_Toc382405164</vt:lpwstr>
      </vt:variant>
      <vt:variant>
        <vt:i4>1572912</vt:i4>
      </vt:variant>
      <vt:variant>
        <vt:i4>152</vt:i4>
      </vt:variant>
      <vt:variant>
        <vt:i4>0</vt:i4>
      </vt:variant>
      <vt:variant>
        <vt:i4>5</vt:i4>
      </vt:variant>
      <vt:variant>
        <vt:lpwstr/>
      </vt:variant>
      <vt:variant>
        <vt:lpwstr>_Toc382405163</vt:lpwstr>
      </vt:variant>
      <vt:variant>
        <vt:i4>1572912</vt:i4>
      </vt:variant>
      <vt:variant>
        <vt:i4>146</vt:i4>
      </vt:variant>
      <vt:variant>
        <vt:i4>0</vt:i4>
      </vt:variant>
      <vt:variant>
        <vt:i4>5</vt:i4>
      </vt:variant>
      <vt:variant>
        <vt:lpwstr/>
      </vt:variant>
      <vt:variant>
        <vt:lpwstr>_Toc382405162</vt:lpwstr>
      </vt:variant>
      <vt:variant>
        <vt:i4>1572912</vt:i4>
      </vt:variant>
      <vt:variant>
        <vt:i4>140</vt:i4>
      </vt:variant>
      <vt:variant>
        <vt:i4>0</vt:i4>
      </vt:variant>
      <vt:variant>
        <vt:i4>5</vt:i4>
      </vt:variant>
      <vt:variant>
        <vt:lpwstr/>
      </vt:variant>
      <vt:variant>
        <vt:lpwstr>_Toc382405161</vt:lpwstr>
      </vt:variant>
      <vt:variant>
        <vt:i4>1572912</vt:i4>
      </vt:variant>
      <vt:variant>
        <vt:i4>134</vt:i4>
      </vt:variant>
      <vt:variant>
        <vt:i4>0</vt:i4>
      </vt:variant>
      <vt:variant>
        <vt:i4>5</vt:i4>
      </vt:variant>
      <vt:variant>
        <vt:lpwstr/>
      </vt:variant>
      <vt:variant>
        <vt:lpwstr>_Toc382405160</vt:lpwstr>
      </vt:variant>
      <vt:variant>
        <vt:i4>1769520</vt:i4>
      </vt:variant>
      <vt:variant>
        <vt:i4>128</vt:i4>
      </vt:variant>
      <vt:variant>
        <vt:i4>0</vt:i4>
      </vt:variant>
      <vt:variant>
        <vt:i4>5</vt:i4>
      </vt:variant>
      <vt:variant>
        <vt:lpwstr/>
      </vt:variant>
      <vt:variant>
        <vt:lpwstr>_Toc382405159</vt:lpwstr>
      </vt:variant>
      <vt:variant>
        <vt:i4>1769520</vt:i4>
      </vt:variant>
      <vt:variant>
        <vt:i4>122</vt:i4>
      </vt:variant>
      <vt:variant>
        <vt:i4>0</vt:i4>
      </vt:variant>
      <vt:variant>
        <vt:i4>5</vt:i4>
      </vt:variant>
      <vt:variant>
        <vt:lpwstr/>
      </vt:variant>
      <vt:variant>
        <vt:lpwstr>_Toc382405158</vt:lpwstr>
      </vt:variant>
      <vt:variant>
        <vt:i4>1769520</vt:i4>
      </vt:variant>
      <vt:variant>
        <vt:i4>116</vt:i4>
      </vt:variant>
      <vt:variant>
        <vt:i4>0</vt:i4>
      </vt:variant>
      <vt:variant>
        <vt:i4>5</vt:i4>
      </vt:variant>
      <vt:variant>
        <vt:lpwstr/>
      </vt:variant>
      <vt:variant>
        <vt:lpwstr>_Toc382405157</vt:lpwstr>
      </vt:variant>
      <vt:variant>
        <vt:i4>1769520</vt:i4>
      </vt:variant>
      <vt:variant>
        <vt:i4>110</vt:i4>
      </vt:variant>
      <vt:variant>
        <vt:i4>0</vt:i4>
      </vt:variant>
      <vt:variant>
        <vt:i4>5</vt:i4>
      </vt:variant>
      <vt:variant>
        <vt:lpwstr/>
      </vt:variant>
      <vt:variant>
        <vt:lpwstr>_Toc382405156</vt:lpwstr>
      </vt:variant>
      <vt:variant>
        <vt:i4>1769520</vt:i4>
      </vt:variant>
      <vt:variant>
        <vt:i4>104</vt:i4>
      </vt:variant>
      <vt:variant>
        <vt:i4>0</vt:i4>
      </vt:variant>
      <vt:variant>
        <vt:i4>5</vt:i4>
      </vt:variant>
      <vt:variant>
        <vt:lpwstr/>
      </vt:variant>
      <vt:variant>
        <vt:lpwstr>_Toc382405155</vt:lpwstr>
      </vt:variant>
      <vt:variant>
        <vt:i4>1769520</vt:i4>
      </vt:variant>
      <vt:variant>
        <vt:i4>98</vt:i4>
      </vt:variant>
      <vt:variant>
        <vt:i4>0</vt:i4>
      </vt:variant>
      <vt:variant>
        <vt:i4>5</vt:i4>
      </vt:variant>
      <vt:variant>
        <vt:lpwstr/>
      </vt:variant>
      <vt:variant>
        <vt:lpwstr>_Toc382405154</vt:lpwstr>
      </vt:variant>
      <vt:variant>
        <vt:i4>1769520</vt:i4>
      </vt:variant>
      <vt:variant>
        <vt:i4>92</vt:i4>
      </vt:variant>
      <vt:variant>
        <vt:i4>0</vt:i4>
      </vt:variant>
      <vt:variant>
        <vt:i4>5</vt:i4>
      </vt:variant>
      <vt:variant>
        <vt:lpwstr/>
      </vt:variant>
      <vt:variant>
        <vt:lpwstr>_Toc382405153</vt:lpwstr>
      </vt:variant>
      <vt:variant>
        <vt:i4>1769520</vt:i4>
      </vt:variant>
      <vt:variant>
        <vt:i4>86</vt:i4>
      </vt:variant>
      <vt:variant>
        <vt:i4>0</vt:i4>
      </vt:variant>
      <vt:variant>
        <vt:i4>5</vt:i4>
      </vt:variant>
      <vt:variant>
        <vt:lpwstr/>
      </vt:variant>
      <vt:variant>
        <vt:lpwstr>_Toc382405152</vt:lpwstr>
      </vt:variant>
      <vt:variant>
        <vt:i4>1769520</vt:i4>
      </vt:variant>
      <vt:variant>
        <vt:i4>80</vt:i4>
      </vt:variant>
      <vt:variant>
        <vt:i4>0</vt:i4>
      </vt:variant>
      <vt:variant>
        <vt:i4>5</vt:i4>
      </vt:variant>
      <vt:variant>
        <vt:lpwstr/>
      </vt:variant>
      <vt:variant>
        <vt:lpwstr>_Toc382405151</vt:lpwstr>
      </vt:variant>
      <vt:variant>
        <vt:i4>1769520</vt:i4>
      </vt:variant>
      <vt:variant>
        <vt:i4>74</vt:i4>
      </vt:variant>
      <vt:variant>
        <vt:i4>0</vt:i4>
      </vt:variant>
      <vt:variant>
        <vt:i4>5</vt:i4>
      </vt:variant>
      <vt:variant>
        <vt:lpwstr/>
      </vt:variant>
      <vt:variant>
        <vt:lpwstr>_Toc382405150</vt:lpwstr>
      </vt:variant>
      <vt:variant>
        <vt:i4>1703984</vt:i4>
      </vt:variant>
      <vt:variant>
        <vt:i4>68</vt:i4>
      </vt:variant>
      <vt:variant>
        <vt:i4>0</vt:i4>
      </vt:variant>
      <vt:variant>
        <vt:i4>5</vt:i4>
      </vt:variant>
      <vt:variant>
        <vt:lpwstr/>
      </vt:variant>
      <vt:variant>
        <vt:lpwstr>_Toc382405149</vt:lpwstr>
      </vt:variant>
      <vt:variant>
        <vt:i4>1703984</vt:i4>
      </vt:variant>
      <vt:variant>
        <vt:i4>62</vt:i4>
      </vt:variant>
      <vt:variant>
        <vt:i4>0</vt:i4>
      </vt:variant>
      <vt:variant>
        <vt:i4>5</vt:i4>
      </vt:variant>
      <vt:variant>
        <vt:lpwstr/>
      </vt:variant>
      <vt:variant>
        <vt:lpwstr>_Toc382405148</vt:lpwstr>
      </vt:variant>
      <vt:variant>
        <vt:i4>1703984</vt:i4>
      </vt:variant>
      <vt:variant>
        <vt:i4>56</vt:i4>
      </vt:variant>
      <vt:variant>
        <vt:i4>0</vt:i4>
      </vt:variant>
      <vt:variant>
        <vt:i4>5</vt:i4>
      </vt:variant>
      <vt:variant>
        <vt:lpwstr/>
      </vt:variant>
      <vt:variant>
        <vt:lpwstr>_Toc382405147</vt:lpwstr>
      </vt:variant>
      <vt:variant>
        <vt:i4>1703984</vt:i4>
      </vt:variant>
      <vt:variant>
        <vt:i4>50</vt:i4>
      </vt:variant>
      <vt:variant>
        <vt:i4>0</vt:i4>
      </vt:variant>
      <vt:variant>
        <vt:i4>5</vt:i4>
      </vt:variant>
      <vt:variant>
        <vt:lpwstr/>
      </vt:variant>
      <vt:variant>
        <vt:lpwstr>_Toc382405146</vt:lpwstr>
      </vt:variant>
      <vt:variant>
        <vt:i4>1703984</vt:i4>
      </vt:variant>
      <vt:variant>
        <vt:i4>44</vt:i4>
      </vt:variant>
      <vt:variant>
        <vt:i4>0</vt:i4>
      </vt:variant>
      <vt:variant>
        <vt:i4>5</vt:i4>
      </vt:variant>
      <vt:variant>
        <vt:lpwstr/>
      </vt:variant>
      <vt:variant>
        <vt:lpwstr>_Toc382405145</vt:lpwstr>
      </vt:variant>
      <vt:variant>
        <vt:i4>1703984</vt:i4>
      </vt:variant>
      <vt:variant>
        <vt:i4>38</vt:i4>
      </vt:variant>
      <vt:variant>
        <vt:i4>0</vt:i4>
      </vt:variant>
      <vt:variant>
        <vt:i4>5</vt:i4>
      </vt:variant>
      <vt:variant>
        <vt:lpwstr/>
      </vt:variant>
      <vt:variant>
        <vt:lpwstr>_Toc382405144</vt:lpwstr>
      </vt:variant>
      <vt:variant>
        <vt:i4>1703984</vt:i4>
      </vt:variant>
      <vt:variant>
        <vt:i4>32</vt:i4>
      </vt:variant>
      <vt:variant>
        <vt:i4>0</vt:i4>
      </vt:variant>
      <vt:variant>
        <vt:i4>5</vt:i4>
      </vt:variant>
      <vt:variant>
        <vt:lpwstr/>
      </vt:variant>
      <vt:variant>
        <vt:lpwstr>_Toc382405143</vt:lpwstr>
      </vt:variant>
      <vt:variant>
        <vt:i4>1703984</vt:i4>
      </vt:variant>
      <vt:variant>
        <vt:i4>26</vt:i4>
      </vt:variant>
      <vt:variant>
        <vt:i4>0</vt:i4>
      </vt:variant>
      <vt:variant>
        <vt:i4>5</vt:i4>
      </vt:variant>
      <vt:variant>
        <vt:lpwstr/>
      </vt:variant>
      <vt:variant>
        <vt:lpwstr>_Toc382405142</vt:lpwstr>
      </vt:variant>
      <vt:variant>
        <vt:i4>1703984</vt:i4>
      </vt:variant>
      <vt:variant>
        <vt:i4>20</vt:i4>
      </vt:variant>
      <vt:variant>
        <vt:i4>0</vt:i4>
      </vt:variant>
      <vt:variant>
        <vt:i4>5</vt:i4>
      </vt:variant>
      <vt:variant>
        <vt:lpwstr/>
      </vt:variant>
      <vt:variant>
        <vt:lpwstr>_Toc382405141</vt:lpwstr>
      </vt:variant>
      <vt:variant>
        <vt:i4>1703984</vt:i4>
      </vt:variant>
      <vt:variant>
        <vt:i4>14</vt:i4>
      </vt:variant>
      <vt:variant>
        <vt:i4>0</vt:i4>
      </vt:variant>
      <vt:variant>
        <vt:i4>5</vt:i4>
      </vt:variant>
      <vt:variant>
        <vt:lpwstr/>
      </vt:variant>
      <vt:variant>
        <vt:lpwstr>_Toc382405140</vt:lpwstr>
      </vt:variant>
      <vt:variant>
        <vt:i4>1900592</vt:i4>
      </vt:variant>
      <vt:variant>
        <vt:i4>8</vt:i4>
      </vt:variant>
      <vt:variant>
        <vt:i4>0</vt:i4>
      </vt:variant>
      <vt:variant>
        <vt:i4>5</vt:i4>
      </vt:variant>
      <vt:variant>
        <vt:lpwstr/>
      </vt:variant>
      <vt:variant>
        <vt:lpwstr>_Toc382405139</vt:lpwstr>
      </vt:variant>
      <vt:variant>
        <vt:i4>1900592</vt:i4>
      </vt:variant>
      <vt:variant>
        <vt:i4>2</vt:i4>
      </vt:variant>
      <vt:variant>
        <vt:i4>0</vt:i4>
      </vt:variant>
      <vt:variant>
        <vt:i4>5</vt:i4>
      </vt:variant>
      <vt:variant>
        <vt:lpwstr/>
      </vt:variant>
      <vt:variant>
        <vt:lpwstr>_Toc382405138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生物安全柜排风高效过滤器检漏——认可要求</dc:title>
  <dc:creator>feng</dc:creator>
  <cp:lastModifiedBy>王荣</cp:lastModifiedBy>
  <cp:revision>65</cp:revision>
  <cp:lastPrinted>2016-09-22T06:48:00Z</cp:lastPrinted>
  <dcterms:created xsi:type="dcterms:W3CDTF">2014-07-03T03:01:00Z</dcterms:created>
  <dcterms:modified xsi:type="dcterms:W3CDTF">2016-09-22T06:51:00Z</dcterms:modified>
</cp:coreProperties>
</file>