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6C" w:rsidRPr="001500F1" w:rsidRDefault="001B326C" w:rsidP="001B326C">
      <w:pPr>
        <w:tabs>
          <w:tab w:val="right" w:pos="8312"/>
        </w:tabs>
        <w:spacing w:line="300" w:lineRule="auto"/>
        <w:jc w:val="center"/>
        <w:rPr>
          <w:color w:val="000000" w:themeColor="text1"/>
        </w:rPr>
      </w:pPr>
    </w:p>
    <w:p w:rsidR="001B326C" w:rsidRPr="001500F1" w:rsidRDefault="00A47CD2" w:rsidP="001B326C">
      <w:pPr>
        <w:spacing w:line="600" w:lineRule="exact"/>
        <w:rPr>
          <w:bCs/>
          <w:color w:val="000000" w:themeColor="text1"/>
          <w:szCs w:val="28"/>
        </w:rPr>
      </w:pPr>
      <w:r w:rsidRPr="001500F1">
        <w:rPr>
          <w:noProof/>
          <w:color w:val="000000" w:themeColor="text1"/>
        </w:rPr>
        <w:drawing>
          <wp:anchor distT="0" distB="0" distL="114300" distR="114300" simplePos="0" relativeHeight="251656704" behindDoc="0" locked="0" layoutInCell="1" allowOverlap="1" wp14:anchorId="65BFEA21" wp14:editId="0E85EEF3">
            <wp:simplePos x="0" y="0"/>
            <wp:positionH relativeFrom="column">
              <wp:posOffset>1628775</wp:posOffset>
            </wp:positionH>
            <wp:positionV relativeFrom="paragraph">
              <wp:posOffset>213360</wp:posOffset>
            </wp:positionV>
            <wp:extent cx="2400300" cy="2080260"/>
            <wp:effectExtent l="0" t="0" r="0" b="0"/>
            <wp:wrapNone/>
            <wp:docPr id="756" name="图片 2" descr="C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AS---LOGO"/>
                    <pic:cNvPicPr>
                      <a:picLocks noChangeAspect="1" noChangeArrowheads="1"/>
                    </pic:cNvPicPr>
                  </pic:nvPicPr>
                  <pic:blipFill>
                    <a:blip r:embed="rId9">
                      <a:extLst>
                        <a:ext uri="{28A0092B-C50C-407E-A947-70E740481C1C}">
                          <a14:useLocalDpi xmlns:a14="http://schemas.microsoft.com/office/drawing/2010/main" val="0"/>
                        </a:ext>
                      </a:extLst>
                    </a:blip>
                    <a:srcRect l="13222" t="16508" r="13445" b="15396"/>
                    <a:stretch>
                      <a:fillRect/>
                    </a:stretch>
                  </pic:blipFill>
                  <pic:spPr bwMode="auto">
                    <a:xfrm>
                      <a:off x="0" y="0"/>
                      <a:ext cx="2400300"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26C" w:rsidRPr="001500F1" w:rsidRDefault="001B326C" w:rsidP="001B326C">
      <w:pPr>
        <w:spacing w:line="600" w:lineRule="exact"/>
        <w:rPr>
          <w:bCs/>
          <w:color w:val="000000" w:themeColor="text1"/>
          <w:szCs w:val="28"/>
        </w:rPr>
      </w:pPr>
    </w:p>
    <w:p w:rsidR="001B326C" w:rsidRPr="001500F1" w:rsidRDefault="001B326C" w:rsidP="001B326C">
      <w:pPr>
        <w:spacing w:line="600" w:lineRule="exact"/>
        <w:rPr>
          <w:bCs/>
          <w:color w:val="000000" w:themeColor="text1"/>
          <w:szCs w:val="28"/>
        </w:rPr>
      </w:pPr>
    </w:p>
    <w:p w:rsidR="001B326C" w:rsidRPr="001500F1" w:rsidRDefault="001B326C" w:rsidP="001B326C">
      <w:pPr>
        <w:spacing w:line="600" w:lineRule="exact"/>
        <w:rPr>
          <w:bCs/>
          <w:color w:val="000000" w:themeColor="text1"/>
          <w:szCs w:val="28"/>
        </w:rPr>
      </w:pPr>
    </w:p>
    <w:p w:rsidR="001B326C" w:rsidRPr="001500F1" w:rsidRDefault="001B326C" w:rsidP="001B326C">
      <w:pPr>
        <w:spacing w:line="600" w:lineRule="exact"/>
        <w:rPr>
          <w:bCs/>
          <w:color w:val="000000" w:themeColor="text1"/>
          <w:sz w:val="72"/>
          <w:szCs w:val="72"/>
        </w:rPr>
      </w:pPr>
    </w:p>
    <w:p w:rsidR="001B326C" w:rsidRPr="001500F1" w:rsidRDefault="001B326C" w:rsidP="001B326C">
      <w:pPr>
        <w:spacing w:line="600" w:lineRule="exact"/>
        <w:rPr>
          <w:rFonts w:eastAsia="黑体"/>
          <w:b/>
          <w:bCs/>
          <w:color w:val="000000" w:themeColor="text1"/>
          <w:sz w:val="52"/>
          <w:szCs w:val="52"/>
        </w:rPr>
      </w:pPr>
    </w:p>
    <w:p w:rsidR="001B326C" w:rsidRPr="001500F1" w:rsidRDefault="001B326C" w:rsidP="001B326C">
      <w:pPr>
        <w:tabs>
          <w:tab w:val="right" w:pos="8312"/>
        </w:tabs>
        <w:spacing w:line="300" w:lineRule="auto"/>
        <w:jc w:val="center"/>
        <w:rPr>
          <w:rFonts w:cs="Arial"/>
          <w:b/>
          <w:color w:val="000000" w:themeColor="text1"/>
          <w:sz w:val="36"/>
          <w:szCs w:val="36"/>
          <w:shd w:val="clear" w:color="auto" w:fill="FFFFFF"/>
        </w:rPr>
      </w:pPr>
    </w:p>
    <w:p w:rsidR="001B326C" w:rsidRPr="001500F1" w:rsidRDefault="001B326C" w:rsidP="001B326C">
      <w:pPr>
        <w:tabs>
          <w:tab w:val="right" w:pos="8312"/>
        </w:tabs>
        <w:spacing w:line="300" w:lineRule="auto"/>
        <w:jc w:val="center"/>
        <w:rPr>
          <w:rFonts w:cs="Arial"/>
          <w:b/>
          <w:color w:val="000000" w:themeColor="text1"/>
          <w:sz w:val="36"/>
          <w:szCs w:val="36"/>
          <w:shd w:val="clear" w:color="auto" w:fill="FFFFFF"/>
        </w:rPr>
      </w:pPr>
      <w:r w:rsidRPr="001500F1">
        <w:rPr>
          <w:rFonts w:cs="Arial"/>
          <w:b/>
          <w:color w:val="000000" w:themeColor="text1"/>
          <w:sz w:val="36"/>
          <w:szCs w:val="36"/>
          <w:shd w:val="clear" w:color="auto" w:fill="FFFFFF"/>
        </w:rPr>
        <w:t>CNAS</w:t>
      </w:r>
      <w:r w:rsidRPr="001500F1">
        <w:rPr>
          <w:rFonts w:cs="Arial" w:hint="eastAsia"/>
          <w:b/>
          <w:color w:val="000000" w:themeColor="text1"/>
          <w:sz w:val="36"/>
          <w:szCs w:val="36"/>
          <w:shd w:val="clear" w:color="auto" w:fill="FFFFFF"/>
        </w:rPr>
        <w:t>-</w:t>
      </w:r>
      <w:r w:rsidR="00CD5E7E" w:rsidRPr="001500F1">
        <w:rPr>
          <w:rFonts w:cs="Arial" w:hint="eastAsia"/>
          <w:b/>
          <w:color w:val="000000" w:themeColor="text1"/>
          <w:sz w:val="36"/>
          <w:szCs w:val="36"/>
          <w:shd w:val="clear" w:color="auto" w:fill="FFFFFF"/>
        </w:rPr>
        <w:t>G</w:t>
      </w:r>
      <w:r w:rsidRPr="001500F1">
        <w:rPr>
          <w:rFonts w:cs="Arial" w:hint="eastAsia"/>
          <w:b/>
          <w:color w:val="000000" w:themeColor="text1"/>
          <w:sz w:val="36"/>
          <w:szCs w:val="36"/>
          <w:shd w:val="clear" w:color="auto" w:fill="FFFFFF"/>
        </w:rPr>
        <w:t>LXX</w:t>
      </w:r>
    </w:p>
    <w:p w:rsidR="001B326C" w:rsidRPr="001500F1" w:rsidRDefault="001B326C" w:rsidP="001B326C">
      <w:pPr>
        <w:spacing w:line="360" w:lineRule="auto"/>
        <w:jc w:val="center"/>
        <w:rPr>
          <w:rFonts w:eastAsia="黑体"/>
          <w:b/>
          <w:bCs/>
          <w:color w:val="000000" w:themeColor="text1"/>
          <w:sz w:val="52"/>
          <w:szCs w:val="52"/>
        </w:rPr>
      </w:pPr>
    </w:p>
    <w:p w:rsidR="00712C66" w:rsidRPr="001500F1" w:rsidRDefault="001B326C" w:rsidP="001B326C">
      <w:pPr>
        <w:tabs>
          <w:tab w:val="right" w:pos="8312"/>
        </w:tabs>
        <w:spacing w:line="300" w:lineRule="auto"/>
        <w:jc w:val="center"/>
        <w:rPr>
          <w:rFonts w:hAnsi="宋体" w:cs="黑体"/>
          <w:b/>
          <w:color w:val="000000" w:themeColor="text1"/>
          <w:kern w:val="0"/>
          <w:sz w:val="44"/>
          <w:szCs w:val="44"/>
        </w:rPr>
      </w:pPr>
      <w:r w:rsidRPr="001500F1">
        <w:rPr>
          <w:rFonts w:hAnsi="宋体" w:cs="黑体" w:hint="eastAsia"/>
          <w:b/>
          <w:color w:val="000000" w:themeColor="text1"/>
          <w:kern w:val="0"/>
          <w:sz w:val="44"/>
          <w:szCs w:val="44"/>
        </w:rPr>
        <w:t>化学</w:t>
      </w:r>
      <w:r w:rsidR="003E1F5F" w:rsidRPr="001500F1">
        <w:rPr>
          <w:rFonts w:hAnsi="宋体" w:cs="黑体" w:hint="eastAsia"/>
          <w:b/>
          <w:color w:val="000000" w:themeColor="text1"/>
          <w:kern w:val="0"/>
          <w:sz w:val="44"/>
          <w:szCs w:val="44"/>
        </w:rPr>
        <w:t>分析</w:t>
      </w:r>
      <w:r w:rsidRPr="001500F1">
        <w:rPr>
          <w:rFonts w:hAnsi="宋体" w:cs="黑体" w:hint="eastAsia"/>
          <w:b/>
          <w:color w:val="000000" w:themeColor="text1"/>
          <w:kern w:val="0"/>
          <w:sz w:val="44"/>
          <w:szCs w:val="44"/>
        </w:rPr>
        <w:t>实验室内部质量控制指南</w:t>
      </w:r>
    </w:p>
    <w:p w:rsidR="00712C66" w:rsidRPr="001500F1" w:rsidRDefault="00822412" w:rsidP="001B326C">
      <w:pPr>
        <w:tabs>
          <w:tab w:val="right" w:pos="8312"/>
        </w:tabs>
        <w:spacing w:line="300" w:lineRule="auto"/>
        <w:jc w:val="center"/>
        <w:rPr>
          <w:rFonts w:hAnsi="宋体" w:cs="黑体"/>
          <w:b/>
          <w:color w:val="000000" w:themeColor="text1"/>
          <w:kern w:val="0"/>
          <w:sz w:val="44"/>
          <w:szCs w:val="44"/>
        </w:rPr>
      </w:pPr>
      <w:r w:rsidRPr="001500F1">
        <w:rPr>
          <w:rFonts w:hAnsi="宋体" w:cs="黑体" w:hint="eastAsia"/>
          <w:b/>
          <w:color w:val="000000" w:themeColor="text1"/>
          <w:kern w:val="0"/>
          <w:sz w:val="44"/>
          <w:szCs w:val="44"/>
        </w:rPr>
        <w:t>——</w:t>
      </w:r>
      <w:r w:rsidR="00712C66" w:rsidRPr="001500F1">
        <w:rPr>
          <w:rFonts w:hAnsi="宋体" w:cs="黑体" w:hint="eastAsia"/>
          <w:b/>
          <w:color w:val="000000" w:themeColor="text1"/>
          <w:kern w:val="0"/>
          <w:sz w:val="44"/>
          <w:szCs w:val="44"/>
        </w:rPr>
        <w:t>控制图</w:t>
      </w:r>
      <w:r w:rsidR="00A76E00" w:rsidRPr="001500F1">
        <w:rPr>
          <w:rFonts w:hAnsi="宋体" w:cs="黑体" w:hint="eastAsia"/>
          <w:b/>
          <w:color w:val="000000" w:themeColor="text1"/>
          <w:kern w:val="0"/>
          <w:sz w:val="44"/>
          <w:szCs w:val="44"/>
        </w:rPr>
        <w:t>的</w:t>
      </w:r>
      <w:r w:rsidR="00712C66" w:rsidRPr="001500F1">
        <w:rPr>
          <w:rFonts w:hAnsi="宋体" w:cs="黑体" w:hint="eastAsia"/>
          <w:b/>
          <w:color w:val="000000" w:themeColor="text1"/>
          <w:kern w:val="0"/>
          <w:sz w:val="44"/>
          <w:szCs w:val="44"/>
        </w:rPr>
        <w:t>应用</w:t>
      </w:r>
    </w:p>
    <w:p w:rsidR="001B326C" w:rsidRPr="001500F1" w:rsidRDefault="004C45CD" w:rsidP="001B326C">
      <w:pPr>
        <w:tabs>
          <w:tab w:val="right" w:pos="8312"/>
        </w:tabs>
        <w:spacing w:line="300" w:lineRule="auto"/>
        <w:jc w:val="center"/>
        <w:rPr>
          <w:rFonts w:cs="黑体"/>
          <w:b/>
          <w:color w:val="000000" w:themeColor="text1"/>
          <w:kern w:val="0"/>
          <w:sz w:val="44"/>
          <w:szCs w:val="44"/>
        </w:rPr>
      </w:pPr>
      <w:r w:rsidRPr="001500F1">
        <w:rPr>
          <w:rFonts w:cs="黑体" w:hint="eastAsia"/>
          <w:b/>
          <w:color w:val="000000" w:themeColor="text1"/>
          <w:kern w:val="0"/>
          <w:sz w:val="44"/>
          <w:szCs w:val="44"/>
        </w:rPr>
        <w:t>(</w:t>
      </w:r>
      <w:r w:rsidR="00247A9A">
        <w:rPr>
          <w:rFonts w:cs="黑体" w:hint="eastAsia"/>
          <w:b/>
          <w:color w:val="000000" w:themeColor="text1"/>
          <w:kern w:val="0"/>
          <w:sz w:val="44"/>
          <w:szCs w:val="44"/>
        </w:rPr>
        <w:t>征求意见</w:t>
      </w:r>
      <w:r w:rsidR="004756E4" w:rsidRPr="001500F1">
        <w:rPr>
          <w:rFonts w:cs="黑体" w:hint="eastAsia"/>
          <w:b/>
          <w:color w:val="000000" w:themeColor="text1"/>
          <w:kern w:val="0"/>
          <w:sz w:val="44"/>
          <w:szCs w:val="44"/>
        </w:rPr>
        <w:t>稿</w:t>
      </w:r>
      <w:r w:rsidRPr="001500F1">
        <w:rPr>
          <w:rFonts w:cs="黑体" w:hint="eastAsia"/>
          <w:b/>
          <w:color w:val="000000" w:themeColor="text1"/>
          <w:kern w:val="0"/>
          <w:sz w:val="44"/>
          <w:szCs w:val="44"/>
        </w:rPr>
        <w:t>)</w:t>
      </w:r>
    </w:p>
    <w:p w:rsidR="001B326C" w:rsidRPr="001500F1" w:rsidRDefault="001B326C" w:rsidP="00D14D11">
      <w:pPr>
        <w:spacing w:beforeLines="50" w:before="156" w:line="600" w:lineRule="exact"/>
        <w:jc w:val="center"/>
        <w:rPr>
          <w:rFonts w:cs="Arial"/>
          <w:b/>
          <w:color w:val="000000" w:themeColor="text1"/>
          <w:sz w:val="32"/>
          <w:szCs w:val="32"/>
        </w:rPr>
      </w:pPr>
      <w:r w:rsidRPr="001500F1">
        <w:rPr>
          <w:rFonts w:cs="Arial"/>
          <w:b/>
          <w:color w:val="000000" w:themeColor="text1"/>
          <w:sz w:val="32"/>
          <w:szCs w:val="32"/>
        </w:rPr>
        <w:t xml:space="preserve">Guidance on </w:t>
      </w:r>
      <w:r w:rsidRPr="001500F1">
        <w:rPr>
          <w:rFonts w:cs="Arial" w:hint="eastAsia"/>
          <w:b/>
          <w:color w:val="000000" w:themeColor="text1"/>
          <w:sz w:val="32"/>
          <w:szCs w:val="32"/>
        </w:rPr>
        <w:t xml:space="preserve">Internal </w:t>
      </w:r>
      <w:r w:rsidRPr="001500F1">
        <w:rPr>
          <w:rFonts w:cs="Arial"/>
          <w:b/>
          <w:color w:val="000000" w:themeColor="text1"/>
          <w:sz w:val="32"/>
          <w:szCs w:val="32"/>
        </w:rPr>
        <w:t xml:space="preserve">Quality Control in Chemical </w:t>
      </w:r>
      <w:r w:rsidR="003E1F5F" w:rsidRPr="001500F1">
        <w:rPr>
          <w:rFonts w:cs="Arial" w:hint="eastAsia"/>
          <w:b/>
          <w:color w:val="000000" w:themeColor="text1"/>
          <w:sz w:val="32"/>
          <w:szCs w:val="32"/>
        </w:rPr>
        <w:t>Analysis</w:t>
      </w:r>
      <w:r w:rsidRPr="001500F1">
        <w:rPr>
          <w:rFonts w:cs="Arial"/>
          <w:b/>
          <w:color w:val="000000" w:themeColor="text1"/>
          <w:sz w:val="32"/>
          <w:szCs w:val="32"/>
        </w:rPr>
        <w:t xml:space="preserve"> Laboratory</w:t>
      </w:r>
      <w:r w:rsidR="0050784D" w:rsidRPr="001500F1">
        <w:rPr>
          <w:rFonts w:cs="Arial" w:hint="eastAsia"/>
          <w:b/>
          <w:color w:val="000000" w:themeColor="text1"/>
          <w:sz w:val="32"/>
          <w:szCs w:val="32"/>
        </w:rPr>
        <w:t>——</w:t>
      </w:r>
      <w:r w:rsidR="00CA0AB2" w:rsidRPr="001500F1">
        <w:rPr>
          <w:rFonts w:cs="Arial" w:hint="eastAsia"/>
          <w:b/>
          <w:color w:val="000000" w:themeColor="text1"/>
          <w:sz w:val="32"/>
          <w:szCs w:val="32"/>
        </w:rPr>
        <w:t xml:space="preserve">The </w:t>
      </w:r>
      <w:r w:rsidR="00972CDA" w:rsidRPr="001500F1">
        <w:rPr>
          <w:rFonts w:cs="Arial" w:hint="eastAsia"/>
          <w:b/>
          <w:color w:val="000000" w:themeColor="text1"/>
          <w:sz w:val="32"/>
          <w:szCs w:val="32"/>
        </w:rPr>
        <w:t>A</w:t>
      </w:r>
      <w:r w:rsidR="00CA0AB2" w:rsidRPr="001500F1">
        <w:rPr>
          <w:rFonts w:cs="Arial" w:hint="eastAsia"/>
          <w:b/>
          <w:color w:val="000000" w:themeColor="text1"/>
          <w:sz w:val="32"/>
          <w:szCs w:val="32"/>
        </w:rPr>
        <w:t>pplication of Control Chart</w:t>
      </w:r>
    </w:p>
    <w:p w:rsidR="001B326C" w:rsidRPr="001500F1" w:rsidRDefault="001B326C" w:rsidP="001B326C">
      <w:pPr>
        <w:spacing w:line="360" w:lineRule="auto"/>
        <w:rPr>
          <w:bCs/>
          <w:color w:val="000000" w:themeColor="text1"/>
          <w:szCs w:val="28"/>
        </w:rPr>
      </w:pPr>
    </w:p>
    <w:p w:rsidR="001B326C" w:rsidRPr="001500F1" w:rsidRDefault="001B326C" w:rsidP="001B326C">
      <w:pPr>
        <w:spacing w:line="360" w:lineRule="auto"/>
        <w:rPr>
          <w:bCs/>
          <w:color w:val="000000" w:themeColor="text1"/>
          <w:szCs w:val="28"/>
        </w:rPr>
      </w:pPr>
    </w:p>
    <w:p w:rsidR="001B326C" w:rsidRPr="001500F1" w:rsidRDefault="001B326C" w:rsidP="001B326C">
      <w:pPr>
        <w:spacing w:line="600" w:lineRule="exact"/>
        <w:rPr>
          <w:bCs/>
          <w:color w:val="000000" w:themeColor="text1"/>
          <w:szCs w:val="28"/>
        </w:rPr>
      </w:pPr>
    </w:p>
    <w:p w:rsidR="001B326C" w:rsidRPr="001500F1" w:rsidRDefault="001B326C" w:rsidP="001B326C">
      <w:pPr>
        <w:spacing w:line="600" w:lineRule="exact"/>
        <w:rPr>
          <w:bCs/>
          <w:color w:val="000000" w:themeColor="text1"/>
          <w:szCs w:val="28"/>
        </w:rPr>
      </w:pPr>
    </w:p>
    <w:p w:rsidR="001B326C" w:rsidRPr="001500F1" w:rsidRDefault="001B326C" w:rsidP="001B326C">
      <w:pPr>
        <w:spacing w:line="600" w:lineRule="exact"/>
        <w:rPr>
          <w:bCs/>
          <w:color w:val="000000" w:themeColor="text1"/>
          <w:szCs w:val="28"/>
        </w:rPr>
      </w:pPr>
    </w:p>
    <w:p w:rsidR="001B326C" w:rsidRPr="001500F1" w:rsidRDefault="001B326C" w:rsidP="001B326C">
      <w:pPr>
        <w:spacing w:line="600" w:lineRule="exact"/>
        <w:rPr>
          <w:bCs/>
          <w:color w:val="000000" w:themeColor="text1"/>
          <w:szCs w:val="28"/>
        </w:rPr>
      </w:pPr>
    </w:p>
    <w:p w:rsidR="001B326C" w:rsidRPr="001500F1" w:rsidRDefault="001B326C" w:rsidP="001B326C">
      <w:pPr>
        <w:spacing w:line="600" w:lineRule="exact"/>
        <w:jc w:val="center"/>
        <w:rPr>
          <w:rFonts w:cs="Arial"/>
          <w:bCs/>
          <w:color w:val="000000" w:themeColor="text1"/>
          <w:sz w:val="32"/>
          <w:szCs w:val="32"/>
        </w:rPr>
        <w:sectPr w:rsidR="001B326C" w:rsidRPr="001500F1" w:rsidSect="00E33B5D">
          <w:headerReference w:type="default" r:id="rId10"/>
          <w:footerReference w:type="default" r:id="rId11"/>
          <w:pgSz w:w="11906" w:h="16838"/>
          <w:pgMar w:top="1418" w:right="1418" w:bottom="1418" w:left="1701" w:header="851" w:footer="992" w:gutter="0"/>
          <w:cols w:space="425"/>
          <w:docGrid w:type="lines" w:linePitch="312"/>
        </w:sectPr>
      </w:pPr>
      <w:r w:rsidRPr="001500F1">
        <w:rPr>
          <w:rFonts w:cs="Arial" w:hint="eastAsia"/>
          <w:bCs/>
          <w:color w:val="000000" w:themeColor="text1"/>
          <w:sz w:val="32"/>
          <w:szCs w:val="32"/>
        </w:rPr>
        <w:t>中国合格评定国家认可委员会</w:t>
      </w:r>
    </w:p>
    <w:p w:rsidR="001B326C" w:rsidRPr="001500F1" w:rsidRDefault="001B326C" w:rsidP="001B326C">
      <w:pPr>
        <w:ind w:right="-334"/>
        <w:jc w:val="center"/>
        <w:rPr>
          <w:rFonts w:eastAsia="黑体"/>
          <w:color w:val="000000" w:themeColor="text1"/>
          <w:sz w:val="28"/>
          <w:szCs w:val="28"/>
        </w:rPr>
      </w:pPr>
      <w:r w:rsidRPr="001500F1">
        <w:rPr>
          <w:rFonts w:eastAsia="黑体" w:hint="eastAsia"/>
          <w:color w:val="000000" w:themeColor="text1"/>
          <w:sz w:val="28"/>
          <w:szCs w:val="28"/>
        </w:rPr>
        <w:lastRenderedPageBreak/>
        <w:t>前</w:t>
      </w:r>
      <w:r w:rsidRPr="001500F1">
        <w:rPr>
          <w:rFonts w:eastAsia="黑体" w:hint="eastAsia"/>
          <w:color w:val="000000" w:themeColor="text1"/>
          <w:sz w:val="28"/>
          <w:szCs w:val="28"/>
        </w:rPr>
        <w:t xml:space="preserve">  </w:t>
      </w:r>
      <w:r w:rsidRPr="001500F1">
        <w:rPr>
          <w:rFonts w:eastAsia="黑体" w:hint="eastAsia"/>
          <w:color w:val="000000" w:themeColor="text1"/>
          <w:sz w:val="28"/>
          <w:szCs w:val="28"/>
        </w:rPr>
        <w:t>言</w:t>
      </w:r>
    </w:p>
    <w:p w:rsidR="001B326C" w:rsidRPr="001500F1" w:rsidRDefault="001B326C" w:rsidP="001B326C">
      <w:pPr>
        <w:ind w:right="-334"/>
        <w:jc w:val="center"/>
        <w:rPr>
          <w:rFonts w:eastAsia="黑体" w:cs="Arial"/>
          <w:b/>
          <w:color w:val="000000" w:themeColor="text1"/>
          <w:sz w:val="32"/>
        </w:rPr>
      </w:pPr>
    </w:p>
    <w:p w:rsidR="00310FC5" w:rsidRPr="001500F1" w:rsidRDefault="00310FC5" w:rsidP="00310FC5">
      <w:pPr>
        <w:spacing w:line="360" w:lineRule="auto"/>
        <w:ind w:firstLineChars="200" w:firstLine="480"/>
        <w:rPr>
          <w:rFonts w:hAnsi="Arial" w:cs="Arial"/>
          <w:color w:val="000000" w:themeColor="text1"/>
          <w:sz w:val="24"/>
        </w:rPr>
      </w:pPr>
      <w:r w:rsidRPr="001500F1">
        <w:rPr>
          <w:rFonts w:hAnsi="Arial" w:cs="Arial" w:hint="eastAsia"/>
          <w:color w:val="000000" w:themeColor="text1"/>
          <w:sz w:val="24"/>
        </w:rPr>
        <w:t>本文件由中国合格评定国家认可委员会</w:t>
      </w:r>
      <w:r w:rsidRPr="001500F1">
        <w:rPr>
          <w:rFonts w:hAnsi="Arial" w:cs="Arial" w:hint="eastAsia"/>
          <w:color w:val="000000" w:themeColor="text1"/>
          <w:sz w:val="24"/>
        </w:rPr>
        <w:t>(CNAS)</w:t>
      </w:r>
      <w:r w:rsidRPr="001500F1">
        <w:rPr>
          <w:rFonts w:hAnsi="Arial" w:cs="Arial" w:hint="eastAsia"/>
          <w:color w:val="000000" w:themeColor="text1"/>
          <w:sz w:val="24"/>
        </w:rPr>
        <w:t>制定，旨在指导</w:t>
      </w:r>
      <w:r w:rsidR="00124275">
        <w:rPr>
          <w:rFonts w:hAnsi="Arial" w:cs="Arial" w:hint="eastAsia"/>
          <w:color w:val="000000" w:themeColor="text1"/>
          <w:sz w:val="24"/>
        </w:rPr>
        <w:t>化学分析</w:t>
      </w:r>
      <w:r w:rsidRPr="001500F1">
        <w:rPr>
          <w:rFonts w:hAnsi="Arial" w:cs="Arial" w:hint="eastAsia"/>
          <w:color w:val="000000" w:themeColor="text1"/>
          <w:sz w:val="24"/>
        </w:rPr>
        <w:t>实验室如何根据</w:t>
      </w:r>
      <w:r w:rsidRPr="001500F1">
        <w:rPr>
          <w:rFonts w:hAnsi="Arial" w:cs="Arial" w:hint="eastAsia"/>
          <w:color w:val="000000" w:themeColor="text1"/>
          <w:sz w:val="24"/>
        </w:rPr>
        <w:t>CNAS-CL01</w:t>
      </w:r>
      <w:r w:rsidR="00784803" w:rsidRPr="001500F1">
        <w:rPr>
          <w:rFonts w:hAnsi="Arial" w:cs="Arial" w:hint="eastAsia"/>
          <w:color w:val="000000" w:themeColor="text1"/>
          <w:sz w:val="24"/>
        </w:rPr>
        <w:t>：</w:t>
      </w:r>
      <w:r w:rsidR="00784803" w:rsidRPr="001500F1">
        <w:rPr>
          <w:rFonts w:hAnsi="Arial" w:cs="Arial" w:hint="eastAsia"/>
          <w:color w:val="000000" w:themeColor="text1"/>
          <w:sz w:val="24"/>
        </w:rPr>
        <w:t>2006</w:t>
      </w:r>
      <w:r w:rsidRPr="001500F1">
        <w:rPr>
          <w:rFonts w:hAnsi="Arial" w:cs="Arial" w:hint="eastAsia"/>
          <w:color w:val="000000" w:themeColor="text1"/>
          <w:sz w:val="24"/>
        </w:rPr>
        <w:t>和</w:t>
      </w:r>
      <w:r w:rsidRPr="001500F1">
        <w:rPr>
          <w:rFonts w:hAnsi="Arial" w:cs="Arial" w:hint="eastAsia"/>
          <w:color w:val="000000" w:themeColor="text1"/>
          <w:sz w:val="24"/>
        </w:rPr>
        <w:t xml:space="preserve"> CNAS-CL10</w:t>
      </w:r>
      <w:r w:rsidR="00784803" w:rsidRPr="001500F1">
        <w:rPr>
          <w:rFonts w:hAnsi="Arial" w:cs="Arial" w:hint="eastAsia"/>
          <w:color w:val="000000" w:themeColor="text1"/>
          <w:sz w:val="24"/>
        </w:rPr>
        <w:t>：</w:t>
      </w:r>
      <w:r w:rsidR="00784803" w:rsidRPr="001500F1">
        <w:rPr>
          <w:rFonts w:hAnsi="Arial" w:cs="Arial" w:hint="eastAsia"/>
          <w:color w:val="000000" w:themeColor="text1"/>
          <w:sz w:val="24"/>
        </w:rPr>
        <w:t>2012</w:t>
      </w:r>
      <w:r w:rsidR="0002725C">
        <w:rPr>
          <w:rFonts w:hAnsi="Arial" w:cs="Arial" w:hint="eastAsia"/>
          <w:color w:val="000000" w:themeColor="text1"/>
          <w:sz w:val="24"/>
        </w:rPr>
        <w:t>的</w:t>
      </w:r>
      <w:r w:rsidR="00084914">
        <w:rPr>
          <w:rFonts w:hAnsi="Arial" w:cs="Arial" w:hint="eastAsia"/>
          <w:color w:val="000000" w:themeColor="text1"/>
          <w:sz w:val="24"/>
        </w:rPr>
        <w:t>相关</w:t>
      </w:r>
      <w:r w:rsidRPr="001500F1">
        <w:rPr>
          <w:rFonts w:hAnsi="Arial" w:cs="Arial" w:hint="eastAsia"/>
          <w:color w:val="000000" w:themeColor="text1"/>
          <w:sz w:val="24"/>
        </w:rPr>
        <w:t>要求在</w:t>
      </w:r>
      <w:r w:rsidR="0002725C">
        <w:rPr>
          <w:rFonts w:hAnsi="Arial" w:cs="Arial" w:hint="eastAsia"/>
          <w:color w:val="000000" w:themeColor="text1"/>
          <w:sz w:val="24"/>
        </w:rPr>
        <w:t>内部</w:t>
      </w:r>
      <w:r w:rsidRPr="001500F1">
        <w:rPr>
          <w:rFonts w:hAnsi="Arial" w:cs="Arial" w:hint="eastAsia"/>
          <w:color w:val="000000" w:themeColor="text1"/>
          <w:sz w:val="24"/>
        </w:rPr>
        <w:t>质量控制中运用控制图技术。</w:t>
      </w:r>
    </w:p>
    <w:p w:rsidR="0041574E" w:rsidRPr="001500F1" w:rsidRDefault="0041574E" w:rsidP="00527958">
      <w:pPr>
        <w:spacing w:line="360" w:lineRule="auto"/>
        <w:ind w:firstLineChars="200" w:firstLine="480"/>
        <w:rPr>
          <w:color w:val="000000" w:themeColor="text1"/>
          <w:sz w:val="24"/>
        </w:rPr>
      </w:pPr>
      <w:r w:rsidRPr="001500F1">
        <w:rPr>
          <w:rFonts w:hint="eastAsia"/>
          <w:color w:val="000000" w:themeColor="text1"/>
          <w:sz w:val="24"/>
        </w:rPr>
        <w:t>《</w:t>
      </w:r>
      <w:r w:rsidRPr="001500F1">
        <w:rPr>
          <w:color w:val="000000" w:themeColor="text1"/>
          <w:sz w:val="24"/>
        </w:rPr>
        <w:t>CNAS-CL01</w:t>
      </w:r>
      <w:r w:rsidRPr="001500F1">
        <w:rPr>
          <w:rFonts w:hint="eastAsia"/>
          <w:color w:val="000000" w:themeColor="text1"/>
          <w:sz w:val="24"/>
        </w:rPr>
        <w:t>：</w:t>
      </w:r>
      <w:r w:rsidRPr="001500F1">
        <w:rPr>
          <w:color w:val="000000" w:themeColor="text1"/>
          <w:sz w:val="24"/>
        </w:rPr>
        <w:t>2006</w:t>
      </w:r>
      <w:r w:rsidRPr="001500F1">
        <w:rPr>
          <w:rFonts w:hint="eastAsia"/>
          <w:color w:val="000000" w:themeColor="text1"/>
          <w:sz w:val="24"/>
        </w:rPr>
        <w:t>检测和校准实验室能力认可准则》</w:t>
      </w:r>
      <w:r w:rsidR="004C45CD" w:rsidRPr="001500F1">
        <w:rPr>
          <w:color w:val="000000" w:themeColor="text1"/>
          <w:sz w:val="24"/>
        </w:rPr>
        <w:t>(</w:t>
      </w:r>
      <w:r w:rsidRPr="001500F1">
        <w:rPr>
          <w:color w:val="000000" w:themeColor="text1"/>
          <w:sz w:val="24"/>
        </w:rPr>
        <w:t>ISO/IEC 17025:2005)</w:t>
      </w:r>
      <w:r w:rsidRPr="001500F1">
        <w:rPr>
          <w:rFonts w:hint="eastAsia"/>
          <w:color w:val="000000" w:themeColor="text1"/>
          <w:sz w:val="24"/>
        </w:rPr>
        <w:t>第</w:t>
      </w:r>
      <w:r w:rsidRPr="001500F1">
        <w:rPr>
          <w:color w:val="000000" w:themeColor="text1"/>
          <w:sz w:val="24"/>
        </w:rPr>
        <w:t>5.9</w:t>
      </w:r>
      <w:r w:rsidRPr="001500F1">
        <w:rPr>
          <w:rFonts w:hint="eastAsia"/>
          <w:color w:val="000000" w:themeColor="text1"/>
          <w:sz w:val="24"/>
        </w:rPr>
        <w:t>条规定：</w:t>
      </w:r>
      <w:r w:rsidRPr="001500F1">
        <w:rPr>
          <w:rFonts w:hint="eastAsia"/>
          <w:b/>
          <w:color w:val="000000" w:themeColor="text1"/>
          <w:sz w:val="24"/>
        </w:rPr>
        <w:t>实验室应有质量控制程序以监控检测和校准的有效性。所得数据的记录方式应便于可发现其发展趋势，如可行，应采用统计技术对结果进行审查。这种监控应有计划并加以评审，可包括……定期使用有证标准物质</w:t>
      </w:r>
      <w:r w:rsidR="004C45CD" w:rsidRPr="001500F1">
        <w:rPr>
          <w:b/>
          <w:color w:val="000000" w:themeColor="text1"/>
          <w:sz w:val="24"/>
        </w:rPr>
        <w:t>(</w:t>
      </w:r>
      <w:r w:rsidRPr="001500F1">
        <w:rPr>
          <w:rFonts w:hint="eastAsia"/>
          <w:b/>
          <w:color w:val="000000" w:themeColor="text1"/>
          <w:sz w:val="24"/>
        </w:rPr>
        <w:t>参考物质</w:t>
      </w:r>
      <w:r w:rsidRPr="001500F1">
        <w:rPr>
          <w:b/>
          <w:color w:val="000000" w:themeColor="text1"/>
          <w:sz w:val="24"/>
        </w:rPr>
        <w:t>)</w:t>
      </w:r>
      <w:r w:rsidRPr="001500F1">
        <w:rPr>
          <w:rFonts w:hint="eastAsia"/>
          <w:b/>
          <w:color w:val="000000" w:themeColor="text1"/>
          <w:sz w:val="24"/>
        </w:rPr>
        <w:t>进行监控和</w:t>
      </w:r>
      <w:r w:rsidRPr="001500F1">
        <w:rPr>
          <w:b/>
          <w:color w:val="000000" w:themeColor="text1"/>
          <w:sz w:val="24"/>
        </w:rPr>
        <w:t>/</w:t>
      </w:r>
      <w:r w:rsidRPr="001500F1">
        <w:rPr>
          <w:rFonts w:hint="eastAsia"/>
          <w:b/>
          <w:color w:val="000000" w:themeColor="text1"/>
          <w:sz w:val="24"/>
        </w:rPr>
        <w:t>或使用次级标准物质</w:t>
      </w:r>
      <w:r w:rsidR="004C45CD" w:rsidRPr="001500F1">
        <w:rPr>
          <w:b/>
          <w:color w:val="000000" w:themeColor="text1"/>
          <w:sz w:val="24"/>
        </w:rPr>
        <w:t>(</w:t>
      </w:r>
      <w:r w:rsidRPr="001500F1">
        <w:rPr>
          <w:rFonts w:hint="eastAsia"/>
          <w:b/>
          <w:color w:val="000000" w:themeColor="text1"/>
          <w:sz w:val="24"/>
        </w:rPr>
        <w:t>参考物质</w:t>
      </w:r>
      <w:r w:rsidRPr="001500F1">
        <w:rPr>
          <w:b/>
          <w:color w:val="000000" w:themeColor="text1"/>
          <w:sz w:val="24"/>
        </w:rPr>
        <w:t>)</w:t>
      </w:r>
      <w:r w:rsidRPr="001500F1">
        <w:rPr>
          <w:rFonts w:hint="eastAsia"/>
          <w:b/>
          <w:color w:val="000000" w:themeColor="text1"/>
          <w:sz w:val="24"/>
        </w:rPr>
        <w:t>开展内部质量控制……应分析质量控制的数据，当发现质量控制数据将要超出预先确定的判据时，应采取有计划的措施来纠正出现的问题，并防止报告错误的结果。</w:t>
      </w:r>
    </w:p>
    <w:p w:rsidR="0041574E" w:rsidRPr="001500F1" w:rsidRDefault="0041574E" w:rsidP="00527958">
      <w:pPr>
        <w:spacing w:line="360" w:lineRule="auto"/>
        <w:ind w:firstLineChars="200" w:firstLine="480"/>
        <w:rPr>
          <w:b/>
          <w:color w:val="000000" w:themeColor="text1"/>
          <w:sz w:val="24"/>
        </w:rPr>
      </w:pPr>
      <w:r w:rsidRPr="001500F1">
        <w:rPr>
          <w:rFonts w:hint="eastAsia"/>
          <w:color w:val="000000" w:themeColor="text1"/>
          <w:sz w:val="24"/>
        </w:rPr>
        <w:t>《</w:t>
      </w:r>
      <w:r w:rsidRPr="001500F1">
        <w:rPr>
          <w:color w:val="000000" w:themeColor="text1"/>
          <w:sz w:val="24"/>
        </w:rPr>
        <w:t>CNAS-CL10</w:t>
      </w:r>
      <w:r w:rsidRPr="001500F1">
        <w:rPr>
          <w:rFonts w:hint="eastAsia"/>
          <w:color w:val="000000" w:themeColor="text1"/>
          <w:sz w:val="24"/>
        </w:rPr>
        <w:t>：</w:t>
      </w:r>
      <w:r w:rsidRPr="001500F1">
        <w:rPr>
          <w:color w:val="000000" w:themeColor="text1"/>
          <w:sz w:val="24"/>
        </w:rPr>
        <w:t>2012</w:t>
      </w:r>
      <w:r w:rsidRPr="001500F1">
        <w:rPr>
          <w:rFonts w:hint="eastAsia"/>
          <w:color w:val="000000" w:themeColor="text1"/>
          <w:sz w:val="24"/>
        </w:rPr>
        <w:t>检测和校准实验室能力认可准则在化学检测领域的应用说明》第</w:t>
      </w:r>
      <w:r w:rsidRPr="001500F1">
        <w:rPr>
          <w:color w:val="000000" w:themeColor="text1"/>
          <w:sz w:val="24"/>
        </w:rPr>
        <w:t>5.9</w:t>
      </w:r>
      <w:r w:rsidR="0002725C" w:rsidRPr="0002725C">
        <w:rPr>
          <w:color w:val="000000" w:themeColor="text1"/>
          <w:sz w:val="24"/>
        </w:rPr>
        <w:t xml:space="preserve"> </w:t>
      </w:r>
      <w:r w:rsidR="0002725C" w:rsidRPr="001500F1">
        <w:rPr>
          <w:color w:val="000000" w:themeColor="text1"/>
          <w:sz w:val="24"/>
        </w:rPr>
        <w:t>a)</w:t>
      </w:r>
      <w:r w:rsidRPr="001500F1">
        <w:rPr>
          <w:rFonts w:hint="eastAsia"/>
          <w:color w:val="000000" w:themeColor="text1"/>
          <w:sz w:val="24"/>
        </w:rPr>
        <w:t>条规定：</w:t>
      </w:r>
      <w:r w:rsidRPr="001500F1">
        <w:rPr>
          <w:rFonts w:hint="eastAsia"/>
          <w:b/>
          <w:color w:val="000000" w:themeColor="text1"/>
          <w:sz w:val="24"/>
        </w:rPr>
        <w:t>实验室应建立和实施充分的内部质量控制计划，以确保并证明检测过程受控以及检测结果的准确性和可靠性。质量控制计划应包括空白分析、重复检测、比对、加标和控制样品的分析，计划中还应包括内部质量控制频率、规定限值和超出规定限值时采取的措施……适用时，实验室应使用控制图监控实验室能力。质量控制图和</w:t>
      </w:r>
      <w:proofErr w:type="gramStart"/>
      <w:r w:rsidRPr="001500F1">
        <w:rPr>
          <w:rFonts w:hint="eastAsia"/>
          <w:b/>
          <w:color w:val="000000" w:themeColor="text1"/>
          <w:sz w:val="24"/>
        </w:rPr>
        <w:t>警戒限应基于</w:t>
      </w:r>
      <w:proofErr w:type="gramEnd"/>
      <w:r w:rsidRPr="001500F1">
        <w:rPr>
          <w:rFonts w:hint="eastAsia"/>
          <w:b/>
          <w:color w:val="000000" w:themeColor="text1"/>
          <w:sz w:val="24"/>
        </w:rPr>
        <w:t>统计原理。实验室也应观察和分析控制图显示的异常趋势，必要时采取处理措施。</w:t>
      </w:r>
    </w:p>
    <w:p w:rsidR="00B043A0" w:rsidRPr="001500F1" w:rsidRDefault="00B043A0" w:rsidP="00AE53F0">
      <w:pPr>
        <w:spacing w:line="360" w:lineRule="auto"/>
        <w:ind w:firstLineChars="200" w:firstLine="480"/>
        <w:rPr>
          <w:rFonts w:hAnsi="Arial" w:cs="Arial"/>
          <w:color w:val="000000" w:themeColor="text1"/>
          <w:sz w:val="24"/>
        </w:rPr>
      </w:pPr>
      <w:r w:rsidRPr="001500F1">
        <w:rPr>
          <w:rFonts w:hAnsi="Arial" w:cs="Arial" w:hint="eastAsia"/>
          <w:color w:val="000000" w:themeColor="text1"/>
          <w:sz w:val="24"/>
        </w:rPr>
        <w:t>本文</w:t>
      </w:r>
      <w:r w:rsidR="00191248" w:rsidRPr="001500F1">
        <w:rPr>
          <w:rFonts w:hAnsi="Arial" w:cs="Arial" w:hint="eastAsia"/>
          <w:color w:val="000000" w:themeColor="text1"/>
          <w:sz w:val="24"/>
        </w:rPr>
        <w:t>件</w:t>
      </w:r>
      <w:r w:rsidR="00784803" w:rsidRPr="001500F1">
        <w:rPr>
          <w:rFonts w:hAnsi="Arial" w:cs="Arial" w:hint="eastAsia"/>
          <w:color w:val="000000" w:themeColor="text1"/>
          <w:sz w:val="24"/>
        </w:rPr>
        <w:t>主要参照</w:t>
      </w:r>
      <w:r w:rsidR="00DC0ABB" w:rsidRPr="001500F1">
        <w:rPr>
          <w:rFonts w:hAnsi="Arial" w:cs="Arial" w:hint="eastAsia"/>
          <w:color w:val="000000" w:themeColor="text1"/>
          <w:sz w:val="24"/>
        </w:rPr>
        <w:t>北欧创新中心的技术报告</w:t>
      </w:r>
      <w:r w:rsidR="00F01ED3" w:rsidRPr="001500F1">
        <w:rPr>
          <w:rFonts w:hAnsi="Arial" w:cs="Arial" w:hint="eastAsia"/>
          <w:color w:val="000000" w:themeColor="text1"/>
          <w:sz w:val="24"/>
          <w:vertAlign w:val="superscript"/>
        </w:rPr>
        <w:t>[1]</w:t>
      </w:r>
      <w:r w:rsidR="00DC0ABB" w:rsidRPr="001500F1">
        <w:rPr>
          <w:rFonts w:hAnsi="Arial" w:cs="Arial" w:hint="eastAsia"/>
          <w:color w:val="000000" w:themeColor="text1"/>
          <w:sz w:val="24"/>
        </w:rPr>
        <w:t>、国际纯粹与应用化学联合会</w:t>
      </w:r>
      <w:r w:rsidR="00DC0ABB" w:rsidRPr="001500F1">
        <w:rPr>
          <w:rFonts w:hAnsi="Arial" w:cs="Arial" w:hint="eastAsia"/>
          <w:color w:val="000000" w:themeColor="text1"/>
          <w:sz w:val="24"/>
        </w:rPr>
        <w:t>(IUPAC)</w:t>
      </w:r>
      <w:r w:rsidR="00DC0ABB" w:rsidRPr="001500F1">
        <w:rPr>
          <w:rFonts w:hAnsi="Arial" w:cs="Arial" w:hint="eastAsia"/>
          <w:color w:val="000000" w:themeColor="text1"/>
          <w:sz w:val="24"/>
        </w:rPr>
        <w:t>的技术报告</w:t>
      </w:r>
      <w:r w:rsidR="00F01ED3" w:rsidRPr="001500F1">
        <w:rPr>
          <w:rFonts w:hAnsi="Arial" w:cs="Arial" w:hint="eastAsia"/>
          <w:color w:val="000000" w:themeColor="text1"/>
          <w:sz w:val="24"/>
          <w:vertAlign w:val="superscript"/>
        </w:rPr>
        <w:t>[2]</w:t>
      </w:r>
      <w:r w:rsidR="00DC0ABB" w:rsidRPr="001500F1">
        <w:rPr>
          <w:rFonts w:hAnsi="Arial" w:cs="Arial" w:hint="eastAsia"/>
          <w:color w:val="000000" w:themeColor="text1"/>
          <w:sz w:val="24"/>
        </w:rPr>
        <w:t>和国际标准化组织</w:t>
      </w:r>
      <w:r w:rsidR="00DC0ABB" w:rsidRPr="001500F1">
        <w:rPr>
          <w:rFonts w:hAnsi="Arial" w:cs="Arial" w:hint="eastAsia"/>
          <w:color w:val="000000" w:themeColor="text1"/>
          <w:sz w:val="24"/>
        </w:rPr>
        <w:t>(ISO)</w:t>
      </w:r>
      <w:r w:rsidR="00DC0ABB" w:rsidRPr="001500F1">
        <w:rPr>
          <w:rFonts w:hAnsi="Arial" w:cs="Arial" w:hint="eastAsia"/>
          <w:color w:val="000000" w:themeColor="text1"/>
          <w:sz w:val="24"/>
        </w:rPr>
        <w:t>的技术规范</w:t>
      </w:r>
      <w:r w:rsidR="00F01ED3" w:rsidRPr="001500F1">
        <w:rPr>
          <w:rFonts w:hAnsi="Arial" w:cs="Arial" w:hint="eastAsia"/>
          <w:color w:val="000000" w:themeColor="text1"/>
          <w:sz w:val="24"/>
          <w:vertAlign w:val="superscript"/>
        </w:rPr>
        <w:t>[3]</w:t>
      </w:r>
      <w:r w:rsidR="00191248" w:rsidRPr="001500F1">
        <w:rPr>
          <w:rFonts w:hAnsi="Arial" w:cs="Arial" w:hint="eastAsia"/>
          <w:color w:val="000000" w:themeColor="text1"/>
          <w:sz w:val="24"/>
        </w:rPr>
        <w:t>编制</w:t>
      </w:r>
      <w:r w:rsidR="00DC0ABB" w:rsidRPr="001500F1">
        <w:rPr>
          <w:rFonts w:hAnsi="Arial" w:cs="Arial" w:hint="eastAsia"/>
          <w:color w:val="000000" w:themeColor="text1"/>
          <w:sz w:val="24"/>
        </w:rPr>
        <w:t>。</w:t>
      </w:r>
    </w:p>
    <w:p w:rsidR="003A354C" w:rsidRPr="001500F1" w:rsidRDefault="00E33B5D" w:rsidP="003A354C">
      <w:pPr>
        <w:snapToGrid w:val="0"/>
        <w:spacing w:line="300" w:lineRule="auto"/>
        <w:jc w:val="center"/>
        <w:rPr>
          <w:rFonts w:hAnsi="Arial" w:cs="Arial"/>
          <w:b/>
          <w:color w:val="000000" w:themeColor="text1"/>
          <w:sz w:val="24"/>
        </w:rPr>
      </w:pPr>
      <w:r w:rsidRPr="001500F1">
        <w:rPr>
          <w:rFonts w:cs="Arial"/>
          <w:color w:val="000000" w:themeColor="text1"/>
          <w:sz w:val="24"/>
        </w:rPr>
        <w:br w:type="page"/>
      </w:r>
      <w:r w:rsidRPr="001500F1">
        <w:rPr>
          <w:rFonts w:hAnsi="Arial" w:cs="Arial" w:hint="eastAsia"/>
          <w:b/>
          <w:color w:val="000000" w:themeColor="text1"/>
          <w:sz w:val="24"/>
        </w:rPr>
        <w:lastRenderedPageBreak/>
        <w:t>目录</w:t>
      </w:r>
    </w:p>
    <w:p w:rsidR="00784803" w:rsidRPr="00E37201" w:rsidRDefault="00367669" w:rsidP="00784803">
      <w:pPr>
        <w:pStyle w:val="11"/>
        <w:spacing w:line="480" w:lineRule="exact"/>
        <w:rPr>
          <w:rFonts w:asciiTheme="minorHAnsi" w:eastAsiaTheme="minorEastAsia" w:hAnsiTheme="minorHAnsi" w:cstheme="minorBidi"/>
          <w:noProof/>
          <w:color w:val="000000" w:themeColor="text1"/>
          <w:sz w:val="24"/>
        </w:rPr>
      </w:pPr>
      <w:r w:rsidRPr="00E37201">
        <w:rPr>
          <w:rFonts w:cs="Arial"/>
          <w:color w:val="000000" w:themeColor="text1"/>
          <w:sz w:val="24"/>
        </w:rPr>
        <w:fldChar w:fldCharType="begin"/>
      </w:r>
      <w:r w:rsidR="00094A80" w:rsidRPr="00E37201">
        <w:rPr>
          <w:rFonts w:cs="Arial"/>
          <w:color w:val="000000" w:themeColor="text1"/>
          <w:sz w:val="24"/>
        </w:rPr>
        <w:instrText xml:space="preserve"> TOC \o "1-3" \h \z \u </w:instrText>
      </w:r>
      <w:r w:rsidRPr="00E37201">
        <w:rPr>
          <w:rFonts w:cs="Arial"/>
          <w:color w:val="000000" w:themeColor="text1"/>
          <w:sz w:val="24"/>
        </w:rPr>
        <w:fldChar w:fldCharType="separate"/>
      </w:r>
      <w:hyperlink w:anchor="_Toc414639131" w:history="1">
        <w:r w:rsidR="00784803" w:rsidRPr="00E37201">
          <w:rPr>
            <w:rStyle w:val="a7"/>
            <w:b/>
            <w:noProof/>
            <w:color w:val="000000" w:themeColor="text1"/>
            <w:sz w:val="24"/>
          </w:rPr>
          <w:t>1</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适用范围</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_Toc414639131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3</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2" w:history="1">
        <w:r w:rsidR="00784803" w:rsidRPr="00E37201">
          <w:rPr>
            <w:rStyle w:val="a7"/>
            <w:b/>
            <w:noProof/>
            <w:color w:val="000000" w:themeColor="text1"/>
            <w:sz w:val="24"/>
          </w:rPr>
          <w:t>2</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术语和定义</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_Toc414639132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3</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3" w:history="1">
        <w:r w:rsidR="00784803" w:rsidRPr="00E37201">
          <w:rPr>
            <w:rStyle w:val="a7"/>
            <w:b/>
            <w:noProof/>
            <w:color w:val="000000" w:themeColor="text1"/>
            <w:sz w:val="24"/>
          </w:rPr>
          <w:t>3</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控制图的原理</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_Toc414639133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4</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4" w:history="1">
        <w:r w:rsidR="00784803" w:rsidRPr="00E37201">
          <w:rPr>
            <w:rStyle w:val="a7"/>
            <w:b/>
            <w:noProof/>
            <w:color w:val="000000" w:themeColor="text1"/>
            <w:sz w:val="24"/>
          </w:rPr>
          <w:t>4</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控制图的类型</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_Toc414639134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5</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5" w:history="1">
        <w:r w:rsidR="00784803" w:rsidRPr="00E37201">
          <w:rPr>
            <w:rStyle w:val="a7"/>
            <w:b/>
            <w:noProof/>
            <w:color w:val="000000" w:themeColor="text1"/>
            <w:sz w:val="24"/>
          </w:rPr>
          <w:t>4.1</w:t>
        </w:r>
        <w:r w:rsidR="00784803" w:rsidRPr="00E37201">
          <w:rPr>
            <w:rFonts w:asciiTheme="minorHAnsi" w:eastAsiaTheme="minorEastAsia" w:hAnsiTheme="minorHAnsi" w:cstheme="minorBidi"/>
            <w:noProof/>
            <w:color w:val="000000" w:themeColor="text1"/>
            <w:sz w:val="24"/>
          </w:rPr>
          <w:tab/>
        </w:r>
        <w:r w:rsidR="00784803" w:rsidRPr="00E37201">
          <w:rPr>
            <w:rStyle w:val="a7"/>
            <w:b/>
            <w:noProof/>
            <w:color w:val="000000" w:themeColor="text1"/>
            <w:sz w:val="24"/>
          </w:rPr>
          <w:t>X-</w:t>
        </w:r>
        <w:r w:rsidR="00784803" w:rsidRPr="00E37201">
          <w:rPr>
            <w:rStyle w:val="a7"/>
            <w:rFonts w:hint="eastAsia"/>
            <w:b/>
            <w:noProof/>
            <w:color w:val="000000" w:themeColor="text1"/>
            <w:sz w:val="24"/>
          </w:rPr>
          <w:t>图</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_Toc414639135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5</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6" w:history="1">
        <w:r w:rsidR="00784803" w:rsidRPr="00E37201">
          <w:rPr>
            <w:rStyle w:val="a7"/>
            <w:b/>
            <w:noProof/>
            <w:color w:val="000000" w:themeColor="text1"/>
            <w:sz w:val="24"/>
          </w:rPr>
          <w:t>4.2</w:t>
        </w:r>
        <w:r w:rsidR="00784803" w:rsidRPr="00E37201">
          <w:rPr>
            <w:rFonts w:asciiTheme="minorHAnsi" w:eastAsiaTheme="minorEastAsia" w:hAnsiTheme="minorHAnsi" w:cstheme="minorBidi"/>
            <w:noProof/>
            <w:color w:val="000000" w:themeColor="text1"/>
            <w:sz w:val="24"/>
          </w:rPr>
          <w:tab/>
        </w:r>
        <w:r w:rsidR="00784803" w:rsidRPr="00E37201">
          <w:rPr>
            <w:rStyle w:val="a7"/>
            <w:b/>
            <w:noProof/>
            <w:color w:val="000000" w:themeColor="text1"/>
            <w:sz w:val="24"/>
          </w:rPr>
          <w:t>R-</w:t>
        </w:r>
        <w:r w:rsidR="00784803" w:rsidRPr="00E37201">
          <w:rPr>
            <w:rStyle w:val="a7"/>
            <w:rFonts w:hint="eastAsia"/>
            <w:b/>
            <w:noProof/>
            <w:color w:val="000000" w:themeColor="text1"/>
            <w:sz w:val="24"/>
          </w:rPr>
          <w:t>图</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_Toc414639136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6</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7" w:history="1">
        <w:r w:rsidR="00784803" w:rsidRPr="00E37201">
          <w:rPr>
            <w:rStyle w:val="a7"/>
            <w:b/>
            <w:noProof/>
            <w:color w:val="000000" w:themeColor="text1"/>
            <w:sz w:val="24"/>
          </w:rPr>
          <w:t>5</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控制样品的类型</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_Toc414639137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6</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8" w:history="1">
        <w:r w:rsidR="00784803" w:rsidRPr="00E37201">
          <w:rPr>
            <w:rStyle w:val="a7"/>
            <w:b/>
            <w:noProof/>
            <w:color w:val="000000" w:themeColor="text1"/>
            <w:sz w:val="24"/>
          </w:rPr>
          <w:t>5.1</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第一类：有证标准物质</w:t>
        </w:r>
        <w:r w:rsidR="00784803" w:rsidRPr="00E37201">
          <w:rPr>
            <w:rStyle w:val="a7"/>
            <w:b/>
            <w:noProof/>
            <w:color w:val="000000" w:themeColor="text1"/>
            <w:sz w:val="24"/>
          </w:rPr>
          <w:t>/</w:t>
        </w:r>
        <w:r w:rsidR="00784803" w:rsidRPr="00E37201">
          <w:rPr>
            <w:rStyle w:val="a7"/>
            <w:rFonts w:hint="eastAsia"/>
            <w:b/>
            <w:noProof/>
            <w:color w:val="000000" w:themeColor="text1"/>
            <w:sz w:val="24"/>
          </w:rPr>
          <w:t>标准样品</w:t>
        </w:r>
        <w:r w:rsidR="00784803" w:rsidRPr="00E37201">
          <w:rPr>
            <w:rStyle w:val="a7"/>
            <w:b/>
            <w:noProof/>
            <w:color w:val="000000" w:themeColor="text1"/>
            <w:sz w:val="24"/>
          </w:rPr>
          <w:t>(CRM)</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_Toc414639138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6</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39" w:history="1">
        <w:r w:rsidR="00784803" w:rsidRPr="00E37201">
          <w:rPr>
            <w:rStyle w:val="a7"/>
            <w:b/>
            <w:noProof/>
            <w:color w:val="000000" w:themeColor="text1"/>
            <w:sz w:val="24"/>
          </w:rPr>
          <w:t>5.2</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第二类：标准溶液、室内样品或室内标准物质</w:t>
        </w:r>
        <w:r w:rsidR="00784803" w:rsidRPr="00E37201">
          <w:rPr>
            <w:rStyle w:val="a7"/>
            <w:b/>
            <w:noProof/>
            <w:color w:val="000000" w:themeColor="text1"/>
            <w:sz w:val="24"/>
          </w:rPr>
          <w:t>/</w:t>
        </w:r>
        <w:r w:rsidR="00784803" w:rsidRPr="00E37201">
          <w:rPr>
            <w:rStyle w:val="a7"/>
            <w:rFonts w:hint="eastAsia"/>
            <w:b/>
            <w:noProof/>
            <w:color w:val="000000" w:themeColor="text1"/>
            <w:sz w:val="24"/>
          </w:rPr>
          <w:t>标准样品（</w:t>
        </w:r>
        <w:r w:rsidR="00784803" w:rsidRPr="00E37201">
          <w:rPr>
            <w:rStyle w:val="a7"/>
            <w:b/>
            <w:noProof/>
            <w:color w:val="000000" w:themeColor="text1"/>
            <w:sz w:val="24"/>
          </w:rPr>
          <w:t>RM</w:t>
        </w:r>
        <w:r w:rsidR="00784803" w:rsidRPr="00E37201">
          <w:rPr>
            <w:rStyle w:val="a7"/>
            <w:rFonts w:hint="eastAsia"/>
            <w:b/>
            <w:noProof/>
            <w:color w:val="000000" w:themeColor="text1"/>
            <w:sz w:val="24"/>
          </w:rPr>
          <w:t>）</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_Toc414639139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6</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0" w:history="1">
        <w:r w:rsidR="00784803" w:rsidRPr="00E37201">
          <w:rPr>
            <w:rStyle w:val="a7"/>
            <w:b/>
            <w:noProof/>
            <w:color w:val="000000" w:themeColor="text1"/>
            <w:sz w:val="24"/>
          </w:rPr>
          <w:t>5.3</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第三类：空白样品</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_Toc414639140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7</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1" w:history="1">
        <w:r w:rsidR="00784803" w:rsidRPr="00E37201">
          <w:rPr>
            <w:rStyle w:val="a7"/>
            <w:b/>
            <w:noProof/>
            <w:color w:val="000000" w:themeColor="text1"/>
            <w:sz w:val="24"/>
          </w:rPr>
          <w:t>5.4</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第四类：待测</w:t>
        </w:r>
        <w:r w:rsidR="00784803" w:rsidRPr="00E37201">
          <w:rPr>
            <w:rStyle w:val="a7"/>
            <w:b/>
            <w:noProof/>
            <w:color w:val="000000" w:themeColor="text1"/>
            <w:sz w:val="24"/>
          </w:rPr>
          <w:t>(</w:t>
        </w:r>
        <w:r w:rsidR="00784803" w:rsidRPr="00E37201">
          <w:rPr>
            <w:rStyle w:val="a7"/>
            <w:rFonts w:hint="eastAsia"/>
            <w:b/>
            <w:noProof/>
            <w:color w:val="000000" w:themeColor="text1"/>
            <w:sz w:val="24"/>
          </w:rPr>
          <w:t>常规</w:t>
        </w:r>
        <w:r w:rsidR="00784803" w:rsidRPr="00E37201">
          <w:rPr>
            <w:rStyle w:val="a7"/>
            <w:b/>
            <w:noProof/>
            <w:color w:val="000000" w:themeColor="text1"/>
            <w:sz w:val="24"/>
          </w:rPr>
          <w:t>)</w:t>
        </w:r>
        <w:r w:rsidR="00784803" w:rsidRPr="00E37201">
          <w:rPr>
            <w:rStyle w:val="a7"/>
            <w:rFonts w:hint="eastAsia"/>
            <w:b/>
            <w:noProof/>
            <w:color w:val="000000" w:themeColor="text1"/>
            <w:sz w:val="24"/>
          </w:rPr>
          <w:t>样品</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_Toc414639141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7</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2" w:history="1">
        <w:r w:rsidR="00784803" w:rsidRPr="00E37201">
          <w:rPr>
            <w:rStyle w:val="a7"/>
            <w:b/>
            <w:noProof/>
            <w:color w:val="000000" w:themeColor="text1"/>
            <w:sz w:val="24"/>
          </w:rPr>
          <w:t>6</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控制限</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_Toc414639142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7</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3" w:history="1">
        <w:r w:rsidR="00784803" w:rsidRPr="00E37201">
          <w:rPr>
            <w:rStyle w:val="a7"/>
            <w:b/>
            <w:noProof/>
            <w:color w:val="000000" w:themeColor="text1"/>
            <w:sz w:val="24"/>
          </w:rPr>
          <w:t>6.1</w:t>
        </w:r>
        <w:r w:rsidR="00784803" w:rsidRPr="00E37201">
          <w:rPr>
            <w:rFonts w:asciiTheme="minorHAnsi" w:eastAsiaTheme="minorEastAsia" w:hAnsiTheme="minorHAnsi" w:cstheme="minorBidi"/>
            <w:noProof/>
            <w:color w:val="000000" w:themeColor="text1"/>
            <w:sz w:val="24"/>
          </w:rPr>
          <w:tab/>
        </w:r>
        <w:r w:rsidR="00784803" w:rsidRPr="00E37201">
          <w:rPr>
            <w:rStyle w:val="a7"/>
            <w:b/>
            <w:noProof/>
            <w:color w:val="000000" w:themeColor="text1"/>
            <w:sz w:val="24"/>
          </w:rPr>
          <w:t>X-</w:t>
        </w:r>
        <w:r w:rsidR="00784803" w:rsidRPr="00E37201">
          <w:rPr>
            <w:rStyle w:val="a7"/>
            <w:rFonts w:hint="eastAsia"/>
            <w:b/>
            <w:noProof/>
            <w:color w:val="000000" w:themeColor="text1"/>
            <w:sz w:val="24"/>
          </w:rPr>
          <w:t>图的控制限和中位线</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_Toc414639143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7</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4" w:history="1">
        <w:r w:rsidR="00784803" w:rsidRPr="00E37201">
          <w:rPr>
            <w:rStyle w:val="a7"/>
            <w:b/>
            <w:noProof/>
            <w:color w:val="000000" w:themeColor="text1"/>
            <w:sz w:val="24"/>
          </w:rPr>
          <w:t>6.2</w:t>
        </w:r>
        <w:r w:rsidR="00784803" w:rsidRPr="00E37201">
          <w:rPr>
            <w:rFonts w:asciiTheme="minorHAnsi" w:eastAsiaTheme="minorEastAsia" w:hAnsiTheme="minorHAnsi" w:cstheme="minorBidi"/>
            <w:noProof/>
            <w:color w:val="000000" w:themeColor="text1"/>
            <w:sz w:val="24"/>
          </w:rPr>
          <w:tab/>
        </w:r>
        <w:r w:rsidR="00784803" w:rsidRPr="00E37201">
          <w:rPr>
            <w:rStyle w:val="a7"/>
            <w:b/>
            <w:noProof/>
            <w:color w:val="000000" w:themeColor="text1"/>
            <w:sz w:val="24"/>
          </w:rPr>
          <w:t>R-</w:t>
        </w:r>
        <w:r w:rsidR="00784803" w:rsidRPr="00E37201">
          <w:rPr>
            <w:rStyle w:val="a7"/>
            <w:rFonts w:hint="eastAsia"/>
            <w:b/>
            <w:noProof/>
            <w:color w:val="000000" w:themeColor="text1"/>
            <w:sz w:val="24"/>
          </w:rPr>
          <w:t>图或</w:t>
        </w:r>
        <w:r w:rsidR="00784803" w:rsidRPr="00E37201">
          <w:rPr>
            <w:rStyle w:val="a7"/>
            <w:b/>
            <w:noProof/>
            <w:color w:val="000000" w:themeColor="text1"/>
            <w:sz w:val="24"/>
          </w:rPr>
          <w:t>r%-</w:t>
        </w:r>
        <w:r w:rsidR="00784803" w:rsidRPr="00E37201">
          <w:rPr>
            <w:rStyle w:val="a7"/>
            <w:rFonts w:hint="eastAsia"/>
            <w:b/>
            <w:noProof/>
            <w:color w:val="000000" w:themeColor="text1"/>
            <w:sz w:val="24"/>
          </w:rPr>
          <w:t>图的控制限和中位线</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_Toc414639144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8</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5" w:history="1">
        <w:r w:rsidR="00784803" w:rsidRPr="00E37201">
          <w:rPr>
            <w:rStyle w:val="a7"/>
            <w:b/>
            <w:noProof/>
            <w:color w:val="000000" w:themeColor="text1"/>
            <w:sz w:val="24"/>
          </w:rPr>
          <w:t>6.3</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建立控制限的建议</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_Toc414639145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8</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6" w:history="1">
        <w:r w:rsidR="00784803" w:rsidRPr="00E37201">
          <w:rPr>
            <w:rStyle w:val="a7"/>
            <w:b/>
            <w:noProof/>
            <w:color w:val="000000" w:themeColor="text1"/>
            <w:sz w:val="24"/>
          </w:rPr>
          <w:t>7</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控制分析的频度</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_Toc414639146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9</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7" w:history="1">
        <w:r w:rsidR="00784803" w:rsidRPr="00E37201">
          <w:rPr>
            <w:rStyle w:val="a7"/>
            <w:b/>
            <w:noProof/>
            <w:color w:val="000000" w:themeColor="text1"/>
            <w:sz w:val="24"/>
          </w:rPr>
          <w:t>8</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控制数据的解释及失控的处置</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_Toc414639147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9</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8" w:history="1">
        <w:r w:rsidR="00784803" w:rsidRPr="00E37201">
          <w:rPr>
            <w:rStyle w:val="a7"/>
            <w:b/>
            <w:noProof/>
            <w:color w:val="000000" w:themeColor="text1"/>
            <w:sz w:val="24"/>
          </w:rPr>
          <w:t>8.1</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控制数据的解释</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_Toc414639148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10</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49" w:history="1">
        <w:r w:rsidR="00784803" w:rsidRPr="00E37201">
          <w:rPr>
            <w:rStyle w:val="a7"/>
            <w:b/>
            <w:noProof/>
            <w:color w:val="000000" w:themeColor="text1"/>
            <w:sz w:val="24"/>
          </w:rPr>
          <w:t>8.2</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失控的处置</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_Toc414639149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10</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0" w:history="1">
        <w:r w:rsidR="00784803" w:rsidRPr="00E37201">
          <w:rPr>
            <w:rStyle w:val="a7"/>
            <w:b/>
            <w:noProof/>
            <w:color w:val="000000" w:themeColor="text1"/>
            <w:sz w:val="24"/>
          </w:rPr>
          <w:t>9</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控制数据的长期评估</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_Toc414639150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11</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1" w:history="1">
        <w:r w:rsidR="00784803" w:rsidRPr="00E37201">
          <w:rPr>
            <w:rStyle w:val="a7"/>
            <w:b/>
            <w:noProof/>
            <w:color w:val="000000" w:themeColor="text1"/>
            <w:sz w:val="24"/>
          </w:rPr>
          <w:t>9.1</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评审当前的分析质量</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_Toc414639151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11</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2" w:history="1">
        <w:r w:rsidR="00784803" w:rsidRPr="00E37201">
          <w:rPr>
            <w:rStyle w:val="a7"/>
            <w:b/>
            <w:noProof/>
            <w:color w:val="000000" w:themeColor="text1"/>
            <w:sz w:val="24"/>
          </w:rPr>
          <w:t>9.2</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评估控制限的频度</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_Toc414639152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11</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3" w:history="1">
        <w:r w:rsidR="00784803" w:rsidRPr="00E37201">
          <w:rPr>
            <w:rStyle w:val="a7"/>
            <w:b/>
            <w:noProof/>
            <w:color w:val="000000" w:themeColor="text1"/>
            <w:sz w:val="24"/>
          </w:rPr>
          <w:t>9.3</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改变控制限</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_Toc414639153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11</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4" w:history="1">
        <w:r w:rsidR="00784803" w:rsidRPr="00E37201">
          <w:rPr>
            <w:rStyle w:val="a7"/>
            <w:b/>
            <w:noProof/>
            <w:color w:val="000000" w:themeColor="text1"/>
            <w:sz w:val="24"/>
          </w:rPr>
          <w:t>10</w:t>
        </w:r>
        <w:r w:rsidR="00784803" w:rsidRPr="00E37201">
          <w:rPr>
            <w:rFonts w:asciiTheme="minorHAnsi" w:eastAsiaTheme="minorEastAsia" w:hAnsiTheme="minorHAnsi" w:cstheme="minorBidi"/>
            <w:noProof/>
            <w:color w:val="000000" w:themeColor="text1"/>
            <w:sz w:val="24"/>
          </w:rPr>
          <w:tab/>
        </w:r>
        <w:r w:rsidR="00784803" w:rsidRPr="00E37201">
          <w:rPr>
            <w:rStyle w:val="a7"/>
            <w:rFonts w:hint="eastAsia"/>
            <w:b/>
            <w:noProof/>
            <w:color w:val="000000" w:themeColor="text1"/>
            <w:sz w:val="24"/>
          </w:rPr>
          <w:t>参考文献</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_Toc414639154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12</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5" w:history="1">
        <w:r w:rsidR="00784803" w:rsidRPr="00E37201">
          <w:rPr>
            <w:rStyle w:val="a7"/>
            <w:rFonts w:hint="eastAsia"/>
            <w:b/>
            <w:noProof/>
            <w:color w:val="000000" w:themeColor="text1"/>
            <w:sz w:val="24"/>
          </w:rPr>
          <w:t>附录</w:t>
        </w:r>
        <w:r w:rsidR="00784803" w:rsidRPr="00E37201">
          <w:rPr>
            <w:rStyle w:val="a7"/>
            <w:b/>
            <w:noProof/>
            <w:color w:val="000000" w:themeColor="text1"/>
            <w:sz w:val="24"/>
          </w:rPr>
          <w:t xml:space="preserve">A </w:t>
        </w:r>
        <w:r w:rsidR="00784803" w:rsidRPr="00E37201">
          <w:rPr>
            <w:rStyle w:val="a7"/>
            <w:rFonts w:hint="eastAsia"/>
            <w:b/>
            <w:noProof/>
            <w:color w:val="000000" w:themeColor="text1"/>
            <w:sz w:val="24"/>
          </w:rPr>
          <w:t>公式</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_Toc414639155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13</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6" w:history="1">
        <w:r w:rsidR="00784803" w:rsidRPr="00E37201">
          <w:rPr>
            <w:rStyle w:val="a7"/>
            <w:rFonts w:hint="eastAsia"/>
            <w:b/>
            <w:noProof/>
            <w:color w:val="000000" w:themeColor="text1"/>
            <w:sz w:val="24"/>
          </w:rPr>
          <w:t>附录</w:t>
        </w:r>
        <w:r w:rsidR="00784803" w:rsidRPr="00E37201">
          <w:rPr>
            <w:rStyle w:val="a7"/>
            <w:b/>
            <w:noProof/>
            <w:color w:val="000000" w:themeColor="text1"/>
            <w:sz w:val="24"/>
          </w:rPr>
          <w:t xml:space="preserve">B </w:t>
        </w:r>
        <w:r w:rsidR="00784803" w:rsidRPr="00E37201">
          <w:rPr>
            <w:rStyle w:val="a7"/>
            <w:rFonts w:hint="eastAsia"/>
            <w:b/>
            <w:noProof/>
            <w:color w:val="000000" w:themeColor="text1"/>
            <w:sz w:val="24"/>
          </w:rPr>
          <w:t>表</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_Toc414639156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15</w:t>
        </w:r>
        <w:r w:rsidR="00784803" w:rsidRPr="00E37201">
          <w:rPr>
            <w:noProof/>
            <w:webHidden/>
            <w:color w:val="000000" w:themeColor="text1"/>
            <w:sz w:val="24"/>
          </w:rPr>
          <w:fldChar w:fldCharType="end"/>
        </w:r>
      </w:hyperlink>
    </w:p>
    <w:p w:rsidR="00784803" w:rsidRPr="00E37201" w:rsidRDefault="00CA1D82" w:rsidP="00784803">
      <w:pPr>
        <w:pStyle w:val="11"/>
        <w:spacing w:line="480" w:lineRule="exact"/>
        <w:rPr>
          <w:rFonts w:asciiTheme="minorHAnsi" w:eastAsiaTheme="minorEastAsia" w:hAnsiTheme="minorHAnsi" w:cstheme="minorBidi"/>
          <w:noProof/>
          <w:color w:val="000000" w:themeColor="text1"/>
          <w:sz w:val="24"/>
        </w:rPr>
      </w:pPr>
      <w:hyperlink w:anchor="_Toc414639157" w:history="1">
        <w:r w:rsidR="00784803" w:rsidRPr="00E37201">
          <w:rPr>
            <w:rStyle w:val="a7"/>
            <w:rFonts w:hint="eastAsia"/>
            <w:b/>
            <w:noProof/>
            <w:color w:val="000000" w:themeColor="text1"/>
            <w:sz w:val="24"/>
          </w:rPr>
          <w:t>附录</w:t>
        </w:r>
        <w:r w:rsidR="00784803" w:rsidRPr="00E37201">
          <w:rPr>
            <w:rStyle w:val="a7"/>
            <w:b/>
            <w:noProof/>
            <w:color w:val="000000" w:themeColor="text1"/>
            <w:sz w:val="24"/>
          </w:rPr>
          <w:t xml:space="preserve">C </w:t>
        </w:r>
        <w:r w:rsidR="00784803" w:rsidRPr="00E37201">
          <w:rPr>
            <w:rStyle w:val="a7"/>
            <w:rFonts w:hint="eastAsia"/>
            <w:b/>
            <w:noProof/>
            <w:color w:val="000000" w:themeColor="text1"/>
            <w:sz w:val="24"/>
          </w:rPr>
          <w:t>示例</w:t>
        </w:r>
        <w:r w:rsidR="00784803" w:rsidRPr="00E37201">
          <w:rPr>
            <w:noProof/>
            <w:webHidden/>
            <w:color w:val="000000" w:themeColor="text1"/>
            <w:sz w:val="24"/>
          </w:rPr>
          <w:tab/>
        </w:r>
        <w:r w:rsidR="00784803" w:rsidRPr="00E37201">
          <w:rPr>
            <w:noProof/>
            <w:webHidden/>
            <w:color w:val="000000" w:themeColor="text1"/>
            <w:sz w:val="24"/>
          </w:rPr>
          <w:fldChar w:fldCharType="begin"/>
        </w:r>
        <w:r w:rsidR="00784803" w:rsidRPr="00E37201">
          <w:rPr>
            <w:noProof/>
            <w:webHidden/>
            <w:color w:val="000000" w:themeColor="text1"/>
            <w:sz w:val="24"/>
          </w:rPr>
          <w:instrText xml:space="preserve"> PAGEREF _Toc414639157 \h </w:instrText>
        </w:r>
        <w:r w:rsidR="00784803" w:rsidRPr="00E37201">
          <w:rPr>
            <w:noProof/>
            <w:webHidden/>
            <w:color w:val="000000" w:themeColor="text1"/>
            <w:sz w:val="24"/>
          </w:rPr>
        </w:r>
        <w:r w:rsidR="00784803" w:rsidRPr="00E37201">
          <w:rPr>
            <w:noProof/>
            <w:webHidden/>
            <w:color w:val="000000" w:themeColor="text1"/>
            <w:sz w:val="24"/>
          </w:rPr>
          <w:fldChar w:fldCharType="separate"/>
        </w:r>
        <w:r w:rsidR="00ED18E6" w:rsidRPr="00E37201">
          <w:rPr>
            <w:noProof/>
            <w:webHidden/>
            <w:color w:val="000000" w:themeColor="text1"/>
            <w:sz w:val="24"/>
          </w:rPr>
          <w:t>18</w:t>
        </w:r>
        <w:r w:rsidR="00784803" w:rsidRPr="00E37201">
          <w:rPr>
            <w:noProof/>
            <w:webHidden/>
            <w:color w:val="000000" w:themeColor="text1"/>
            <w:sz w:val="24"/>
          </w:rPr>
          <w:fldChar w:fldCharType="end"/>
        </w:r>
      </w:hyperlink>
    </w:p>
    <w:p w:rsidR="001B326C" w:rsidRPr="001500F1" w:rsidRDefault="00367669" w:rsidP="00784803">
      <w:pPr>
        <w:snapToGrid w:val="0"/>
        <w:spacing w:line="480" w:lineRule="exact"/>
        <w:ind w:firstLineChars="200" w:firstLine="480"/>
        <w:rPr>
          <w:rFonts w:cs="Arial"/>
          <w:color w:val="000000" w:themeColor="text1"/>
          <w:sz w:val="24"/>
        </w:rPr>
      </w:pPr>
      <w:r w:rsidRPr="00E37201">
        <w:rPr>
          <w:rFonts w:cs="Arial"/>
          <w:color w:val="000000" w:themeColor="text1"/>
          <w:sz w:val="24"/>
        </w:rPr>
        <w:fldChar w:fldCharType="end"/>
      </w:r>
    </w:p>
    <w:p w:rsidR="00E33B5D" w:rsidRPr="001500F1" w:rsidRDefault="00E33B5D" w:rsidP="001B326C">
      <w:pPr>
        <w:ind w:right="-334"/>
        <w:jc w:val="center"/>
        <w:rPr>
          <w:rFonts w:eastAsia="黑体" w:cs="Arial"/>
          <w:b/>
          <w:color w:val="000000" w:themeColor="text1"/>
          <w:sz w:val="32"/>
        </w:rPr>
        <w:sectPr w:rsidR="00E33B5D" w:rsidRPr="001500F1" w:rsidSect="002F78D0">
          <w:headerReference w:type="default" r:id="rId12"/>
          <w:footerReference w:type="default" r:id="rId13"/>
          <w:pgSz w:w="11906" w:h="16838"/>
          <w:pgMar w:top="1440" w:right="1800" w:bottom="1440" w:left="1800" w:header="851" w:footer="992" w:gutter="0"/>
          <w:pgNumType w:start="1"/>
          <w:cols w:space="425"/>
          <w:docGrid w:type="lines" w:linePitch="312"/>
        </w:sectPr>
      </w:pPr>
    </w:p>
    <w:p w:rsidR="001833C7" w:rsidRPr="001500F1" w:rsidRDefault="001833C7" w:rsidP="00E129B0">
      <w:pPr>
        <w:jc w:val="center"/>
        <w:rPr>
          <w:b/>
          <w:color w:val="000000" w:themeColor="text1"/>
          <w:sz w:val="44"/>
          <w:szCs w:val="44"/>
        </w:rPr>
      </w:pPr>
      <w:r w:rsidRPr="001500F1">
        <w:rPr>
          <w:rFonts w:hint="eastAsia"/>
          <w:b/>
          <w:color w:val="000000" w:themeColor="text1"/>
          <w:sz w:val="44"/>
          <w:szCs w:val="44"/>
        </w:rPr>
        <w:lastRenderedPageBreak/>
        <w:t>化学</w:t>
      </w:r>
      <w:r w:rsidR="00653CA2" w:rsidRPr="001500F1">
        <w:rPr>
          <w:rFonts w:hint="eastAsia"/>
          <w:b/>
          <w:color w:val="000000" w:themeColor="text1"/>
          <w:sz w:val="44"/>
          <w:szCs w:val="44"/>
        </w:rPr>
        <w:t>分析</w:t>
      </w:r>
      <w:r w:rsidRPr="001500F1">
        <w:rPr>
          <w:rFonts w:hint="eastAsia"/>
          <w:b/>
          <w:color w:val="000000" w:themeColor="text1"/>
          <w:sz w:val="44"/>
          <w:szCs w:val="44"/>
        </w:rPr>
        <w:t>实验室内部质量控制指南</w:t>
      </w:r>
    </w:p>
    <w:p w:rsidR="008535D1" w:rsidRPr="001500F1" w:rsidRDefault="00822412" w:rsidP="00E129B0">
      <w:pPr>
        <w:jc w:val="center"/>
        <w:rPr>
          <w:b/>
          <w:color w:val="000000" w:themeColor="text1"/>
          <w:sz w:val="44"/>
          <w:szCs w:val="44"/>
        </w:rPr>
      </w:pPr>
      <w:r w:rsidRPr="001500F1">
        <w:rPr>
          <w:rFonts w:hint="eastAsia"/>
          <w:b/>
          <w:color w:val="000000" w:themeColor="text1"/>
          <w:sz w:val="44"/>
          <w:szCs w:val="44"/>
        </w:rPr>
        <w:t>——</w:t>
      </w:r>
      <w:r w:rsidR="008535D1" w:rsidRPr="001500F1">
        <w:rPr>
          <w:rFonts w:hint="eastAsia"/>
          <w:b/>
          <w:color w:val="000000" w:themeColor="text1"/>
          <w:sz w:val="44"/>
          <w:szCs w:val="44"/>
        </w:rPr>
        <w:t>控制图</w:t>
      </w:r>
      <w:r w:rsidRPr="001500F1">
        <w:rPr>
          <w:rFonts w:hint="eastAsia"/>
          <w:b/>
          <w:color w:val="000000" w:themeColor="text1"/>
          <w:sz w:val="44"/>
          <w:szCs w:val="44"/>
        </w:rPr>
        <w:t>的</w:t>
      </w:r>
      <w:r w:rsidR="008535D1" w:rsidRPr="001500F1">
        <w:rPr>
          <w:rFonts w:hint="eastAsia"/>
          <w:b/>
          <w:color w:val="000000" w:themeColor="text1"/>
          <w:sz w:val="44"/>
          <w:szCs w:val="44"/>
        </w:rPr>
        <w:t>应用</w:t>
      </w:r>
    </w:p>
    <w:p w:rsidR="00E129B0" w:rsidRPr="001500F1" w:rsidRDefault="00E129B0" w:rsidP="00E129B0">
      <w:pPr>
        <w:jc w:val="center"/>
        <w:rPr>
          <w:b/>
          <w:color w:val="000000" w:themeColor="text1"/>
          <w:sz w:val="44"/>
          <w:szCs w:val="44"/>
        </w:rPr>
      </w:pPr>
    </w:p>
    <w:p w:rsidR="004E07FE" w:rsidRPr="001500F1" w:rsidRDefault="004E07FE" w:rsidP="008B10B2">
      <w:pPr>
        <w:numPr>
          <w:ilvl w:val="0"/>
          <w:numId w:val="3"/>
        </w:numPr>
        <w:spacing w:line="360" w:lineRule="auto"/>
        <w:outlineLvl w:val="0"/>
        <w:rPr>
          <w:b/>
          <w:color w:val="000000" w:themeColor="text1"/>
          <w:sz w:val="24"/>
        </w:rPr>
      </w:pPr>
      <w:bookmarkStart w:id="0" w:name="_Toc414639131"/>
      <w:r w:rsidRPr="001500F1">
        <w:rPr>
          <w:rFonts w:hint="eastAsia"/>
          <w:b/>
          <w:color w:val="000000" w:themeColor="text1"/>
          <w:sz w:val="24"/>
        </w:rPr>
        <w:t>适用范围</w:t>
      </w:r>
      <w:bookmarkEnd w:id="0"/>
    </w:p>
    <w:p w:rsidR="004E07FE" w:rsidRPr="001500F1" w:rsidRDefault="004E07FE" w:rsidP="00527958">
      <w:pPr>
        <w:spacing w:line="360" w:lineRule="auto"/>
        <w:ind w:firstLineChars="200" w:firstLine="480"/>
        <w:rPr>
          <w:color w:val="000000" w:themeColor="text1"/>
          <w:sz w:val="24"/>
        </w:rPr>
      </w:pPr>
      <w:r w:rsidRPr="001500F1">
        <w:rPr>
          <w:rFonts w:hint="eastAsia"/>
          <w:color w:val="000000" w:themeColor="text1"/>
          <w:sz w:val="24"/>
        </w:rPr>
        <w:t>本指南适用于化学</w:t>
      </w:r>
      <w:r w:rsidR="003E1F5F" w:rsidRPr="001500F1">
        <w:rPr>
          <w:rFonts w:hint="eastAsia"/>
          <w:color w:val="000000" w:themeColor="text1"/>
          <w:sz w:val="24"/>
        </w:rPr>
        <w:t>分析</w:t>
      </w:r>
      <w:r w:rsidR="00CB4B86" w:rsidRPr="001500F1">
        <w:rPr>
          <w:rFonts w:hint="eastAsia"/>
          <w:color w:val="000000" w:themeColor="text1"/>
          <w:sz w:val="24"/>
        </w:rPr>
        <w:t>实验室</w:t>
      </w:r>
      <w:r w:rsidR="002607EA" w:rsidRPr="001500F1">
        <w:rPr>
          <w:rFonts w:hint="eastAsia"/>
          <w:color w:val="000000" w:themeColor="text1"/>
          <w:sz w:val="24"/>
        </w:rPr>
        <w:t>运用控制图技术进行内部质量控制</w:t>
      </w:r>
      <w:r w:rsidR="006435D9" w:rsidRPr="001500F1">
        <w:rPr>
          <w:rFonts w:hint="eastAsia"/>
          <w:color w:val="000000" w:themeColor="text1"/>
          <w:sz w:val="24"/>
        </w:rPr>
        <w:t>的</w:t>
      </w:r>
      <w:r w:rsidR="00474518" w:rsidRPr="001500F1">
        <w:rPr>
          <w:rFonts w:hint="eastAsia"/>
          <w:color w:val="000000" w:themeColor="text1"/>
          <w:sz w:val="24"/>
        </w:rPr>
        <w:t>活动</w:t>
      </w:r>
      <w:r w:rsidR="00B86140" w:rsidRPr="001500F1">
        <w:rPr>
          <w:rFonts w:hint="eastAsia"/>
          <w:color w:val="000000" w:themeColor="text1"/>
          <w:sz w:val="24"/>
        </w:rPr>
        <w:t>。本</w:t>
      </w:r>
      <w:r w:rsidR="00F56DCA" w:rsidRPr="001500F1">
        <w:rPr>
          <w:rFonts w:hint="eastAsia"/>
          <w:color w:val="000000" w:themeColor="text1"/>
          <w:sz w:val="24"/>
        </w:rPr>
        <w:t>指南</w:t>
      </w:r>
      <w:r w:rsidR="00234EDC" w:rsidRPr="001500F1">
        <w:rPr>
          <w:rFonts w:hint="eastAsia"/>
          <w:color w:val="000000" w:themeColor="text1"/>
          <w:sz w:val="24"/>
        </w:rPr>
        <w:t>不作为</w:t>
      </w:r>
      <w:r w:rsidR="00234EDC" w:rsidRPr="001500F1">
        <w:rPr>
          <w:rFonts w:hint="eastAsia"/>
          <w:color w:val="000000" w:themeColor="text1"/>
          <w:sz w:val="24"/>
        </w:rPr>
        <w:t>CNAS</w:t>
      </w:r>
      <w:r w:rsidR="00234EDC" w:rsidRPr="001500F1">
        <w:rPr>
          <w:rFonts w:hint="eastAsia"/>
          <w:color w:val="000000" w:themeColor="text1"/>
          <w:sz w:val="24"/>
        </w:rPr>
        <w:t>认可评审的依据。</w:t>
      </w:r>
    </w:p>
    <w:p w:rsidR="004E07FE" w:rsidRPr="001500F1" w:rsidRDefault="004E07FE" w:rsidP="00F01ED3">
      <w:pPr>
        <w:numPr>
          <w:ilvl w:val="0"/>
          <w:numId w:val="3"/>
        </w:numPr>
        <w:spacing w:before="100" w:beforeAutospacing="1" w:line="360" w:lineRule="auto"/>
        <w:ind w:left="554" w:hangingChars="230" w:hanging="554"/>
        <w:outlineLvl w:val="0"/>
        <w:rPr>
          <w:b/>
          <w:color w:val="000000" w:themeColor="text1"/>
          <w:sz w:val="24"/>
        </w:rPr>
      </w:pPr>
      <w:bookmarkStart w:id="1" w:name="_Toc414639132"/>
      <w:r w:rsidRPr="001500F1">
        <w:rPr>
          <w:rFonts w:hint="eastAsia"/>
          <w:b/>
          <w:color w:val="000000" w:themeColor="text1"/>
          <w:sz w:val="24"/>
        </w:rPr>
        <w:t>术语</w:t>
      </w:r>
      <w:r w:rsidR="00653CA2" w:rsidRPr="001500F1">
        <w:rPr>
          <w:rFonts w:hint="eastAsia"/>
          <w:b/>
          <w:color w:val="000000" w:themeColor="text1"/>
          <w:sz w:val="24"/>
        </w:rPr>
        <w:t>和定义</w:t>
      </w:r>
      <w:bookmarkEnd w:id="1"/>
    </w:p>
    <w:p w:rsidR="004E07FE" w:rsidRPr="001500F1" w:rsidRDefault="007E5168" w:rsidP="00234EDC">
      <w:pPr>
        <w:spacing w:line="360" w:lineRule="auto"/>
        <w:ind w:firstLineChars="200" w:firstLine="480"/>
        <w:rPr>
          <w:color w:val="000000" w:themeColor="text1"/>
          <w:sz w:val="24"/>
        </w:rPr>
      </w:pPr>
      <w:r w:rsidRPr="001500F1">
        <w:rPr>
          <w:rFonts w:hint="eastAsia"/>
          <w:color w:val="000000" w:themeColor="text1"/>
          <w:sz w:val="24"/>
        </w:rPr>
        <w:t>本文件中</w:t>
      </w:r>
      <w:r w:rsidR="00094A80" w:rsidRPr="001500F1">
        <w:rPr>
          <w:rFonts w:hint="eastAsia"/>
          <w:color w:val="000000" w:themeColor="text1"/>
          <w:sz w:val="24"/>
        </w:rPr>
        <w:t>的</w:t>
      </w:r>
      <w:r w:rsidRPr="001500F1">
        <w:rPr>
          <w:rFonts w:hint="eastAsia"/>
          <w:color w:val="000000" w:themeColor="text1"/>
          <w:sz w:val="24"/>
        </w:rPr>
        <w:t>通用术语采用</w:t>
      </w:r>
      <w:r w:rsidR="00234EDC" w:rsidRPr="001500F1">
        <w:rPr>
          <w:color w:val="000000" w:themeColor="text1"/>
          <w:sz w:val="24"/>
        </w:rPr>
        <w:t>ISO/IEC GUIDE 99-2007</w:t>
      </w:r>
      <w:r w:rsidR="00234EDC" w:rsidRPr="001500F1">
        <w:rPr>
          <w:rFonts w:hint="eastAsia"/>
          <w:color w:val="000000" w:themeColor="text1"/>
          <w:sz w:val="24"/>
        </w:rPr>
        <w:t>“国际计量学词汇</w:t>
      </w:r>
      <w:r w:rsidR="00234EDC" w:rsidRPr="001500F1">
        <w:rPr>
          <w:rFonts w:hint="eastAsia"/>
          <w:color w:val="000000" w:themeColor="text1"/>
          <w:sz w:val="24"/>
        </w:rPr>
        <w:t>--</w:t>
      </w:r>
      <w:r w:rsidR="00234EDC" w:rsidRPr="001500F1">
        <w:rPr>
          <w:rFonts w:hint="eastAsia"/>
          <w:color w:val="000000" w:themeColor="text1"/>
          <w:sz w:val="24"/>
        </w:rPr>
        <w:t>基本和通用概念及相关术语</w:t>
      </w:r>
      <w:r w:rsidR="00234EDC" w:rsidRPr="001500F1">
        <w:rPr>
          <w:rFonts w:hint="eastAsia"/>
          <w:color w:val="000000" w:themeColor="text1"/>
          <w:sz w:val="24"/>
        </w:rPr>
        <w:t>(VIM)</w:t>
      </w:r>
      <w:r w:rsidR="00234EDC" w:rsidRPr="001500F1">
        <w:rPr>
          <w:rFonts w:hint="eastAsia"/>
          <w:color w:val="000000" w:themeColor="text1"/>
          <w:sz w:val="24"/>
        </w:rPr>
        <w:t>”</w:t>
      </w:r>
      <w:r w:rsidRPr="001500F1">
        <w:rPr>
          <w:rFonts w:hint="eastAsia"/>
          <w:color w:val="000000" w:themeColor="text1"/>
          <w:sz w:val="24"/>
        </w:rPr>
        <w:t>的定义</w:t>
      </w:r>
      <w:r w:rsidR="00F56DCA" w:rsidRPr="001500F1">
        <w:rPr>
          <w:rFonts w:hint="eastAsia"/>
          <w:color w:val="000000" w:themeColor="text1"/>
          <w:sz w:val="24"/>
        </w:rPr>
        <w:t>。</w:t>
      </w:r>
      <w:r w:rsidR="00911709" w:rsidRPr="001500F1">
        <w:rPr>
          <w:rFonts w:hint="eastAsia"/>
          <w:color w:val="000000" w:themeColor="text1"/>
          <w:sz w:val="24"/>
        </w:rPr>
        <w:t>此外，还应用了以下</w:t>
      </w:r>
      <w:r w:rsidR="004E07FE" w:rsidRPr="001500F1">
        <w:rPr>
          <w:rFonts w:hint="eastAsia"/>
          <w:color w:val="000000" w:themeColor="text1"/>
          <w:sz w:val="24"/>
        </w:rPr>
        <w:t>术语</w:t>
      </w:r>
      <w:r w:rsidRPr="001500F1">
        <w:rPr>
          <w:rFonts w:hint="eastAsia"/>
          <w:color w:val="000000" w:themeColor="text1"/>
          <w:sz w:val="24"/>
        </w:rPr>
        <w:t>：</w:t>
      </w:r>
    </w:p>
    <w:p w:rsidR="007E5168" w:rsidRPr="001500F1" w:rsidRDefault="007E5168" w:rsidP="00527958">
      <w:pPr>
        <w:numPr>
          <w:ilvl w:val="1"/>
          <w:numId w:val="3"/>
        </w:numPr>
        <w:spacing w:line="360" w:lineRule="auto"/>
        <w:rPr>
          <w:b/>
          <w:color w:val="000000" w:themeColor="text1"/>
          <w:sz w:val="24"/>
        </w:rPr>
      </w:pPr>
      <w:r w:rsidRPr="001500F1">
        <w:rPr>
          <w:rFonts w:hint="eastAsia"/>
          <w:b/>
          <w:color w:val="000000" w:themeColor="text1"/>
          <w:sz w:val="24"/>
        </w:rPr>
        <w:t>内部质量控制</w:t>
      </w:r>
      <w:r w:rsidR="00814862" w:rsidRPr="001500F1">
        <w:rPr>
          <w:rFonts w:hint="eastAsia"/>
          <w:b/>
          <w:color w:val="000000" w:themeColor="text1"/>
          <w:sz w:val="24"/>
        </w:rPr>
        <w:t xml:space="preserve"> </w:t>
      </w:r>
      <w:r w:rsidR="009F0A6D" w:rsidRPr="001500F1">
        <w:rPr>
          <w:rFonts w:hint="eastAsia"/>
          <w:b/>
          <w:color w:val="000000" w:themeColor="text1"/>
          <w:sz w:val="24"/>
        </w:rPr>
        <w:t>i</w:t>
      </w:r>
      <w:r w:rsidRPr="001500F1">
        <w:rPr>
          <w:b/>
          <w:color w:val="000000" w:themeColor="text1"/>
          <w:sz w:val="24"/>
        </w:rPr>
        <w:t>nternal quality control</w:t>
      </w:r>
    </w:p>
    <w:p w:rsidR="007E5168" w:rsidRPr="001500F1" w:rsidRDefault="007E5168" w:rsidP="00527958">
      <w:pPr>
        <w:spacing w:line="360" w:lineRule="auto"/>
        <w:ind w:firstLineChars="200" w:firstLine="480"/>
        <w:rPr>
          <w:rFonts w:cs="Arial"/>
          <w:color w:val="000000" w:themeColor="text1"/>
          <w:kern w:val="0"/>
          <w:sz w:val="24"/>
        </w:rPr>
      </w:pPr>
      <w:r w:rsidRPr="001500F1">
        <w:rPr>
          <w:rFonts w:cs="Arial" w:hint="eastAsia"/>
          <w:color w:val="000000" w:themeColor="text1"/>
          <w:kern w:val="0"/>
          <w:sz w:val="24"/>
        </w:rPr>
        <w:t>实验室为持续监控测量过程和测量结果以确定结果是否足够可靠达到可以发布的程度而采取的一组</w:t>
      </w:r>
      <w:r w:rsidR="005C31B2" w:rsidRPr="001500F1">
        <w:rPr>
          <w:rFonts w:cs="Arial" w:hint="eastAsia"/>
          <w:color w:val="000000" w:themeColor="text1"/>
          <w:kern w:val="0"/>
          <w:sz w:val="24"/>
        </w:rPr>
        <w:t>操作</w:t>
      </w:r>
      <w:r w:rsidRPr="001500F1">
        <w:rPr>
          <w:rFonts w:cs="Arial" w:hint="eastAsia"/>
          <w:color w:val="000000" w:themeColor="text1"/>
          <w:kern w:val="0"/>
          <w:sz w:val="24"/>
        </w:rPr>
        <w:t>。</w:t>
      </w:r>
    </w:p>
    <w:p w:rsidR="007E5168" w:rsidRPr="001500F1" w:rsidRDefault="007E5168" w:rsidP="00527958">
      <w:pPr>
        <w:numPr>
          <w:ilvl w:val="1"/>
          <w:numId w:val="3"/>
        </w:numPr>
        <w:spacing w:line="360" w:lineRule="auto"/>
        <w:rPr>
          <w:b/>
          <w:color w:val="000000" w:themeColor="text1"/>
          <w:sz w:val="24"/>
        </w:rPr>
      </w:pPr>
      <w:r w:rsidRPr="001500F1">
        <w:rPr>
          <w:rFonts w:hint="eastAsia"/>
          <w:b/>
          <w:color w:val="000000" w:themeColor="text1"/>
          <w:sz w:val="24"/>
        </w:rPr>
        <w:t>目的适宜性</w:t>
      </w:r>
      <w:r w:rsidR="00814862" w:rsidRPr="001500F1">
        <w:rPr>
          <w:rFonts w:hint="eastAsia"/>
          <w:b/>
          <w:color w:val="000000" w:themeColor="text1"/>
          <w:sz w:val="24"/>
        </w:rPr>
        <w:t xml:space="preserve"> </w:t>
      </w:r>
      <w:r w:rsidR="009F0A6D" w:rsidRPr="001500F1">
        <w:rPr>
          <w:rFonts w:hint="eastAsia"/>
          <w:b/>
          <w:color w:val="000000" w:themeColor="text1"/>
          <w:sz w:val="24"/>
        </w:rPr>
        <w:t>f</w:t>
      </w:r>
      <w:r w:rsidRPr="001500F1">
        <w:rPr>
          <w:b/>
          <w:color w:val="000000" w:themeColor="text1"/>
          <w:sz w:val="24"/>
        </w:rPr>
        <w:t>itness for purpose</w:t>
      </w:r>
    </w:p>
    <w:p w:rsidR="007E5168" w:rsidRPr="001500F1" w:rsidRDefault="007E5168" w:rsidP="00527958">
      <w:pPr>
        <w:spacing w:line="360" w:lineRule="auto"/>
        <w:ind w:firstLineChars="200" w:firstLine="480"/>
        <w:rPr>
          <w:rFonts w:cs="Arial"/>
          <w:color w:val="000000" w:themeColor="text1"/>
          <w:kern w:val="0"/>
          <w:sz w:val="24"/>
        </w:rPr>
      </w:pPr>
      <w:r w:rsidRPr="001500F1">
        <w:rPr>
          <w:rFonts w:cs="Arial" w:hint="eastAsia"/>
          <w:color w:val="000000" w:themeColor="text1"/>
          <w:kern w:val="0"/>
          <w:sz w:val="24"/>
        </w:rPr>
        <w:t>测量过程产生的数据能使用户针对某一明确目的</w:t>
      </w:r>
      <w:r w:rsidR="004C45CD" w:rsidRPr="001500F1">
        <w:rPr>
          <w:rFonts w:cs="Arial" w:hint="eastAsia"/>
          <w:color w:val="000000" w:themeColor="text1"/>
          <w:kern w:val="0"/>
          <w:sz w:val="24"/>
        </w:rPr>
        <w:t>做</w:t>
      </w:r>
      <w:r w:rsidRPr="001500F1">
        <w:rPr>
          <w:rFonts w:cs="Arial" w:hint="eastAsia"/>
          <w:color w:val="000000" w:themeColor="text1"/>
          <w:kern w:val="0"/>
          <w:sz w:val="24"/>
        </w:rPr>
        <w:t>出技术上和</w:t>
      </w:r>
      <w:r w:rsidR="00273C66" w:rsidRPr="001500F1">
        <w:rPr>
          <w:rFonts w:cs="Arial" w:hint="eastAsia"/>
          <w:color w:val="000000" w:themeColor="text1"/>
          <w:kern w:val="0"/>
          <w:sz w:val="24"/>
        </w:rPr>
        <w:t>管理</w:t>
      </w:r>
      <w:r w:rsidRPr="001500F1">
        <w:rPr>
          <w:rFonts w:cs="Arial" w:hint="eastAsia"/>
          <w:color w:val="000000" w:themeColor="text1"/>
          <w:kern w:val="0"/>
          <w:sz w:val="24"/>
        </w:rPr>
        <w:t>上正确决定的程度。</w:t>
      </w:r>
    </w:p>
    <w:p w:rsidR="004E07FE" w:rsidRPr="001500F1" w:rsidRDefault="004E07FE" w:rsidP="00527958">
      <w:pPr>
        <w:numPr>
          <w:ilvl w:val="1"/>
          <w:numId w:val="3"/>
        </w:numPr>
        <w:spacing w:line="360" w:lineRule="auto"/>
        <w:rPr>
          <w:b/>
          <w:color w:val="000000" w:themeColor="text1"/>
          <w:sz w:val="24"/>
        </w:rPr>
      </w:pPr>
      <w:r w:rsidRPr="001500F1">
        <w:rPr>
          <w:rFonts w:hint="eastAsia"/>
          <w:b/>
          <w:color w:val="000000" w:themeColor="text1"/>
          <w:sz w:val="24"/>
        </w:rPr>
        <w:t>分析批</w:t>
      </w:r>
      <w:r w:rsidR="00814862" w:rsidRPr="001500F1">
        <w:rPr>
          <w:rFonts w:hint="eastAsia"/>
          <w:b/>
          <w:color w:val="000000" w:themeColor="text1"/>
          <w:sz w:val="24"/>
        </w:rPr>
        <w:t xml:space="preserve"> </w:t>
      </w:r>
      <w:r w:rsidR="009F0A6D" w:rsidRPr="001500F1">
        <w:rPr>
          <w:rFonts w:hint="eastAsia"/>
          <w:b/>
          <w:color w:val="000000" w:themeColor="text1"/>
          <w:sz w:val="24"/>
        </w:rPr>
        <w:t>a</w:t>
      </w:r>
      <w:r w:rsidRPr="001500F1">
        <w:rPr>
          <w:rFonts w:hint="eastAsia"/>
          <w:b/>
          <w:color w:val="000000" w:themeColor="text1"/>
          <w:sz w:val="24"/>
        </w:rPr>
        <w:t>nalytical run</w:t>
      </w:r>
      <w:r w:rsidR="00094A80" w:rsidRPr="001500F1">
        <w:rPr>
          <w:rFonts w:hint="eastAsia"/>
          <w:b/>
          <w:color w:val="000000" w:themeColor="text1"/>
          <w:sz w:val="24"/>
        </w:rPr>
        <w:t xml:space="preserve">, </w:t>
      </w:r>
      <w:r w:rsidRPr="001500F1">
        <w:rPr>
          <w:rFonts w:hint="eastAsia"/>
          <w:b/>
          <w:color w:val="000000" w:themeColor="text1"/>
          <w:sz w:val="24"/>
        </w:rPr>
        <w:t>batch of analyses</w:t>
      </w:r>
    </w:p>
    <w:p w:rsidR="004E07FE" w:rsidRPr="001500F1" w:rsidRDefault="00CC31DC" w:rsidP="00527958">
      <w:pPr>
        <w:spacing w:line="360" w:lineRule="auto"/>
        <w:ind w:firstLineChars="200" w:firstLine="480"/>
        <w:rPr>
          <w:color w:val="000000" w:themeColor="text1"/>
          <w:sz w:val="24"/>
        </w:rPr>
      </w:pPr>
      <w:r w:rsidRPr="001500F1">
        <w:rPr>
          <w:rFonts w:hint="eastAsia"/>
          <w:color w:val="000000" w:themeColor="text1"/>
          <w:sz w:val="24"/>
        </w:rPr>
        <w:t>由</w:t>
      </w:r>
      <w:r w:rsidR="008F2A20" w:rsidRPr="001500F1">
        <w:rPr>
          <w:rFonts w:hint="eastAsia"/>
          <w:color w:val="000000" w:themeColor="text1"/>
          <w:sz w:val="24"/>
        </w:rPr>
        <w:t>同一分析人员、用相同的</w:t>
      </w:r>
      <w:r w:rsidRPr="001500F1">
        <w:rPr>
          <w:rFonts w:hint="eastAsia"/>
          <w:color w:val="000000" w:themeColor="text1"/>
          <w:sz w:val="24"/>
        </w:rPr>
        <w:t>程序和</w:t>
      </w:r>
      <w:r w:rsidR="008F2A20" w:rsidRPr="001500F1">
        <w:rPr>
          <w:rFonts w:hint="eastAsia"/>
          <w:color w:val="000000" w:themeColor="text1"/>
          <w:sz w:val="24"/>
        </w:rPr>
        <w:t>试剂在同一台仪器上同时或不间断地依次</w:t>
      </w:r>
      <w:r w:rsidR="00192E38" w:rsidRPr="001500F1">
        <w:rPr>
          <w:rFonts w:hint="eastAsia"/>
          <w:color w:val="000000" w:themeColor="text1"/>
          <w:sz w:val="24"/>
        </w:rPr>
        <w:t>对</w:t>
      </w:r>
      <w:r w:rsidR="005E172A" w:rsidRPr="001500F1">
        <w:rPr>
          <w:rFonts w:hint="eastAsia"/>
          <w:color w:val="000000" w:themeColor="text1"/>
          <w:sz w:val="24"/>
        </w:rPr>
        <w:t>由数个</w:t>
      </w:r>
      <w:r w:rsidR="00192E38" w:rsidRPr="001500F1">
        <w:rPr>
          <w:rFonts w:hint="eastAsia"/>
          <w:color w:val="000000" w:themeColor="text1"/>
          <w:sz w:val="24"/>
        </w:rPr>
        <w:t>待测样品和控制样品组成的一组样品</w:t>
      </w:r>
      <w:r w:rsidR="008F2A20" w:rsidRPr="001500F1">
        <w:rPr>
          <w:rFonts w:hint="eastAsia"/>
          <w:color w:val="000000" w:themeColor="text1"/>
          <w:sz w:val="24"/>
        </w:rPr>
        <w:t>进行</w:t>
      </w:r>
      <w:r w:rsidRPr="001500F1">
        <w:rPr>
          <w:rFonts w:hint="eastAsia"/>
          <w:color w:val="000000" w:themeColor="text1"/>
          <w:sz w:val="24"/>
        </w:rPr>
        <w:t>的一组分析</w:t>
      </w:r>
      <w:r w:rsidR="008F2A20" w:rsidRPr="001500F1">
        <w:rPr>
          <w:rFonts w:hint="eastAsia"/>
          <w:color w:val="000000" w:themeColor="text1"/>
          <w:sz w:val="24"/>
        </w:rPr>
        <w:t>。</w:t>
      </w:r>
    </w:p>
    <w:p w:rsidR="004E07FE" w:rsidRPr="001500F1" w:rsidRDefault="004E07FE" w:rsidP="00527958">
      <w:pPr>
        <w:numPr>
          <w:ilvl w:val="1"/>
          <w:numId w:val="3"/>
        </w:numPr>
        <w:spacing w:line="360" w:lineRule="auto"/>
        <w:rPr>
          <w:b/>
          <w:color w:val="000000" w:themeColor="text1"/>
          <w:sz w:val="24"/>
        </w:rPr>
      </w:pPr>
      <w:r w:rsidRPr="001500F1">
        <w:rPr>
          <w:rFonts w:hint="eastAsia"/>
          <w:b/>
          <w:color w:val="000000" w:themeColor="text1"/>
          <w:sz w:val="24"/>
        </w:rPr>
        <w:t>控制图</w:t>
      </w:r>
      <w:r w:rsidR="00814862" w:rsidRPr="001500F1">
        <w:rPr>
          <w:rFonts w:hint="eastAsia"/>
          <w:b/>
          <w:color w:val="000000" w:themeColor="text1"/>
          <w:sz w:val="24"/>
        </w:rPr>
        <w:t xml:space="preserve"> </w:t>
      </w:r>
      <w:r w:rsidR="009F0A6D" w:rsidRPr="001500F1">
        <w:rPr>
          <w:rFonts w:hint="eastAsia"/>
          <w:b/>
          <w:color w:val="000000" w:themeColor="text1"/>
          <w:sz w:val="24"/>
        </w:rPr>
        <w:t>c</w:t>
      </w:r>
      <w:r w:rsidRPr="001500F1">
        <w:rPr>
          <w:rFonts w:hint="eastAsia"/>
          <w:b/>
          <w:color w:val="000000" w:themeColor="text1"/>
          <w:sz w:val="24"/>
        </w:rPr>
        <w:t>ontrol chart</w:t>
      </w:r>
    </w:p>
    <w:p w:rsidR="004E07FE" w:rsidRPr="001500F1" w:rsidRDefault="00CB49D0" w:rsidP="00527958">
      <w:pPr>
        <w:spacing w:line="360" w:lineRule="auto"/>
        <w:ind w:firstLineChars="200" w:firstLine="480"/>
        <w:rPr>
          <w:color w:val="000000" w:themeColor="text1"/>
          <w:sz w:val="24"/>
        </w:rPr>
      </w:pPr>
      <w:r>
        <w:rPr>
          <w:rFonts w:hint="eastAsia"/>
          <w:color w:val="000000" w:themeColor="text1"/>
          <w:sz w:val="24"/>
        </w:rPr>
        <w:t>内部质量控制的一种主要工具。</w:t>
      </w:r>
      <w:r w:rsidR="008535D1" w:rsidRPr="001500F1">
        <w:rPr>
          <w:rFonts w:hint="eastAsia"/>
          <w:color w:val="000000" w:themeColor="text1"/>
          <w:sz w:val="24"/>
        </w:rPr>
        <w:t>将</w:t>
      </w:r>
      <w:r w:rsidR="004E07FE" w:rsidRPr="001500F1">
        <w:rPr>
          <w:rFonts w:hint="eastAsia"/>
          <w:color w:val="000000" w:themeColor="text1"/>
          <w:sz w:val="24"/>
        </w:rPr>
        <w:t>控制值</w:t>
      </w:r>
      <w:r w:rsidR="00084914">
        <w:rPr>
          <w:rFonts w:hint="eastAsia"/>
          <w:color w:val="000000" w:themeColor="text1"/>
          <w:sz w:val="24"/>
        </w:rPr>
        <w:t>按特定顺序</w:t>
      </w:r>
      <w:r w:rsidR="004E07FE" w:rsidRPr="001500F1">
        <w:rPr>
          <w:rFonts w:hint="eastAsia"/>
          <w:color w:val="000000" w:themeColor="text1"/>
          <w:sz w:val="24"/>
        </w:rPr>
        <w:t>绘制</w:t>
      </w:r>
      <w:r w:rsidR="007E5168" w:rsidRPr="001500F1">
        <w:rPr>
          <w:rFonts w:hint="eastAsia"/>
          <w:color w:val="000000" w:themeColor="text1"/>
          <w:sz w:val="24"/>
        </w:rPr>
        <w:t>在图中</w:t>
      </w:r>
      <w:r w:rsidR="004E07FE" w:rsidRPr="001500F1">
        <w:rPr>
          <w:rFonts w:hint="eastAsia"/>
          <w:color w:val="000000" w:themeColor="text1"/>
          <w:sz w:val="24"/>
        </w:rPr>
        <w:t>并与控制限比较</w:t>
      </w:r>
      <w:r w:rsidR="00207F85" w:rsidRPr="001500F1">
        <w:rPr>
          <w:rFonts w:hint="eastAsia"/>
          <w:color w:val="000000" w:themeColor="text1"/>
          <w:sz w:val="24"/>
        </w:rPr>
        <w:t>，以判断过程和结果是否处于控制状态</w:t>
      </w:r>
      <w:r w:rsidR="004E07FE" w:rsidRPr="001500F1">
        <w:rPr>
          <w:rFonts w:hint="eastAsia"/>
          <w:color w:val="000000" w:themeColor="text1"/>
          <w:sz w:val="24"/>
        </w:rPr>
        <w:t>。</w:t>
      </w:r>
    </w:p>
    <w:p w:rsidR="004E07FE" w:rsidRPr="001500F1" w:rsidRDefault="004E07FE" w:rsidP="00527958">
      <w:pPr>
        <w:numPr>
          <w:ilvl w:val="1"/>
          <w:numId w:val="3"/>
        </w:numPr>
        <w:spacing w:line="360" w:lineRule="auto"/>
        <w:rPr>
          <w:b/>
          <w:color w:val="000000" w:themeColor="text1"/>
          <w:sz w:val="24"/>
        </w:rPr>
      </w:pPr>
      <w:r w:rsidRPr="001500F1">
        <w:rPr>
          <w:rFonts w:hint="eastAsia"/>
          <w:b/>
          <w:color w:val="000000" w:themeColor="text1"/>
          <w:sz w:val="24"/>
        </w:rPr>
        <w:t>控制限</w:t>
      </w:r>
      <w:r w:rsidR="00814862" w:rsidRPr="001500F1">
        <w:rPr>
          <w:rFonts w:hint="eastAsia"/>
          <w:b/>
          <w:color w:val="000000" w:themeColor="text1"/>
          <w:sz w:val="24"/>
        </w:rPr>
        <w:t xml:space="preserve"> </w:t>
      </w:r>
      <w:r w:rsidR="009F0A6D" w:rsidRPr="001500F1">
        <w:rPr>
          <w:rFonts w:hint="eastAsia"/>
          <w:b/>
          <w:color w:val="000000" w:themeColor="text1"/>
          <w:sz w:val="24"/>
        </w:rPr>
        <w:t>c</w:t>
      </w:r>
      <w:r w:rsidRPr="001500F1">
        <w:rPr>
          <w:rFonts w:hint="eastAsia"/>
          <w:b/>
          <w:color w:val="000000" w:themeColor="text1"/>
          <w:sz w:val="24"/>
        </w:rPr>
        <w:t>ontrol limits</w:t>
      </w:r>
    </w:p>
    <w:p w:rsidR="004E07FE" w:rsidRPr="001500F1" w:rsidRDefault="001B2DF5" w:rsidP="00527958">
      <w:pPr>
        <w:spacing w:line="360" w:lineRule="auto"/>
        <w:ind w:firstLineChars="200" w:firstLine="480"/>
        <w:rPr>
          <w:color w:val="000000" w:themeColor="text1"/>
          <w:sz w:val="24"/>
        </w:rPr>
      </w:pPr>
      <w:r w:rsidRPr="001500F1">
        <w:rPr>
          <w:rFonts w:hint="eastAsia"/>
          <w:color w:val="000000" w:themeColor="text1"/>
          <w:sz w:val="24"/>
        </w:rPr>
        <w:t>控制图上用于判断过程</w:t>
      </w:r>
      <w:r w:rsidR="00207F85" w:rsidRPr="001500F1">
        <w:rPr>
          <w:rFonts w:hint="eastAsia"/>
          <w:color w:val="000000" w:themeColor="text1"/>
          <w:sz w:val="24"/>
        </w:rPr>
        <w:t>和结果</w:t>
      </w:r>
      <w:r w:rsidRPr="001500F1">
        <w:rPr>
          <w:rFonts w:hint="eastAsia"/>
          <w:color w:val="000000" w:themeColor="text1"/>
          <w:sz w:val="24"/>
        </w:rPr>
        <w:t>是否处于</w:t>
      </w:r>
      <w:r w:rsidR="000B491A" w:rsidRPr="001500F1">
        <w:rPr>
          <w:rFonts w:hint="eastAsia"/>
          <w:color w:val="000000" w:themeColor="text1"/>
          <w:sz w:val="24"/>
        </w:rPr>
        <w:t>控制状态的界限。</w:t>
      </w:r>
      <w:r w:rsidR="002C1F78" w:rsidRPr="001500F1">
        <w:rPr>
          <w:rFonts w:hint="eastAsia"/>
          <w:color w:val="000000" w:themeColor="text1"/>
          <w:sz w:val="24"/>
        </w:rPr>
        <w:t>控制限有两类，即统计控制限</w:t>
      </w:r>
      <w:r w:rsidR="002C1F78" w:rsidRPr="001500F1">
        <w:rPr>
          <w:rFonts w:hint="eastAsia"/>
          <w:color w:val="000000" w:themeColor="text1"/>
          <w:sz w:val="24"/>
        </w:rPr>
        <w:t>(statistical control limits)</w:t>
      </w:r>
      <w:r w:rsidR="002C1F78" w:rsidRPr="001500F1">
        <w:rPr>
          <w:rFonts w:hint="eastAsia"/>
          <w:color w:val="000000" w:themeColor="text1"/>
          <w:sz w:val="24"/>
        </w:rPr>
        <w:t>和目标控制限</w:t>
      </w:r>
      <w:r w:rsidR="002C1F78" w:rsidRPr="001500F1">
        <w:rPr>
          <w:rFonts w:hint="eastAsia"/>
          <w:color w:val="000000" w:themeColor="text1"/>
          <w:sz w:val="24"/>
        </w:rPr>
        <w:t>(target control limits)</w:t>
      </w:r>
      <w:r w:rsidR="002C1F78" w:rsidRPr="001500F1">
        <w:rPr>
          <w:rFonts w:hint="eastAsia"/>
          <w:color w:val="000000" w:themeColor="text1"/>
          <w:sz w:val="24"/>
        </w:rPr>
        <w:t>。每一类控制限有行动限</w:t>
      </w:r>
      <w:r w:rsidR="002C1F78" w:rsidRPr="001500F1">
        <w:rPr>
          <w:rFonts w:hint="eastAsia"/>
          <w:color w:val="000000" w:themeColor="text1"/>
          <w:sz w:val="24"/>
        </w:rPr>
        <w:t>(action limit</w:t>
      </w:r>
      <w:r w:rsidR="002C1F78" w:rsidRPr="001500F1">
        <w:rPr>
          <w:rFonts w:hint="eastAsia"/>
          <w:color w:val="000000" w:themeColor="text1"/>
          <w:sz w:val="24"/>
        </w:rPr>
        <w:t>，</w:t>
      </w:r>
      <w:r w:rsidR="002C1F78" w:rsidRPr="001500F1">
        <w:rPr>
          <w:rFonts w:hint="eastAsia"/>
          <w:color w:val="000000" w:themeColor="text1"/>
          <w:sz w:val="24"/>
        </w:rPr>
        <w:t>AL)</w:t>
      </w:r>
      <w:r w:rsidR="002C1F78" w:rsidRPr="001500F1">
        <w:rPr>
          <w:rFonts w:hint="eastAsia"/>
          <w:color w:val="000000" w:themeColor="text1"/>
          <w:sz w:val="24"/>
        </w:rPr>
        <w:t>和警告限</w:t>
      </w:r>
      <w:r w:rsidR="002C1F78" w:rsidRPr="001500F1">
        <w:rPr>
          <w:rFonts w:hint="eastAsia"/>
          <w:color w:val="000000" w:themeColor="text1"/>
          <w:sz w:val="24"/>
        </w:rPr>
        <w:t>(warning limit</w:t>
      </w:r>
      <w:r w:rsidR="002C1F78" w:rsidRPr="001500F1">
        <w:rPr>
          <w:rFonts w:hint="eastAsia"/>
          <w:color w:val="000000" w:themeColor="text1"/>
          <w:sz w:val="24"/>
        </w:rPr>
        <w:t>，</w:t>
      </w:r>
      <w:r w:rsidR="002C1F78" w:rsidRPr="001500F1">
        <w:rPr>
          <w:rFonts w:hint="eastAsia"/>
          <w:color w:val="000000" w:themeColor="text1"/>
          <w:sz w:val="24"/>
        </w:rPr>
        <w:t>WL)</w:t>
      </w:r>
      <w:r w:rsidR="002C1F78" w:rsidRPr="001500F1">
        <w:rPr>
          <w:rFonts w:hint="eastAsia"/>
          <w:color w:val="000000" w:themeColor="text1"/>
          <w:sz w:val="24"/>
        </w:rPr>
        <w:t>两个控制限值。</w:t>
      </w:r>
    </w:p>
    <w:p w:rsidR="004E07FE" w:rsidRPr="001500F1" w:rsidRDefault="004E07FE" w:rsidP="00527958">
      <w:pPr>
        <w:numPr>
          <w:ilvl w:val="1"/>
          <w:numId w:val="3"/>
        </w:numPr>
        <w:spacing w:line="360" w:lineRule="auto"/>
        <w:rPr>
          <w:b/>
          <w:color w:val="000000" w:themeColor="text1"/>
          <w:sz w:val="24"/>
        </w:rPr>
      </w:pPr>
      <w:r w:rsidRPr="001500F1">
        <w:rPr>
          <w:rFonts w:hint="eastAsia"/>
          <w:b/>
          <w:color w:val="000000" w:themeColor="text1"/>
          <w:sz w:val="24"/>
        </w:rPr>
        <w:t>控制样品</w:t>
      </w:r>
      <w:r w:rsidR="00814862" w:rsidRPr="001500F1">
        <w:rPr>
          <w:rFonts w:hint="eastAsia"/>
          <w:b/>
          <w:color w:val="000000" w:themeColor="text1"/>
          <w:sz w:val="24"/>
        </w:rPr>
        <w:t xml:space="preserve"> </w:t>
      </w:r>
      <w:r w:rsidR="009F0A6D" w:rsidRPr="001500F1">
        <w:rPr>
          <w:rFonts w:hint="eastAsia"/>
          <w:b/>
          <w:color w:val="000000" w:themeColor="text1"/>
          <w:sz w:val="24"/>
        </w:rPr>
        <w:t>c</w:t>
      </w:r>
      <w:r w:rsidRPr="001500F1">
        <w:rPr>
          <w:rFonts w:hint="eastAsia"/>
          <w:b/>
          <w:color w:val="000000" w:themeColor="text1"/>
          <w:sz w:val="24"/>
        </w:rPr>
        <w:t>ontrol sample</w:t>
      </w:r>
    </w:p>
    <w:p w:rsidR="004E07FE" w:rsidRPr="001500F1" w:rsidRDefault="00E06821" w:rsidP="00527958">
      <w:pPr>
        <w:spacing w:line="360" w:lineRule="auto"/>
        <w:ind w:firstLineChars="200" w:firstLine="480"/>
        <w:rPr>
          <w:color w:val="000000" w:themeColor="text1"/>
          <w:sz w:val="24"/>
        </w:rPr>
      </w:pPr>
      <w:r w:rsidRPr="001500F1">
        <w:rPr>
          <w:rFonts w:hint="eastAsia"/>
          <w:color w:val="000000" w:themeColor="text1"/>
          <w:sz w:val="24"/>
        </w:rPr>
        <w:t>分析</w:t>
      </w:r>
      <w:r w:rsidR="004E07FE" w:rsidRPr="001500F1">
        <w:rPr>
          <w:rFonts w:hint="eastAsia"/>
          <w:color w:val="000000" w:themeColor="text1"/>
          <w:sz w:val="24"/>
        </w:rPr>
        <w:t>结果用于构建控制图的样品，如标准溶液、待测样品、空白样品。</w:t>
      </w:r>
    </w:p>
    <w:p w:rsidR="004E07FE" w:rsidRPr="001500F1" w:rsidRDefault="004E07FE" w:rsidP="00527958">
      <w:pPr>
        <w:numPr>
          <w:ilvl w:val="1"/>
          <w:numId w:val="3"/>
        </w:numPr>
        <w:spacing w:line="360" w:lineRule="auto"/>
        <w:rPr>
          <w:b/>
          <w:color w:val="000000" w:themeColor="text1"/>
          <w:sz w:val="24"/>
        </w:rPr>
      </w:pPr>
      <w:r w:rsidRPr="001500F1">
        <w:rPr>
          <w:rFonts w:hint="eastAsia"/>
          <w:b/>
          <w:color w:val="000000" w:themeColor="text1"/>
          <w:sz w:val="24"/>
        </w:rPr>
        <w:t>控制值</w:t>
      </w:r>
      <w:r w:rsidR="00814862" w:rsidRPr="001500F1">
        <w:rPr>
          <w:rFonts w:hint="eastAsia"/>
          <w:b/>
          <w:color w:val="000000" w:themeColor="text1"/>
          <w:sz w:val="24"/>
        </w:rPr>
        <w:t xml:space="preserve"> </w:t>
      </w:r>
      <w:r w:rsidR="009F0A6D" w:rsidRPr="001500F1">
        <w:rPr>
          <w:rFonts w:hint="eastAsia"/>
          <w:b/>
          <w:color w:val="000000" w:themeColor="text1"/>
          <w:sz w:val="24"/>
        </w:rPr>
        <w:t>c</w:t>
      </w:r>
      <w:r w:rsidRPr="001500F1">
        <w:rPr>
          <w:rFonts w:hint="eastAsia"/>
          <w:b/>
          <w:color w:val="000000" w:themeColor="text1"/>
          <w:sz w:val="24"/>
        </w:rPr>
        <w:t>ontrol value</w:t>
      </w:r>
    </w:p>
    <w:p w:rsidR="004E07FE" w:rsidRPr="001500F1" w:rsidRDefault="00207F85" w:rsidP="00527958">
      <w:pPr>
        <w:spacing w:line="360" w:lineRule="auto"/>
        <w:ind w:firstLineChars="200" w:firstLine="480"/>
        <w:rPr>
          <w:color w:val="000000" w:themeColor="text1"/>
          <w:sz w:val="24"/>
        </w:rPr>
      </w:pPr>
      <w:r w:rsidRPr="001500F1">
        <w:rPr>
          <w:rFonts w:hint="eastAsia"/>
          <w:color w:val="000000" w:themeColor="text1"/>
          <w:sz w:val="24"/>
        </w:rPr>
        <w:lastRenderedPageBreak/>
        <w:t>控制样品的</w:t>
      </w:r>
      <w:r w:rsidR="008535D1" w:rsidRPr="001500F1">
        <w:rPr>
          <w:rFonts w:hint="eastAsia"/>
          <w:color w:val="000000" w:themeColor="text1"/>
          <w:sz w:val="24"/>
        </w:rPr>
        <w:t>分析</w:t>
      </w:r>
      <w:r w:rsidR="004E07FE" w:rsidRPr="001500F1">
        <w:rPr>
          <w:rFonts w:hint="eastAsia"/>
          <w:color w:val="000000" w:themeColor="text1"/>
          <w:sz w:val="24"/>
        </w:rPr>
        <w:t>结果</w:t>
      </w:r>
      <w:r w:rsidR="001A5145" w:rsidRPr="001500F1">
        <w:rPr>
          <w:rFonts w:hint="eastAsia"/>
          <w:color w:val="000000" w:themeColor="text1"/>
          <w:sz w:val="24"/>
        </w:rPr>
        <w:t>，</w:t>
      </w:r>
      <w:r w:rsidR="004E07FE" w:rsidRPr="001500F1">
        <w:rPr>
          <w:rFonts w:hint="eastAsia"/>
          <w:color w:val="000000" w:themeColor="text1"/>
          <w:sz w:val="24"/>
        </w:rPr>
        <w:t>可以是单值、均值或极差。</w:t>
      </w:r>
      <w:r w:rsidR="00A155B7" w:rsidRPr="001500F1">
        <w:rPr>
          <w:rFonts w:hint="eastAsia"/>
          <w:color w:val="000000" w:themeColor="text1"/>
          <w:sz w:val="24"/>
        </w:rPr>
        <w:t>控制值应比常规样品</w:t>
      </w:r>
      <w:r w:rsidR="00CB49D0">
        <w:rPr>
          <w:rFonts w:hint="eastAsia"/>
          <w:color w:val="000000" w:themeColor="text1"/>
          <w:sz w:val="24"/>
        </w:rPr>
        <w:t>分析</w:t>
      </w:r>
      <w:r w:rsidR="00A155B7" w:rsidRPr="001500F1">
        <w:rPr>
          <w:rFonts w:hint="eastAsia"/>
          <w:color w:val="000000" w:themeColor="text1"/>
          <w:sz w:val="24"/>
        </w:rPr>
        <w:t>结果多</w:t>
      </w:r>
      <w:r w:rsidR="00890677">
        <w:rPr>
          <w:rFonts w:hint="eastAsia"/>
          <w:color w:val="000000" w:themeColor="text1"/>
          <w:sz w:val="24"/>
        </w:rPr>
        <w:t>保留</w:t>
      </w:r>
      <w:r w:rsidR="00A155B7" w:rsidRPr="001500F1">
        <w:rPr>
          <w:rFonts w:hint="eastAsia"/>
          <w:color w:val="000000" w:themeColor="text1"/>
          <w:sz w:val="24"/>
        </w:rPr>
        <w:t>一位有效数字，并且可以报告负值，低于定量限（</w:t>
      </w:r>
      <w:r w:rsidR="00A155B7" w:rsidRPr="001500F1">
        <w:rPr>
          <w:rFonts w:hint="eastAsia"/>
          <w:color w:val="000000" w:themeColor="text1"/>
          <w:sz w:val="24"/>
        </w:rPr>
        <w:t>LOQ</w:t>
      </w:r>
      <w:r w:rsidR="00A155B7" w:rsidRPr="001500F1">
        <w:rPr>
          <w:rFonts w:hint="eastAsia"/>
          <w:color w:val="000000" w:themeColor="text1"/>
          <w:sz w:val="24"/>
        </w:rPr>
        <w:t>）时也应报告数值。</w:t>
      </w:r>
    </w:p>
    <w:p w:rsidR="000B491A" w:rsidRPr="001500F1" w:rsidRDefault="000B491A" w:rsidP="00527958">
      <w:pPr>
        <w:numPr>
          <w:ilvl w:val="1"/>
          <w:numId w:val="3"/>
        </w:numPr>
        <w:spacing w:line="360" w:lineRule="auto"/>
        <w:rPr>
          <w:b/>
          <w:color w:val="000000" w:themeColor="text1"/>
          <w:sz w:val="24"/>
        </w:rPr>
      </w:pPr>
      <w:r w:rsidRPr="001500F1">
        <w:rPr>
          <w:rFonts w:hint="eastAsia"/>
          <w:b/>
          <w:color w:val="000000" w:themeColor="text1"/>
          <w:sz w:val="24"/>
        </w:rPr>
        <w:t>统计控制</w:t>
      </w:r>
      <w:r w:rsidR="00814862" w:rsidRPr="001500F1">
        <w:rPr>
          <w:rFonts w:hint="eastAsia"/>
          <w:b/>
          <w:color w:val="000000" w:themeColor="text1"/>
          <w:sz w:val="24"/>
        </w:rPr>
        <w:t xml:space="preserve"> </w:t>
      </w:r>
      <w:r w:rsidR="009F0A6D" w:rsidRPr="001500F1">
        <w:rPr>
          <w:rFonts w:hint="eastAsia"/>
          <w:b/>
          <w:color w:val="000000" w:themeColor="text1"/>
          <w:sz w:val="24"/>
        </w:rPr>
        <w:t>s</w:t>
      </w:r>
      <w:r w:rsidRPr="001500F1">
        <w:rPr>
          <w:b/>
          <w:color w:val="000000" w:themeColor="text1"/>
          <w:sz w:val="24"/>
        </w:rPr>
        <w:t>tatistical</w:t>
      </w:r>
      <w:r w:rsidR="001A5145" w:rsidRPr="001500F1">
        <w:rPr>
          <w:rFonts w:hint="eastAsia"/>
          <w:b/>
          <w:color w:val="000000" w:themeColor="text1"/>
          <w:sz w:val="24"/>
        </w:rPr>
        <w:t xml:space="preserve"> </w:t>
      </w:r>
      <w:r w:rsidRPr="001500F1">
        <w:rPr>
          <w:b/>
          <w:color w:val="000000" w:themeColor="text1"/>
          <w:sz w:val="24"/>
        </w:rPr>
        <w:t>control</w:t>
      </w:r>
    </w:p>
    <w:p w:rsidR="000B491A" w:rsidRPr="001500F1" w:rsidRDefault="003C40E0" w:rsidP="003C40E0">
      <w:pPr>
        <w:spacing w:line="360" w:lineRule="auto"/>
        <w:ind w:firstLineChars="200" w:firstLine="480"/>
        <w:rPr>
          <w:color w:val="000000" w:themeColor="text1"/>
          <w:sz w:val="24"/>
        </w:rPr>
      </w:pPr>
      <w:r w:rsidRPr="003C40E0">
        <w:rPr>
          <w:rFonts w:hint="eastAsia"/>
          <w:color w:val="000000" w:themeColor="text1"/>
          <w:sz w:val="24"/>
        </w:rPr>
        <w:t>分析系统所表现出来的</w:t>
      </w:r>
      <w:r>
        <w:rPr>
          <w:rFonts w:hint="eastAsia"/>
          <w:color w:val="000000" w:themeColor="text1"/>
          <w:sz w:val="24"/>
        </w:rPr>
        <w:t>变异</w:t>
      </w:r>
      <w:r w:rsidRPr="003C40E0">
        <w:rPr>
          <w:rFonts w:hint="eastAsia"/>
          <w:color w:val="000000" w:themeColor="text1"/>
          <w:sz w:val="24"/>
        </w:rPr>
        <w:t>仅由偶然原因造成。</w:t>
      </w:r>
      <w:r>
        <w:rPr>
          <w:rFonts w:hint="eastAsia"/>
          <w:color w:val="000000" w:themeColor="text1"/>
          <w:sz w:val="24"/>
        </w:rPr>
        <w:t>在</w:t>
      </w:r>
      <w:r w:rsidRPr="003C40E0">
        <w:rPr>
          <w:rFonts w:hint="eastAsia"/>
          <w:color w:val="000000" w:themeColor="text1"/>
          <w:sz w:val="24"/>
        </w:rPr>
        <w:t>统计控制下</w:t>
      </w:r>
      <w:r>
        <w:rPr>
          <w:rFonts w:hint="eastAsia"/>
          <w:color w:val="000000" w:themeColor="text1"/>
          <w:sz w:val="24"/>
        </w:rPr>
        <w:t>，</w:t>
      </w:r>
      <w:r w:rsidRPr="003C40E0">
        <w:rPr>
          <w:rFonts w:hint="eastAsia"/>
          <w:color w:val="000000" w:themeColor="text1"/>
          <w:sz w:val="24"/>
        </w:rPr>
        <w:t>分析系统</w:t>
      </w:r>
      <w:r>
        <w:rPr>
          <w:rFonts w:hint="eastAsia"/>
          <w:color w:val="000000" w:themeColor="text1"/>
          <w:sz w:val="24"/>
        </w:rPr>
        <w:t>的</w:t>
      </w:r>
      <w:r w:rsidRPr="003C40E0">
        <w:rPr>
          <w:rFonts w:hint="eastAsia"/>
          <w:color w:val="000000" w:themeColor="text1"/>
          <w:sz w:val="24"/>
        </w:rPr>
        <w:t>性能是可预期的。</w:t>
      </w:r>
    </w:p>
    <w:p w:rsidR="001833C7" w:rsidRPr="001500F1" w:rsidRDefault="000A09AE" w:rsidP="00F01ED3">
      <w:pPr>
        <w:numPr>
          <w:ilvl w:val="0"/>
          <w:numId w:val="3"/>
        </w:numPr>
        <w:spacing w:before="100" w:beforeAutospacing="1" w:line="360" w:lineRule="auto"/>
        <w:ind w:left="554" w:hangingChars="230" w:hanging="554"/>
        <w:outlineLvl w:val="0"/>
        <w:rPr>
          <w:b/>
          <w:color w:val="000000" w:themeColor="text1"/>
          <w:sz w:val="24"/>
        </w:rPr>
      </w:pPr>
      <w:bookmarkStart w:id="2" w:name="_Toc414639133"/>
      <w:r w:rsidRPr="001500F1">
        <w:rPr>
          <w:rFonts w:hint="eastAsia"/>
          <w:b/>
          <w:color w:val="000000" w:themeColor="text1"/>
          <w:sz w:val="24"/>
        </w:rPr>
        <w:t>控制图</w:t>
      </w:r>
      <w:r w:rsidR="00751C5E" w:rsidRPr="001500F1">
        <w:rPr>
          <w:rFonts w:hint="eastAsia"/>
          <w:b/>
          <w:color w:val="000000" w:themeColor="text1"/>
          <w:sz w:val="24"/>
        </w:rPr>
        <w:t>的原理</w:t>
      </w:r>
      <w:bookmarkEnd w:id="2"/>
    </w:p>
    <w:p w:rsidR="00FE5DFE" w:rsidRPr="001500F1" w:rsidRDefault="001833C7" w:rsidP="00527958">
      <w:pPr>
        <w:spacing w:line="360" w:lineRule="auto"/>
        <w:ind w:firstLineChars="200" w:firstLine="480"/>
        <w:rPr>
          <w:color w:val="000000" w:themeColor="text1"/>
          <w:sz w:val="24"/>
        </w:rPr>
      </w:pPr>
      <w:r w:rsidRPr="001500F1">
        <w:rPr>
          <w:rFonts w:hint="eastAsia"/>
          <w:color w:val="000000" w:themeColor="text1"/>
          <w:sz w:val="24"/>
        </w:rPr>
        <w:t>化学分析实验室的内部质量控制是实验室对自己的分析方法和操作程序</w:t>
      </w:r>
      <w:r w:rsidR="00CD5E7E" w:rsidRPr="001500F1">
        <w:rPr>
          <w:rFonts w:hint="eastAsia"/>
          <w:color w:val="000000" w:themeColor="text1"/>
          <w:sz w:val="24"/>
        </w:rPr>
        <w:t>所</w:t>
      </w:r>
      <w:r w:rsidRPr="001500F1">
        <w:rPr>
          <w:rFonts w:hint="eastAsia"/>
          <w:color w:val="000000" w:themeColor="text1"/>
          <w:sz w:val="24"/>
        </w:rPr>
        <w:t>进行</w:t>
      </w:r>
      <w:r w:rsidR="00CD5E7E" w:rsidRPr="001500F1">
        <w:rPr>
          <w:rFonts w:hint="eastAsia"/>
          <w:color w:val="000000" w:themeColor="text1"/>
          <w:sz w:val="24"/>
        </w:rPr>
        <w:t>的</w:t>
      </w:r>
      <w:r w:rsidR="007A4D6A" w:rsidRPr="001500F1">
        <w:rPr>
          <w:rFonts w:hint="eastAsia"/>
          <w:color w:val="000000" w:themeColor="text1"/>
          <w:sz w:val="24"/>
        </w:rPr>
        <w:t>持续的、严格的</w:t>
      </w:r>
      <w:r w:rsidRPr="001500F1">
        <w:rPr>
          <w:rFonts w:hint="eastAsia"/>
          <w:color w:val="000000" w:themeColor="text1"/>
          <w:sz w:val="24"/>
        </w:rPr>
        <w:t>评估。</w:t>
      </w:r>
      <w:r w:rsidR="00814862" w:rsidRPr="001500F1">
        <w:rPr>
          <w:rFonts w:hint="eastAsia"/>
          <w:color w:val="000000" w:themeColor="text1"/>
          <w:sz w:val="24"/>
        </w:rPr>
        <w:t>控制图是</w:t>
      </w:r>
      <w:r w:rsidR="00C93AF2" w:rsidRPr="001500F1">
        <w:rPr>
          <w:rFonts w:hint="eastAsia"/>
          <w:color w:val="000000" w:themeColor="text1"/>
          <w:sz w:val="24"/>
        </w:rPr>
        <w:t>实验室</w:t>
      </w:r>
      <w:r w:rsidR="007A4D6A" w:rsidRPr="001500F1">
        <w:rPr>
          <w:rFonts w:hint="eastAsia"/>
          <w:color w:val="000000" w:themeColor="text1"/>
          <w:sz w:val="24"/>
        </w:rPr>
        <w:t>进行</w:t>
      </w:r>
      <w:r w:rsidR="00C93AF2" w:rsidRPr="001500F1">
        <w:rPr>
          <w:rFonts w:hint="eastAsia"/>
          <w:color w:val="000000" w:themeColor="text1"/>
          <w:sz w:val="24"/>
        </w:rPr>
        <w:t>内部质量控制</w:t>
      </w:r>
      <w:r w:rsidR="00814862" w:rsidRPr="001500F1">
        <w:rPr>
          <w:rFonts w:hint="eastAsia"/>
          <w:color w:val="000000" w:themeColor="text1"/>
          <w:sz w:val="24"/>
        </w:rPr>
        <w:t>最</w:t>
      </w:r>
      <w:r w:rsidR="00F02D56" w:rsidRPr="001500F1">
        <w:rPr>
          <w:rFonts w:hint="eastAsia"/>
          <w:color w:val="000000" w:themeColor="text1"/>
          <w:sz w:val="24"/>
        </w:rPr>
        <w:t>重要</w:t>
      </w:r>
      <w:r w:rsidR="00C93AF2" w:rsidRPr="001500F1">
        <w:rPr>
          <w:rFonts w:hint="eastAsia"/>
          <w:color w:val="000000" w:themeColor="text1"/>
          <w:sz w:val="24"/>
        </w:rPr>
        <w:t>的</w:t>
      </w:r>
      <w:r w:rsidRPr="001500F1">
        <w:rPr>
          <w:rFonts w:hint="eastAsia"/>
          <w:color w:val="000000" w:themeColor="text1"/>
          <w:sz w:val="24"/>
        </w:rPr>
        <w:t>工具</w:t>
      </w:r>
      <w:r w:rsidR="00F02D56" w:rsidRPr="001500F1">
        <w:rPr>
          <w:rFonts w:hint="eastAsia"/>
          <w:color w:val="000000" w:themeColor="text1"/>
          <w:sz w:val="24"/>
        </w:rPr>
        <w:t>之一</w:t>
      </w:r>
      <w:r w:rsidR="004D1871" w:rsidRPr="001500F1">
        <w:rPr>
          <w:rFonts w:hint="eastAsia"/>
          <w:color w:val="000000" w:themeColor="text1"/>
          <w:sz w:val="24"/>
        </w:rPr>
        <w:t>，其</w:t>
      </w:r>
      <w:r w:rsidR="00C93AF2" w:rsidRPr="001500F1">
        <w:rPr>
          <w:rFonts w:hint="eastAsia"/>
          <w:color w:val="000000" w:themeColor="text1"/>
          <w:sz w:val="24"/>
        </w:rPr>
        <w:t>基础</w:t>
      </w:r>
      <w:r w:rsidRPr="001500F1">
        <w:rPr>
          <w:rFonts w:hint="eastAsia"/>
          <w:color w:val="000000" w:themeColor="text1"/>
          <w:sz w:val="24"/>
        </w:rPr>
        <w:t>是将控制样品与待测样品</w:t>
      </w:r>
      <w:r w:rsidR="003D0A66" w:rsidRPr="001500F1">
        <w:rPr>
          <w:rFonts w:hint="eastAsia"/>
          <w:color w:val="000000" w:themeColor="text1"/>
          <w:sz w:val="24"/>
        </w:rPr>
        <w:t>放在一个分析批</w:t>
      </w:r>
      <w:r w:rsidR="004C45CD" w:rsidRPr="001500F1">
        <w:rPr>
          <w:rFonts w:hint="eastAsia"/>
          <w:color w:val="000000" w:themeColor="text1"/>
          <w:sz w:val="24"/>
        </w:rPr>
        <w:t>(</w:t>
      </w:r>
      <w:r w:rsidR="00FB39E8" w:rsidRPr="001500F1">
        <w:rPr>
          <w:rFonts w:hint="eastAsia"/>
          <w:color w:val="000000" w:themeColor="text1"/>
          <w:sz w:val="24"/>
        </w:rPr>
        <w:t>图</w:t>
      </w:r>
      <w:r w:rsidR="00FB39E8" w:rsidRPr="001500F1">
        <w:rPr>
          <w:rFonts w:hint="eastAsia"/>
          <w:color w:val="000000" w:themeColor="text1"/>
          <w:sz w:val="24"/>
        </w:rPr>
        <w:t>1</w:t>
      </w:r>
      <w:r w:rsidR="00184AD4" w:rsidRPr="001500F1">
        <w:rPr>
          <w:rFonts w:hint="eastAsia"/>
          <w:color w:val="000000" w:themeColor="text1"/>
          <w:sz w:val="24"/>
        </w:rPr>
        <w:t>)</w:t>
      </w:r>
      <w:r w:rsidR="003D0A66" w:rsidRPr="001500F1">
        <w:rPr>
          <w:rFonts w:hint="eastAsia"/>
          <w:color w:val="000000" w:themeColor="text1"/>
          <w:sz w:val="24"/>
        </w:rPr>
        <w:t>中</w:t>
      </w:r>
      <w:r w:rsidRPr="001500F1">
        <w:rPr>
          <w:rFonts w:hint="eastAsia"/>
          <w:color w:val="000000" w:themeColor="text1"/>
          <w:sz w:val="24"/>
        </w:rPr>
        <w:t>一起</w:t>
      </w:r>
      <w:r w:rsidR="007A4D6A" w:rsidRPr="001500F1">
        <w:rPr>
          <w:rFonts w:hint="eastAsia"/>
          <w:color w:val="000000" w:themeColor="text1"/>
          <w:sz w:val="24"/>
        </w:rPr>
        <w:t>进行分析</w:t>
      </w:r>
      <w:r w:rsidRPr="001500F1">
        <w:rPr>
          <w:rFonts w:hint="eastAsia"/>
          <w:color w:val="000000" w:themeColor="text1"/>
          <w:sz w:val="24"/>
        </w:rPr>
        <w:t>，然后将控制样品的结果</w:t>
      </w:r>
      <w:r w:rsidR="004C45CD" w:rsidRPr="001500F1">
        <w:rPr>
          <w:rFonts w:hint="eastAsia"/>
          <w:color w:val="000000" w:themeColor="text1"/>
          <w:sz w:val="24"/>
        </w:rPr>
        <w:t>(</w:t>
      </w:r>
      <w:r w:rsidR="004E07FE" w:rsidRPr="001500F1">
        <w:rPr>
          <w:rFonts w:hint="eastAsia"/>
          <w:color w:val="000000" w:themeColor="text1"/>
          <w:sz w:val="24"/>
        </w:rPr>
        <w:t>即</w:t>
      </w:r>
      <w:r w:rsidRPr="001500F1">
        <w:rPr>
          <w:rFonts w:hint="eastAsia"/>
          <w:color w:val="000000" w:themeColor="text1"/>
          <w:sz w:val="24"/>
        </w:rPr>
        <w:t>控制值</w:t>
      </w:r>
      <w:r w:rsidR="004E07FE" w:rsidRPr="001500F1">
        <w:rPr>
          <w:rFonts w:hint="eastAsia"/>
          <w:color w:val="000000" w:themeColor="text1"/>
          <w:sz w:val="24"/>
        </w:rPr>
        <w:t>)</w:t>
      </w:r>
      <w:r w:rsidRPr="001500F1">
        <w:rPr>
          <w:rFonts w:hint="eastAsia"/>
          <w:color w:val="000000" w:themeColor="text1"/>
          <w:sz w:val="24"/>
        </w:rPr>
        <w:t>绘制在控制图上</w:t>
      </w:r>
      <w:r w:rsidR="004C45CD" w:rsidRPr="001500F1">
        <w:rPr>
          <w:rFonts w:hint="eastAsia"/>
          <w:color w:val="000000" w:themeColor="text1"/>
          <w:sz w:val="24"/>
        </w:rPr>
        <w:t>(</w:t>
      </w:r>
      <w:r w:rsidR="003D0A66" w:rsidRPr="001500F1">
        <w:rPr>
          <w:rFonts w:hint="eastAsia"/>
          <w:color w:val="000000" w:themeColor="text1"/>
          <w:sz w:val="24"/>
        </w:rPr>
        <w:t>图</w:t>
      </w:r>
      <w:r w:rsidR="003D0A66" w:rsidRPr="001500F1">
        <w:rPr>
          <w:rFonts w:hint="eastAsia"/>
          <w:color w:val="000000" w:themeColor="text1"/>
          <w:sz w:val="24"/>
        </w:rPr>
        <w:t>2</w:t>
      </w:r>
      <w:r w:rsidR="00184AD4" w:rsidRPr="001500F1">
        <w:rPr>
          <w:rFonts w:hint="eastAsia"/>
          <w:color w:val="000000" w:themeColor="text1"/>
          <w:sz w:val="24"/>
        </w:rPr>
        <w:t>)</w:t>
      </w:r>
      <w:r w:rsidR="00814862" w:rsidRPr="001500F1">
        <w:rPr>
          <w:rFonts w:hint="eastAsia"/>
          <w:color w:val="000000" w:themeColor="text1"/>
          <w:sz w:val="24"/>
        </w:rPr>
        <w:t>，</w:t>
      </w:r>
      <w:r w:rsidR="00465134" w:rsidRPr="001500F1">
        <w:rPr>
          <w:rFonts w:hint="eastAsia"/>
          <w:color w:val="000000" w:themeColor="text1"/>
          <w:sz w:val="24"/>
        </w:rPr>
        <w:t>实验室可以</w:t>
      </w:r>
      <w:r w:rsidR="00814862" w:rsidRPr="001500F1">
        <w:rPr>
          <w:rFonts w:hint="eastAsia"/>
          <w:color w:val="000000" w:themeColor="text1"/>
          <w:sz w:val="24"/>
        </w:rPr>
        <w:t>从</w:t>
      </w:r>
      <w:r w:rsidR="00465134" w:rsidRPr="001500F1">
        <w:rPr>
          <w:rFonts w:hint="eastAsia"/>
          <w:color w:val="000000" w:themeColor="text1"/>
          <w:sz w:val="24"/>
        </w:rPr>
        <w:t>控制图中</w:t>
      </w:r>
      <w:r w:rsidR="00814862" w:rsidRPr="001500F1">
        <w:rPr>
          <w:rFonts w:hint="eastAsia"/>
          <w:color w:val="000000" w:themeColor="text1"/>
          <w:sz w:val="24"/>
        </w:rPr>
        <w:t>控制值的分布及变化趋势评估</w:t>
      </w:r>
      <w:r w:rsidR="00541593" w:rsidRPr="001500F1">
        <w:rPr>
          <w:rFonts w:hint="eastAsia"/>
          <w:color w:val="000000" w:themeColor="text1"/>
          <w:sz w:val="24"/>
        </w:rPr>
        <w:t>分析过程</w:t>
      </w:r>
      <w:r w:rsidR="00814862" w:rsidRPr="001500F1">
        <w:rPr>
          <w:rFonts w:hint="eastAsia"/>
          <w:color w:val="000000" w:themeColor="text1"/>
          <w:sz w:val="24"/>
        </w:rPr>
        <w:t>是否受控</w:t>
      </w:r>
      <w:r w:rsidR="00242FA5" w:rsidRPr="001500F1">
        <w:rPr>
          <w:rFonts w:hint="eastAsia"/>
          <w:color w:val="000000" w:themeColor="text1"/>
          <w:sz w:val="24"/>
        </w:rPr>
        <w:t>、分析结果是否可以接受</w:t>
      </w:r>
      <w:r w:rsidRPr="001500F1">
        <w:rPr>
          <w:rFonts w:hint="eastAsia"/>
          <w:color w:val="000000" w:themeColor="text1"/>
          <w:sz w:val="24"/>
        </w:rPr>
        <w:t>。</w:t>
      </w:r>
    </w:p>
    <w:p w:rsidR="003D0A66" w:rsidRPr="001500F1" w:rsidRDefault="00A47CD2" w:rsidP="00954674">
      <w:pPr>
        <w:spacing w:line="300" w:lineRule="auto"/>
        <w:rPr>
          <w:color w:val="000000" w:themeColor="text1"/>
          <w:sz w:val="18"/>
          <w:szCs w:val="18"/>
        </w:rPr>
      </w:pPr>
      <w:r w:rsidRPr="001500F1">
        <w:rPr>
          <w:noProof/>
          <w:color w:val="000000" w:themeColor="text1"/>
          <w:sz w:val="18"/>
          <w:szCs w:val="18"/>
        </w:rPr>
        <mc:AlternateContent>
          <mc:Choice Requires="wpc">
            <w:drawing>
              <wp:inline distT="0" distB="0" distL="0" distR="0" wp14:anchorId="432C9687" wp14:editId="20978001">
                <wp:extent cx="5207000" cy="2578100"/>
                <wp:effectExtent l="0" t="0" r="0" b="0"/>
                <wp:docPr id="754" name="画布 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Text Box 720"/>
                        <wps:cNvSpPr txBox="1">
                          <a:spLocks noChangeArrowheads="1"/>
                        </wps:cNvSpPr>
                        <wps:spPr bwMode="auto">
                          <a:xfrm>
                            <a:off x="147320" y="1755140"/>
                            <a:ext cx="491426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autoSpaceDE w:val="0"/>
                                <w:autoSpaceDN w:val="0"/>
                                <w:adjustRightInd w:val="0"/>
                                <w:spacing w:line="300" w:lineRule="auto"/>
                                <w:jc w:val="center"/>
                                <w:rPr>
                                  <w:szCs w:val="21"/>
                                </w:rPr>
                              </w:pPr>
                              <w:r w:rsidRPr="00527958">
                                <w:rPr>
                                  <w:kern w:val="0"/>
                                  <w:szCs w:val="21"/>
                                </w:rPr>
                                <w:t xml:space="preserve">S0-S2 </w:t>
                              </w:r>
                              <w:r w:rsidRPr="00527958">
                                <w:rPr>
                                  <w:rFonts w:hint="eastAsia"/>
                                  <w:kern w:val="0"/>
                                  <w:szCs w:val="21"/>
                                </w:rPr>
                                <w:t>标准溶液；</w:t>
                              </w:r>
                              <w:r w:rsidRPr="00527958">
                                <w:rPr>
                                  <w:kern w:val="0"/>
                                  <w:szCs w:val="21"/>
                                </w:rPr>
                                <w:t xml:space="preserve">BL </w:t>
                              </w:r>
                              <w:r w:rsidRPr="00527958">
                                <w:rPr>
                                  <w:rFonts w:hint="eastAsia"/>
                                  <w:kern w:val="0"/>
                                  <w:szCs w:val="21"/>
                                </w:rPr>
                                <w:t>空白样品；</w:t>
                              </w:r>
                              <w:r w:rsidRPr="00527958">
                                <w:rPr>
                                  <w:kern w:val="0"/>
                                  <w:szCs w:val="21"/>
                                </w:rPr>
                                <w:t xml:space="preserve">QC </w:t>
                              </w:r>
                              <w:r>
                                <w:rPr>
                                  <w:rFonts w:hint="eastAsia"/>
                                  <w:kern w:val="0"/>
                                  <w:szCs w:val="21"/>
                                </w:rPr>
                                <w:t>控制</w:t>
                              </w:r>
                              <w:r w:rsidRPr="00527958">
                                <w:rPr>
                                  <w:rFonts w:hint="eastAsia"/>
                                  <w:kern w:val="0"/>
                                  <w:szCs w:val="21"/>
                                </w:rPr>
                                <w:t>样品；</w:t>
                              </w:r>
                              <w:r w:rsidRPr="00527958">
                                <w:rPr>
                                  <w:kern w:val="0"/>
                                  <w:szCs w:val="21"/>
                                </w:rPr>
                                <w:t xml:space="preserve">T1… </w:t>
                              </w:r>
                              <w:r w:rsidRPr="00527958">
                                <w:rPr>
                                  <w:rFonts w:hint="eastAsia"/>
                                  <w:kern w:val="0"/>
                                  <w:szCs w:val="21"/>
                                </w:rPr>
                                <w:t>待测样品</w:t>
                              </w:r>
                            </w:p>
                          </w:txbxContent>
                        </wps:txbx>
                        <wps:bodyPr rot="0" vert="horz" wrap="square" lIns="91440" tIns="45720" rIns="91440" bIns="45720" anchor="t" anchorCtr="0" upright="1">
                          <a:noAutofit/>
                        </wps:bodyPr>
                      </wps:wsp>
                      <wps:wsp>
                        <wps:cNvPr id="753" name="Text Box 862"/>
                        <wps:cNvSpPr txBox="1">
                          <a:spLocks noChangeArrowheads="1"/>
                        </wps:cNvSpPr>
                        <wps:spPr bwMode="auto">
                          <a:xfrm>
                            <a:off x="790956" y="2193290"/>
                            <a:ext cx="35337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ind w:right="420"/>
                                <w:jc w:val="center"/>
                                <w:rPr>
                                  <w:szCs w:val="21"/>
                                </w:rPr>
                              </w:pPr>
                              <w:r w:rsidRPr="00527958">
                                <w:rPr>
                                  <w:rFonts w:hint="eastAsia"/>
                                  <w:szCs w:val="21"/>
                                </w:rPr>
                                <w:t xml:space="preserve"> </w:t>
                              </w:r>
                              <w:r w:rsidRPr="00527958">
                                <w:rPr>
                                  <w:rFonts w:hint="eastAsia"/>
                                  <w:szCs w:val="21"/>
                                </w:rPr>
                                <w:t>图</w:t>
                              </w:r>
                              <w:r w:rsidRPr="00527958">
                                <w:rPr>
                                  <w:rFonts w:hint="eastAsia"/>
                                  <w:szCs w:val="21"/>
                                </w:rPr>
                                <w:t xml:space="preserve">1. </w:t>
                              </w:r>
                              <w:r w:rsidRPr="00527958">
                                <w:rPr>
                                  <w:rFonts w:hint="eastAsia"/>
                                  <w:szCs w:val="21"/>
                                </w:rPr>
                                <w:t>一个分析批</w:t>
                              </w:r>
                              <w:r w:rsidRPr="00527958">
                                <w:rPr>
                                  <w:rFonts w:hint="eastAsia"/>
                                  <w:szCs w:val="21"/>
                                </w:rPr>
                                <w:t>(</w:t>
                              </w:r>
                              <w:r w:rsidRPr="00527958">
                                <w:rPr>
                                  <w:rFonts w:hint="eastAsia"/>
                                  <w:szCs w:val="21"/>
                                </w:rPr>
                                <w:t>含两个</w:t>
                              </w:r>
                              <w:r>
                                <w:rPr>
                                  <w:rFonts w:hint="eastAsia"/>
                                  <w:szCs w:val="21"/>
                                </w:rPr>
                                <w:t>控制</w:t>
                              </w:r>
                              <w:r w:rsidRPr="00527958">
                                <w:rPr>
                                  <w:rFonts w:hint="eastAsia"/>
                                  <w:szCs w:val="21"/>
                                </w:rPr>
                                <w:t>样品</w:t>
                              </w:r>
                              <w:r w:rsidRPr="00527958">
                                <w:rPr>
                                  <w:rFonts w:hint="eastAsia"/>
                                  <w:szCs w:val="21"/>
                                </w:rPr>
                                <w:t>)</w:t>
                              </w:r>
                            </w:p>
                          </w:txbxContent>
                        </wps:txbx>
                        <wps:bodyPr rot="0" vert="horz" wrap="square" lIns="0" tIns="0" rIns="0" bIns="0" anchor="t" anchorCtr="0" upright="1">
                          <a:noAutofit/>
                        </wps:bodyPr>
                      </wps:wsp>
                      <wpg:wgp>
                        <wpg:cNvPr id="757" name="组合 757"/>
                        <wpg:cNvGrpSpPr/>
                        <wpg:grpSpPr>
                          <a:xfrm>
                            <a:off x="40005" y="208915"/>
                            <a:ext cx="5120640" cy="1421130"/>
                            <a:chOff x="40005" y="69215"/>
                            <a:chExt cx="5120640" cy="1421130"/>
                          </a:xfrm>
                        </wpg:grpSpPr>
                        <wps:wsp>
                          <wps:cNvPr id="3" name="Oval 700"/>
                          <wps:cNvSpPr>
                            <a:spLocks noChangeArrowheads="1"/>
                          </wps:cNvSpPr>
                          <wps:spPr bwMode="auto">
                            <a:xfrm>
                              <a:off x="4838700" y="1275080"/>
                              <a:ext cx="280670" cy="211455"/>
                            </a:xfrm>
                            <a:prstGeom prst="ellipse">
                              <a:avLst/>
                            </a:prstGeom>
                            <a:solidFill>
                              <a:srgbClr val="FF6600"/>
                            </a:solidFill>
                            <a:ln w="9525">
                              <a:solidFill>
                                <a:srgbClr val="FF6600"/>
                              </a:solidFill>
                              <a:round/>
                              <a:headEnd/>
                              <a:tailEnd/>
                            </a:ln>
                          </wps:spPr>
                          <wps:bodyPr rot="0" vert="horz" wrap="square" lIns="91440" tIns="45720" rIns="91440" bIns="45720" anchor="t" anchorCtr="0" upright="1">
                            <a:noAutofit/>
                          </wps:bodyPr>
                        </wps:wsp>
                        <wps:wsp>
                          <wps:cNvPr id="4" name="Rectangle 701"/>
                          <wps:cNvSpPr>
                            <a:spLocks noChangeArrowheads="1"/>
                          </wps:cNvSpPr>
                          <wps:spPr bwMode="auto">
                            <a:xfrm>
                              <a:off x="4828540" y="732155"/>
                              <a:ext cx="299720" cy="661035"/>
                            </a:xfrm>
                            <a:prstGeom prst="rect">
                              <a:avLst/>
                            </a:prstGeom>
                            <a:solidFill>
                              <a:srgbClr val="FF6600"/>
                            </a:solidFill>
                            <a:ln>
                              <a:noFill/>
                            </a:ln>
                            <a:extLs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wps:wsp>
                          <wps:cNvPr id="5" name="Oval 702"/>
                          <wps:cNvSpPr>
                            <a:spLocks noChangeArrowheads="1"/>
                          </wps:cNvSpPr>
                          <wps:spPr bwMode="auto">
                            <a:xfrm>
                              <a:off x="3812540" y="1278890"/>
                              <a:ext cx="280670" cy="20383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wps:wsp>
                          <wps:cNvPr id="6" name="Rectangle 703"/>
                          <wps:cNvSpPr>
                            <a:spLocks noChangeArrowheads="1"/>
                          </wps:cNvSpPr>
                          <wps:spPr bwMode="auto">
                            <a:xfrm>
                              <a:off x="3806190" y="735965"/>
                              <a:ext cx="297180" cy="661035"/>
                            </a:xfrm>
                            <a:prstGeom prst="rect">
                              <a:avLst/>
                            </a:prstGeom>
                            <a:solidFill>
                              <a:srgbClr val="993366"/>
                            </a:solidFill>
                            <a:ln>
                              <a:noFill/>
                            </a:ln>
                            <a:extLst>
                              <a:ext uri="{91240B29-F687-4F45-9708-019B960494DF}">
                                <a14:hiddenLine xmlns:a14="http://schemas.microsoft.com/office/drawing/2010/main" w="9525">
                                  <a:solidFill>
                                    <a:srgbClr val="993366"/>
                                  </a:solidFill>
                                  <a:miter lim="800000"/>
                                  <a:headEnd/>
                                  <a:tailEnd/>
                                </a14:hiddenLine>
                              </a:ext>
                            </a:extLst>
                          </wps:spPr>
                          <wps:bodyPr rot="0" vert="horz" wrap="square" lIns="91440" tIns="45720" rIns="91440" bIns="45720" anchor="t" anchorCtr="0" upright="1">
                            <a:noAutofit/>
                          </wps:bodyPr>
                        </wps:wsp>
                        <wps:wsp>
                          <wps:cNvPr id="7" name="Oval 704"/>
                          <wps:cNvSpPr>
                            <a:spLocks noChangeArrowheads="1"/>
                          </wps:cNvSpPr>
                          <wps:spPr bwMode="auto">
                            <a:xfrm>
                              <a:off x="3351530" y="1276985"/>
                              <a:ext cx="281940" cy="207645"/>
                            </a:xfrm>
                            <a:prstGeom prst="ellipse">
                              <a:avLst/>
                            </a:prstGeom>
                            <a:solidFill>
                              <a:srgbClr val="808080"/>
                            </a:solidFill>
                            <a:ln w="9525">
                              <a:solidFill>
                                <a:srgbClr val="969696"/>
                              </a:solidFill>
                              <a:round/>
                              <a:headEnd/>
                              <a:tailEnd/>
                            </a:ln>
                          </wps:spPr>
                          <wps:bodyPr rot="0" vert="horz" wrap="square" lIns="91440" tIns="45720" rIns="91440" bIns="45720" anchor="t" anchorCtr="0" upright="1">
                            <a:noAutofit/>
                          </wps:bodyPr>
                        </wps:wsp>
                        <wps:wsp>
                          <wps:cNvPr id="8" name="Rectangle 705"/>
                          <wps:cNvSpPr>
                            <a:spLocks noChangeArrowheads="1"/>
                          </wps:cNvSpPr>
                          <wps:spPr bwMode="auto">
                            <a:xfrm>
                              <a:off x="3341370" y="734060"/>
                              <a:ext cx="295910" cy="661035"/>
                            </a:xfrm>
                            <a:prstGeom prst="rect">
                              <a:avLst/>
                            </a:prstGeom>
                            <a:solidFill>
                              <a:srgbClr val="808080"/>
                            </a:solidFill>
                            <a:ln>
                              <a:noFill/>
                            </a:ln>
                            <a:extLst>
                              <a:ext uri="{91240B29-F687-4F45-9708-019B960494DF}">
                                <a14:hiddenLine xmlns:a14="http://schemas.microsoft.com/office/drawing/2010/main" w="3175">
                                  <a:solidFill>
                                    <a:srgbClr val="969696"/>
                                  </a:solidFill>
                                  <a:miter lim="800000"/>
                                  <a:headEnd/>
                                  <a:tailEnd/>
                                </a14:hiddenLine>
                              </a:ext>
                            </a:extLst>
                          </wps:spPr>
                          <wps:bodyPr rot="0" vert="horz" wrap="square" lIns="91440" tIns="45720" rIns="91440" bIns="45720" anchor="t" anchorCtr="0" upright="1">
                            <a:noAutofit/>
                          </wps:bodyPr>
                        </wps:wsp>
                        <wps:wsp>
                          <wps:cNvPr id="9" name="Oval 706"/>
                          <wps:cNvSpPr>
                            <a:spLocks noChangeArrowheads="1"/>
                          </wps:cNvSpPr>
                          <wps:spPr bwMode="auto">
                            <a:xfrm>
                              <a:off x="2874010" y="1273175"/>
                              <a:ext cx="290830" cy="207645"/>
                            </a:xfrm>
                            <a:prstGeom prst="ellipse">
                              <a:avLst/>
                            </a:prstGeom>
                            <a:solidFill>
                              <a:srgbClr val="FFCC00">
                                <a:alpha val="99001"/>
                              </a:srgbClr>
                            </a:solidFill>
                            <a:ln w="9525">
                              <a:solidFill>
                                <a:srgbClr val="FFCC00"/>
                              </a:solidFill>
                              <a:round/>
                              <a:headEnd/>
                              <a:tailEnd/>
                            </a:ln>
                          </wps:spPr>
                          <wps:bodyPr rot="0" vert="horz" wrap="square" lIns="91440" tIns="45720" rIns="91440" bIns="45720" anchor="t" anchorCtr="0" upright="1">
                            <a:noAutofit/>
                          </wps:bodyPr>
                        </wps:wsp>
                        <wps:wsp>
                          <wps:cNvPr id="10" name="Rectangle 707"/>
                          <wps:cNvSpPr>
                            <a:spLocks noChangeArrowheads="1"/>
                          </wps:cNvSpPr>
                          <wps:spPr bwMode="auto">
                            <a:xfrm>
                              <a:off x="2874010" y="730250"/>
                              <a:ext cx="290830" cy="661035"/>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wps:wsp>
                          <wps:cNvPr id="11" name="Oval 708"/>
                          <wps:cNvSpPr>
                            <a:spLocks noChangeArrowheads="1"/>
                          </wps:cNvSpPr>
                          <wps:spPr bwMode="auto">
                            <a:xfrm>
                              <a:off x="2419350" y="1273175"/>
                              <a:ext cx="269240" cy="213360"/>
                            </a:xfrm>
                            <a:prstGeom prst="ellipse">
                              <a:avLst/>
                            </a:prstGeom>
                            <a:solidFill>
                              <a:srgbClr val="FF6600"/>
                            </a:solidFill>
                            <a:ln w="9525">
                              <a:solidFill>
                                <a:srgbClr val="FF6600"/>
                              </a:solidFill>
                              <a:round/>
                              <a:headEnd/>
                              <a:tailEnd/>
                            </a:ln>
                          </wps:spPr>
                          <wps:bodyPr rot="0" vert="horz" wrap="square" lIns="91440" tIns="45720" rIns="91440" bIns="45720" anchor="t" anchorCtr="0" upright="1">
                            <a:noAutofit/>
                          </wps:bodyPr>
                        </wps:wsp>
                        <wps:wsp>
                          <wps:cNvPr id="12" name="Rectangle 709"/>
                          <wps:cNvSpPr>
                            <a:spLocks noChangeArrowheads="1"/>
                          </wps:cNvSpPr>
                          <wps:spPr bwMode="auto">
                            <a:xfrm>
                              <a:off x="2404110" y="730250"/>
                              <a:ext cx="294640" cy="661035"/>
                            </a:xfrm>
                            <a:prstGeom prst="rect">
                              <a:avLst/>
                            </a:prstGeom>
                            <a:solidFill>
                              <a:srgbClr val="FF6600"/>
                            </a:solidFill>
                            <a:ln>
                              <a:noFill/>
                            </a:ln>
                            <a:extLs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wps:wsp>
                          <wps:cNvPr id="13" name="Oval 710"/>
                          <wps:cNvSpPr>
                            <a:spLocks noChangeArrowheads="1"/>
                          </wps:cNvSpPr>
                          <wps:spPr bwMode="auto">
                            <a:xfrm>
                              <a:off x="1946910" y="1275080"/>
                              <a:ext cx="285750" cy="207645"/>
                            </a:xfrm>
                            <a:prstGeom prst="ellipse">
                              <a:avLst/>
                            </a:prstGeom>
                            <a:solidFill>
                              <a:srgbClr val="33CCCC"/>
                            </a:solidFill>
                            <a:ln w="9525">
                              <a:solidFill>
                                <a:srgbClr val="33CCCC"/>
                              </a:solidFill>
                              <a:round/>
                              <a:headEnd/>
                              <a:tailEnd/>
                            </a:ln>
                          </wps:spPr>
                          <wps:bodyPr rot="0" vert="horz" wrap="square" lIns="91440" tIns="45720" rIns="91440" bIns="45720" anchor="t" anchorCtr="0" upright="1">
                            <a:noAutofit/>
                          </wps:bodyPr>
                        </wps:wsp>
                        <wps:wsp>
                          <wps:cNvPr id="14" name="Rectangle 711"/>
                          <wps:cNvSpPr>
                            <a:spLocks noChangeArrowheads="1"/>
                          </wps:cNvSpPr>
                          <wps:spPr bwMode="auto">
                            <a:xfrm>
                              <a:off x="1943100" y="732155"/>
                              <a:ext cx="289560" cy="661035"/>
                            </a:xfrm>
                            <a:prstGeom prst="rect">
                              <a:avLst/>
                            </a:prstGeom>
                            <a:solidFill>
                              <a:srgbClr val="33CCCC"/>
                            </a:solidFill>
                            <a:ln w="9525">
                              <a:solidFill>
                                <a:srgbClr val="33CCCC"/>
                              </a:solidFill>
                              <a:miter lim="800000"/>
                              <a:headEnd/>
                              <a:tailEnd/>
                            </a:ln>
                          </wps:spPr>
                          <wps:bodyPr rot="0" vert="horz" wrap="square" lIns="91440" tIns="45720" rIns="91440" bIns="45720" anchor="t" anchorCtr="0" upright="1">
                            <a:noAutofit/>
                          </wps:bodyPr>
                        </wps:wsp>
                        <wps:wsp>
                          <wps:cNvPr id="15" name="Oval 712"/>
                          <wps:cNvSpPr>
                            <a:spLocks noChangeArrowheads="1"/>
                          </wps:cNvSpPr>
                          <wps:spPr bwMode="auto">
                            <a:xfrm>
                              <a:off x="1475740" y="1276985"/>
                              <a:ext cx="290830" cy="201930"/>
                            </a:xfrm>
                            <a:prstGeom prst="ellipse">
                              <a:avLst/>
                            </a:prstGeom>
                            <a:solidFill>
                              <a:srgbClr val="33CCCC"/>
                            </a:solidFill>
                            <a:ln w="9525">
                              <a:solidFill>
                                <a:srgbClr val="33CCCC"/>
                              </a:solidFill>
                              <a:round/>
                              <a:headEnd/>
                              <a:tailEnd/>
                            </a:ln>
                          </wps:spPr>
                          <wps:bodyPr rot="0" vert="horz" wrap="square" lIns="91440" tIns="45720" rIns="91440" bIns="45720" anchor="t" anchorCtr="0" upright="1">
                            <a:noAutofit/>
                          </wps:bodyPr>
                        </wps:wsp>
                        <wps:wsp>
                          <wps:cNvPr id="16" name="Rectangle 713"/>
                          <wps:cNvSpPr>
                            <a:spLocks noChangeArrowheads="1"/>
                          </wps:cNvSpPr>
                          <wps:spPr bwMode="auto">
                            <a:xfrm>
                              <a:off x="1475740" y="734060"/>
                              <a:ext cx="290830" cy="661035"/>
                            </a:xfrm>
                            <a:prstGeom prst="rect">
                              <a:avLst/>
                            </a:prstGeom>
                            <a:solidFill>
                              <a:srgbClr val="33CCCC"/>
                            </a:solidFill>
                            <a:ln w="9525">
                              <a:solidFill>
                                <a:srgbClr val="33CCCC"/>
                              </a:solidFill>
                              <a:miter lim="800000"/>
                              <a:headEnd/>
                              <a:tailEnd/>
                            </a:ln>
                          </wps:spPr>
                          <wps:bodyPr rot="0" vert="horz" wrap="square" lIns="91440" tIns="45720" rIns="91440" bIns="45720" anchor="t" anchorCtr="0" upright="1">
                            <a:noAutofit/>
                          </wps:bodyPr>
                        </wps:wsp>
                        <wps:wsp>
                          <wps:cNvPr id="17" name="Oval 714"/>
                          <wps:cNvSpPr>
                            <a:spLocks noChangeArrowheads="1"/>
                          </wps:cNvSpPr>
                          <wps:spPr bwMode="auto">
                            <a:xfrm>
                              <a:off x="1012190" y="1275080"/>
                              <a:ext cx="294640" cy="207645"/>
                            </a:xfrm>
                            <a:prstGeom prst="ellipse">
                              <a:avLst/>
                            </a:prstGeom>
                            <a:solidFill>
                              <a:srgbClr val="66FF99"/>
                            </a:solidFill>
                            <a:ln w="9525">
                              <a:solidFill>
                                <a:srgbClr val="CCFFFF"/>
                              </a:solidFill>
                              <a:round/>
                              <a:headEnd/>
                              <a:tailEnd/>
                            </a:ln>
                          </wps:spPr>
                          <wps:bodyPr rot="0" vert="horz" wrap="square" lIns="91440" tIns="45720" rIns="91440" bIns="45720" anchor="t" anchorCtr="0" upright="1">
                            <a:noAutofit/>
                          </wps:bodyPr>
                        </wps:wsp>
                        <wps:wsp>
                          <wps:cNvPr id="18" name="Rectangle 715"/>
                          <wps:cNvSpPr>
                            <a:spLocks noChangeArrowheads="1"/>
                          </wps:cNvSpPr>
                          <wps:spPr bwMode="auto">
                            <a:xfrm>
                              <a:off x="1012190" y="732155"/>
                              <a:ext cx="294640" cy="661035"/>
                            </a:xfrm>
                            <a:prstGeom prst="rect">
                              <a:avLst/>
                            </a:prstGeom>
                            <a:solidFill>
                              <a:srgbClr val="66FF99"/>
                            </a:solidFill>
                            <a:ln>
                              <a:noFill/>
                            </a:ln>
                            <a:extLst>
                              <a:ext uri="{91240B29-F687-4F45-9708-019B960494DF}">
                                <a14:hiddenLine xmlns:a14="http://schemas.microsoft.com/office/drawing/2010/main" w="9525">
                                  <a:solidFill>
                                    <a:srgbClr val="00FF00"/>
                                  </a:solidFill>
                                  <a:miter lim="800000"/>
                                  <a:headEnd/>
                                  <a:tailEnd/>
                                </a14:hiddenLine>
                              </a:ext>
                            </a:extLst>
                          </wps:spPr>
                          <wps:bodyPr rot="0" vert="horz" wrap="square" lIns="91440" tIns="45720" rIns="91440" bIns="45720" anchor="t" anchorCtr="0" upright="1">
                            <a:noAutofit/>
                          </wps:bodyPr>
                        </wps:wsp>
                        <wps:wsp>
                          <wps:cNvPr id="19" name="Oval 716"/>
                          <wps:cNvSpPr>
                            <a:spLocks noChangeArrowheads="1"/>
                          </wps:cNvSpPr>
                          <wps:spPr bwMode="auto">
                            <a:xfrm>
                              <a:off x="551180" y="1269365"/>
                              <a:ext cx="266700" cy="217170"/>
                            </a:xfrm>
                            <a:prstGeom prst="ellipse">
                              <a:avLst/>
                            </a:prstGeom>
                            <a:solidFill>
                              <a:srgbClr val="99FFCC"/>
                            </a:solidFill>
                            <a:ln w="9525">
                              <a:solidFill>
                                <a:srgbClr val="CCFFFF"/>
                              </a:solidFill>
                              <a:round/>
                              <a:headEnd/>
                              <a:tailEnd/>
                            </a:ln>
                          </wps:spPr>
                          <wps:bodyPr rot="0" vert="horz" wrap="square" lIns="91440" tIns="45720" rIns="91440" bIns="45720" anchor="t" anchorCtr="0" upright="1">
                            <a:noAutofit/>
                          </wps:bodyPr>
                        </wps:wsp>
                        <wps:wsp>
                          <wps:cNvPr id="20" name="Rectangle 717"/>
                          <wps:cNvSpPr>
                            <a:spLocks noChangeArrowheads="1"/>
                          </wps:cNvSpPr>
                          <wps:spPr bwMode="auto">
                            <a:xfrm>
                              <a:off x="541020" y="726440"/>
                              <a:ext cx="295910" cy="661035"/>
                            </a:xfrm>
                            <a:prstGeom prst="rect">
                              <a:avLst/>
                            </a:prstGeom>
                            <a:solidFill>
                              <a:srgbClr val="99FFCC"/>
                            </a:solidFill>
                            <a:ln>
                              <a:noFill/>
                            </a:ln>
                            <a:extLst>
                              <a:ext uri="{91240B29-F687-4F45-9708-019B960494DF}">
                                <a14:hiddenLine xmlns:a14="http://schemas.microsoft.com/office/drawing/2010/main" w="9525">
                                  <a:solidFill>
                                    <a:srgbClr val="CCFFFF"/>
                                  </a:solidFill>
                                  <a:miter lim="800000"/>
                                  <a:headEnd/>
                                  <a:tailEnd/>
                                </a14:hiddenLine>
                              </a:ext>
                            </a:extLst>
                          </wps:spPr>
                          <wps:bodyPr rot="0" vert="horz" wrap="square" lIns="91440" tIns="45720" rIns="91440" bIns="45720" anchor="t" anchorCtr="0" upright="1">
                            <a:noAutofit/>
                          </wps:bodyPr>
                        </wps:wsp>
                        <wps:wsp>
                          <wps:cNvPr id="21" name="Oval 718"/>
                          <wps:cNvSpPr>
                            <a:spLocks noChangeArrowheads="1"/>
                          </wps:cNvSpPr>
                          <wps:spPr bwMode="auto">
                            <a:xfrm>
                              <a:off x="77470" y="1269365"/>
                              <a:ext cx="279400" cy="215265"/>
                            </a:xfrm>
                            <a:prstGeom prst="ellipse">
                              <a:avLst/>
                            </a:prstGeom>
                            <a:solidFill>
                              <a:srgbClr val="CCFFFF"/>
                            </a:solidFill>
                            <a:ln w="9525">
                              <a:solidFill>
                                <a:srgbClr val="CCFFFF"/>
                              </a:solidFill>
                              <a:round/>
                              <a:headEnd/>
                              <a:tailEnd/>
                            </a:ln>
                          </wps:spPr>
                          <wps:bodyPr rot="0" vert="horz" wrap="square" lIns="91440" tIns="45720" rIns="91440" bIns="45720" anchor="t" anchorCtr="0" upright="1">
                            <a:noAutofit/>
                          </wps:bodyPr>
                        </wps:wsp>
                        <wps:wsp>
                          <wps:cNvPr id="22" name="Rectangle 719"/>
                          <wps:cNvSpPr>
                            <a:spLocks noChangeArrowheads="1"/>
                          </wps:cNvSpPr>
                          <wps:spPr bwMode="auto">
                            <a:xfrm>
                              <a:off x="72390" y="726440"/>
                              <a:ext cx="294640" cy="661035"/>
                            </a:xfrm>
                            <a:prstGeom prst="rect">
                              <a:avLst/>
                            </a:prstGeom>
                            <a:solidFill>
                              <a:srgbClr val="CCFFFF"/>
                            </a:solidFill>
                            <a:ln>
                              <a:noFill/>
                            </a:ln>
                            <a:extLst>
                              <a:ext uri="{91240B29-F687-4F45-9708-019B960494DF}">
                                <a14:hiddenLine xmlns:a14="http://schemas.microsoft.com/office/drawing/2010/main" w="9525">
                                  <a:solidFill>
                                    <a:srgbClr val="CCFFFF"/>
                                  </a:solidFill>
                                  <a:miter lim="800000"/>
                                  <a:headEnd/>
                                  <a:tailEnd/>
                                </a14:hiddenLine>
                              </a:ext>
                            </a:extLst>
                          </wps:spPr>
                          <wps:bodyPr rot="0" vert="horz" wrap="square" lIns="91440" tIns="45720" rIns="91440" bIns="45720" anchor="t" anchorCtr="0" upright="1">
                            <a:noAutofit/>
                          </wps:bodyPr>
                        </wps:wsp>
                        <wpg:grpSp>
                          <wpg:cNvPr id="24" name="Group 721"/>
                          <wpg:cNvGrpSpPr>
                            <a:grpSpLocks/>
                          </wpg:cNvGrpSpPr>
                          <wpg:grpSpPr bwMode="auto">
                            <a:xfrm>
                              <a:off x="40005" y="379095"/>
                              <a:ext cx="360045" cy="1111250"/>
                              <a:chOff x="1049" y="4989"/>
                              <a:chExt cx="315" cy="1300"/>
                            </a:xfrm>
                          </wpg:grpSpPr>
                          <wps:wsp>
                            <wps:cNvPr id="25"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34"/>
                          <wpg:cNvGrpSpPr>
                            <a:grpSpLocks/>
                          </wpg:cNvGrpSpPr>
                          <wpg:grpSpPr bwMode="auto">
                            <a:xfrm>
                              <a:off x="1906905" y="379095"/>
                              <a:ext cx="360045" cy="1109980"/>
                              <a:chOff x="1049" y="4989"/>
                              <a:chExt cx="315" cy="1300"/>
                            </a:xfrm>
                          </wpg:grpSpPr>
                          <wps:wsp>
                            <wps:cNvPr id="678"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747"/>
                          <wpg:cNvGrpSpPr>
                            <a:grpSpLocks/>
                          </wpg:cNvGrpSpPr>
                          <wpg:grpSpPr bwMode="auto">
                            <a:xfrm>
                              <a:off x="973455" y="379095"/>
                              <a:ext cx="360045" cy="1109980"/>
                              <a:chOff x="1049" y="4989"/>
                              <a:chExt cx="315" cy="1300"/>
                            </a:xfrm>
                          </wpg:grpSpPr>
                          <wps:wsp>
                            <wps:cNvPr id="691"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60"/>
                          <wpg:cNvGrpSpPr>
                            <a:grpSpLocks/>
                          </wpg:cNvGrpSpPr>
                          <wpg:grpSpPr bwMode="auto">
                            <a:xfrm>
                              <a:off x="1440180" y="379095"/>
                              <a:ext cx="360045" cy="1109980"/>
                              <a:chOff x="1049" y="4989"/>
                              <a:chExt cx="315" cy="1300"/>
                            </a:xfrm>
                          </wpg:grpSpPr>
                          <wps:wsp>
                            <wps:cNvPr id="97"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73"/>
                          <wpg:cNvGrpSpPr>
                            <a:grpSpLocks/>
                          </wpg:cNvGrpSpPr>
                          <wpg:grpSpPr bwMode="auto">
                            <a:xfrm>
                              <a:off x="506730" y="379095"/>
                              <a:ext cx="360045" cy="1109980"/>
                              <a:chOff x="1049" y="4989"/>
                              <a:chExt cx="315" cy="1300"/>
                            </a:xfrm>
                          </wpg:grpSpPr>
                          <wps:wsp>
                            <wps:cNvPr id="112"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786"/>
                          <wpg:cNvGrpSpPr>
                            <a:grpSpLocks/>
                          </wpg:cNvGrpSpPr>
                          <wpg:grpSpPr bwMode="auto">
                            <a:xfrm>
                              <a:off x="2373630" y="379095"/>
                              <a:ext cx="360045" cy="1109980"/>
                              <a:chOff x="1049" y="4989"/>
                              <a:chExt cx="315" cy="1300"/>
                            </a:xfrm>
                          </wpg:grpSpPr>
                          <wps:wsp>
                            <wps:cNvPr id="131"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99"/>
                          <wpg:cNvGrpSpPr>
                            <a:grpSpLocks/>
                          </wpg:cNvGrpSpPr>
                          <wpg:grpSpPr bwMode="auto">
                            <a:xfrm>
                              <a:off x="2840355" y="379095"/>
                              <a:ext cx="360045" cy="1109980"/>
                              <a:chOff x="1049" y="4989"/>
                              <a:chExt cx="315" cy="1300"/>
                            </a:xfrm>
                          </wpg:grpSpPr>
                          <wps:wsp>
                            <wps:cNvPr id="148"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812"/>
                          <wpg:cNvGrpSpPr>
                            <a:grpSpLocks/>
                          </wpg:cNvGrpSpPr>
                          <wpg:grpSpPr bwMode="auto">
                            <a:xfrm>
                              <a:off x="3307080" y="379095"/>
                              <a:ext cx="360045" cy="1109980"/>
                              <a:chOff x="1049" y="4989"/>
                              <a:chExt cx="315" cy="1300"/>
                            </a:xfrm>
                          </wpg:grpSpPr>
                          <wps:wsp>
                            <wps:cNvPr id="705"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825"/>
                          <wpg:cNvGrpSpPr>
                            <a:grpSpLocks/>
                          </wpg:cNvGrpSpPr>
                          <wpg:grpSpPr bwMode="auto">
                            <a:xfrm>
                              <a:off x="3773805" y="379095"/>
                              <a:ext cx="360045" cy="1109980"/>
                              <a:chOff x="1049" y="4989"/>
                              <a:chExt cx="315" cy="1300"/>
                            </a:xfrm>
                          </wpg:grpSpPr>
                          <wps:wsp>
                            <wps:cNvPr id="718"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838"/>
                          <wpg:cNvGrpSpPr>
                            <a:grpSpLocks/>
                          </wpg:cNvGrpSpPr>
                          <wpg:grpSpPr bwMode="auto">
                            <a:xfrm>
                              <a:off x="4800600" y="366395"/>
                              <a:ext cx="360045" cy="1122680"/>
                              <a:chOff x="1049" y="4989"/>
                              <a:chExt cx="315" cy="1300"/>
                            </a:xfrm>
                          </wpg:grpSpPr>
                          <wps:wsp>
                            <wps:cNvPr id="731" name="y19Line 11"/>
                            <wps:cNvCnPr/>
                            <wps:spPr bwMode="auto">
                              <a:xfrm>
                                <a:off x="1049" y="4989"/>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y19Line 12"/>
                            <wps:cNvCnPr/>
                            <wps:spPr bwMode="auto">
                              <a:xfrm>
                                <a:off x="1049"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y19Line 13"/>
                            <wps:cNvCnPr/>
                            <wps:spPr bwMode="auto">
                              <a:xfrm flipH="1">
                                <a:off x="1338" y="4989"/>
                                <a:ext cx="26"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y19Line 14"/>
                            <wps:cNvCnPr/>
                            <wps:spPr bwMode="auto">
                              <a:xfrm>
                                <a:off x="1075"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y19Line 15"/>
                            <wps:cNvCnPr/>
                            <wps:spPr bwMode="auto">
                              <a:xfrm>
                                <a:off x="1338" y="5019"/>
                                <a:ext cx="0"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y19Line 16"/>
                            <wps:cNvCnPr/>
                            <wps:spPr bwMode="auto">
                              <a:xfrm>
                                <a:off x="1102" y="5019"/>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y19Line 17"/>
                            <wps:cNvCnPr/>
                            <wps:spPr bwMode="auto">
                              <a:xfrm>
                                <a:off x="1312" y="5019"/>
                                <a:ext cx="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y19Line 18"/>
                            <wps:cNvCnPr/>
                            <wps:spPr bwMode="auto">
                              <a:xfrm>
                                <a:off x="1295" y="501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y19Freeform 19"/>
                            <wps:cNvSpPr>
                              <a:spLocks/>
                            </wps:cNvSpPr>
                            <wps:spPr bwMode="auto">
                              <a:xfrm>
                                <a:off x="1312" y="4989"/>
                                <a:ext cx="26" cy="30"/>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y19Freeform 20"/>
                            <wps:cNvSpPr>
                              <a:spLocks/>
                            </wps:cNvSpPr>
                            <wps:spPr bwMode="auto">
                              <a:xfrm>
                                <a:off x="1295" y="4990"/>
                                <a:ext cx="26" cy="29"/>
                              </a:xfrm>
                              <a:custGeom>
                                <a:avLst/>
                                <a:gdLst>
                                  <a:gd name="T0" fmla="*/ 0 w 180"/>
                                  <a:gd name="T1" fmla="*/ 156 h 156"/>
                                  <a:gd name="T2" fmla="*/ 180 w 180"/>
                                  <a:gd name="T3" fmla="*/ 0 h 156"/>
                                </a:gdLst>
                                <a:ahLst/>
                                <a:cxnLst>
                                  <a:cxn ang="0">
                                    <a:pos x="T0" y="T1"/>
                                  </a:cxn>
                                  <a:cxn ang="0">
                                    <a:pos x="T2" y="T3"/>
                                  </a:cxn>
                                </a:cxnLst>
                                <a:rect l="0" t="0" r="r" b="b"/>
                                <a:pathLst>
                                  <a:path w="180" h="156">
                                    <a:moveTo>
                                      <a:pt x="0" y="156"/>
                                    </a:moveTo>
                                    <a:cubicBezTo>
                                      <a:pt x="0" y="156"/>
                                      <a:pt x="90" y="78"/>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y19Arc 21"/>
                            <wps:cNvSpPr>
                              <a:spLocks/>
                            </wps:cNvSpPr>
                            <wps:spPr bwMode="auto">
                              <a:xfrm flipH="1">
                                <a:off x="1075" y="6121"/>
                                <a:ext cx="263" cy="168"/>
                              </a:xfrm>
                              <a:custGeom>
                                <a:avLst/>
                                <a:gdLst>
                                  <a:gd name="G0" fmla="+- 21600 0 0"/>
                                  <a:gd name="G1" fmla="+- 3058 0 0"/>
                                  <a:gd name="G2" fmla="+- 21600 0 0"/>
                                  <a:gd name="T0" fmla="*/ 43008 w 43200"/>
                                  <a:gd name="T1" fmla="*/ 187 h 24658"/>
                                  <a:gd name="T2" fmla="*/ 218 w 43200"/>
                                  <a:gd name="T3" fmla="*/ 0 h 24658"/>
                                  <a:gd name="T4" fmla="*/ 21600 w 43200"/>
                                  <a:gd name="T5" fmla="*/ 3058 h 24658"/>
                                </a:gdLst>
                                <a:ahLst/>
                                <a:cxnLst>
                                  <a:cxn ang="0">
                                    <a:pos x="T0" y="T1"/>
                                  </a:cxn>
                                  <a:cxn ang="0">
                                    <a:pos x="T2" y="T3"/>
                                  </a:cxn>
                                  <a:cxn ang="0">
                                    <a:pos x="T4" y="T5"/>
                                  </a:cxn>
                                </a:cxnLst>
                                <a:rect l="0" t="0" r="r" b="b"/>
                                <a:pathLst>
                                  <a:path w="43200" h="24658" fill="none"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path>
                                  <a:path w="43200" h="24658" stroke="0" extrusionOk="0">
                                    <a:moveTo>
                                      <a:pt x="43008" y="186"/>
                                    </a:moveTo>
                                    <a:cubicBezTo>
                                      <a:pt x="43135" y="1138"/>
                                      <a:pt x="43200" y="2097"/>
                                      <a:pt x="43200" y="3058"/>
                                    </a:cubicBezTo>
                                    <a:cubicBezTo>
                                      <a:pt x="43200" y="14987"/>
                                      <a:pt x="33529" y="24658"/>
                                      <a:pt x="21600" y="24658"/>
                                    </a:cubicBezTo>
                                    <a:cubicBezTo>
                                      <a:pt x="9670" y="24658"/>
                                      <a:pt x="0" y="14987"/>
                                      <a:pt x="0" y="3058"/>
                                    </a:cubicBezTo>
                                    <a:cubicBezTo>
                                      <a:pt x="-1" y="2034"/>
                                      <a:pt x="72" y="1012"/>
                                      <a:pt x="217" y="-1"/>
                                    </a:cubicBezTo>
                                    <a:lnTo>
                                      <a:pt x="21600" y="30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y19Arc 22"/>
                            <wps:cNvSpPr>
                              <a:spLocks/>
                            </wps:cNvSpPr>
                            <wps:spPr bwMode="auto">
                              <a:xfrm flipH="1" flipV="1">
                                <a:off x="1182" y="6102"/>
                                <a:ext cx="130" cy="156"/>
                              </a:xfrm>
                              <a:custGeom>
                                <a:avLst/>
                                <a:gdLst>
                                  <a:gd name="G0" fmla="+- 21369 0 0"/>
                                  <a:gd name="G1" fmla="+- 21392 0 0"/>
                                  <a:gd name="G2" fmla="+- 21600 0 0"/>
                                  <a:gd name="T0" fmla="*/ 0 w 21369"/>
                                  <a:gd name="T1" fmla="*/ 18243 h 21392"/>
                                  <a:gd name="T2" fmla="*/ 18379 w 21369"/>
                                  <a:gd name="T3" fmla="*/ 0 h 21392"/>
                                  <a:gd name="T4" fmla="*/ 21369 w 21369"/>
                                  <a:gd name="T5" fmla="*/ 21392 h 21392"/>
                                </a:gdLst>
                                <a:ahLst/>
                                <a:cxnLst>
                                  <a:cxn ang="0">
                                    <a:pos x="T0" y="T1"/>
                                  </a:cxn>
                                  <a:cxn ang="0">
                                    <a:pos x="T2" y="T3"/>
                                  </a:cxn>
                                  <a:cxn ang="0">
                                    <a:pos x="T4" y="T5"/>
                                  </a:cxn>
                                </a:cxnLst>
                                <a:rect l="0" t="0" r="r" b="b"/>
                                <a:pathLst>
                                  <a:path w="21369" h="21392" fill="none" extrusionOk="0">
                                    <a:moveTo>
                                      <a:pt x="-1" y="18242"/>
                                    </a:moveTo>
                                    <a:cubicBezTo>
                                      <a:pt x="1397" y="8756"/>
                                      <a:pt x="8882" y="1327"/>
                                      <a:pt x="18378" y="-1"/>
                                    </a:cubicBezTo>
                                  </a:path>
                                  <a:path w="21369" h="21392" stroke="0" extrusionOk="0">
                                    <a:moveTo>
                                      <a:pt x="-1" y="18242"/>
                                    </a:moveTo>
                                    <a:cubicBezTo>
                                      <a:pt x="1397" y="8756"/>
                                      <a:pt x="8882" y="1327"/>
                                      <a:pt x="18378" y="-1"/>
                                    </a:cubicBezTo>
                                    <a:lnTo>
                                      <a:pt x="21369" y="213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3" name="Text Box 851"/>
                          <wps:cNvSpPr txBox="1">
                            <a:spLocks noChangeArrowheads="1"/>
                          </wps:cNvSpPr>
                          <wps:spPr bwMode="auto">
                            <a:xfrm>
                              <a:off x="77470"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S0</w:t>
                                </w:r>
                              </w:p>
                            </w:txbxContent>
                          </wps:txbx>
                          <wps:bodyPr rot="0" vert="horz" wrap="square" lIns="0" tIns="0" rIns="0" bIns="0" anchor="t" anchorCtr="0" upright="1">
                            <a:noAutofit/>
                          </wps:bodyPr>
                        </wps:wsp>
                        <wps:wsp>
                          <wps:cNvPr id="744" name="Text Box 852"/>
                          <wps:cNvSpPr txBox="1">
                            <a:spLocks noChangeArrowheads="1"/>
                          </wps:cNvSpPr>
                          <wps:spPr bwMode="auto">
                            <a:xfrm>
                              <a:off x="551180"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S1</w:t>
                                </w:r>
                              </w:p>
                            </w:txbxContent>
                          </wps:txbx>
                          <wps:bodyPr rot="0" vert="horz" wrap="square" lIns="0" tIns="0" rIns="0" bIns="0" anchor="t" anchorCtr="0" upright="1">
                            <a:noAutofit/>
                          </wps:bodyPr>
                        </wps:wsp>
                        <wps:wsp>
                          <wps:cNvPr id="745" name="Text Box 853"/>
                          <wps:cNvSpPr txBox="1">
                            <a:spLocks noChangeArrowheads="1"/>
                          </wps:cNvSpPr>
                          <wps:spPr bwMode="auto">
                            <a:xfrm>
                              <a:off x="988060"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S2</w:t>
                                </w:r>
                              </w:p>
                            </w:txbxContent>
                          </wps:txbx>
                          <wps:bodyPr rot="0" vert="horz" wrap="square" lIns="0" tIns="0" rIns="0" bIns="0" anchor="t" anchorCtr="0" upright="1">
                            <a:noAutofit/>
                          </wps:bodyPr>
                        </wps:wsp>
                        <wps:wsp>
                          <wps:cNvPr id="746" name="Text Box 854"/>
                          <wps:cNvSpPr txBox="1">
                            <a:spLocks noChangeArrowheads="1"/>
                          </wps:cNvSpPr>
                          <wps:spPr bwMode="auto">
                            <a:xfrm>
                              <a:off x="1490345"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BL</w:t>
                                </w:r>
                              </w:p>
                            </w:txbxContent>
                          </wps:txbx>
                          <wps:bodyPr rot="0" vert="horz" wrap="square" lIns="0" tIns="0" rIns="0" bIns="0" anchor="t" anchorCtr="0" upright="1">
                            <a:noAutofit/>
                          </wps:bodyPr>
                        </wps:wsp>
                        <wps:wsp>
                          <wps:cNvPr id="747" name="Text Box 855"/>
                          <wps:cNvSpPr txBox="1">
                            <a:spLocks noChangeArrowheads="1"/>
                          </wps:cNvSpPr>
                          <wps:spPr bwMode="auto">
                            <a:xfrm>
                              <a:off x="1965960"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BL</w:t>
                                </w:r>
                              </w:p>
                            </w:txbxContent>
                          </wps:txbx>
                          <wps:bodyPr rot="0" vert="horz" wrap="square" lIns="0" tIns="0" rIns="0" bIns="0" anchor="t" anchorCtr="0" upright="1">
                            <a:noAutofit/>
                          </wps:bodyPr>
                        </wps:wsp>
                        <wps:wsp>
                          <wps:cNvPr id="748" name="Text Box 856"/>
                          <wps:cNvSpPr txBox="1">
                            <a:spLocks noChangeArrowheads="1"/>
                          </wps:cNvSpPr>
                          <wps:spPr bwMode="auto">
                            <a:xfrm>
                              <a:off x="2421890"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QC</w:t>
                                </w:r>
                              </w:p>
                            </w:txbxContent>
                          </wps:txbx>
                          <wps:bodyPr rot="0" vert="horz" wrap="square" lIns="0" tIns="0" rIns="0" bIns="0" anchor="t" anchorCtr="0" upright="1">
                            <a:noAutofit/>
                          </wps:bodyPr>
                        </wps:wsp>
                        <wps:wsp>
                          <wps:cNvPr id="749" name="Text Box 857"/>
                          <wps:cNvSpPr txBox="1">
                            <a:spLocks noChangeArrowheads="1"/>
                          </wps:cNvSpPr>
                          <wps:spPr bwMode="auto">
                            <a:xfrm>
                              <a:off x="2884805"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T1</w:t>
                                </w:r>
                              </w:p>
                            </w:txbxContent>
                          </wps:txbx>
                          <wps:bodyPr rot="0" vert="horz" wrap="square" lIns="0" tIns="0" rIns="0" bIns="0" anchor="t" anchorCtr="0" upright="1">
                            <a:noAutofit/>
                          </wps:bodyPr>
                        </wps:wsp>
                        <wps:wsp>
                          <wps:cNvPr id="750" name="Text Box 858"/>
                          <wps:cNvSpPr txBox="1">
                            <a:spLocks noChangeArrowheads="1"/>
                          </wps:cNvSpPr>
                          <wps:spPr bwMode="auto">
                            <a:xfrm>
                              <a:off x="3333750"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T2</w:t>
                                </w:r>
                              </w:p>
                            </w:txbxContent>
                          </wps:txbx>
                          <wps:bodyPr rot="0" vert="horz" wrap="square" lIns="0" tIns="0" rIns="0" bIns="0" anchor="t" anchorCtr="0" upright="1">
                            <a:noAutofit/>
                          </wps:bodyPr>
                        </wps:wsp>
                        <wps:wsp>
                          <wps:cNvPr id="751" name="Text Box 859"/>
                          <wps:cNvSpPr txBox="1">
                            <a:spLocks noChangeArrowheads="1"/>
                          </wps:cNvSpPr>
                          <wps:spPr bwMode="auto">
                            <a:xfrm>
                              <a:off x="3800475"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T3</w:t>
                                </w:r>
                              </w:p>
                            </w:txbxContent>
                          </wps:txbx>
                          <wps:bodyPr rot="0" vert="horz" wrap="square" lIns="0" tIns="0" rIns="0" bIns="0" anchor="t" anchorCtr="0" upright="1">
                            <a:noAutofit/>
                          </wps:bodyPr>
                        </wps:wsp>
                        <wps:wsp>
                          <wps:cNvPr id="752" name="Text Box 861"/>
                          <wps:cNvSpPr txBox="1">
                            <a:spLocks noChangeArrowheads="1"/>
                          </wps:cNvSpPr>
                          <wps:spPr bwMode="auto">
                            <a:xfrm>
                              <a:off x="4133850" y="568960"/>
                              <a:ext cx="6000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Pr="00527958" w:rsidRDefault="004F1AD4" w:rsidP="003D0A66">
                                <w:pPr>
                                  <w:jc w:val="center"/>
                                  <w:rPr>
                                    <w:szCs w:val="21"/>
                                  </w:rPr>
                                </w:pPr>
                                <w:r w:rsidRPr="00527958">
                                  <w:rPr>
                                    <w:rFonts w:hint="eastAsia"/>
                                    <w:szCs w:val="21"/>
                                  </w:rPr>
                                  <w:t>……</w:t>
                                </w:r>
                              </w:p>
                            </w:txbxContent>
                          </wps:txbx>
                          <wps:bodyPr rot="0" vert="horz" wrap="square" lIns="0" tIns="0" rIns="0" bIns="0" anchor="t" anchorCtr="0" upright="1">
                            <a:noAutofit/>
                          </wps:bodyPr>
                        </wps:wsp>
                        <wps:wsp>
                          <wps:cNvPr id="186" name="Text Box 859"/>
                          <wps:cNvSpPr txBox="1">
                            <a:spLocks noChangeArrowheads="1"/>
                          </wps:cNvSpPr>
                          <wps:spPr bwMode="auto">
                            <a:xfrm>
                              <a:off x="4838700" y="69215"/>
                              <a:ext cx="266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D4" w:rsidRDefault="004F1AD4" w:rsidP="00465134">
                                <w:pPr>
                                  <w:pStyle w:val="af0"/>
                                  <w:spacing w:before="0" w:beforeAutospacing="0" w:after="0" w:afterAutospacing="0"/>
                                  <w:jc w:val="center"/>
                                </w:pPr>
                                <w:r>
                                  <w:rPr>
                                    <w:rFonts w:ascii="Times New Roman" w:hAnsi="Times New Roman" w:hint="eastAsia"/>
                                    <w:kern w:val="2"/>
                                    <w:sz w:val="21"/>
                                    <w:szCs w:val="21"/>
                                  </w:rPr>
                                  <w:t>QC</w:t>
                                </w:r>
                              </w:p>
                            </w:txbxContent>
                          </wps:txbx>
                          <wps:bodyPr rot="0" vert="horz" wrap="square" lIns="0" tIns="0" rIns="0" bIns="0" anchor="t" anchorCtr="0" upright="1">
                            <a:noAutofit/>
                          </wps:bodyPr>
                        </wps:wsp>
                      </wpg:wgp>
                    </wpc:wpc>
                  </a:graphicData>
                </a:graphic>
              </wp:inline>
            </w:drawing>
          </mc:Choice>
          <mc:Fallback>
            <w:pict>
              <v:group id="画布 698" o:spid="_x0000_s1026" editas="canvas" style="width:410pt;height:203pt;mso-position-horizontal-relative:char;mso-position-vertical-relative:line" coordsize="52070,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70;height:25781;visibility:visible;mso-wrap-style:square">
                  <v:fill o:detectmouseclick="t"/>
                  <v:path o:connecttype="none"/>
                </v:shape>
                <v:shapetype id="_x0000_t202" coordsize="21600,21600" o:spt="202" path="m,l,21600r21600,l21600,xe">
                  <v:stroke joinstyle="miter"/>
                  <v:path gradientshapeok="t" o:connecttype="rect"/>
                </v:shapetype>
                <v:shape id="Text Box 720" o:spid="_x0000_s1028" type="#_x0000_t202" style="position:absolute;left:1473;top:17551;width:4914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F1AD4" w:rsidRPr="00527958" w:rsidRDefault="004F1AD4" w:rsidP="003D0A66">
                        <w:pPr>
                          <w:autoSpaceDE w:val="0"/>
                          <w:autoSpaceDN w:val="0"/>
                          <w:adjustRightInd w:val="0"/>
                          <w:spacing w:line="300" w:lineRule="auto"/>
                          <w:jc w:val="center"/>
                          <w:rPr>
                            <w:szCs w:val="21"/>
                          </w:rPr>
                        </w:pPr>
                        <w:r w:rsidRPr="00527958">
                          <w:rPr>
                            <w:kern w:val="0"/>
                            <w:szCs w:val="21"/>
                          </w:rPr>
                          <w:t xml:space="preserve">S0-S2 </w:t>
                        </w:r>
                        <w:r w:rsidRPr="00527958">
                          <w:rPr>
                            <w:rFonts w:hint="eastAsia"/>
                            <w:kern w:val="0"/>
                            <w:szCs w:val="21"/>
                          </w:rPr>
                          <w:t>标准溶液；</w:t>
                        </w:r>
                        <w:r w:rsidRPr="00527958">
                          <w:rPr>
                            <w:kern w:val="0"/>
                            <w:szCs w:val="21"/>
                          </w:rPr>
                          <w:t xml:space="preserve">BL </w:t>
                        </w:r>
                        <w:r w:rsidRPr="00527958">
                          <w:rPr>
                            <w:rFonts w:hint="eastAsia"/>
                            <w:kern w:val="0"/>
                            <w:szCs w:val="21"/>
                          </w:rPr>
                          <w:t>空白样品；</w:t>
                        </w:r>
                        <w:r w:rsidRPr="00527958">
                          <w:rPr>
                            <w:kern w:val="0"/>
                            <w:szCs w:val="21"/>
                          </w:rPr>
                          <w:t xml:space="preserve">QC </w:t>
                        </w:r>
                        <w:r>
                          <w:rPr>
                            <w:rFonts w:hint="eastAsia"/>
                            <w:kern w:val="0"/>
                            <w:szCs w:val="21"/>
                          </w:rPr>
                          <w:t>控制</w:t>
                        </w:r>
                        <w:r w:rsidRPr="00527958">
                          <w:rPr>
                            <w:rFonts w:hint="eastAsia"/>
                            <w:kern w:val="0"/>
                            <w:szCs w:val="21"/>
                          </w:rPr>
                          <w:t>样品；</w:t>
                        </w:r>
                        <w:r w:rsidRPr="00527958">
                          <w:rPr>
                            <w:kern w:val="0"/>
                            <w:szCs w:val="21"/>
                          </w:rPr>
                          <w:t xml:space="preserve">T1… </w:t>
                        </w:r>
                        <w:r w:rsidRPr="00527958">
                          <w:rPr>
                            <w:rFonts w:hint="eastAsia"/>
                            <w:kern w:val="0"/>
                            <w:szCs w:val="21"/>
                          </w:rPr>
                          <w:t>待测样品</w:t>
                        </w:r>
                      </w:p>
                    </w:txbxContent>
                  </v:textbox>
                </v:shape>
                <v:shape id="Text Box 862" o:spid="_x0000_s1029" type="#_x0000_t202" style="position:absolute;left:7909;top:21932;width:35338;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FmcYA&#10;AADcAAAADwAAAGRycy9kb3ducmV2LnhtbESPT2vCQBTE70K/w/IEL1I3tZhKdJVWLXhoD/7B8yP7&#10;TILZt2F3NfHbdwuCx2FmfsPMl52pxY2crywreBslIIhzqysuFBwP369TED4ga6wtk4I7eVguXnpz&#10;zLRteUe3fShEhLDPUEEZQpNJ6fOSDPqRbYijd7bOYIjSFVI7bCPc1HKcJKk0WHFcKLGhVUn5ZX81&#10;CtK1u7Y7Xg3Xx80P/jbF+PR1Pyk16HefMxCBuvAMP9pbreBj8g7/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3FmcYAAADcAAAADwAAAAAAAAAAAAAAAACYAgAAZHJz&#10;L2Rvd25yZXYueG1sUEsFBgAAAAAEAAQA9QAAAIsDAAAAAA==&#10;" stroked="f">
                  <v:textbox inset="0,0,0,0">
                    <w:txbxContent>
                      <w:p w:rsidR="004F1AD4" w:rsidRPr="00527958" w:rsidRDefault="004F1AD4" w:rsidP="003D0A66">
                        <w:pPr>
                          <w:ind w:right="420"/>
                          <w:jc w:val="center"/>
                          <w:rPr>
                            <w:szCs w:val="21"/>
                          </w:rPr>
                        </w:pPr>
                        <w:r w:rsidRPr="00527958">
                          <w:rPr>
                            <w:rFonts w:hint="eastAsia"/>
                            <w:szCs w:val="21"/>
                          </w:rPr>
                          <w:t xml:space="preserve"> </w:t>
                        </w:r>
                        <w:r w:rsidRPr="00527958">
                          <w:rPr>
                            <w:rFonts w:hint="eastAsia"/>
                            <w:szCs w:val="21"/>
                          </w:rPr>
                          <w:t>图</w:t>
                        </w:r>
                        <w:r w:rsidRPr="00527958">
                          <w:rPr>
                            <w:rFonts w:hint="eastAsia"/>
                            <w:szCs w:val="21"/>
                          </w:rPr>
                          <w:t xml:space="preserve">1. </w:t>
                        </w:r>
                        <w:r w:rsidRPr="00527958">
                          <w:rPr>
                            <w:rFonts w:hint="eastAsia"/>
                            <w:szCs w:val="21"/>
                          </w:rPr>
                          <w:t>一个分析批</w:t>
                        </w:r>
                        <w:r w:rsidRPr="00527958">
                          <w:rPr>
                            <w:rFonts w:hint="eastAsia"/>
                            <w:szCs w:val="21"/>
                          </w:rPr>
                          <w:t>(</w:t>
                        </w:r>
                        <w:r w:rsidRPr="00527958">
                          <w:rPr>
                            <w:rFonts w:hint="eastAsia"/>
                            <w:szCs w:val="21"/>
                          </w:rPr>
                          <w:t>含两个</w:t>
                        </w:r>
                        <w:r>
                          <w:rPr>
                            <w:rFonts w:hint="eastAsia"/>
                            <w:szCs w:val="21"/>
                          </w:rPr>
                          <w:t>控制</w:t>
                        </w:r>
                        <w:r w:rsidRPr="00527958">
                          <w:rPr>
                            <w:rFonts w:hint="eastAsia"/>
                            <w:szCs w:val="21"/>
                          </w:rPr>
                          <w:t>样品</w:t>
                        </w:r>
                        <w:r w:rsidRPr="00527958">
                          <w:rPr>
                            <w:rFonts w:hint="eastAsia"/>
                            <w:szCs w:val="21"/>
                          </w:rPr>
                          <w:t>)</w:t>
                        </w:r>
                      </w:p>
                    </w:txbxContent>
                  </v:textbox>
                </v:shape>
                <v:group id="组合 757" o:spid="_x0000_s1030" style="position:absolute;left:400;top:2089;width:51206;height:14211" coordorigin="400,692" coordsize="51206,1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oval id="Oval 700" o:spid="_x0000_s1031" style="position:absolute;left:48387;top:12750;width:2806;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WMIA&#10;AADaAAAADwAAAGRycy9kb3ducmV2LnhtbESPT4vCMBTE78J+h/AWvBRNXV3RapRlQRA92dX7o3n9&#10;wzYvpYm1fnsjCB6HmfkNs972phYdta6yrGAyjkEQZ1ZXXCg4/+1GCxDOI2usLZOCOznYbj4Ga0y0&#10;vfGJutQXIkDYJaig9L5JpHRZSQbd2DbEwctta9AH2RZSt3gLcFPLrzieS4MVh4USG/otKftPr0aB&#10;PUYXOZt0u2V0/Y6W00Pe7DFXavjZ/6xAeOr9O/xq77WCK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9z5YwgAAANoAAAAPAAAAAAAAAAAAAAAAAJgCAABkcnMvZG93&#10;bnJldi54bWxQSwUGAAAAAAQABAD1AAAAhwMAAAAA&#10;" fillcolor="#f60" strokecolor="#f60"/>
                  <v:rect id="Rectangle 701" o:spid="_x0000_s1032" style="position:absolute;left:48285;top:7321;width:2997;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VqMQA&#10;AADaAAAADwAAAGRycy9kb3ducmV2LnhtbESPQWvCQBSE74X+h+UVvBTdKCIlukopCF4EjTn0+Jp9&#10;JjHZt3F31eivdwuFHoeZ+YZZrHrTiis5X1tWMB4lIIgLq2suFeSH9fADhA/IGlvLpOBOHlbL15cF&#10;ptreeE/XLJQiQtinqKAKoUul9EVFBv3IdsTRO1pnMETpSqkd3iLctHKSJDNpsOa4UGFHXxUVTXYx&#10;CprG5fnp8vN+/5bn3aM+Z49tnik1eOs/5yAC9eE//NfeaAVT+L0Sb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FajEAAAA2gAAAA8AAAAAAAAAAAAAAAAAmAIAAGRycy9k&#10;b3ducmV2LnhtbFBLBQYAAAAABAAEAPUAAACJAwAAAAA=&#10;" fillcolor="#f60" stroked="f" strokecolor="#f60"/>
                  <v:oval id="Oval 702" o:spid="_x0000_s1033" style="position:absolute;left:38125;top:12788;width:280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Z4MMA&#10;AADaAAAADwAAAGRycy9kb3ducmV2LnhtbESPS2vDMBCE74X8B7GB3BI5hpTgRDElEFr3EcijPS/W&#10;1jaxVsaSH/33VSHQ4zAz3zDbdDS16Kl1lWUFy0UEgji3uuJCwfVymK9BOI+ssbZMCn7IQbqbPGwx&#10;0XbgE/VnX4gAYZeggtL7JpHS5SUZdAvbEAfv27YGfZBtIXWLQ4CbWsZR9CgNVhwWSmxoX1J+O3dG&#10;Qbx2xl5Rfg6vl+Nz9/6WffRfmVKz6fi0AeFp9P/he/tFK1jB35V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aZ4MMAAADaAAAADwAAAAAAAAAAAAAAAACYAgAAZHJzL2Rv&#10;d25yZXYueG1sUEsFBgAAAAAEAAQA9QAAAIgDAAAAAA==&#10;" fillcolor="#936" strokecolor="#936"/>
                  <v:rect id="Rectangle 703" o:spid="_x0000_s1034" style="position:absolute;left:38061;top:7359;width:2972;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sJMAA&#10;AADaAAAADwAAAGRycy9kb3ducmV2LnhtbESP0YrCMBRE3xf8h3AF39ZUYWWpRtHKovi26gdcmmtb&#10;bW5Ck9rq1xthYR+HmTnDLFa9qcWdGl9ZVjAZJyCIc6srLhScTz+f3yB8QNZYWyYFD/KwWg4+Fphq&#10;2/Ev3Y+hEBHCPkUFZQguldLnJRn0Y+uIo3exjcEQZVNI3WAX4aaW0ySZSYMVx4USHWUl5bdjaxSs&#10;n19Xk+0OO+M2z23XMrksa5UaDfv1HESgPvyH/9p7rWAG7yvx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OsJMAAAADaAAAADwAAAAAAAAAAAAAAAACYAgAAZHJzL2Rvd25y&#10;ZXYueG1sUEsFBgAAAAAEAAQA9QAAAIUDAAAAAA==&#10;" fillcolor="#936" stroked="f" strokecolor="#936"/>
                  <v:oval id="Oval 704" o:spid="_x0000_s1035" style="position:absolute;left:33515;top:12769;width:281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WAsUA&#10;AADaAAAADwAAAGRycy9kb3ducmV2LnhtbESPzWvCQBTE74L/w/KEXopubKFKdBW/Ch568CMo3p7Z&#10;ZxLMvg3ZVeN/3y0UPA4z8xtmPG1MKe5Uu8Kygn4vAkGcWl1wpiDZf3eHIJxH1lhaJgVPcjCdtFtj&#10;jLV98JbuO5+JAGEXo4Lc+yqW0qU5GXQ9WxEH72Jrgz7IOpO6xkeAm1J+RNGXNFhwWMixokVO6XV3&#10;M4HyeUoO70WVXM9Hs7LLzc9pP3dKvXWa2QiEp8a/wv/ttVYwgL8r4Qb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ZYCxQAAANoAAAAPAAAAAAAAAAAAAAAAAJgCAABkcnMv&#10;ZG93bnJldi54bWxQSwUGAAAAAAQABAD1AAAAigMAAAAA&#10;" fillcolor="gray" strokecolor="#969696"/>
                  <v:rect id="Rectangle 705" o:spid="_x0000_s1036" style="position:absolute;left:33413;top:7340;width:2959;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Bg8EA&#10;AADaAAAADwAAAGRycy9kb3ducmV2LnhtbERPTWvCQBC9F/wPywi9FLOxQmljNkEExYOXpkHobchO&#10;k9TsbMyuMf5791Do8fG+03wynRhpcK1lBcsoBkFcWd1yraD82i3eQTiPrLGzTAru5CDPZk8pJtre&#10;+JPGwtcihLBLUEHjfZ9I6aqGDLrI9sSB+7GDQR/gUEs94C2Em06+xvGbNNhyaGiwp21D1bm4GgXH&#10;/Xd1+ShXY3Fl1OPL8VTufk9KPc+nzRqEp8n/i//cB60gbA1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qwYPBAAAA2gAAAA8AAAAAAAAAAAAAAAAAmAIAAGRycy9kb3du&#10;cmV2LnhtbFBLBQYAAAAABAAEAPUAAACGAwAAAAA=&#10;" fillcolor="gray" stroked="f" strokecolor="#969696" strokeweight=".25pt"/>
                  <v:oval id="Oval 706" o:spid="_x0000_s1037" style="position:absolute;left:28740;top:12731;width:2908;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1mcQA&#10;AADaAAAADwAAAGRycy9kb3ducmV2LnhtbESPzWrDMBCE74G8g9hALqGR00OJ3cghlKYYeiiJ+wBb&#10;a/1DrJWxFP+8fVQo9DjMzDfM4TiZVgzUu8aygt02AkFcWN1wpeA7Pz/tQTiPrLG1TApmcnBMl4sD&#10;JtqOfKHh6isRIOwSVFB73yVSuqImg25rO+LglbY36IPsK6l7HAPctPI5il6kwYbDQo0dvdVU3K53&#10;oyD/uM9T89Od49GXG7uTw2f2/qXUejWdXkF4mvx/+K+daQUx/F4JN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tZnEAAAA2gAAAA8AAAAAAAAAAAAAAAAAmAIAAGRycy9k&#10;b3ducmV2LnhtbFBLBQYAAAAABAAEAPUAAACJAwAAAAA=&#10;" fillcolor="#fc0" strokecolor="#fc0">
                    <v:fill opacity="64764f"/>
                  </v:oval>
                  <v:rect id="Rectangle 707" o:spid="_x0000_s1038" style="position:absolute;left:28740;top:7302;width:2908;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MGMQA&#10;AADbAAAADwAAAGRycy9kb3ducmV2LnhtbESPMW/CMBCF90r9D9ZV6lI1Dh0QDRjUIiF16AJ0yXaN&#10;j9giPkexCeHf94ZKbHd67977brWZQqdGGpKPbGBWlKCIm2g9twZ+jrvXBaiUkS12kcnAjRJs1o8P&#10;K6xsvPKexkNulYRwqtCAy7mvtE6No4CpiD2xaKc4BMyyDq22A14lPHT6rSznOqBnaXDY09ZRcz5c&#10;ggHvXvz4Oa9L3d229ey9bsbT77cxz0/TxxJUpinfzf/XX1bwhV5+kQ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NDBjEAAAA2wAAAA8AAAAAAAAAAAAAAAAAmAIAAGRycy9k&#10;b3ducmV2LnhtbFBLBQYAAAAABAAEAPUAAACJAwAAAAA=&#10;" fillcolor="#fc0" strokecolor="#fc0"/>
                  <v:oval id="Oval 708" o:spid="_x0000_s1039" style="position:absolute;left:24193;top:12731;width:2692;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UMEA&#10;AADbAAAADwAAAGRycy9kb3ducmV2LnhtbERPyWrDMBC9B/oPYgq5mER2kobGjRJKwWCaU9P2Pljj&#10;hVojY8lL/74KFHKbx1vneJ5NK0bqXWNZQbKOQRAXVjdcKfj6zFbPIJxH1thaJgW/5OB8elgcMdV2&#10;4g8ar74SIYRdigpq77tUSlfUZNCtbUccuNL2Bn2AfSV1j1MIN63cxPFeGmw4NNTY0VtNxc91MArs&#10;JfqWu2TMDtHwFB2272WXY6nU8nF+fQHhafZ38b8712F+ArdfwgHy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WQ1DBAAAA2wAAAA8AAAAAAAAAAAAAAAAAmAIAAGRycy9kb3du&#10;cmV2LnhtbFBLBQYAAAAABAAEAPUAAACGAwAAAAA=&#10;" fillcolor="#f60" strokecolor="#f60"/>
                  <v:rect id="Rectangle 709" o:spid="_x0000_s1040" style="position:absolute;left:24041;top:7302;width:2946;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ABMIA&#10;AADbAAAADwAAAGRycy9kb3ducmV2LnhtbERPTYvCMBC9C/6HMMJeRFM9LFKNsiwIXoS19rDH2Wa2&#10;7baZ1CRq9debBcHbPN7nrDa9acWFnK8tK5hNExDEhdU1lwry43ayAOEDssbWMim4kYfNejhYYart&#10;lQ90yUIpYgj7FBVUIXSplL6oyKCf2o44cr/WGQwRulJqh9cYblo5T5J3abDm2FBhR58VFU12Ngqa&#10;xuX53/lnfPuWp697fcru+zxT6m3UfyxBBOrDS/x073ScP4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IAEwgAAANsAAAAPAAAAAAAAAAAAAAAAAJgCAABkcnMvZG93&#10;bnJldi54bWxQSwUGAAAAAAQABAD1AAAAhwMAAAAA&#10;" fillcolor="#f60" stroked="f" strokecolor="#f60"/>
                  <v:oval id="Oval 710" o:spid="_x0000_s1041" style="position:absolute;left:19469;top:12750;width:285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yHcAA&#10;AADbAAAADwAAAGRycy9kb3ducmV2LnhtbERPTYvCMBC9C/sfwix401RFWapRlkVFBHWtsuehmW2L&#10;zaQ2Ueu/N4LgbR7vcyazxpTiSrUrLCvodSMQxKnVBWcKjodF5wuE88gaS8uk4E4OZtOP1gRjbW+8&#10;p2viMxFC2MWoIPe+iqV0aU4GXddWxIH7t7VBH2CdSV3jLYSbUvajaCQNFhwacqzoJ6f0lFyMgtPf&#10;HJdm63rDM6G9rHeb3+HZK9X+bL7HIDw1/i1+uVc6zB/A85dw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qyHcAAAADbAAAADwAAAAAAAAAAAAAAAACYAgAAZHJzL2Rvd25y&#10;ZXYueG1sUEsFBgAAAAAEAAQA9QAAAIUDAAAAAA==&#10;" fillcolor="#3cc" strokecolor="#3cc"/>
                  <v:rect id="Rectangle 711" o:spid="_x0000_s1042" style="position:absolute;left:19431;top:7321;width:2895;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k/cAA&#10;AADbAAAADwAAAGRycy9kb3ducmV2LnhtbERPzYrCMBC+C/sOYRa8aboqotUoi6Ar7EWtDzA0Y1ts&#10;JiWJGt9+Iwh7m4/vd5braFpxJ+cbywq+hhkI4tLqhisF52I7mIHwAVlja5kUPMnDevXRW2Ku7YOP&#10;dD+FSqQQ9jkqqEPocil9WZNBP7QdceIu1hkMCbpKaoePFG5aOcqyqTTYcGqosaNNTeX1dDMKit/d&#10;dm9HroiT6MfPeTluj4cfpfqf8XsBIlAM/+K3e6/T/Am8fk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Kk/cAAAADbAAAADwAAAAAAAAAAAAAAAACYAgAAZHJzL2Rvd25y&#10;ZXYueG1sUEsFBgAAAAAEAAQA9QAAAIUDAAAAAA==&#10;" fillcolor="#3cc" strokecolor="#3cc"/>
                  <v:oval id="Oval 712" o:spid="_x0000_s1043" style="position:absolute;left:14757;top:12769;width:2908;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8r8A&#10;AADbAAAADwAAAGRycy9kb3ducmV2LnhtbERP24rCMBB9X/Afwgj7pqlCRapRRHRZFryLz0MztsVm&#10;Upuo9e+NIOzbHM51xtPGlOJOtSssK+h1IxDEqdUFZwqOh2VnCMJ5ZI2lZVLwJAfTSetrjIm2D97R&#10;fe8zEULYJagg975KpHRpTgZd11bEgTvb2qAPsM6krvERwk0p+1E0kAYLDg05VjTPKb3sb0bB5bTA&#10;H7N2vfhKaG9/m9U2vnqlvtvNbATCU+P/xR/3rw7zY3j/Eg6Q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4/yvwAAANsAAAAPAAAAAAAAAAAAAAAAAJgCAABkcnMvZG93bnJl&#10;di54bWxQSwUGAAAAAAQABAD1AAAAhAMAAAAA&#10;" fillcolor="#3cc" strokecolor="#3cc"/>
                  <v:rect id="Rectangle 713" o:spid="_x0000_s1044" style="position:absolute;left:14757;top:7340;width:2908;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fEcEA&#10;AADbAAAADwAAAGRycy9kb3ducmV2LnhtbERP3WrCMBS+H/gO4Qi7m6l2yNYZRQZOwZtp9wCH5qwt&#10;a05KkrXp25uBsLvz8f2ezS6aTgzkfGtZwXKRgSCurG65VvBVHp5eQPiArLGzTAom8rDbzh42WGg7&#10;8oWGa6hFCmFfoIImhL6Q0lcNGfQL2xMn7ts6gyFBV0vtcEzhppOrLFtLgy2nhgZ7em+o+rn+GgXl&#10;+eNwsitXxufo8+m1yrvL51Gpx3ncv4EIFMO/+O4+6TR/DX+/p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MnxHBAAAA2wAAAA8AAAAAAAAAAAAAAAAAmAIAAGRycy9kb3du&#10;cmV2LnhtbFBLBQYAAAAABAAEAPUAAACGAwAAAAA=&#10;" fillcolor="#3cc" strokecolor="#3cc"/>
                  <v:oval id="Oval 714" o:spid="_x0000_s1045" style="position:absolute;left:10121;top:12750;width:294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QFMEA&#10;AADbAAAADwAAAGRycy9kb3ducmV2LnhtbERP22rCQBB9L/Qflin41mxabA3RVVIvkEJfqn7AkB2T&#10;4O5syG41+Xu3IPg2h3OdxWqwRlyo961jBW9JCoK4crrlWsHxsHvNQPiArNE4JgUjeVgtn58WmGt3&#10;5V+67EMtYgj7HBU0IXS5lL5qyKJPXEccuZPrLYYI+1rqHq8x3Br5nqaf0mLLsaHBjtYNVef9n1Xw&#10;9fFTZpu1mcpq5KL7DtvCmVSpyctQzEEEGsJDfHeXOs6fwf8v8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0UBTBAAAA2wAAAA8AAAAAAAAAAAAAAAAAmAIAAGRycy9kb3du&#10;cmV2LnhtbFBLBQYAAAAABAAEAPUAAACGAwAAAAA=&#10;" fillcolor="#6f9" strokecolor="#cff"/>
                  <v:rect id="Rectangle 715" o:spid="_x0000_s1046" style="position:absolute;left:10121;top:7321;width:2947;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h7MQA&#10;AADbAAAADwAAAGRycy9kb3ducmV2LnhtbESPQWvDMAyF74P+B6PCbqvTHcLI6pbSUhiUHZbt0psW&#10;q7HbWA6x22T/fjoMdpN4T+99Wm2m0Kk7DclHNrBcFKCIm2g9twa+Pg9PL6BSRrbYRSYDP5Rgs549&#10;rLCyceQPute5VRLCqUIDLue+0jo1jgKmReyJRTvHIWCWdWi1HXCU8NDp56IodUDP0uCwp52j5lrf&#10;goHyeB6vbll++8v+dHs/+ppDszPmcT5tX0FlmvK/+e/6zQ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4ezEAAAA2wAAAA8AAAAAAAAAAAAAAAAAmAIAAGRycy9k&#10;b3ducmV2LnhtbFBLBQYAAAAABAAEAPUAAACJAwAAAAA=&#10;" fillcolor="#6f9" stroked="f" strokecolor="lime"/>
                  <v:oval id="Oval 716" o:spid="_x0000_s1047" style="position:absolute;left:5511;top:12693;width:266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GMcIA&#10;AADbAAAADwAAAGRycy9kb3ducmV2LnhtbERPTWsCMRC9C/0PYQpepGZrobSrUWxB8NCLa1jobUjG&#10;zeJmsmxSXf99UxB6m8f7nNVm9J240BDbwAqe5wUIYhNsy40Cfdw9vYGICdliF5gU3CjCZv0wWWFp&#10;w5UPdKlSI3IIxxIVuJT6UspoHHmM89ATZ+4UBo8pw6GRdsBrDvedXBTFq/TYcm5w2NOnI3OufryC&#10;L2P0tq7dS/Vd1LMdef2hT1qp6eO4XYJINKZ/8d29t3n+O/z9k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IYxwgAAANsAAAAPAAAAAAAAAAAAAAAAAJgCAABkcnMvZG93&#10;bnJldi54bWxQSwUGAAAAAAQABAD1AAAAhwMAAAAA&#10;" fillcolor="#9fc" strokecolor="#cff"/>
                  <v:rect id="Rectangle 717" o:spid="_x0000_s1048" style="position:absolute;left:5410;top:7264;width:2959;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9lsAA&#10;AADbAAAADwAAAGRycy9kb3ducmV2LnhtbERPy4rCMBTdD/gP4QruxlTBYahG8QmCzmLsoNtLc22K&#10;zU1poq1/P1kILg/nPVt0thIPanzpWMFomIAgzp0uuVDwl+0+v0H4gKyxckwKnuRhMe99zDDVruVf&#10;epxCIWII+xQVmBDqVEqfG7Loh64mjtzVNRZDhE0hdYNtDLeVHCfJl7RYcmwwWNPaUH473a0Cu2p/&#10;9DHbXLZG55NbdnbZ4bhXatDvllMQgbrwFr/ce61gHNfHL/E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79lsAAAADbAAAADwAAAAAAAAAAAAAAAACYAgAAZHJzL2Rvd25y&#10;ZXYueG1sUEsFBgAAAAAEAAQA9QAAAIUDAAAAAA==&#10;" fillcolor="#9fc" stroked="f" strokecolor="#cff"/>
                  <v:oval id="Oval 718" o:spid="_x0000_s1049" style="position:absolute;left:774;top:12693;width:2794;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3N78A&#10;AADbAAAADwAAAGRycy9kb3ducmV2LnhtbESPQYvCMBSE7wv+h/AEL6KpHhapRhFB1quuF2+P5NmW&#10;Ni8hibb7740g7HGYmW+YzW6wnXhSiI1jBYt5AYJYO9NwpeD6e5ytQMSEbLBzTAr+KMJuO/raYGlc&#10;z2d6XlIlMoRjiQrqlHwpZdQ1WYxz54mzd3fBYsoyVNIE7DPcdnJZFN/SYsN5oUZPh5p0e3lYBdNw&#10;849DcP7GUf/0umplu2qVmoyH/RpEoiH9hz/tk1GwXMD7S/4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nc3vwAAANsAAAAPAAAAAAAAAAAAAAAAAJgCAABkcnMvZG93bnJl&#10;di54bWxQSwUGAAAAAAQABAD1AAAAhAMAAAAA&#10;" fillcolor="#cff" strokecolor="#cff"/>
                  <v:rect id="Rectangle 719" o:spid="_x0000_s1050" style="position:absolute;left:723;top:7264;width:2947;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na8IA&#10;AADbAAAADwAAAGRycy9kb3ducmV2LnhtbESPzWrDMBCE74G+g9hCb7FcH5rgWgmlkDbX5q/XxdrI&#10;Tq2VkRTHfvsqUOhxmJlvmGo92k4M5EPrWMFzloMgrp1u2Sg47DfzJYgQkTV2jknBRAHWq4dZhaV2&#10;N/6iYReNSBAOJSpoYuxLKUPdkMWQuZ44eWfnLcYkvZHa4y3BbSeLPH+RFltOCw329N5Q/bO7WgV7&#10;b/Qw1cOi3boLf0+b0/H6+aHU0+P49goi0hj/w3/trVZQFHD/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GdrwgAAANsAAAAPAAAAAAAAAAAAAAAAAJgCAABkcnMvZG93&#10;bnJldi54bWxQSwUGAAAAAAQABAD1AAAAhwMAAAAA&#10;" fillcolor="#cff" stroked="f" strokecolor="#cff"/>
                  <v:group id="Group 721" o:spid="_x0000_s1051" style="position:absolute;left:400;top:3790;width:3600;height:11113"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y19Line 11" o:spid="_x0000_s1052"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y19Line 12" o:spid="_x0000_s1053"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y19Line 13" o:spid="_x0000_s1054"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y19Line 14" o:spid="_x0000_s1055"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y19Line 15" o:spid="_x0000_s1056"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y19Line 16" o:spid="_x0000_s1057"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y19Line 17" o:spid="_x0000_s1058"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y19Line 18" o:spid="_x0000_s1059"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shape id="y19Freeform 19" o:spid="_x0000_s1060"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Ry8QA&#10;AADcAAAADwAAAGRycy9kb3ducmV2LnhtbESPT4vCMBTE7wt+h/CEvW1Td0GlGkUKwqLrwT8Xb4/m&#10;2dY2L7WJ2v32RhA8DjPzG2Y670wtbtS60rKCQRSDIM6sLjlXcNgvv8YgnEfWWFsmBf/kYD7rfUwx&#10;0fbOW7rtfC4ChF2CCgrvm0RKlxVk0EW2IQ7eybYGfZBtLnWL9wA3tfyO46E0WHJYKLChtKCs2l2N&#10;Ajda5en5z2ClNymu18dqe2kqpT773WICwlPn3+FX+1crGI5+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kcvEAAAA3AAAAA8AAAAAAAAAAAAAAAAAmAIAAGRycy9k&#10;b3ducmV2LnhtbFBLBQYAAAAABAAEAPUAAACJAwAAAAA=&#10;" path="m,156c,156,90,78,180,e" filled="f">
                      <v:path arrowok="t" o:connecttype="custom" o:connectlocs="0,30;26,0" o:connectangles="0,0"/>
                    </v:shape>
                    <v:shape id="y19Freeform 20" o:spid="_x0000_s1061"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Jv8QA&#10;AADcAAAADwAAAGRycy9kb3ducmV2LnhtbESPT4vCMBTE7wt+h/CEvW1Tl0WlGkUKwqLrwT8Xb4/m&#10;2dY2L7WJ2v32RhA8DjPzG2Y670wtbtS60rKCQRSDIM6sLjlXcNgvv8YgnEfWWFsmBf/kYD7rfUwx&#10;0fbOW7rtfC4ChF2CCgrvm0RKlxVk0EW2IQ7eybYGfZBtLnWL9wA3tfyO46E0WHJYKLChtKCs2l2N&#10;Ajda5en5z2ClNymu18dqe2kqpT773WICwlPn3+FX+1crGI5+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Cb/EAAAA3AAAAA8AAAAAAAAAAAAAAAAAmAIAAGRycy9k&#10;b3ducmV2LnhtbFBLBQYAAAAABAAEAPUAAACJAwAAAAA=&#10;" path="m,156c,156,90,78,180,e" filled="f">
                      <v:path arrowok="t" o:connecttype="custom" o:connectlocs="0,29;26,0" o:connectangles="0,0"/>
                    </v:shape>
                    <v:shape id="y19Arc 21" o:spid="_x0000_s1062"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Y4cYA&#10;AADcAAAADwAAAGRycy9kb3ducmV2LnhtbESPQWsCMRSE7wX/Q3iCt5pVqZbVKFXaoodS3baeH5vn&#10;ZnHzsiSpbv99IxR6HGbmG2ax6mwjLuRD7VjBaJiBIC6drrlS8Pnxcv8IIkRkjY1jUvBDAVbL3t0C&#10;c+2ufKBLESuRIBxyVGBibHMpQ2nIYhi6ljh5J+ctxiR9JbXHa4LbRo6zbCot1pwWDLa0MVSei2+r&#10;YPM6edsen993+3Y97rQ3h+NXsVZq0O+e5iAidfE//NfeagXT2QPc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aY4cYAAADcAAAADwAAAAAAAAAAAAAAAACYAgAAZHJz&#10;L2Rvd25yZXYueG1sUEsFBgAAAAAEAAQA9QAAAIs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063"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OBMUA&#10;AADcAAAADwAAAGRycy9kb3ducmV2LnhtbESPQWvCQBSE74X+h+UVequbWkglugapKKUHoVHw+sg+&#10;NyHZtyG70aS/visUehxm5htmlY+2FVfqfe1YwessAUFcOl2zUXA67l4WIHxA1tg6JgUTecjXjw8r&#10;zLS78Tddi2BEhLDPUEEVQpdJ6cuKLPqZ64ijd3G9xRBlb6Tu8RbhtpXzJEmlxZrjQoUdfVRUNsVg&#10;FfycJ7doRlMXzVsydWY/tF/bg1LPT+NmCSLQGP7Df+1PrSB9T+F+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w4ExQAAANwAAAAPAAAAAAAAAAAAAAAAAJgCAABkcnMv&#10;ZG93bnJldi54bWxQSwUGAAAAAAQABAD1AAAAigMAAAAA&#10;" path="m-1,18242nfc1397,8756,8882,1327,18378,-1em-1,18242nsc1397,8756,8882,1327,18378,-1r2991,21393l-1,18242xe" filled="f">
                      <v:path arrowok="t" o:extrusionok="f" o:connecttype="custom" o:connectlocs="0,133;112,0;130,156" o:connectangles="0,0,0"/>
                    </v:shape>
                  </v:group>
                  <v:group id="Group 734" o:spid="_x0000_s1064" style="position:absolute;left:19069;top:3790;width:3600;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line id="y19Line 11" o:spid="_x0000_s1065"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y19Line 12" o:spid="_x0000_s1066"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y19Line 13" o:spid="_x0000_s1067"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RPnsMAAADcAAAADwAAAGRycy9kb3ducmV2LnhtbERPz2vCMBS+C/sfwhN2kZlOhnTVKDIQ&#10;PHiZjspuz+bZlDYvXRK1+++Xw8Djx/d7uR5sJ27kQ+NYwes0A0FcOd1wreDruH3JQYSIrLFzTAp+&#10;KcB69TRaYqHdnT/pdoi1SCEcClRgYuwLKUNlyGKYup44cRfnLcYEfS21x3sKt52cZdlcWmw4NRjs&#10;6cNQ1R6uVoHM95Mfvzm/tWV7Or2bsir7771Sz+NhswARaYgP8b97pxXM8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kT57DAAAA3AAAAA8AAAAAAAAAAAAA&#10;AAAAoQIAAGRycy9kb3ducmV2LnhtbFBLBQYAAAAABAAEAPkAAACRAwAAAAA=&#10;"/>
                    <v:line id="y19Line 14" o:spid="_x0000_s1068"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y19Line 15" o:spid="_x0000_s1069"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line id="y19Line 16" o:spid="_x0000_s1070"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y19Line 17" o:spid="_x0000_s1071"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line id="y19Line 18" o:spid="_x0000_s1072"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shape id="y19Freeform 19" o:spid="_x0000_s1073"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CdMUA&#10;AADcAAAADwAAAGRycy9kb3ducmV2LnhtbESPzWrDMBCE74W+g9hAb42cHFzjRgnFUAj5OTjJJbfF&#10;2tqurZVjqbbz9lGh0OMwM98wq81kWjFQ72rLChbzCARxYXXNpYLL+fM1AeE8ssbWMim4k4PN+vlp&#10;ham2I+c0nHwpAoRdigoq77tUSldUZNDNbUccvC/bG/RB9qXUPY4Bblq5jKJYGqw5LFTYUVZR0Zx+&#10;jAL3tiuz74PBRh8z3O+vTX7rGqVeZtPHOwhPk/8P/7W3WkGcxPB7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0J0xQAAANwAAAAPAAAAAAAAAAAAAAAAAJgCAABkcnMv&#10;ZG93bnJldi54bWxQSwUGAAAAAAQABAD1AAAAigMAAAAA&#10;" path="m,156c,156,90,78,180,e" filled="f">
                      <v:path arrowok="t" o:connecttype="custom" o:connectlocs="0,30;26,0" o:connectangles="0,0"/>
                    </v:shape>
                    <v:shape id="y19Freeform 20" o:spid="_x0000_s1074"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n78UA&#10;AADcAAAADwAAAGRycy9kb3ducmV2LnhtbESPQWuDQBSE74H8h+UFekvW5mDEZpUiFELTHmJ76e3h&#10;vqjRfWvdbTT/Plso9DjMzDfMPp9NL640utaygsdNBIK4srrlWsHnx8s6AeE8ssbeMim4kYM8Wy72&#10;mGo78Ymupa9FgLBLUUHj/ZBK6aqGDLqNHYiDd7ajQR/kWEs94hTgppfbKIqlwZbDQoMDFQ1VXflj&#10;FLjda11c3gx2+r3A4/GrO30PnVIPq/n5CYSn2f+H/9oHrSBOdv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vxQAAANwAAAAPAAAAAAAAAAAAAAAAAJgCAABkcnMv&#10;ZG93bnJldi54bWxQSwUGAAAAAAQABAD1AAAAigMAAAAA&#10;" path="m,156c,156,90,78,180,e" filled="f">
                      <v:path arrowok="t" o:connecttype="custom" o:connectlocs="0,29;26,0" o:connectangles="0,0"/>
                    </v:shape>
                    <v:shape id="y19Arc 21" o:spid="_x0000_s1075"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HWMIA&#10;AADcAAAADwAAAGRycy9kb3ducmV2LnhtbERPy2oCMRTdF/yHcIXuakYFkdEoKip2UVrHx/oyuU4G&#10;JzdDkur075tFocvDec+XnW3Eg3yoHSsYDjIQxKXTNVcKzqfd2xREiMgaG8ek4IcCLBe9lznm2j35&#10;SI8iViKFcMhRgYmxzaUMpSGLYeBa4sTdnLcYE/SV1B6fKdw2cpRlE2mx5tRgsKWNofJefFsFm/34&#10;43Ddfr5/tetRp705Xi/FWqnXfreagYjUxX/xn/ugFUymaW06k4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kdYwgAAANwAAAAPAAAAAAAAAAAAAAAAAJgCAABkcnMvZG93&#10;bnJldi54bWxQSwUGAAAAAAQABAD1AAAAhwM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076"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qUcQA&#10;AADcAAAADwAAAGRycy9kb3ducmV2LnhtbESPQWvCQBSE70L/w/IKvemmChJTVyktSvEgGAu9PrKv&#10;m5Ds25BdNfHXu4LgcZiZb5jlureNOFPnK8cK3icJCOLC6YqNgt/jZpyC8AFZY+OYFAzkYb16GS0x&#10;0+7CBzrnwYgIYZ+hgjKENpPSFyVZ9BPXEkfv33UWQ5SdkbrDS4TbRk6TZC4tVhwXSmzpq6Sizk9W&#10;wfVvcGndmyqvZ8nQmu2p2X3vlXp77T8/QATqwzP8aP9oBfN0Af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p6lHEAAAA3AAAAA8AAAAAAAAAAAAAAAAAmAIAAGRycy9k&#10;b3ducmV2LnhtbFBLBQYAAAAABAAEAPUAAACJAwAAAAA=&#10;" path="m-1,18242nfc1397,8756,8882,1327,18378,-1em-1,18242nsc1397,8756,8882,1327,18378,-1r2991,21393l-1,18242xe" filled="f">
                      <v:path arrowok="t" o:extrusionok="f" o:connecttype="custom" o:connectlocs="0,133;112,0;130,156" o:connectangles="0,0,0"/>
                    </v:shape>
                  </v:group>
                  <v:group id="Group 747" o:spid="_x0000_s1077" style="position:absolute;left:9734;top:3790;width:3601;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line id="y19Line 11" o:spid="_x0000_s1078"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line id="y19Line 12" o:spid="_x0000_s1079"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y19Line 13" o:spid="_x0000_s1080"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9HNMYAAADcAAAADwAAAGRycy9kb3ducmV2LnhtbESPQWsCMRSE74X+h/AKXqRmtUV0NYoU&#10;Cj14qZYVb8/Nc7Ps5mVNUt3++6Yg9DjMzDfMct3bVlzJh9qxgvEoA0FcOl1zpeBr//48AxEissbW&#10;MSn4oQDr1ePDEnPtbvxJ112sRIJwyFGBibHLpQylIYth5Dri5J2dtxiT9JXUHm8Jbls5ybKptFhz&#10;WjDY0Zuhstl9WwVyth1e/Ob02hTN4TA3RVl0x61Sg6d+swARqY//4Xv7QyuYzl/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vRzTGAAAA3AAAAA8AAAAAAAAA&#10;AAAAAAAAoQIAAGRycy9kb3ducmV2LnhtbFBLBQYAAAAABAAEAPkAAACUAwAAAAA=&#10;"/>
                    <v:line id="y19Line 14" o:spid="_x0000_s1081"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y19Line 15" o:spid="_x0000_s1082"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y19Line 16" o:spid="_x0000_s1083"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y19Line 17" o:spid="_x0000_s1084"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y19Line 18" o:spid="_x0000_s1085"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shape id="y19Freeform 19" o:spid="_x0000_s1086"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zXMEA&#10;AADcAAAADwAAAGRycy9kb3ducmV2LnhtbERPTYvCMBC9C/6HMAvebLoeVLrGshQEsXpQ97K3oZlt&#10;u20mtYla/705CB4f73uVDqYVN+pdbVnBZxSDIC6srrlU8HPeTJcgnEfW2FomBQ9ykK7HoxUm2t75&#10;SLeTL0UIYZeggsr7LpHSFRUZdJHtiAP3Z3uDPsC+lLrHewg3rZzF8VwarDk0VNhRVlHRnK5GgVvs&#10;yux/b7DRhwzz/Lc5XrpGqcnH8P0FwtPg3+KXe6sVLOIwP5w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c1zBAAAA3AAAAA8AAAAAAAAAAAAAAAAAmAIAAGRycy9kb3du&#10;cmV2LnhtbFBLBQYAAAAABAAEAPUAAACGAwAAAAA=&#10;" path="m,156c,156,90,78,180,e" filled="f">
                      <v:path arrowok="t" o:connecttype="custom" o:connectlocs="0,30;26,0" o:connectangles="0,0"/>
                    </v:shape>
                    <v:shape id="y19Freeform 20" o:spid="_x0000_s1087"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Wx8MA&#10;AADcAAAADwAAAGRycy9kb3ducmV2LnhtbESPS6vCMBSE94L/IRzh7jTVxVWqUaQgiI+Fj427Q3Ns&#10;a5uT2kSt/95cuOBymJlvmNmiNZV4UuMKywqGgwgEcWp1wZmC82nVn4BwHlljZZkUvMnBYt7tzDDW&#10;9sUHeh59JgKEXYwKcu/rWEqX5mTQDWxNHLyrbQz6IJtM6gZfAW4qOYqiX2mw4LCQY01JTml5fBgF&#10;brzJktvOYKn3CW63l/Jwr0ulfnrtcgrCU+u/4f/2WisYR0P4OxOOgJ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zWx8MAAADcAAAADwAAAAAAAAAAAAAAAACYAgAAZHJzL2Rv&#10;d25yZXYueG1sUEsFBgAAAAAEAAQA9QAAAIgDAAAAAA==&#10;" path="m,156c,156,90,78,180,e" filled="f">
                      <v:path arrowok="t" o:connecttype="custom" o:connectlocs="0,29;26,0" o:connectangles="0,0"/>
                    </v:shape>
                    <v:shape id="y19Arc 21" o:spid="_x0000_s1088"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8dcYA&#10;AADcAAAADwAAAGRycy9kb3ducmV2LnhtbESPQWsCMRSE74L/IbxCb5rtFtqyNUoVFT0U67b1/Ni8&#10;bhY3L0sSdfvvTaHgcZiZb5jJrLetOJMPjWMFD+MMBHHldMO1gq/P1egFRIjIGlvHpOCXAsymw8EE&#10;C+0uvKdzGWuRIBwKVGBi7AopQ2XIYhi7jjh5P85bjEn6WmqPlwS3rcyz7ElabDgtGOxoYag6lier&#10;YLF+fN8clrvtRzfPe+3N/vBdzpW6v+vfXkFE6uMt/N/eaAXPWQ5/Z9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h8dcYAAADcAAAADwAAAAAAAAAAAAAAAACYAgAAZHJz&#10;L2Rvd25yZXYueG1sUEsFBgAAAAAEAAQA9QAAAIs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089"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RfMUA&#10;AADcAAAADwAAAGRycy9kb3ducmV2LnhtbESPQWsCMRSE7wX/Q3hCbzVRoZWtUURpKT0IXYVeH5tn&#10;dtnNy7KJuttf3wiCx2FmvmGW69414kJdqDxrmE4UCOLCm4qthuPh42UBIkRkg41n0jBQgPVq9LTE&#10;zPgr/9Alj1YkCIcMNZQxtpmUoSjJYZj4ljh5J985jEl2VpoOrwnuGjlT6lU6rDgtlNjStqSizs9O&#10;w9/v4Bd1b6u8nquhtZ/n5nu31/p53G/eQUTq4yN8b38ZDW9qD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9F8xQAAANwAAAAPAAAAAAAAAAAAAAAAAJgCAABkcnMv&#10;ZG93bnJldi54bWxQSwUGAAAAAAQABAD1AAAAigMAAAAA&#10;" path="m-1,18242nfc1397,8756,8882,1327,18378,-1em-1,18242nsc1397,8756,8882,1327,18378,-1r2991,21393l-1,18242xe" filled="f">
                      <v:path arrowok="t" o:extrusionok="f" o:connecttype="custom" o:connectlocs="0,133;112,0;130,156" o:connectangles="0,0,0"/>
                    </v:shape>
                  </v:group>
                  <v:group id="Group 760" o:spid="_x0000_s1090" style="position:absolute;left:14401;top:3790;width:3601;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y19Line 11" o:spid="_x0000_s1091"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y19Line 12" o:spid="_x0000_s1092"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y19Line 13" o:spid="_x0000_s1093"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y19Line 14" o:spid="_x0000_s1094"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y19Line 15" o:spid="_x0000_s1095"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y19Line 16" o:spid="_x0000_s1096"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y19Line 17" o:spid="_x0000_s1097"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y19Line 18" o:spid="_x0000_s1098"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y19Freeform 19" o:spid="_x0000_s1099"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SPMEA&#10;AADcAAAADwAAAGRycy9kb3ducmV2LnhtbERPS4vCMBC+C/6HMII3m7rgrlSjSEFY1D34uHgbmrGt&#10;bSa1iVr//WZhwdt8fM+ZLztTiwe1rrSsYBzFIIgzq0vOFZyO69EUhPPIGmvLpOBFDpaLfm+OibZP&#10;3tPj4HMRQtglqKDwvkmkdFlBBl1kG+LAXWxr0AfY5lK3+AzhppYfcfwpDZYcGgpsKC0oqw53o8B9&#10;bfL0ujNY6Z8Ut9tztb81lVLDQbeagfDU+bf43/2tw/x4An/Ph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sEjzBAAAA3AAAAA8AAAAAAAAAAAAAAAAAmAIAAGRycy9kb3du&#10;cmV2LnhtbFBLBQYAAAAABAAEAPUAAACGAwAAAAA=&#10;" path="m,156c,156,90,78,180,e" filled="f">
                      <v:path arrowok="t" o:connecttype="custom" o:connectlocs="0,30;26,0" o:connectangles="0,0"/>
                    </v:shape>
                    <v:shape id="y19Freeform 20" o:spid="_x0000_s1100"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MS8AA&#10;AADcAAAADwAAAGRycy9kb3ducmV2LnhtbERPy6rCMBDdC/5DGMGdpteFSjXKpSCIj4WPjbuhmdv2&#10;tpnUJmr9eyMI7uZwnjNftqYSd2pcYVnBzzACQZxaXXCm4HxaDaYgnEfWWFkmBU9ysFx0O3OMtX3w&#10;ge5Hn4kQwi5GBbn3dSylS3My6Ia2Jg7cn20M+gCbTOoGHyHcVHIURWNpsODQkGNNSU5pebwZBW6y&#10;yZL/ncFS7xPcbi/l4VqXSvV77e8MhKfWf8Uf91qH+dE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6MS8AAAADcAAAADwAAAAAAAAAAAAAAAACYAgAAZHJzL2Rvd25y&#10;ZXYueG1sUEsFBgAAAAAEAAQA9QAAAIUDAAAAAA==&#10;" path="m,156c,156,90,78,180,e" filled="f">
                      <v:path arrowok="t" o:connecttype="custom" o:connectlocs="0,29;26,0" o:connectangles="0,0"/>
                    </v:shape>
                    <v:shape id="y19Arc 21" o:spid="_x0000_s1101"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dFcMA&#10;AADcAAAADwAAAGRycy9kb3ducmV2LnhtbERPS2sCMRC+C/6HMIXeNFsLraxGUWmLHkp1fZyHzbhZ&#10;3EyWJNXtvzeFQm/z8T1nOu9sI67kQ+1YwdMwA0FcOl1zpeCwfx+MQYSIrLFxTAp+KMB81u9NMdfu&#10;xju6FrESKYRDjgpMjG0uZSgNWQxD1xIn7uy8xZigr6T2eEvhtpGjLHuRFmtODQZbWhkqL8W3VbD6&#10;eP5cn96+Ntt2Oeq0N7vTsVgq9fjQLSYgInXxX/znXus0P3uF32fS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QdFcMAAADcAAAADwAAAAAAAAAAAAAAAACYAgAAZHJzL2Rv&#10;d25yZXYueG1sUEsFBgAAAAAEAAQA9QAAAIg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102"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kbsIA&#10;AADcAAAADwAAAGRycy9kb3ducmV2LnhtbERP32vCMBB+H/g/hBN8m4kThlajiGND9jBYFXw9mjMt&#10;bS6lidr61y+Dwd7u4/t5623vGnGjLlSeNcymCgRx4U3FVsPp+P68ABEissHGM2kYKMB2M3paY2b8&#10;nb/plkcrUgiHDDWUMbaZlKEoyWGY+pY4cRffOYwJdlaaDu8p3DXyRalX6bDi1FBiS/uSijq/Og2P&#10;8+AXdW+rvJ6robUf1+bz7UvrybjfrUBE6uO/+M99MGm+WsL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RuwgAAANwAAAAPAAAAAAAAAAAAAAAAAJgCAABkcnMvZG93&#10;bnJldi54bWxQSwUGAAAAAAQABAD1AAAAhwMAAAAA&#10;" path="m-1,18242nfc1397,8756,8882,1327,18378,-1em-1,18242nsc1397,8756,8882,1327,18378,-1r2991,21393l-1,18242xe" filled="f">
                      <v:path arrowok="t" o:extrusionok="f" o:connecttype="custom" o:connectlocs="0,133;112,0;130,156" o:connectangles="0,0,0"/>
                    </v:shape>
                  </v:group>
                  <v:group id="Group 773" o:spid="_x0000_s1103" style="position:absolute;left:5067;top:3790;width:3600;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y19Line 11" o:spid="_x0000_s1104"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y19Line 12" o:spid="_x0000_s1105"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y19Line 13" o:spid="_x0000_s1106"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y19Line 14" o:spid="_x0000_s1107"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y19Line 15" o:spid="_x0000_s1108"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y19Line 16" o:spid="_x0000_s1109"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y19Line 17" o:spid="_x0000_s1110"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y19Line 18" o:spid="_x0000_s1111"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shape id="y19Freeform 19" o:spid="_x0000_s1112"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rx8EA&#10;AADcAAAADwAAAGRycy9kb3ducmV2LnhtbERPS4vCMBC+C/6HMII3TRXZlWoUKSwsPg4+Lt6GZmxr&#10;m0ltotZ/vxEWvM3H95z5sjWVeFDjCssKRsMIBHFqdcGZgtPxZzAF4TyyxsoyKXiRg+Wi25ljrO2T&#10;9/Q4+EyEEHYxKsi9r2MpXZqTQTe0NXHgLrYx6ANsMqkbfIZwU8lxFH1JgwWHhhxrSnJKy8PdKHDf&#10;6yy5bg2WepfgZnMu97e6VKrfa1czEJ5a/xH/u391mD+ewPuZc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V68fBAAAA3AAAAA8AAAAAAAAAAAAAAAAAmAIAAGRycy9kb3du&#10;cmV2LnhtbFBLBQYAAAAABAAEAPUAAACGAwAAAAA=&#10;" path="m,156c,156,90,78,180,e" filled="f">
                      <v:path arrowok="t" o:connecttype="custom" o:connectlocs="0,30;26,0" o:connectangles="0,0"/>
                    </v:shape>
                    <v:shape id="y19Freeform 20" o:spid="_x0000_s1113"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OXMEA&#10;AADcAAAADwAAAGRycy9kb3ducmV2LnhtbERPS4vCMBC+C/6HMII3TRXclWoUKSwsPg4+Lt6GZmxr&#10;m0ltotZ/vxEWvM3H95z5sjWVeFDjCssKRsMIBHFqdcGZgtPxZzAF4TyyxsoyKXiRg+Wi25ljrO2T&#10;9/Q4+EyEEHYxKsi9r2MpXZqTQTe0NXHgLrYx6ANsMqkbfIZwU8lxFH1JgwWHhhxrSnJKy8PdKHDf&#10;6yy5bg2WepfgZnMu97e6VKrfa1czEJ5a/xH/u391mD+ewPuZc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ZTlzBAAAA3AAAAA8AAAAAAAAAAAAAAAAAmAIAAGRycy9kb3du&#10;cmV2LnhtbFBLBQYAAAAABAAEAPUAAACGAwAAAAA=&#10;" path="m,156c,156,90,78,180,e" filled="f">
                      <v:path arrowok="t" o:connecttype="custom" o:connectlocs="0,29;26,0" o:connectangles="0,0"/>
                    </v:shape>
                    <v:shape id="y19Arc 21" o:spid="_x0000_s1114"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dcMA&#10;AADcAAAADwAAAGRycy9kb3ducmV2LnhtbERPTWsCMRC9C/6HMIXeNNsttGVrlCoqeijWbet52Ew3&#10;i5vJkkTd/ntTKHibx/ucyay3rTiTD41jBQ/jDARx5XTDtYKvz9XoBUSIyBpbx6TglwLMpsPBBAvt&#10;LryncxlrkUI4FKjAxNgVUobKkMUwdh1x4n6ctxgT9LXUHi8p3LYyz7InabHh1GCwo4Wh6lierILF&#10;+vF9c1juth/dPO+1N/vDdzlX6v6uf3sFEamPN/G/e6PT/PwZ/p5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FBdcMAAADcAAAADwAAAAAAAAAAAAAAAACYAgAAZHJzL2Rv&#10;d25yZXYueG1sUEsFBgAAAAAEAAQA9QAAAIg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115"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dlcUA&#10;AADcAAAADwAAAGRycy9kb3ducmV2LnhtbESPQWvCQBCF70L/wzKF3nSjhSKpq4hiKR4KpoVeh+y4&#10;CcnOhuyqib++cyh4m+G9ee+b1WbwrbpSH+vABuazDBRxGWzNzsDP92G6BBUTssU2MBkYKcJm/TRZ&#10;YW7DjU90LZJTEsIxRwNVSl2udSwr8hhnoSMW7Rx6j0nW3mnb403CfasXWfamPdYsDRV2tKuobIqL&#10;N3D/HcOyGVxdNK/Z2LmPS3vcfxnz8jxs30ElGtLD/H/9aQV/Ib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d2VxQAAANwAAAAPAAAAAAAAAAAAAAAAAJgCAABkcnMv&#10;ZG93bnJldi54bWxQSwUGAAAAAAQABAD1AAAAigMAAAAA&#10;" path="m-1,18242nfc1397,8756,8882,1327,18378,-1em-1,18242nsc1397,8756,8882,1327,18378,-1r2991,21393l-1,18242xe" filled="f">
                      <v:path arrowok="t" o:extrusionok="f" o:connecttype="custom" o:connectlocs="0,133;112,0;130,156" o:connectangles="0,0,0"/>
                    </v:shape>
                  </v:group>
                  <v:group id="Group 786" o:spid="_x0000_s1116" style="position:absolute;left:23736;top:3790;width:3600;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y19Line 11" o:spid="_x0000_s1117"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y19Line 12" o:spid="_x0000_s1118"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y19Line 13" o:spid="_x0000_s1119"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y19Line 14" o:spid="_x0000_s1120"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y19Line 15" o:spid="_x0000_s1121"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y19Line 16" o:spid="_x0000_s1122"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y19Line 17" o:spid="_x0000_s1123"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y19Line 18" o:spid="_x0000_s1124"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shape id="y19Freeform 19" o:spid="_x0000_s1125"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WE8MA&#10;AADcAAAADwAAAGRycy9kb3ducmV2LnhtbERPTWvCQBC9F/wPywi91Y2t2BKzCRIoFK0HbS/ehuw0&#10;SZOdTbNrjP++Kwje5vE+J8lG04qBeldbVjCfRSCIC6trLhV8f70/vYFwHllja5kUXMhBlk4eEoy1&#10;PfOehoMvRQhhF6OCyvsultIVFRl0M9sRB+7H9gZ9gH0pdY/nEG5a+RxFS2mw5tBQYUd5RUVzOBkF&#10;7nVT5r+fBhu9y3G7PTb7v65R6nE6rlcgPI3+Lr65P3SYv3iB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WE8MAAADcAAAADwAAAAAAAAAAAAAAAACYAgAAZHJzL2Rv&#10;d25yZXYueG1sUEsFBgAAAAAEAAQA9QAAAIgDAAAAAA==&#10;" path="m,156c,156,90,78,180,e" filled="f">
                      <v:path arrowok="t" o:connecttype="custom" o:connectlocs="0,30;26,0" o:connectangles="0,0"/>
                    </v:shape>
                    <v:shape id="y19Freeform 20" o:spid="_x0000_s1126"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Z8EA&#10;AADcAAAADwAAAGRycy9kb3ducmV2LnhtbERPS4vCMBC+C/6HMII3TV1kV6pRpLAgPg4+Lt6GZmxr&#10;m0ltotZ/vxEWvM3H95zZojWVeFDjCssKRsMIBHFqdcGZgtPxdzAB4TyyxsoyKXiRg8W825lhrO2T&#10;9/Q4+EyEEHYxKsi9r2MpXZqTQTe0NXHgLrYx6ANsMqkbfIZwU8mvKPqWBgsODTnWlOSUloe7UeB+&#10;1lly3Ros9S7BzeZc7m91qVS/1y6nIDy1/iP+d690mD8ew/uZc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KDmfBAAAA3AAAAA8AAAAAAAAAAAAAAAAAmAIAAGRycy9kb3du&#10;cmV2LnhtbFBLBQYAAAAABAAEAPUAAACGAwAAAAA=&#10;" path="m,156c,156,90,78,180,e" filled="f">
                      <v:path arrowok="t" o:connecttype="custom" o:connectlocs="0,29;26,0" o:connectangles="0,0"/>
                    </v:shape>
                    <v:shape id="y19Arc 21" o:spid="_x0000_s1127"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fOcQA&#10;AADcAAAADwAAAGRycy9kb3ducmV2LnhtbERPTWsCMRC9C/6HMEJvmq3aUrZGUbHFHqR123oeNtPN&#10;4mayJKmu/74pCN7m8T5ntuhsI07kQ+1Ywf0oA0FcOl1zpeDr82X4BCJEZI2NY1JwoQCLeb83w1y7&#10;M+/pVMRKpBAOOSowMba5lKE0ZDGMXEucuB/nLcYEfSW1x3MKt40cZ9mjtFhzajDY0tpQeSx+rYL1&#10;62S3PWze3z7a1bjT3uwP38VKqbtBt3wGEamLN/HVvdVp/vQB/p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nznEAAAA3AAAAA8AAAAAAAAAAAAAAAAAmAIAAGRycy9k&#10;b3ducmV2LnhtbFBLBQYAAAAABAAEAPUAAACJAw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128"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J3MMA&#10;AADcAAAADwAAAGRycy9kb3ducmV2LnhtbERPTWvCQBC9F/oflin0Vje1IiF1E6TSUjwUjEKvQ3bc&#10;hGRnQ3bVpL/eFQre5vE+Z1WMthNnGnzjWMHrLAFBXDndsFFw2H++pCB8QNbYOSYFE3ko8seHFWba&#10;XXhH5zIYEUPYZ6igDqHPpPRVTRb9zPXEkTu6wWKIcDBSD3iJ4baT8yRZSosNx4Yae/qoqWrLk1Xw&#10;9zu5tB1NU7ZvydSbr1O33fwo9fw0rt9BBBrDXfzv/tZx/mIJt2fiB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J3MMAAADcAAAADwAAAAAAAAAAAAAAAACYAgAAZHJzL2Rv&#10;d25yZXYueG1sUEsFBgAAAAAEAAQA9QAAAIgDAAAAAA==&#10;" path="m-1,18242nfc1397,8756,8882,1327,18378,-1em-1,18242nsc1397,8756,8882,1327,18378,-1r2991,21393l-1,18242xe" filled="f">
                      <v:path arrowok="t" o:extrusionok="f" o:connecttype="custom" o:connectlocs="0,133;112,0;130,156" o:connectangles="0,0,0"/>
                    </v:shape>
                  </v:group>
                  <v:group id="Group 799" o:spid="_x0000_s1129" style="position:absolute;left:28403;top:3790;width:3601;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y19Line 11" o:spid="_x0000_s1130"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y19Line 12" o:spid="_x0000_s1131"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y19Line 13" o:spid="_x0000_s1132"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y19Line 14" o:spid="_x0000_s1133"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y19Line 15" o:spid="_x0000_s1134"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y19Line 16" o:spid="_x0000_s1135"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y19Line 17" o:spid="_x0000_s1136"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y19Line 18" o:spid="_x0000_s1137"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shape id="y19Freeform 19" o:spid="_x0000_s1138"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jVsEA&#10;AADcAAAADwAAAGRycy9kb3ducmV2LnhtbERPS4vCMBC+L/gfwgje1tQFXalGkcKC+Dj4uHgbmrGt&#10;bSa1iVr/vREWvM3H95zpvDWVuFPjCssKBv0IBHFqdcGZguPh73sMwnlkjZVlUvAkB/NZ52uKsbYP&#10;3tF97zMRQtjFqCD3vo6ldGlOBl3f1sSBO9vGoA+wyaRu8BHCTSV/omgkDRYcGnKsKckpLfc3o8D9&#10;rrLksjFY6m2C6/Wp3F3rUqlet11MQHhq/Uf8717qMH84gv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o1bBAAAA3AAAAA8AAAAAAAAAAAAAAAAAmAIAAGRycy9kb3du&#10;cmV2LnhtbFBLBQYAAAAABAAEAPUAAACGAwAAAAA=&#10;" path="m,156c,156,90,78,180,e" filled="f">
                      <v:path arrowok="t" o:connecttype="custom" o:connectlocs="0,30;26,0" o:connectangles="0,0"/>
                    </v:shape>
                    <v:shape id="y19Freeform 20" o:spid="_x0000_s1139"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GzcEA&#10;AADcAAAADwAAAGRycy9kb3ducmV2LnhtbERPS4vCMBC+C/6HMII3TV3wQTWKFBZE3YOPi7ehGdva&#10;ZlKbqPXfbxYWvM3H95zFqjWVeFLjCssKRsMIBHFqdcGZgvPpezAD4TyyxsoyKXiTg9Wy21lgrO2L&#10;D/Q8+kyEEHYxKsi9r2MpXZqTQTe0NXHgrrYx6ANsMqkbfIVwU8mvKJpIgwWHhhxrSnJKy+PDKHDT&#10;bZbc9gZL/ZPgbncpD/e6VKrfa9dzEJ5a/xH/uzc6zB9P4e+Zc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BBs3BAAAA3AAAAA8AAAAAAAAAAAAAAAAAmAIAAGRycy9kb3du&#10;cmV2LnhtbFBLBQYAAAAABAAEAPUAAACGAwAAAAA=&#10;" path="m,156c,156,90,78,180,e" filled="f">
                      <v:path arrowok="t" o:connecttype="custom" o:connectlocs="0,29;26,0" o:connectangles="0,0"/>
                    </v:shape>
                    <v:shape id="y19Arc 21" o:spid="_x0000_s1140"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mesYA&#10;AADcAAAADwAAAGRycy9kb3ducmV2LnhtbESPQU8CMRCF7yb8h2ZMvElXjIYsFCJEDR4MsArnyXbc&#10;bthON22F9d87BxNvM3lv3vtmvhx8p84UUxvYwN24AEVcB9tyY+Dz4+V2CiplZItdYDLwQwmWi9HV&#10;HEsbLrync5UbJSGcSjTgcu5LrVPtyGMah55YtK8QPWZZY6NtxIuE+05PiuJRe2xZGhz2tHZUn6pv&#10;b2D9ev++OT5v33b9ajLY6PbHQ7Uy5uZ6eJqByjTkf/Pf9cYK/oP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imesYAAADcAAAADwAAAAAAAAAAAAAAAACYAgAAZHJz&#10;L2Rvd25yZXYueG1sUEsFBgAAAAAEAAQA9QAAAIs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141"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Lc8MA&#10;AADcAAAADwAAAGRycy9kb3ducmV2LnhtbERPTWvCQBC9F/oflin0Vje1WDS6CcXSIj0UjILXITtu&#10;QrKzIbtq0l/fFQRv83ifs8oH24oz9b52rOB1koAgLp2u2SjY775e5iB8QNbYOiYFI3nIs8eHFaba&#10;XXhL5yIYEUPYp6igCqFLpfRlRRb9xHXEkTu63mKIsDdS93iJ4baV0yR5lxZrjg0VdrSuqGyKk1Xw&#10;dxjdvBlMXTRvydiZ71P78/mr1PPT8LEEEWgId/HNvdFx/mwB12fiB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Lc8MAAADcAAAADwAAAAAAAAAAAAAAAACYAgAAZHJzL2Rv&#10;d25yZXYueG1sUEsFBgAAAAAEAAQA9QAAAIgDAAAAAA==&#10;" path="m-1,18242nfc1397,8756,8882,1327,18378,-1em-1,18242nsc1397,8756,8882,1327,18378,-1r2991,21393l-1,18242xe" filled="f">
                      <v:path arrowok="t" o:extrusionok="f" o:connecttype="custom" o:connectlocs="0,133;112,0;130,156" o:connectangles="0,0,0"/>
                    </v:shape>
                  </v:group>
                  <v:group id="Group 812" o:spid="_x0000_s1142" style="position:absolute;left:33070;top:3790;width:3601;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line id="y19Line 11" o:spid="_x0000_s1143"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WG+xwAAANwAAAAPAAAAAAAA&#10;AAAAAAAAAKECAABkcnMvZG93bnJldi54bWxQSwUGAAAAAAQABAD5AAAAlQMAAAAA&#10;"/>
                    <v:line id="y19Line 12" o:spid="_x0000_s1144"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line id="y19Line 13" o:spid="_x0000_s1145"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LcYAAADcAAAADwAAAGRycy9kb3ducmV2LnhtbESPQWsCMRSE7wX/Q3hCL0WzllJ1NYoI&#10;Qg9easuKt+fmuVl287ImqW7/fVMo9DjMzDfMct3bVtzIh9qxgsk4A0FcOl1zpeDzYzeagQgRWWPr&#10;mBR8U4D1avCwxFy7O7/T7RArkSAcclRgYuxyKUNpyGIYu444eRfnLcYkfSW1x3uC21Y+Z9mrtFhz&#10;WjDY0dZQ2Ry+rAI52z9d/eb80hTN8Tg3RVl0p71Sj8N+swARqY//4b/2m1Yw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2y3GAAAA3AAAAA8AAAAAAAAA&#10;AAAAAAAAoQIAAGRycy9kb3ducmV2LnhtbFBLBQYAAAAABAAEAPkAAACUAwAAAAA=&#10;"/>
                    <v:line id="y19Line 14" o:spid="_x0000_s1146"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line id="y19Line 15" o:spid="_x0000_s1147"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y19Line 16" o:spid="_x0000_s1148"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y19Line 17" o:spid="_x0000_s1149"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y19Line 18" o:spid="_x0000_s1150"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shape id="y19Freeform 19" o:spid="_x0000_s1151"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79sUA&#10;AADcAAAADwAAAGRycy9kb3ducmV2LnhtbESPQWvCQBSE7wX/w/KE3uomFRqJriKBgmh7iPXi7ZF9&#10;JjHZtzG7mvTfdwuFHoeZ+YZZbUbTigf1rrasIJ5FIIgLq2suFZy+3l8WIJxH1thaJgXf5GCznjyt&#10;MNV24JweR1+KAGGXooLK+y6V0hUVGXQz2xEH72J7gz7IvpS6xyHATStfo+hNGqw5LFTYUVZR0Rzv&#10;RoFL9mV2/TDY6M8MD4dzk9+6Rqnn6bhdgvA0+v/wX3unFS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3v2xQAAANwAAAAPAAAAAAAAAAAAAAAAAJgCAABkcnMv&#10;ZG93bnJldi54bWxQSwUGAAAAAAQABAD1AAAAigMAAAAA&#10;" path="m,156c,156,90,78,180,e" filled="f">
                      <v:path arrowok="t" o:connecttype="custom" o:connectlocs="0,30;26,0" o:connectangles="0,0"/>
                    </v:shape>
                    <v:shape id="y19Freeform 20" o:spid="_x0000_s1152"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jgsUA&#10;AADcAAAADwAAAGRycy9kb3ducmV2LnhtbESPQWvCQBSE7wX/w/KE3uomRRqJriKBgmh7iPXi7ZF9&#10;JjHZtzG7mvTfdwuFHoeZ+YZZbUbTigf1rrasIJ5FIIgLq2suFZy+3l8WIJxH1thaJgXf5GCznjyt&#10;MNV24JweR1+KAGGXooLK+y6V0hUVGXQz2xEH72J7gz7IvpS6xyHATStfo+hNGqw5LFTYUVZR0Rzv&#10;RoFL9mV2/TDY6M8MD4dzk9+6Rqnn6bhdgvA0+v/wX3unFS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uOCxQAAANwAAAAPAAAAAAAAAAAAAAAAAJgCAABkcnMv&#10;ZG93bnJldi54bWxQSwUGAAAAAAQABAD1AAAAigMAAAAA&#10;" path="m,156c,156,90,78,180,e" filled="f">
                      <v:path arrowok="t" o:connecttype="custom" o:connectlocs="0,29;26,0" o:connectangles="0,0"/>
                    </v:shape>
                    <v:shape id="y19Arc 21" o:spid="_x0000_s1153"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y3MYA&#10;AADcAAAADwAAAGRycy9kb3ducmV2LnhtbESPQWsCMRSE74X+h/AKvdWsim1ZjaJixR7Eum09PzbP&#10;zeLmZUmirv++KRR6HGbmG2Yy62wjLuRD7VhBv5eBIC6drrlS8PX59vQKIkRkjY1jUnCjALPp/d0E&#10;c+2uvKdLESuRIBxyVGBibHMpQ2nIYui5ljh5R+ctxiR9JbXHa4LbRg6y7FlarDktGGxpaag8FWer&#10;YLkebjeH1e79o10MOu3N/vBdLJR6fOjmYxCRuvgf/mtvtIKX/gh+z6Qj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hy3MYAAADcAAAADwAAAAAAAAAAAAAAAACYAgAAZHJz&#10;L2Rvd25yZXYueG1sUEsFBgAAAAAEAAQA9QAAAIs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154"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kOcQA&#10;AADcAAAADwAAAGRycy9kb3ducmV2LnhtbESPQWvCQBSE70L/w/KE3nRjCyrRVaRFKR4EY6HXR/a5&#10;Ccm+DdlVk/56VxA8DjPzDbNcd7YWV2p96VjBZJyAIM6dLtko+D1tR3MQPiBrrB2Tgp48rFdvgyWm&#10;2t34SNcsGBEh7FNUUITQpFL6vCCLfuwa4uidXWsxRNkaqVu8Rbit5UeSTKXFkuNCgQ19FZRX2cUq&#10;+P/r3bzqTJlVn0nfmN2l3n8flHofdpsFiEBdeIWf7R+tYDaZwu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5DnEAAAA3AAAAA8AAAAAAAAAAAAAAAAAmAIAAGRycy9k&#10;b3ducmV2LnhtbFBLBQYAAAAABAAEAPUAAACJAwAAAAA=&#10;" path="m-1,18242nfc1397,8756,8882,1327,18378,-1em-1,18242nsc1397,8756,8882,1327,18378,-1r2991,21393l-1,18242xe" filled="f">
                      <v:path arrowok="t" o:extrusionok="f" o:connecttype="custom" o:connectlocs="0,133;112,0;130,156" o:connectangles="0,0,0"/>
                    </v:shape>
                  </v:group>
                  <v:group id="Group 825" o:spid="_x0000_s1155" style="position:absolute;left:37738;top:3790;width:3600;height:11100"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line id="y19Line 11" o:spid="_x0000_s1156"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y19Line 12" o:spid="_x0000_s1157"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y19Line 13" o:spid="_x0000_s1158"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fOcQAAADcAAAADwAAAGRycy9kb3ducmV2LnhtbERPy2oCMRTdC/2HcAvdFM1UStWpUUQQ&#10;unDjgxF318ntZJjJzTRJdfr3zUJweTjv+bK3rbiSD7VjBW+jDARx6XTNlYLjYTOcgggRWWPrmBT8&#10;UYDl4mkwx1y7G+/ouo+VSCEcclRgYuxyKUNpyGIYuY44cd/OW4wJ+kpqj7cUbls5zrIPabHm1GCw&#10;o7Whstn/WgVyun398avLe1M0p9PMFGXRnbdKvTz3q08Qkfr4EN/dX1rBZJ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x85xAAAANwAAAAPAAAAAAAAAAAA&#10;AAAAAKECAABkcnMvZG93bnJldi54bWxQSwUGAAAAAAQABAD5AAAAkgMAAAAA&#10;"/>
                    <v:line id="y19Line 14" o:spid="_x0000_s1159"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line id="y19Line 15" o:spid="_x0000_s1160"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aWqxwAAANwAAAAPAAAAAAAA&#10;AAAAAAAAAKECAABkcnMvZG93bnJldi54bWxQSwUGAAAAAAQABAD5AAAAlQMAAAAA&#10;"/>
                    <v:line id="y19Line 16" o:spid="_x0000_s1161"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y19Line 17" o:spid="_x0000_s1162"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y19Line 18" o:spid="_x0000_s1163"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D3exwAAANwAAAAPAAAAAAAA&#10;AAAAAAAAAKECAABkcnMvZG93bnJldi54bWxQSwUGAAAAAAQABAD5AAAAlQMAAAAA&#10;"/>
                    <v:shape id="y19Freeform 19" o:spid="_x0000_s1164"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S08UA&#10;AADcAAAADwAAAGRycy9kb3ducmV2LnhtbESPQWuDQBSE74X8h+UFemvWejDFZpUiFEJsDkl76e3h&#10;vqjRfWvdrbH/PhsI9DjMzDfMJp9NLyYaXWtZwfMqAkFcWd1yreDr8/3pBYTzyBp7y6Tgjxzk2eJh&#10;g6m2Fz7QdPS1CBB2KSpovB9SKV3VkEG3sgNx8E52NOiDHGupR7wEuOllHEWJNNhyWGhwoKKhqjv+&#10;GgVuvauL84fBTu8LLMvv7vAzdEo9Lue3VxCeZv8fvre3WsE6TuB2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BLTxQAAANwAAAAPAAAAAAAAAAAAAAAAAJgCAABkcnMv&#10;ZG93bnJldi54bWxQSwUGAAAAAAQABAD1AAAAigMAAAAA&#10;" path="m,156c,156,90,78,180,e" filled="f">
                      <v:path arrowok="t" o:connecttype="custom" o:connectlocs="0,30;26,0" o:connectangles="0,0"/>
                    </v:shape>
                    <v:shape id="y19Freeform 20" o:spid="_x0000_s1165"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3SMQA&#10;AADcAAAADwAAAGRycy9kb3ducmV2LnhtbESPT4vCMBTE74LfITxhbzbVw3apRpGCILp78M/F26N5&#10;trXNS22idr/9RhD2OMzMb5j5sjeNeFDnKssKJlEMgji3uuJCwem4Hn+BcB5ZY2OZFPySg+ViOJhj&#10;qu2T9/Q4+EIECLsUFZTet6mULi/JoItsSxy8i+0M+iC7QuoOnwFuGjmN409psOKwUGJLWUl5fbgb&#10;BS7ZFtn122CtfzLc7c71/tbWSn2M+tUMhKfe/4ff7Y1WkEwTeJ0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t0jEAAAA3AAAAA8AAAAAAAAAAAAAAAAAmAIAAGRycy9k&#10;b3ducmV2LnhtbFBLBQYAAAAABAAEAPUAAACJAwAAAAA=&#10;" path="m,156c,156,90,78,180,e" filled="f">
                      <v:path arrowok="t" o:connecttype="custom" o:connectlocs="0,29;26,0" o:connectangles="0,0"/>
                    </v:shape>
                    <v:shape id="y19Arc 21" o:spid="_x0000_s1166"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X/8MA&#10;AADcAAAADwAAAGRycy9kb3ducmV2LnhtbERPz2vCMBS+D/wfwhN209QOttEZZYqKHoaz2zw/mrem&#10;2LyUJGr335uDsOPH93s6720rLuRD41jBZJyBIK6cbrhW8P21Hr2CCBFZY+uYFPxRgPls8DDFQrsr&#10;H+hSxlqkEA4FKjAxdoWUoTJkMYxdR5y4X+ctxgR9LbXHawq3rcyz7FlabDg1GOxoaag6lWerYLl5&#10;+tgeV/vdZ7fIe+3N4fhTLpR6HPbvbyAi9fFffHdvtYKXPK1NZ9IR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X/8MAAADcAAAADwAAAAAAAAAAAAAAAACYAgAAZHJzL2Rv&#10;d25yZXYueG1sUEsFBgAAAAAEAAQA9QAAAIg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167"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9sUA&#10;AADcAAAADwAAAGRycy9kb3ducmV2LnhtbESPQWvCQBSE74X+h+UVeqsbLVQbXUUUS/EgGAteH9nn&#10;JiT7NmRXTfrrXUHwOMzMN8xs0dlaXKj1pWMFw0ECgjh3umSj4O+w+ZiA8AFZY+2YFPTkYTF/fZlh&#10;qt2V93TJghERwj5FBUUITSqlzwuy6AeuIY7eybUWQ5StkbrFa4TbWo6S5EtaLDkuFNjQqqC8ys5W&#10;wf+xd5OqM2VWfSZ9Y37O9Xa9U+r9rVtOQQTqwjP8aP9qBePRN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rr2xQAAANwAAAAPAAAAAAAAAAAAAAAAAJgCAABkcnMv&#10;ZG93bnJldi54bWxQSwUGAAAAAAQABAD1AAAAigMAAAAA&#10;" path="m-1,18242nfc1397,8756,8882,1327,18378,-1em-1,18242nsc1397,8756,8882,1327,18378,-1r2991,21393l-1,18242xe" filled="f">
                      <v:path arrowok="t" o:extrusionok="f" o:connecttype="custom" o:connectlocs="0,133;112,0;130,156" o:connectangles="0,0,0"/>
                    </v:shape>
                  </v:group>
                  <v:group id="Group 838" o:spid="_x0000_s1168" style="position:absolute;left:48006;top:3663;width:3600;height:11227" coordorigin="1049,4989" coordsize="315,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line id="y19Line 11" o:spid="_x0000_s1169" style="position:absolute;visibility:visible;mso-wrap-style:square" from="1049,4989" to="136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line id="y19Line 12" o:spid="_x0000_s1170" style="position:absolute;visibility:visible;mso-wrap-style:square" from="1049,4989" to="107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line id="y19Line 13" o:spid="_x0000_s1171" style="position:absolute;flip:x;visibility:visible;mso-wrap-style:square" from="1338,4989" to="13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line id="y19Line 14" o:spid="_x0000_s1172" style="position:absolute;visibility:visible;mso-wrap-style:square" from="1075,5019" to="107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line id="y19Line 15" o:spid="_x0000_s1173" style="position:absolute;visibility:visible;mso-wrap-style:square" from="1338,5019" to="133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y19Line 16" o:spid="_x0000_s1174" style="position:absolute;visibility:visible;mso-wrap-style:square" from="1102,5019" to="123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zV0xwAAANwAAAAPAAAAAAAA&#10;AAAAAAAAAKECAABkcnMvZG93bnJldi54bWxQSwUGAAAAAAQABAD5AAAAlQMAAAAA&#10;"/>
                    <v:line id="y19Line 17" o:spid="_x0000_s1175" style="position:absolute;visibility:visible;mso-wrap-style:square" from="1312,5019" to="131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kO/GAAAA3AAAAA8AAAAAAAAA&#10;AAAAAAAAoQIAAGRycy9kb3ducmV2LnhtbFBLBQYAAAAABAAEAPkAAACUAwAAAAA=&#10;"/>
                    <v:line id="y19Line 18" o:spid="_x0000_s1176" style="position:absolute;visibility:visible;mso-wrap-style:square" from="1295,5019" to="129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shape id="y19Freeform 19" o:spid="_x0000_s1177" style="position:absolute;left:1312;top:4989;width:26;height:30;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fMQA&#10;AADcAAAADwAAAGRycy9kb3ducmV2LnhtbESPT4vCMBTE74LfITzBm6YqrGs1ihQWZHUP/rl4ezTP&#10;trZ56TZR67c3wsIeh5n5DbNYtaYSd2pcYVnBaBiBIE6tLjhTcDp+DT5BOI+ssbJMCp7kYLXsdhYY&#10;a/vgPd0PPhMBwi5GBbn3dSylS3My6Ia2Jg7exTYGfZBNJnWDjwA3lRxH0Yc0WHBYyLGmJKe0PNyM&#10;Ajf9zpLrzmCpfxLcbs/l/rculer32vUchKfW/4f/2hutYDqZwf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EHzEAAAA3AAAAA8AAAAAAAAAAAAAAAAAmAIAAGRycy9k&#10;b3ducmV2LnhtbFBLBQYAAAAABAAEAPUAAACJAwAAAAA=&#10;" path="m,156c,156,90,78,180,e" filled="f">
                      <v:path arrowok="t" o:connecttype="custom" o:connectlocs="0,30;26,0" o:connectangles="0,0"/>
                    </v:shape>
                    <v:shape id="y19Freeform 20" o:spid="_x0000_s1178" style="position:absolute;left:1295;top:4990;width:26;height:29;visibility:visible;mso-wrap-style:square;v-text-anchor:top" coordsize="18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KnMEA&#10;AADcAAAADwAAAGRycy9kb3ducmV2LnhtbERPTYvCMBC9C/sfwix403RlUanGIgVBVj2oe9nb0Ixt&#10;bTPpNrHWf28OgsfH+14mvalFR60rLSv4GkcgiDOrS84V/J43ozkI55E11pZJwYMcJKuPwRJjbe98&#10;pO7kcxFC2MWooPC+iaV0WUEG3dg2xIG72NagD7DNpW7xHsJNLSdRNJUGSw4NBTaUFpRVp5tR4GY/&#10;eXrdG6z0IcXd7q86/jeVUsPPfr0A4an3b/HLvdUKZt9hfjg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6ypzBAAAA3AAAAA8AAAAAAAAAAAAAAAAAmAIAAGRycy9kb3du&#10;cmV2LnhtbFBLBQYAAAAABAAEAPUAAACGAwAAAAA=&#10;" path="m,156c,156,90,78,180,e" filled="f">
                      <v:path arrowok="t" o:connecttype="custom" o:connectlocs="0,29;26,0" o:connectangles="0,0"/>
                    </v:shape>
                    <v:shape id="y19Arc 21" o:spid="_x0000_s1179" style="position:absolute;left:1075;top:6121;width:263;height:168;flip:x;visibility:visible;mso-wrap-style:square;v-text-anchor:top" coordsize="43200,2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bwsYA&#10;AADcAAAADwAAAGRycy9kb3ducmV2LnhtbESPT2sCMRTE74V+h/AKvdWsf2jLahQVK/Yg1m3r+bF5&#10;bhY3L0sSdf32TaHQ4zAzv2Ems8424kI+1I4V9HsZCOLS6ZorBV+fb0+vIEJE1tg4JgU3CjCb3t9N&#10;MNfuynu6FLESCcIhRwUmxjaXMpSGLIaea4mTd3TeYkzSV1J7vCa4beQgy56lxZrTgsGWlobKU3G2&#10;Cpbr4XZzWO3eP9rFoNPe7A/fxUKpx4duPgYRqYv/4b/2Rit4GfXh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bwsYAAADcAAAADwAAAAAAAAAAAAAAAACYAgAAZHJz&#10;L2Rvd25yZXYueG1sUEsFBgAAAAAEAAQA9QAAAIsDAAAAAA==&#10;" path="m43008,186nfc43135,1138,43200,2097,43200,3058v,11929,-9671,21600,-21600,21600c9670,24658,,14987,,3058,-1,2034,72,1012,217,-1em43008,186nsc43135,1138,43200,2097,43200,3058v,11929,-9671,21600,-21600,21600c9670,24658,,14987,,3058,-1,2034,72,1012,217,-1l21600,3058,43008,186xe" filled="f">
                      <v:path arrowok="t" o:extrusionok="f" o:connecttype="custom" o:connectlocs="262,1;1,0;132,21" o:connectangles="0,0,0"/>
                    </v:shape>
                    <v:shape id="y19Arc 22" o:spid="_x0000_s1180" style="position:absolute;left:1182;top:6102;width:130;height:156;flip:x y;visibility:visible;mso-wrap-style:square;v-text-anchor:top" coordsize="2136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NJ8UA&#10;AADcAAAADwAAAGRycy9kb3ducmV2LnhtbESPQWvCQBSE74L/YXmCN91oi0qajUhLpfRQMBZ6fWRf&#10;NyHZtyG7atJf3y0UPA4z8w2T7Qfbiiv1vnasYLVMQBCXTtdsFHyeXxc7ED4ga2wdk4KRPOzz6STD&#10;VLsbn+haBCMihH2KCqoQulRKX1Zk0S9dRxy9b9dbDFH2RuoebxFuW7lOko20WHNcqLCj54rKprhY&#10;BT9fo9s1g6mL5iEZO3O8tO8vH0rNZ8PhCUSgIdzD/+03rWD7uIa/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c0nxQAAANwAAAAPAAAAAAAAAAAAAAAAAJgCAABkcnMv&#10;ZG93bnJldi54bWxQSwUGAAAAAAQABAD1AAAAigMAAAAA&#10;" path="m-1,18242nfc1397,8756,8882,1327,18378,-1em-1,18242nsc1397,8756,8882,1327,18378,-1r2991,21393l-1,18242xe" filled="f">
                      <v:path arrowok="t" o:extrusionok="f" o:connecttype="custom" o:connectlocs="0,133;112,0;130,156" o:connectangles="0,0,0"/>
                    </v:shape>
                  </v:group>
                  <v:shape id="Text Box 851" o:spid="_x0000_s1181" type="#_x0000_t202" style="position:absolute;left:774;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TRMYA&#10;AADcAAAADwAAAGRycy9kb3ducmV2LnhtbESPT2vCQBTE70K/w/IEL1I3tZJKdJVWLXhoD/7B8yP7&#10;TILZt2F3NfHbdwuCx2FmfsPMl52pxY2crywreBslIIhzqysuFBwP369TED4ga6wtk4I7eVguXnpz&#10;zLRteUe3fShEhLDPUEEZQpNJ6fOSDPqRbYijd7bOYIjSFVI7bCPc1HKcJKk0WHFcKLGhVUn5ZX81&#10;CtK1u7Y7Xg3Xx80P/jbF+PR1Pyk16HefMxCBuvAMP9pbreBj8g7/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RTRMYAAADcAAAADwAAAAAAAAAAAAAAAACYAgAAZHJz&#10;L2Rvd25yZXYueG1sUEsFBgAAAAAEAAQA9QAAAIsDAAAAAA==&#10;" stroked="f">
                    <v:textbox inset="0,0,0,0">
                      <w:txbxContent>
                        <w:p w:rsidR="004F1AD4" w:rsidRPr="00527958" w:rsidRDefault="004F1AD4" w:rsidP="003D0A66">
                          <w:pPr>
                            <w:jc w:val="center"/>
                            <w:rPr>
                              <w:szCs w:val="21"/>
                            </w:rPr>
                          </w:pPr>
                          <w:r w:rsidRPr="00527958">
                            <w:rPr>
                              <w:rFonts w:hint="eastAsia"/>
                              <w:szCs w:val="21"/>
                            </w:rPr>
                            <w:t>S0</w:t>
                          </w:r>
                        </w:p>
                      </w:txbxContent>
                    </v:textbox>
                  </v:shape>
                  <v:shape id="Text Box 852" o:spid="_x0000_s1182" type="#_x0000_t202" style="position:absolute;left:5511;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LMMQA&#10;AADcAAAADwAAAGRycy9kb3ducmV2LnhtbESPQYvCMBSE78L+h/AWvIimiuhSjbKru+BBD7ri+dE8&#10;22LzUpJo6783guBxmJlvmPmyNZW4kfOlZQXDQQKCOLO65FzB8f+v/wXCB2SNlWVScCcPy8VHZ46p&#10;tg3v6XYIuYgQ9ikqKEKoUyl9VpBBP7A1cfTO1hkMUbpcaodNhJtKjpJkIg2WHBcKrGlVUHY5XI2C&#10;ydpdmz2veuvj7xZ3dT46/dxPSnU/2+8ZiEBteIdf7Y1WMB2P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9yzDEAAAA3AAAAA8AAAAAAAAAAAAAAAAAmAIAAGRycy9k&#10;b3ducmV2LnhtbFBLBQYAAAAABAAEAPUAAACJAwAAAAA=&#10;" stroked="f">
                    <v:textbox inset="0,0,0,0">
                      <w:txbxContent>
                        <w:p w:rsidR="004F1AD4" w:rsidRPr="00527958" w:rsidRDefault="004F1AD4" w:rsidP="003D0A66">
                          <w:pPr>
                            <w:jc w:val="center"/>
                            <w:rPr>
                              <w:szCs w:val="21"/>
                            </w:rPr>
                          </w:pPr>
                          <w:r w:rsidRPr="00527958">
                            <w:rPr>
                              <w:rFonts w:hint="eastAsia"/>
                              <w:szCs w:val="21"/>
                            </w:rPr>
                            <w:t>S1</w:t>
                          </w:r>
                        </w:p>
                      </w:txbxContent>
                    </v:textbox>
                  </v:shape>
                  <v:shape id="Text Box 853" o:spid="_x0000_s1183" type="#_x0000_t202" style="position:absolute;left:9880;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uq8YA&#10;AADcAAAADwAAAGRycy9kb3ducmV2LnhtbESPT2vCQBTE70K/w/IEL1I3lZpKdJVWLXhoD/7B8yP7&#10;TILZt2F3NfHbdwuCx2FmfsPMl52pxY2crywreBslIIhzqysuFBwP369TED4ga6wtk4I7eVguXnpz&#10;zLRteUe3fShEhLDPUEEZQpNJ6fOSDPqRbYijd7bOYIjSFVI7bCPc1HKcJKk0WHFcKLGhVUn5ZX81&#10;CtK1u7Y7Xg3Xx80P/jbF+PR1Pyk16HefMxCBuvAMP9pbreDjfQ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Fuq8YAAADcAAAADwAAAAAAAAAAAAAAAACYAgAAZHJz&#10;L2Rvd25yZXYueG1sUEsFBgAAAAAEAAQA9QAAAIsDAAAAAA==&#10;" stroked="f">
                    <v:textbox inset="0,0,0,0">
                      <w:txbxContent>
                        <w:p w:rsidR="004F1AD4" w:rsidRPr="00527958" w:rsidRDefault="004F1AD4" w:rsidP="003D0A66">
                          <w:pPr>
                            <w:jc w:val="center"/>
                            <w:rPr>
                              <w:szCs w:val="21"/>
                            </w:rPr>
                          </w:pPr>
                          <w:r w:rsidRPr="00527958">
                            <w:rPr>
                              <w:rFonts w:hint="eastAsia"/>
                              <w:szCs w:val="21"/>
                            </w:rPr>
                            <w:t>S2</w:t>
                          </w:r>
                        </w:p>
                      </w:txbxContent>
                    </v:textbox>
                  </v:shape>
                  <v:shape id="Text Box 854" o:spid="_x0000_s1184" type="#_x0000_t202" style="position:absolute;left:14903;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w3MUA&#10;AADcAAAADwAAAGRycy9kb3ducmV2LnhtbESPT4vCMBTE7wt+h/CEvSyarkiVahRXV9jDevAPnh/N&#10;sy02LyWJtn77jSDscZiZ3zDzZWdqcSfnK8sKPocJCOLc6ooLBafjdjAF4QOyxtoyKXiQh+Wi9zbH&#10;TNuW93Q/hEJECPsMFZQhNJmUPi/JoB/ahjh6F+sMhihdIbXDNsJNLUdJkkqDFceFEhtal5RfDzej&#10;IN24W7vn9cfm9P2Lu6YYnb8eZ6Xe+91qBiJQF/7Dr/aPVjAZ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DcxQAAANwAAAAPAAAAAAAAAAAAAAAAAJgCAABkcnMv&#10;ZG93bnJldi54bWxQSwUGAAAAAAQABAD1AAAAigMAAAAA&#10;" stroked="f">
                    <v:textbox inset="0,0,0,0">
                      <w:txbxContent>
                        <w:p w:rsidR="004F1AD4" w:rsidRPr="00527958" w:rsidRDefault="004F1AD4" w:rsidP="003D0A66">
                          <w:pPr>
                            <w:jc w:val="center"/>
                            <w:rPr>
                              <w:szCs w:val="21"/>
                            </w:rPr>
                          </w:pPr>
                          <w:r w:rsidRPr="00527958">
                            <w:rPr>
                              <w:rFonts w:hint="eastAsia"/>
                              <w:szCs w:val="21"/>
                            </w:rPr>
                            <w:t>BL</w:t>
                          </w:r>
                        </w:p>
                      </w:txbxContent>
                    </v:textbox>
                  </v:shape>
                  <v:shape id="Text Box 855" o:spid="_x0000_s1185" type="#_x0000_t202" style="position:absolute;left:19659;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VR8QA&#10;AADcAAAADwAAAGRycy9kb3ducmV2LnhtbESPzYvCMBTE7wv+D+EJe1nWdEVUukbxEzy4Bz/w/Gie&#10;bbF5KUm09b83grDHYWZ+w0xmranEnZwvLSv46SUgiDOrS84VnI6b7zEIH5A1VpZJwYM8zKadjwmm&#10;2ja8p/sh5CJC2KeooAihTqX0WUEGfc/WxNG7WGcwROlyqR02EW4q2U+SoTRYclwosKZlQdn1cDMK&#10;hit3a/a8/Fqd1jv8q/P+efE4K/XZbee/IAK14T/8bm+1gtFgB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vVUfEAAAA3AAAAA8AAAAAAAAAAAAAAAAAmAIAAGRycy9k&#10;b3ducmV2LnhtbFBLBQYAAAAABAAEAPUAAACJAwAAAAA=&#10;" stroked="f">
                    <v:textbox inset="0,0,0,0">
                      <w:txbxContent>
                        <w:p w:rsidR="004F1AD4" w:rsidRPr="00527958" w:rsidRDefault="004F1AD4" w:rsidP="003D0A66">
                          <w:pPr>
                            <w:jc w:val="center"/>
                            <w:rPr>
                              <w:szCs w:val="21"/>
                            </w:rPr>
                          </w:pPr>
                          <w:r w:rsidRPr="00527958">
                            <w:rPr>
                              <w:rFonts w:hint="eastAsia"/>
                              <w:szCs w:val="21"/>
                            </w:rPr>
                            <w:t>BL</w:t>
                          </w:r>
                        </w:p>
                      </w:txbxContent>
                    </v:textbox>
                  </v:shape>
                  <v:shape id="Text Box 856" o:spid="_x0000_s1186" type="#_x0000_t202" style="position:absolute;left:24218;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BNcMA&#10;AADcAAAADwAAAGRycy9kb3ducmV2LnhtbERPz2vCMBS+D/wfwhN2GZpOhpNqLFoVdtgO1uL50by1&#10;Zc1LSaKt//1yGOz48f3eZKPpxJ2cby0reJ0nIIgrq1uuFZSX02wFwgdkjZ1lUvAgD9l28rTBVNuB&#10;z3QvQi1iCPsUFTQh9KmUvmrIoJ/bnjhy39YZDBG6WmqHQww3nVwkyVIabDk2NNhT3lD1U9yMguXB&#10;3YYz5y+H8viJX329uO4fV6Wep+NuDSLQGP7Ff+4PreD9L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DBNcMAAADcAAAADwAAAAAAAAAAAAAAAACYAgAAZHJzL2Rv&#10;d25yZXYueG1sUEsFBgAAAAAEAAQA9QAAAIgDAAAAAA==&#10;" stroked="f">
                    <v:textbox inset="0,0,0,0">
                      <w:txbxContent>
                        <w:p w:rsidR="004F1AD4" w:rsidRPr="00527958" w:rsidRDefault="004F1AD4" w:rsidP="003D0A66">
                          <w:pPr>
                            <w:jc w:val="center"/>
                            <w:rPr>
                              <w:szCs w:val="21"/>
                            </w:rPr>
                          </w:pPr>
                          <w:r w:rsidRPr="00527958">
                            <w:rPr>
                              <w:rFonts w:hint="eastAsia"/>
                              <w:szCs w:val="21"/>
                            </w:rPr>
                            <w:t>QC</w:t>
                          </w:r>
                        </w:p>
                      </w:txbxContent>
                    </v:textbox>
                  </v:shape>
                  <v:shape id="Text Box 857" o:spid="_x0000_s1187" type="#_x0000_t202" style="position:absolute;left:28848;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krsYA&#10;AADcAAAADwAAAGRycy9kb3ducmV2LnhtbESPT2vCQBTE7wW/w/KEXqRuFFGbuor1D/TQHmLF8yP7&#10;TILZt2F3NfHbuwWhx2FmfsMsVp2pxY2crywrGA0TEMS51RUXCo6/+7c5CB+QNdaWScGdPKyWvZcF&#10;ptq2nNHtEAoRIexTVFCG0KRS+rwkg35oG+Lona0zGKJ0hdQO2wg3tRwnyVQarDgulNjQpqT8crga&#10;BdOtu7YZbwbb4+4bf5pifPq8n5R67XfrDxCBuvAffra/tILZ5B3+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xkrsYAAADcAAAADwAAAAAAAAAAAAAAAACYAgAAZHJz&#10;L2Rvd25yZXYueG1sUEsFBgAAAAAEAAQA9QAAAIsDAAAAAA==&#10;" stroked="f">
                    <v:textbox inset="0,0,0,0">
                      <w:txbxContent>
                        <w:p w:rsidR="004F1AD4" w:rsidRPr="00527958" w:rsidRDefault="004F1AD4" w:rsidP="003D0A66">
                          <w:pPr>
                            <w:jc w:val="center"/>
                            <w:rPr>
                              <w:szCs w:val="21"/>
                            </w:rPr>
                          </w:pPr>
                          <w:r w:rsidRPr="00527958">
                            <w:rPr>
                              <w:rFonts w:hint="eastAsia"/>
                              <w:szCs w:val="21"/>
                            </w:rPr>
                            <w:t>T1</w:t>
                          </w:r>
                        </w:p>
                      </w:txbxContent>
                    </v:textbox>
                  </v:shape>
                  <v:shape id="Text Box 858" o:spid="_x0000_s1188" type="#_x0000_t202" style="position:absolute;left:33337;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b7sMA&#10;AADcAAAADwAAAGRycy9kb3ducmV2LnhtbERPz2vCMBS+D/wfwhN2GZpOmJNqLFoVdtgO1uL50by1&#10;Zc1LSaKt//1yGOz48f3eZKPpxJ2cby0reJ0nIIgrq1uuFZSX02wFwgdkjZ1lUvAgD9l28rTBVNuB&#10;z3QvQi1iCPsUFTQh9KmUvmrIoJ/bnjhy39YZDBG6WmqHQww3nVwkyVIabDk2NNhT3lD1U9yMguXB&#10;3YYz5y+H8viJX329uO4fV6Wep+NuDSLQGP7Ff+4PreD9L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9b7sMAAADcAAAADwAAAAAAAAAAAAAAAACYAgAAZHJzL2Rv&#10;d25yZXYueG1sUEsFBgAAAAAEAAQA9QAAAIgDAAAAAA==&#10;" stroked="f">
                    <v:textbox inset="0,0,0,0">
                      <w:txbxContent>
                        <w:p w:rsidR="004F1AD4" w:rsidRPr="00527958" w:rsidRDefault="004F1AD4" w:rsidP="003D0A66">
                          <w:pPr>
                            <w:jc w:val="center"/>
                            <w:rPr>
                              <w:szCs w:val="21"/>
                            </w:rPr>
                          </w:pPr>
                          <w:r w:rsidRPr="00527958">
                            <w:rPr>
                              <w:rFonts w:hint="eastAsia"/>
                              <w:szCs w:val="21"/>
                            </w:rPr>
                            <w:t>T2</w:t>
                          </w:r>
                        </w:p>
                      </w:txbxContent>
                    </v:textbox>
                  </v:shape>
                  <v:shape id="Text Box 859" o:spid="_x0000_s1189" type="#_x0000_t202" style="position:absolute;left:38004;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dcUA&#10;AADcAAAADwAAAGRycy9kb3ducmV2LnhtbESPS4vCQBCE7wv+h6GFvSzrRMEHWUfxsYKH9eADz02m&#10;TYKZnjAzmvjvHUHYY1FVX1HTeWsqcSfnS8sK+r0EBHFmdcm5gtNx8z0B4QOyxsoyKXiQh/ms8zHF&#10;VNuG93Q/hFxECPsUFRQh1KmUPivIoO/Zmjh6F+sMhihdLrXDJsJNJQdJMpIGS44LBda0Kii7Hm5G&#10;wWjtbs2eV1/r0+8f7up8cF4+zkp9dtvFD4hAbfgPv9tbrWA87MPrTDw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51xQAAANwAAAAPAAAAAAAAAAAAAAAAAJgCAABkcnMv&#10;ZG93bnJldi54bWxQSwUGAAAAAAQABAD1AAAAigMAAAAA&#10;" stroked="f">
                    <v:textbox inset="0,0,0,0">
                      <w:txbxContent>
                        <w:p w:rsidR="004F1AD4" w:rsidRPr="00527958" w:rsidRDefault="004F1AD4" w:rsidP="003D0A66">
                          <w:pPr>
                            <w:jc w:val="center"/>
                            <w:rPr>
                              <w:szCs w:val="21"/>
                            </w:rPr>
                          </w:pPr>
                          <w:r w:rsidRPr="00527958">
                            <w:rPr>
                              <w:rFonts w:hint="eastAsia"/>
                              <w:szCs w:val="21"/>
                            </w:rPr>
                            <w:t>T3</w:t>
                          </w:r>
                        </w:p>
                      </w:txbxContent>
                    </v:textbox>
                  </v:shape>
                  <v:shape id="Text Box 861" o:spid="_x0000_s1190" type="#_x0000_t202" style="position:absolute;left:41338;top:5689;width:6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gAsUA&#10;AADcAAAADwAAAGRycy9kb3ducmV2LnhtbESPzYvCMBTE7wv+D+EJe1k03YIfVKO4usIe1oMfeH40&#10;z7bYvJQk2vrfbwRhj8PM/IaZLztTizs5X1lW8DlMQBDnVldcKDgdt4MpCB+QNdaWScGDPCwXvbc5&#10;Ztq2vKf7IRQiQthnqKAMocmk9HlJBv3QNsTRu1hnMETpCqkdthFuapkmyVgarDgulNjQuqT8ergZ&#10;BeONu7V7Xn9sTt+/uGuK9Pz1OCv13u9WMxCBuvAffrV/tILJKIXn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WACxQAAANwAAAAPAAAAAAAAAAAAAAAAAJgCAABkcnMv&#10;ZG93bnJldi54bWxQSwUGAAAAAAQABAD1AAAAigMAAAAA&#10;" stroked="f">
                    <v:textbox inset="0,0,0,0">
                      <w:txbxContent>
                        <w:p w:rsidR="004F1AD4" w:rsidRPr="00527958" w:rsidRDefault="004F1AD4" w:rsidP="003D0A66">
                          <w:pPr>
                            <w:jc w:val="center"/>
                            <w:rPr>
                              <w:szCs w:val="21"/>
                            </w:rPr>
                          </w:pPr>
                          <w:r w:rsidRPr="00527958">
                            <w:rPr>
                              <w:rFonts w:hint="eastAsia"/>
                              <w:szCs w:val="21"/>
                            </w:rPr>
                            <w:t>……</w:t>
                          </w:r>
                        </w:p>
                      </w:txbxContent>
                    </v:textbox>
                  </v:shape>
                  <v:shape id="Text Box 859" o:spid="_x0000_s1191" type="#_x0000_t202" style="position:absolute;left:48387;top:692;width:266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vsMA&#10;AADcAAAADwAAAGRycy9kb3ducmV2LnhtbERPTWvCQBC9F/wPywheim7MIUjqKjVpwUN70IrnITsm&#10;odnZsLua5N93C4Xe5vE+Z7sfTSce5HxrWcF6lYAgrqxuuVZw+XpfbkD4gKyxs0wKJvKw382etphr&#10;O/CJHudQixjCPkcFTQh9LqWvGjLoV7YnjtzNOoMhQldL7XCI4aaTaZJk0mDLsaHBnoqGqu/z3SjI&#10;SncfTlw8l5e3D/zs6/R6mK5KLebj6wuIQGP4F/+5jzrO32T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vsMAAADcAAAADwAAAAAAAAAAAAAAAACYAgAAZHJzL2Rv&#10;d25yZXYueG1sUEsFBgAAAAAEAAQA9QAAAIgDAAAAAA==&#10;" stroked="f">
                    <v:textbox inset="0,0,0,0">
                      <w:txbxContent>
                        <w:p w:rsidR="004F1AD4" w:rsidRDefault="004F1AD4" w:rsidP="00465134">
                          <w:pPr>
                            <w:pStyle w:val="af0"/>
                            <w:spacing w:before="0" w:beforeAutospacing="0" w:after="0" w:afterAutospacing="0"/>
                            <w:jc w:val="center"/>
                          </w:pPr>
                          <w:r>
                            <w:rPr>
                              <w:rFonts w:ascii="Times New Roman" w:hAnsi="Times New Roman" w:hint="eastAsia"/>
                              <w:kern w:val="2"/>
                              <w:sz w:val="21"/>
                              <w:szCs w:val="21"/>
                            </w:rPr>
                            <w:t>QC</w:t>
                          </w:r>
                        </w:p>
                      </w:txbxContent>
                    </v:textbox>
                  </v:shape>
                </v:group>
                <w10:anchorlock/>
              </v:group>
            </w:pict>
          </mc:Fallback>
        </mc:AlternateContent>
      </w:r>
    </w:p>
    <w:p w:rsidR="00BD600B" w:rsidRPr="001500F1" w:rsidRDefault="00433DC1" w:rsidP="00527958">
      <w:pPr>
        <w:spacing w:line="360" w:lineRule="auto"/>
        <w:ind w:firstLineChars="200" w:firstLine="480"/>
        <w:rPr>
          <w:color w:val="000000" w:themeColor="text1"/>
          <w:sz w:val="24"/>
        </w:rPr>
      </w:pPr>
      <w:r w:rsidRPr="001500F1">
        <w:rPr>
          <w:rFonts w:hint="eastAsia"/>
          <w:color w:val="000000" w:themeColor="text1"/>
          <w:sz w:val="24"/>
        </w:rPr>
        <w:t>在控制图中，</w:t>
      </w:r>
      <w:r w:rsidR="00BD600B" w:rsidRPr="001500F1">
        <w:rPr>
          <w:rFonts w:hint="eastAsia"/>
          <w:color w:val="000000" w:themeColor="text1"/>
          <w:sz w:val="24"/>
        </w:rPr>
        <w:t>如果所有控制值</w:t>
      </w:r>
      <w:r w:rsidR="00CB49D0">
        <w:rPr>
          <w:rFonts w:hint="eastAsia"/>
          <w:color w:val="000000" w:themeColor="text1"/>
          <w:sz w:val="24"/>
        </w:rPr>
        <w:t>都</w:t>
      </w:r>
      <w:r w:rsidR="00BD600B" w:rsidRPr="001500F1">
        <w:rPr>
          <w:rFonts w:hint="eastAsia"/>
          <w:color w:val="000000" w:themeColor="text1"/>
          <w:sz w:val="24"/>
        </w:rPr>
        <w:t>落在上下警告限之间，表明分析程序在规定的限值范围内运行，可以报告</w:t>
      </w:r>
      <w:r w:rsidR="00207F85" w:rsidRPr="001500F1">
        <w:rPr>
          <w:rFonts w:hint="eastAsia"/>
          <w:color w:val="000000" w:themeColor="text1"/>
          <w:sz w:val="24"/>
        </w:rPr>
        <w:t>待测</w:t>
      </w:r>
      <w:r w:rsidR="00BD600B" w:rsidRPr="001500F1">
        <w:rPr>
          <w:rFonts w:hint="eastAsia"/>
          <w:color w:val="000000" w:themeColor="text1"/>
          <w:sz w:val="24"/>
        </w:rPr>
        <w:t>样品的分析结果。如果控制值落在上下行动限之外则说明</w:t>
      </w:r>
      <w:r w:rsidR="00814862" w:rsidRPr="001500F1">
        <w:rPr>
          <w:rFonts w:hint="eastAsia"/>
          <w:color w:val="000000" w:themeColor="text1"/>
          <w:sz w:val="24"/>
        </w:rPr>
        <w:t>分析程序</w:t>
      </w:r>
      <w:r w:rsidR="00BD600B" w:rsidRPr="001500F1">
        <w:rPr>
          <w:rFonts w:hint="eastAsia"/>
          <w:color w:val="000000" w:themeColor="text1"/>
          <w:sz w:val="24"/>
        </w:rPr>
        <w:t>有问题，不得报告</w:t>
      </w:r>
      <w:r w:rsidR="00207F85" w:rsidRPr="001500F1">
        <w:rPr>
          <w:rFonts w:hint="eastAsia"/>
          <w:color w:val="000000" w:themeColor="text1"/>
          <w:sz w:val="24"/>
        </w:rPr>
        <w:t>待测</w:t>
      </w:r>
      <w:r w:rsidR="00BD600B" w:rsidRPr="001500F1">
        <w:rPr>
          <w:rFonts w:hint="eastAsia"/>
          <w:color w:val="000000" w:themeColor="text1"/>
          <w:sz w:val="24"/>
        </w:rPr>
        <w:t>样品的分析结果，而应采取纠正行动，识别误差的来源并予以消除。如果控制值落</w:t>
      </w:r>
      <w:r w:rsidR="00473509" w:rsidRPr="001500F1">
        <w:rPr>
          <w:rFonts w:hint="eastAsia"/>
          <w:color w:val="000000" w:themeColor="text1"/>
          <w:sz w:val="24"/>
        </w:rPr>
        <w:t>在</w:t>
      </w:r>
      <w:r w:rsidR="00BD600B" w:rsidRPr="001500F1">
        <w:rPr>
          <w:rFonts w:hint="eastAsia"/>
          <w:color w:val="000000" w:themeColor="text1"/>
          <w:sz w:val="24"/>
        </w:rPr>
        <w:t>警告限</w:t>
      </w:r>
      <w:proofErr w:type="gramStart"/>
      <w:r w:rsidR="00BD600B" w:rsidRPr="001500F1">
        <w:rPr>
          <w:rFonts w:hint="eastAsia"/>
          <w:color w:val="000000" w:themeColor="text1"/>
          <w:sz w:val="24"/>
        </w:rPr>
        <w:t>之外但</w:t>
      </w:r>
      <w:proofErr w:type="gramEnd"/>
      <w:r w:rsidR="00BD600B" w:rsidRPr="001500F1">
        <w:rPr>
          <w:rFonts w:hint="eastAsia"/>
          <w:color w:val="000000" w:themeColor="text1"/>
          <w:sz w:val="24"/>
        </w:rPr>
        <w:t>在行动限之内，则应根据特定的规则</w:t>
      </w:r>
      <w:r w:rsidR="00814862" w:rsidRPr="001500F1">
        <w:rPr>
          <w:rFonts w:hint="eastAsia"/>
          <w:color w:val="000000" w:themeColor="text1"/>
          <w:sz w:val="24"/>
        </w:rPr>
        <w:t>进行</w:t>
      </w:r>
      <w:r w:rsidR="00BD600B" w:rsidRPr="001500F1">
        <w:rPr>
          <w:rFonts w:hint="eastAsia"/>
          <w:color w:val="000000" w:themeColor="text1"/>
          <w:sz w:val="24"/>
        </w:rPr>
        <w:t>评估</w:t>
      </w:r>
      <w:r w:rsidR="004C45CD" w:rsidRPr="001500F1">
        <w:rPr>
          <w:rFonts w:hint="eastAsia"/>
          <w:color w:val="000000" w:themeColor="text1"/>
          <w:sz w:val="24"/>
        </w:rPr>
        <w:t>(</w:t>
      </w:r>
      <w:r w:rsidR="00784803" w:rsidRPr="001500F1">
        <w:rPr>
          <w:rFonts w:hint="eastAsia"/>
          <w:color w:val="000000" w:themeColor="text1"/>
          <w:sz w:val="24"/>
        </w:rPr>
        <w:t>详</w:t>
      </w:r>
      <w:r w:rsidR="00E9346F" w:rsidRPr="001500F1">
        <w:rPr>
          <w:rFonts w:hint="eastAsia"/>
          <w:color w:val="000000" w:themeColor="text1"/>
          <w:sz w:val="24"/>
        </w:rPr>
        <w:t>见</w:t>
      </w:r>
      <w:r w:rsidR="00C535BF" w:rsidRPr="001500F1">
        <w:rPr>
          <w:rFonts w:hint="eastAsia"/>
          <w:color w:val="000000" w:themeColor="text1"/>
          <w:sz w:val="24"/>
        </w:rPr>
        <w:t>第</w:t>
      </w:r>
      <w:r w:rsidR="000D4AC3" w:rsidRPr="001500F1">
        <w:rPr>
          <w:rFonts w:hint="eastAsia"/>
          <w:color w:val="000000" w:themeColor="text1"/>
          <w:sz w:val="24"/>
        </w:rPr>
        <w:t>8</w:t>
      </w:r>
      <w:r w:rsidR="00C535BF" w:rsidRPr="001500F1">
        <w:rPr>
          <w:rFonts w:hint="eastAsia"/>
          <w:color w:val="000000" w:themeColor="text1"/>
          <w:sz w:val="24"/>
        </w:rPr>
        <w:t>章</w:t>
      </w:r>
      <w:r w:rsidR="004C45CD" w:rsidRPr="001500F1">
        <w:rPr>
          <w:rFonts w:hint="eastAsia"/>
          <w:color w:val="000000" w:themeColor="text1"/>
          <w:sz w:val="24"/>
        </w:rPr>
        <w:t>)</w:t>
      </w:r>
      <w:r w:rsidR="00BD600B" w:rsidRPr="001500F1">
        <w:rPr>
          <w:rFonts w:hint="eastAsia"/>
          <w:color w:val="000000" w:themeColor="text1"/>
          <w:sz w:val="24"/>
        </w:rPr>
        <w:t>。</w:t>
      </w:r>
    </w:p>
    <w:p w:rsidR="00527958" w:rsidRPr="001500F1" w:rsidRDefault="00527958" w:rsidP="00527958">
      <w:pPr>
        <w:spacing w:line="360" w:lineRule="auto"/>
        <w:ind w:firstLineChars="200" w:firstLine="480"/>
        <w:rPr>
          <w:color w:val="000000" w:themeColor="text1"/>
          <w:sz w:val="24"/>
        </w:rPr>
      </w:pPr>
      <w:r w:rsidRPr="001500F1">
        <w:rPr>
          <w:rFonts w:hint="eastAsia"/>
          <w:color w:val="000000" w:themeColor="text1"/>
          <w:sz w:val="24"/>
        </w:rPr>
        <w:t>控制图是基于控制样品分析结果随机变化</w:t>
      </w:r>
      <w:r w:rsidR="002C1F78" w:rsidRPr="001500F1">
        <w:rPr>
          <w:rFonts w:hint="eastAsia"/>
          <w:color w:val="000000" w:themeColor="text1"/>
          <w:sz w:val="24"/>
        </w:rPr>
        <w:t>的</w:t>
      </w:r>
      <w:r w:rsidRPr="001500F1">
        <w:rPr>
          <w:rFonts w:hint="eastAsia"/>
          <w:color w:val="000000" w:themeColor="text1"/>
          <w:sz w:val="24"/>
        </w:rPr>
        <w:t>正态分布统计特性。正态分布曲线与等效的控制图</w:t>
      </w:r>
      <w:r w:rsidRPr="001500F1">
        <w:rPr>
          <w:rFonts w:hint="eastAsia"/>
          <w:color w:val="000000" w:themeColor="text1"/>
          <w:sz w:val="24"/>
        </w:rPr>
        <w:t>(X-</w:t>
      </w:r>
      <w:r w:rsidRPr="001500F1">
        <w:rPr>
          <w:rFonts w:hint="eastAsia"/>
          <w:color w:val="000000" w:themeColor="text1"/>
          <w:sz w:val="24"/>
        </w:rPr>
        <w:t>图</w:t>
      </w:r>
      <w:r w:rsidRPr="001500F1">
        <w:rPr>
          <w:rFonts w:hint="eastAsia"/>
          <w:color w:val="000000" w:themeColor="text1"/>
          <w:sz w:val="24"/>
        </w:rPr>
        <w:t>)</w:t>
      </w:r>
      <w:r w:rsidRPr="001500F1">
        <w:rPr>
          <w:rFonts w:hint="eastAsia"/>
          <w:color w:val="000000" w:themeColor="text1"/>
          <w:sz w:val="24"/>
        </w:rPr>
        <w:t>之间的关系见图</w:t>
      </w:r>
      <w:r w:rsidRPr="001500F1">
        <w:rPr>
          <w:rFonts w:hint="eastAsia"/>
          <w:color w:val="000000" w:themeColor="text1"/>
          <w:sz w:val="24"/>
        </w:rPr>
        <w:t>2</w:t>
      </w:r>
      <w:r w:rsidRPr="001500F1">
        <w:rPr>
          <w:rFonts w:hint="eastAsia"/>
          <w:color w:val="000000" w:themeColor="text1"/>
          <w:sz w:val="24"/>
        </w:rPr>
        <w:t>。控制图的中位线</w:t>
      </w:r>
      <w:r w:rsidRPr="001500F1">
        <w:rPr>
          <w:rFonts w:hint="eastAsia"/>
          <w:color w:val="000000" w:themeColor="text1"/>
          <w:sz w:val="24"/>
        </w:rPr>
        <w:t>(central line, CL)</w:t>
      </w:r>
      <w:r w:rsidRPr="001500F1">
        <w:rPr>
          <w:rFonts w:hint="eastAsia"/>
          <w:color w:val="000000" w:themeColor="text1"/>
          <w:sz w:val="24"/>
        </w:rPr>
        <w:t>代表控制值的平均值或参考值。除中位线外，控制图中通常还有四条线。其中两条</w:t>
      </w:r>
      <w:r w:rsidRPr="001500F1">
        <w:rPr>
          <w:rFonts w:hint="eastAsia"/>
          <w:color w:val="000000" w:themeColor="text1"/>
          <w:sz w:val="24"/>
        </w:rPr>
        <w:lastRenderedPageBreak/>
        <w:t>称为警告限</w:t>
      </w:r>
      <w:r w:rsidR="00764D7E" w:rsidRPr="001500F1">
        <w:rPr>
          <w:rFonts w:hint="eastAsia"/>
          <w:color w:val="000000" w:themeColor="text1"/>
          <w:sz w:val="24"/>
        </w:rPr>
        <w:t>(warning limit</w:t>
      </w:r>
      <w:r w:rsidR="00764D7E" w:rsidRPr="001500F1">
        <w:rPr>
          <w:rFonts w:hint="eastAsia"/>
          <w:color w:val="000000" w:themeColor="text1"/>
          <w:sz w:val="24"/>
        </w:rPr>
        <w:t>，</w:t>
      </w:r>
      <w:r w:rsidR="00764D7E" w:rsidRPr="001500F1">
        <w:rPr>
          <w:rFonts w:hint="eastAsia"/>
          <w:color w:val="000000" w:themeColor="text1"/>
          <w:sz w:val="24"/>
        </w:rPr>
        <w:t>WL)</w:t>
      </w:r>
      <w:r w:rsidRPr="001500F1">
        <w:rPr>
          <w:rFonts w:hint="eastAsia"/>
          <w:color w:val="000000" w:themeColor="text1"/>
          <w:sz w:val="24"/>
        </w:rPr>
        <w:t>。警告限与中位线的距离为±两倍标准偏差</w:t>
      </w:r>
      <w:r w:rsidRPr="001500F1">
        <w:rPr>
          <w:rFonts w:hint="eastAsia"/>
          <w:color w:val="000000" w:themeColor="text1"/>
          <w:sz w:val="24"/>
        </w:rPr>
        <w:t>(</w:t>
      </w:r>
      <w:r w:rsidRPr="001500F1">
        <w:rPr>
          <w:rFonts w:hint="eastAsia"/>
          <w:color w:val="000000" w:themeColor="text1"/>
          <w:sz w:val="24"/>
        </w:rPr>
        <w:t>±</w:t>
      </w:r>
      <w:r w:rsidRPr="001500F1">
        <w:rPr>
          <w:rFonts w:hint="eastAsia"/>
          <w:color w:val="000000" w:themeColor="text1"/>
          <w:sz w:val="24"/>
        </w:rPr>
        <w:t>2</w:t>
      </w:r>
      <w:r w:rsidRPr="001500F1">
        <w:rPr>
          <w:rFonts w:hint="eastAsia"/>
          <w:i/>
          <w:color w:val="000000" w:themeColor="text1"/>
          <w:sz w:val="24"/>
        </w:rPr>
        <w:t>s</w:t>
      </w:r>
      <w:r w:rsidRPr="001500F1">
        <w:rPr>
          <w:rFonts w:hint="eastAsia"/>
          <w:color w:val="000000" w:themeColor="text1"/>
          <w:sz w:val="24"/>
        </w:rPr>
        <w:t>)</w:t>
      </w:r>
      <w:r w:rsidRPr="001500F1">
        <w:rPr>
          <w:rFonts w:hint="eastAsia"/>
          <w:color w:val="000000" w:themeColor="text1"/>
          <w:sz w:val="24"/>
        </w:rPr>
        <w:t>。在服从正态分布的情况下，约</w:t>
      </w:r>
      <w:r w:rsidRPr="001500F1">
        <w:rPr>
          <w:rFonts w:hint="eastAsia"/>
          <w:color w:val="000000" w:themeColor="text1"/>
          <w:sz w:val="24"/>
        </w:rPr>
        <w:t>95%</w:t>
      </w:r>
      <w:r w:rsidRPr="001500F1">
        <w:rPr>
          <w:rFonts w:hint="eastAsia"/>
          <w:color w:val="000000" w:themeColor="text1"/>
          <w:sz w:val="24"/>
        </w:rPr>
        <w:t>的数据将落在警告限之内。另外两条线与中位线的距离为±三倍标准偏差</w:t>
      </w:r>
      <w:r w:rsidRPr="001500F1">
        <w:rPr>
          <w:rFonts w:hint="eastAsia"/>
          <w:color w:val="000000" w:themeColor="text1"/>
          <w:sz w:val="24"/>
        </w:rPr>
        <w:t>(</w:t>
      </w:r>
      <w:r w:rsidRPr="001500F1">
        <w:rPr>
          <w:rFonts w:hint="eastAsia"/>
          <w:color w:val="000000" w:themeColor="text1"/>
          <w:sz w:val="24"/>
        </w:rPr>
        <w:t>±</w:t>
      </w:r>
      <w:r w:rsidRPr="001500F1">
        <w:rPr>
          <w:rFonts w:hint="eastAsia"/>
          <w:color w:val="000000" w:themeColor="text1"/>
          <w:sz w:val="24"/>
        </w:rPr>
        <w:t>3</w:t>
      </w:r>
      <w:r w:rsidRPr="001500F1">
        <w:rPr>
          <w:rFonts w:hint="eastAsia"/>
          <w:i/>
          <w:color w:val="000000" w:themeColor="text1"/>
          <w:sz w:val="24"/>
        </w:rPr>
        <w:t>s</w:t>
      </w:r>
      <w:r w:rsidRPr="001500F1">
        <w:rPr>
          <w:rFonts w:hint="eastAsia"/>
          <w:color w:val="000000" w:themeColor="text1"/>
          <w:sz w:val="24"/>
        </w:rPr>
        <w:t>)</w:t>
      </w:r>
      <w:r w:rsidRPr="001500F1">
        <w:rPr>
          <w:rFonts w:hint="eastAsia"/>
          <w:color w:val="000000" w:themeColor="text1"/>
          <w:sz w:val="24"/>
        </w:rPr>
        <w:t>，称为行动限</w:t>
      </w:r>
      <w:r w:rsidR="00764D7E" w:rsidRPr="001500F1">
        <w:rPr>
          <w:rFonts w:hint="eastAsia"/>
          <w:color w:val="000000" w:themeColor="text1"/>
          <w:sz w:val="24"/>
        </w:rPr>
        <w:t>(action limit</w:t>
      </w:r>
      <w:r w:rsidR="00764D7E" w:rsidRPr="001500F1">
        <w:rPr>
          <w:rFonts w:hint="eastAsia"/>
          <w:color w:val="000000" w:themeColor="text1"/>
          <w:sz w:val="24"/>
        </w:rPr>
        <w:t>，</w:t>
      </w:r>
      <w:r w:rsidR="00764D7E" w:rsidRPr="001500F1">
        <w:rPr>
          <w:rFonts w:hint="eastAsia"/>
          <w:color w:val="000000" w:themeColor="text1"/>
          <w:sz w:val="24"/>
        </w:rPr>
        <w:t>AL)</w:t>
      </w:r>
      <w:r w:rsidRPr="001500F1">
        <w:rPr>
          <w:rFonts w:hint="eastAsia"/>
          <w:color w:val="000000" w:themeColor="text1"/>
          <w:sz w:val="24"/>
        </w:rPr>
        <w:t>。在服从正态分布的情况下，约有</w:t>
      </w:r>
      <w:r w:rsidRPr="001500F1">
        <w:rPr>
          <w:rFonts w:hint="eastAsia"/>
          <w:color w:val="000000" w:themeColor="text1"/>
          <w:sz w:val="24"/>
        </w:rPr>
        <w:t>99.7%</w:t>
      </w:r>
      <w:r w:rsidRPr="001500F1">
        <w:rPr>
          <w:rFonts w:hint="eastAsia"/>
          <w:color w:val="000000" w:themeColor="text1"/>
          <w:sz w:val="24"/>
        </w:rPr>
        <w:t>的数据落在行动限之内。从统计学上来讲，在</w:t>
      </w:r>
      <w:r w:rsidRPr="001500F1">
        <w:rPr>
          <w:rFonts w:hint="eastAsia"/>
          <w:color w:val="000000" w:themeColor="text1"/>
          <w:sz w:val="24"/>
        </w:rPr>
        <w:t>1000</w:t>
      </w:r>
      <w:r w:rsidRPr="001500F1">
        <w:rPr>
          <w:rFonts w:hint="eastAsia"/>
          <w:color w:val="000000" w:themeColor="text1"/>
          <w:sz w:val="24"/>
        </w:rPr>
        <w:t>次测量中只有</w:t>
      </w:r>
      <w:r w:rsidRPr="001500F1">
        <w:rPr>
          <w:rFonts w:hint="eastAsia"/>
          <w:color w:val="000000" w:themeColor="text1"/>
          <w:sz w:val="24"/>
        </w:rPr>
        <w:t>3</w:t>
      </w:r>
      <w:r w:rsidRPr="001500F1">
        <w:rPr>
          <w:rFonts w:hint="eastAsia"/>
          <w:color w:val="000000" w:themeColor="text1"/>
          <w:sz w:val="24"/>
        </w:rPr>
        <w:t>次测量的结果会落在行动限之外。因此，在通常情况下，如果控制值落在行动限之外，分析程序中存在差错的概率是非常高的。</w:t>
      </w:r>
    </w:p>
    <w:p w:rsidR="00653CA2" w:rsidRPr="001500F1" w:rsidRDefault="000D4604" w:rsidP="00E43030">
      <w:pPr>
        <w:spacing w:line="300" w:lineRule="auto"/>
        <w:rPr>
          <w:color w:val="000000" w:themeColor="text1"/>
        </w:rPr>
      </w:pPr>
      <w:r w:rsidRPr="001500F1">
        <w:rPr>
          <w:noProof/>
          <w:color w:val="000000" w:themeColor="text1"/>
        </w:rPr>
        <w:drawing>
          <wp:inline distT="0" distB="0" distL="0" distR="0" wp14:anchorId="6F165A5C" wp14:editId="47957DDF">
            <wp:extent cx="5295900" cy="24574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3CA2" w:rsidRPr="001500F1" w:rsidRDefault="00653CA2" w:rsidP="008C085D">
      <w:pPr>
        <w:spacing w:after="100" w:afterAutospacing="1" w:line="300" w:lineRule="auto"/>
        <w:jc w:val="center"/>
        <w:rPr>
          <w:color w:val="000000" w:themeColor="text1"/>
          <w:szCs w:val="21"/>
        </w:rPr>
      </w:pPr>
      <w:r w:rsidRPr="001500F1">
        <w:rPr>
          <w:rFonts w:hint="eastAsia"/>
          <w:color w:val="000000" w:themeColor="text1"/>
          <w:szCs w:val="21"/>
        </w:rPr>
        <w:t>图</w:t>
      </w:r>
      <w:r w:rsidR="003B7ECA" w:rsidRPr="001500F1">
        <w:rPr>
          <w:rFonts w:hint="eastAsia"/>
          <w:color w:val="000000" w:themeColor="text1"/>
          <w:szCs w:val="21"/>
        </w:rPr>
        <w:t>2</w:t>
      </w:r>
      <w:r w:rsidRPr="001500F1">
        <w:rPr>
          <w:rFonts w:hint="eastAsia"/>
          <w:color w:val="000000" w:themeColor="text1"/>
          <w:szCs w:val="21"/>
        </w:rPr>
        <w:t>.</w:t>
      </w:r>
      <w:r w:rsidR="00782638" w:rsidRPr="001500F1">
        <w:rPr>
          <w:rFonts w:hint="eastAsia"/>
          <w:color w:val="000000" w:themeColor="text1"/>
          <w:szCs w:val="21"/>
        </w:rPr>
        <w:t xml:space="preserve"> </w:t>
      </w:r>
      <w:r w:rsidR="004756E4" w:rsidRPr="001500F1">
        <w:rPr>
          <w:rFonts w:hint="eastAsia"/>
          <w:color w:val="000000" w:themeColor="text1"/>
          <w:szCs w:val="21"/>
        </w:rPr>
        <w:t>控制图</w:t>
      </w:r>
      <w:r w:rsidR="00782638" w:rsidRPr="001500F1">
        <w:rPr>
          <w:rFonts w:hint="eastAsia"/>
          <w:color w:val="000000" w:themeColor="text1"/>
          <w:szCs w:val="21"/>
        </w:rPr>
        <w:t>与正态分布曲线之间的关系</w:t>
      </w:r>
    </w:p>
    <w:p w:rsidR="00935D83" w:rsidRPr="001500F1" w:rsidRDefault="00355E0E" w:rsidP="00935D83">
      <w:pPr>
        <w:spacing w:line="360" w:lineRule="auto"/>
        <w:ind w:firstLineChars="200" w:firstLine="480"/>
        <w:rPr>
          <w:color w:val="000000" w:themeColor="text1"/>
          <w:sz w:val="24"/>
        </w:rPr>
      </w:pPr>
      <w:r w:rsidRPr="001500F1">
        <w:rPr>
          <w:rFonts w:hint="eastAsia"/>
          <w:color w:val="000000" w:themeColor="text1"/>
          <w:sz w:val="24"/>
        </w:rPr>
        <w:t>实验室应从目的适宜性原则出发</w:t>
      </w:r>
      <w:r w:rsidR="00935D83" w:rsidRPr="001500F1">
        <w:rPr>
          <w:rFonts w:hint="eastAsia"/>
          <w:color w:val="000000" w:themeColor="text1"/>
          <w:sz w:val="24"/>
        </w:rPr>
        <w:t>建立</w:t>
      </w:r>
      <w:r w:rsidR="00243295" w:rsidRPr="001500F1">
        <w:rPr>
          <w:rFonts w:hint="eastAsia"/>
          <w:color w:val="000000" w:themeColor="text1"/>
          <w:sz w:val="24"/>
        </w:rPr>
        <w:t>控制</w:t>
      </w:r>
      <w:r w:rsidR="00935D83" w:rsidRPr="001500F1">
        <w:rPr>
          <w:rFonts w:hint="eastAsia"/>
          <w:color w:val="000000" w:themeColor="text1"/>
          <w:sz w:val="24"/>
        </w:rPr>
        <w:t>程序</w:t>
      </w:r>
      <w:r w:rsidR="00273CAE">
        <w:rPr>
          <w:rFonts w:hint="eastAsia"/>
          <w:color w:val="000000" w:themeColor="text1"/>
          <w:sz w:val="24"/>
        </w:rPr>
        <w:t>，</w:t>
      </w:r>
      <w:r w:rsidRPr="001500F1">
        <w:rPr>
          <w:rFonts w:hint="eastAsia"/>
          <w:color w:val="000000" w:themeColor="text1"/>
          <w:sz w:val="24"/>
        </w:rPr>
        <w:t>包括</w:t>
      </w:r>
      <w:r w:rsidR="00935D83" w:rsidRPr="001500F1">
        <w:rPr>
          <w:rFonts w:hint="eastAsia"/>
          <w:color w:val="000000" w:themeColor="text1"/>
          <w:sz w:val="24"/>
        </w:rPr>
        <w:t>选择</w:t>
      </w:r>
      <w:r w:rsidR="005E6D09" w:rsidRPr="001500F1">
        <w:rPr>
          <w:rFonts w:hint="eastAsia"/>
          <w:color w:val="000000" w:themeColor="text1"/>
          <w:sz w:val="24"/>
        </w:rPr>
        <w:t>合适的</w:t>
      </w:r>
      <w:r w:rsidR="00243295" w:rsidRPr="001500F1">
        <w:rPr>
          <w:rFonts w:hint="eastAsia"/>
          <w:color w:val="000000" w:themeColor="text1"/>
          <w:sz w:val="24"/>
        </w:rPr>
        <w:t>控制</w:t>
      </w:r>
      <w:r w:rsidR="00935D83" w:rsidRPr="001500F1">
        <w:rPr>
          <w:rFonts w:hint="eastAsia"/>
          <w:color w:val="000000" w:themeColor="text1"/>
          <w:sz w:val="24"/>
        </w:rPr>
        <w:t>样品</w:t>
      </w:r>
      <w:r w:rsidR="00BA1B2A" w:rsidRPr="001500F1">
        <w:rPr>
          <w:rFonts w:hint="eastAsia"/>
          <w:color w:val="000000" w:themeColor="text1"/>
          <w:sz w:val="24"/>
        </w:rPr>
        <w:t>，</w:t>
      </w:r>
      <w:r w:rsidR="005E6D09" w:rsidRPr="001500F1">
        <w:rPr>
          <w:rFonts w:hint="eastAsia"/>
          <w:color w:val="000000" w:themeColor="text1"/>
          <w:sz w:val="24"/>
        </w:rPr>
        <w:t>确定</w:t>
      </w:r>
      <w:r w:rsidR="00935D83" w:rsidRPr="001500F1">
        <w:rPr>
          <w:rFonts w:hint="eastAsia"/>
          <w:color w:val="000000" w:themeColor="text1"/>
          <w:sz w:val="24"/>
        </w:rPr>
        <w:t>控制图的类型</w:t>
      </w:r>
      <w:r w:rsidR="00BA1B2A" w:rsidRPr="001500F1">
        <w:rPr>
          <w:rFonts w:hint="eastAsia"/>
          <w:color w:val="000000" w:themeColor="text1"/>
          <w:sz w:val="24"/>
        </w:rPr>
        <w:t>，</w:t>
      </w:r>
      <w:r w:rsidR="005E6D09" w:rsidRPr="001500F1">
        <w:rPr>
          <w:rFonts w:hint="eastAsia"/>
          <w:color w:val="000000" w:themeColor="text1"/>
          <w:sz w:val="24"/>
        </w:rPr>
        <w:t>建立控制限</w:t>
      </w:r>
      <w:r w:rsidR="00BA1B2A" w:rsidRPr="001500F1">
        <w:rPr>
          <w:rFonts w:hint="eastAsia"/>
          <w:color w:val="000000" w:themeColor="text1"/>
          <w:sz w:val="24"/>
        </w:rPr>
        <w:t>，以及</w:t>
      </w:r>
      <w:r w:rsidR="005E6D09" w:rsidRPr="001500F1">
        <w:rPr>
          <w:rFonts w:hint="eastAsia"/>
          <w:color w:val="000000" w:themeColor="text1"/>
          <w:sz w:val="24"/>
        </w:rPr>
        <w:t>确定控制分析的频度</w:t>
      </w:r>
      <w:r w:rsidR="00273CAE">
        <w:rPr>
          <w:rFonts w:hint="eastAsia"/>
          <w:color w:val="000000" w:themeColor="text1"/>
          <w:sz w:val="24"/>
        </w:rPr>
        <w:t>等</w:t>
      </w:r>
      <w:r w:rsidR="005E6D09" w:rsidRPr="001500F1">
        <w:rPr>
          <w:rFonts w:hint="eastAsia"/>
          <w:color w:val="000000" w:themeColor="text1"/>
          <w:sz w:val="24"/>
        </w:rPr>
        <w:t>。在</w:t>
      </w:r>
      <w:r w:rsidR="00243295" w:rsidRPr="001500F1">
        <w:rPr>
          <w:rFonts w:hint="eastAsia"/>
          <w:color w:val="000000" w:themeColor="text1"/>
          <w:sz w:val="24"/>
        </w:rPr>
        <w:t>控制</w:t>
      </w:r>
      <w:r w:rsidR="005E6D09" w:rsidRPr="001500F1">
        <w:rPr>
          <w:rFonts w:hint="eastAsia"/>
          <w:color w:val="000000" w:themeColor="text1"/>
          <w:sz w:val="24"/>
        </w:rPr>
        <w:t>程序运行的过程中，还应对</w:t>
      </w:r>
      <w:r w:rsidR="00243295" w:rsidRPr="001500F1">
        <w:rPr>
          <w:rFonts w:hint="eastAsia"/>
          <w:color w:val="000000" w:themeColor="text1"/>
          <w:sz w:val="24"/>
        </w:rPr>
        <w:t>控制</w:t>
      </w:r>
      <w:r w:rsidR="005E6D09" w:rsidRPr="001500F1">
        <w:rPr>
          <w:rFonts w:hint="eastAsia"/>
          <w:color w:val="000000" w:themeColor="text1"/>
          <w:sz w:val="24"/>
        </w:rPr>
        <w:t>结果进行</w:t>
      </w:r>
      <w:r w:rsidR="00846DCD" w:rsidRPr="001500F1">
        <w:rPr>
          <w:rFonts w:hint="eastAsia"/>
          <w:color w:val="000000" w:themeColor="text1"/>
          <w:sz w:val="24"/>
        </w:rPr>
        <w:t>定期</w:t>
      </w:r>
      <w:r w:rsidR="005E6D09" w:rsidRPr="001500F1">
        <w:rPr>
          <w:rFonts w:hint="eastAsia"/>
          <w:color w:val="000000" w:themeColor="text1"/>
          <w:sz w:val="24"/>
        </w:rPr>
        <w:t>评估。</w:t>
      </w:r>
    </w:p>
    <w:p w:rsidR="001833C7" w:rsidRPr="001500F1" w:rsidRDefault="001833C7" w:rsidP="00F01ED3">
      <w:pPr>
        <w:numPr>
          <w:ilvl w:val="0"/>
          <w:numId w:val="3"/>
        </w:numPr>
        <w:spacing w:before="100" w:beforeAutospacing="1" w:line="360" w:lineRule="auto"/>
        <w:ind w:left="554" w:hangingChars="230" w:hanging="554"/>
        <w:outlineLvl w:val="0"/>
        <w:rPr>
          <w:b/>
          <w:color w:val="000000" w:themeColor="text1"/>
          <w:sz w:val="24"/>
        </w:rPr>
      </w:pPr>
      <w:bookmarkStart w:id="3" w:name="_Toc414639134"/>
      <w:r w:rsidRPr="001500F1">
        <w:rPr>
          <w:rFonts w:hint="eastAsia"/>
          <w:b/>
          <w:color w:val="000000" w:themeColor="text1"/>
          <w:sz w:val="24"/>
        </w:rPr>
        <w:t>控制图的类型</w:t>
      </w:r>
      <w:bookmarkEnd w:id="3"/>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化学分析</w:t>
      </w:r>
      <w:r w:rsidR="005E172A" w:rsidRPr="001500F1">
        <w:rPr>
          <w:rFonts w:hint="eastAsia"/>
          <w:color w:val="000000" w:themeColor="text1"/>
          <w:sz w:val="24"/>
        </w:rPr>
        <w:t>实验室</w:t>
      </w:r>
      <w:r w:rsidRPr="001500F1">
        <w:rPr>
          <w:rFonts w:hint="eastAsia"/>
          <w:color w:val="000000" w:themeColor="text1"/>
          <w:sz w:val="24"/>
        </w:rPr>
        <w:t>内部质量控制用到的最重要的控制图有</w:t>
      </w:r>
      <w:r w:rsidR="00F12CD6" w:rsidRPr="001500F1">
        <w:rPr>
          <w:rFonts w:hint="eastAsia"/>
          <w:color w:val="000000" w:themeColor="text1"/>
          <w:sz w:val="24"/>
        </w:rPr>
        <w:t>两类，即</w:t>
      </w:r>
      <w:r w:rsidRPr="001500F1">
        <w:rPr>
          <w:rFonts w:hint="eastAsia"/>
          <w:color w:val="000000" w:themeColor="text1"/>
          <w:sz w:val="24"/>
        </w:rPr>
        <w:t>X-</w:t>
      </w:r>
      <w:r w:rsidRPr="001500F1">
        <w:rPr>
          <w:rFonts w:hint="eastAsia"/>
          <w:color w:val="000000" w:themeColor="text1"/>
          <w:sz w:val="24"/>
        </w:rPr>
        <w:t>图</w:t>
      </w:r>
      <w:r w:rsidR="004C45CD" w:rsidRPr="001500F1">
        <w:rPr>
          <w:rFonts w:hint="eastAsia"/>
          <w:color w:val="000000" w:themeColor="text1"/>
          <w:sz w:val="24"/>
        </w:rPr>
        <w:t>(</w:t>
      </w:r>
      <w:r w:rsidR="00D03458" w:rsidRPr="001500F1">
        <w:rPr>
          <w:rFonts w:hint="eastAsia"/>
          <w:color w:val="000000" w:themeColor="text1"/>
          <w:sz w:val="24"/>
        </w:rPr>
        <w:t>单值图或均值图</w:t>
      </w:r>
      <w:r w:rsidR="00D03458" w:rsidRPr="001500F1">
        <w:rPr>
          <w:rFonts w:hint="eastAsia"/>
          <w:color w:val="000000" w:themeColor="text1"/>
          <w:sz w:val="24"/>
        </w:rPr>
        <w:t>)</w:t>
      </w:r>
      <w:r w:rsidRPr="001500F1">
        <w:rPr>
          <w:rFonts w:hint="eastAsia"/>
          <w:color w:val="000000" w:themeColor="text1"/>
          <w:sz w:val="24"/>
        </w:rPr>
        <w:t>和</w:t>
      </w:r>
      <w:r w:rsidR="00F12CD6" w:rsidRPr="001500F1">
        <w:rPr>
          <w:rFonts w:hint="eastAsia"/>
          <w:color w:val="000000" w:themeColor="text1"/>
          <w:sz w:val="24"/>
        </w:rPr>
        <w:t>R-</w:t>
      </w:r>
      <w:r w:rsidR="00F12CD6" w:rsidRPr="001500F1">
        <w:rPr>
          <w:rFonts w:hint="eastAsia"/>
          <w:color w:val="000000" w:themeColor="text1"/>
          <w:sz w:val="24"/>
        </w:rPr>
        <w:t>图</w:t>
      </w:r>
      <w:r w:rsidR="004C45CD" w:rsidRPr="001500F1">
        <w:rPr>
          <w:rFonts w:hint="eastAsia"/>
          <w:color w:val="000000" w:themeColor="text1"/>
          <w:sz w:val="24"/>
        </w:rPr>
        <w:t>(</w:t>
      </w:r>
      <w:r w:rsidR="00F12CD6" w:rsidRPr="001500F1">
        <w:rPr>
          <w:rFonts w:hint="eastAsia"/>
          <w:color w:val="000000" w:themeColor="text1"/>
          <w:sz w:val="24"/>
        </w:rPr>
        <w:t>极差</w:t>
      </w:r>
      <w:r w:rsidRPr="001500F1">
        <w:rPr>
          <w:rFonts w:hint="eastAsia"/>
          <w:color w:val="000000" w:themeColor="text1"/>
          <w:sz w:val="24"/>
        </w:rPr>
        <w:t>图</w:t>
      </w:r>
      <w:r w:rsidR="00D148D9" w:rsidRPr="001500F1">
        <w:rPr>
          <w:rFonts w:hint="eastAsia"/>
          <w:color w:val="000000" w:themeColor="text1"/>
          <w:sz w:val="24"/>
        </w:rPr>
        <w:t>)</w:t>
      </w:r>
      <w:r w:rsidRPr="001500F1">
        <w:rPr>
          <w:rFonts w:hint="eastAsia"/>
          <w:color w:val="000000" w:themeColor="text1"/>
          <w:sz w:val="24"/>
        </w:rPr>
        <w:t>。</w:t>
      </w:r>
    </w:p>
    <w:p w:rsidR="001833C7" w:rsidRPr="001500F1" w:rsidRDefault="001833C7" w:rsidP="00527958">
      <w:pPr>
        <w:numPr>
          <w:ilvl w:val="1"/>
          <w:numId w:val="3"/>
        </w:numPr>
        <w:spacing w:line="360" w:lineRule="auto"/>
        <w:outlineLvl w:val="0"/>
        <w:rPr>
          <w:b/>
          <w:color w:val="000000" w:themeColor="text1"/>
          <w:sz w:val="24"/>
        </w:rPr>
      </w:pPr>
      <w:bookmarkStart w:id="4" w:name="_Toc414639135"/>
      <w:r w:rsidRPr="001500F1">
        <w:rPr>
          <w:rFonts w:hint="eastAsia"/>
          <w:b/>
          <w:color w:val="000000" w:themeColor="text1"/>
          <w:sz w:val="24"/>
        </w:rPr>
        <w:t>X-</w:t>
      </w:r>
      <w:r w:rsidRPr="001500F1">
        <w:rPr>
          <w:rFonts w:hint="eastAsia"/>
          <w:b/>
          <w:color w:val="000000" w:themeColor="text1"/>
          <w:sz w:val="24"/>
        </w:rPr>
        <w:t>图</w:t>
      </w:r>
      <w:bookmarkEnd w:id="4"/>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以单个分析结果或多个分析结果的均值绘制的</w:t>
      </w:r>
      <w:r w:rsidRPr="001500F1">
        <w:rPr>
          <w:rFonts w:hint="eastAsia"/>
          <w:color w:val="000000" w:themeColor="text1"/>
          <w:sz w:val="24"/>
        </w:rPr>
        <w:t>X-</w:t>
      </w:r>
      <w:r w:rsidRPr="001500F1">
        <w:rPr>
          <w:rFonts w:hint="eastAsia"/>
          <w:color w:val="000000" w:themeColor="text1"/>
          <w:sz w:val="24"/>
        </w:rPr>
        <w:t>图可用于监控控制值的系统效应和随机效应。</w:t>
      </w:r>
      <w:r w:rsidR="00D03458" w:rsidRPr="001500F1">
        <w:rPr>
          <w:rFonts w:hint="eastAsia"/>
          <w:color w:val="000000" w:themeColor="text1"/>
          <w:sz w:val="24"/>
        </w:rPr>
        <w:t>如果使用</w:t>
      </w:r>
      <w:r w:rsidRPr="001500F1">
        <w:rPr>
          <w:rFonts w:hint="eastAsia"/>
          <w:color w:val="000000" w:themeColor="text1"/>
          <w:sz w:val="24"/>
        </w:rPr>
        <w:t>与</w:t>
      </w:r>
      <w:r w:rsidR="00473509" w:rsidRPr="001500F1">
        <w:rPr>
          <w:rFonts w:hint="eastAsia"/>
          <w:color w:val="000000" w:themeColor="text1"/>
          <w:sz w:val="24"/>
        </w:rPr>
        <w:t>待测</w:t>
      </w:r>
      <w:r w:rsidRPr="001500F1">
        <w:rPr>
          <w:rFonts w:hint="eastAsia"/>
          <w:color w:val="000000" w:themeColor="text1"/>
          <w:sz w:val="24"/>
        </w:rPr>
        <w:t>样品类似的标准物质作为控制样品，则可以监控</w:t>
      </w:r>
      <w:r w:rsidR="00546C68" w:rsidRPr="001500F1">
        <w:rPr>
          <w:rFonts w:hint="eastAsia"/>
          <w:color w:val="000000" w:themeColor="text1"/>
          <w:sz w:val="24"/>
        </w:rPr>
        <w:t>偏倚</w:t>
      </w:r>
      <w:r w:rsidR="004C45CD" w:rsidRPr="001500F1">
        <w:rPr>
          <w:rFonts w:hint="eastAsia"/>
          <w:color w:val="000000" w:themeColor="text1"/>
          <w:sz w:val="24"/>
        </w:rPr>
        <w:t>(</w:t>
      </w:r>
      <w:r w:rsidR="00240DF3" w:rsidRPr="001500F1">
        <w:rPr>
          <w:rFonts w:hint="eastAsia"/>
          <w:color w:val="000000" w:themeColor="text1"/>
          <w:sz w:val="24"/>
        </w:rPr>
        <w:t>bias)</w:t>
      </w:r>
      <w:r w:rsidRPr="001500F1">
        <w:rPr>
          <w:rFonts w:hint="eastAsia"/>
          <w:color w:val="000000" w:themeColor="text1"/>
          <w:sz w:val="24"/>
        </w:rPr>
        <w:t>。</w:t>
      </w:r>
      <w:r w:rsidR="00632ED3" w:rsidRPr="001500F1">
        <w:rPr>
          <w:rFonts w:hint="eastAsia"/>
          <w:color w:val="000000" w:themeColor="text1"/>
          <w:sz w:val="24"/>
        </w:rPr>
        <w:t>与均值图相比较，单值图难于</w:t>
      </w:r>
      <w:r w:rsidR="007E25A9" w:rsidRPr="001500F1">
        <w:rPr>
          <w:rFonts w:hint="eastAsia"/>
          <w:color w:val="000000" w:themeColor="text1"/>
          <w:sz w:val="24"/>
        </w:rPr>
        <w:t>区别</w:t>
      </w:r>
      <w:proofErr w:type="gramStart"/>
      <w:r w:rsidR="007E25A9" w:rsidRPr="001500F1">
        <w:rPr>
          <w:rFonts w:hint="eastAsia"/>
          <w:color w:val="000000" w:themeColor="text1"/>
          <w:sz w:val="24"/>
        </w:rPr>
        <w:t>批内和批间</w:t>
      </w:r>
      <w:proofErr w:type="gramEnd"/>
      <w:r w:rsidR="007E25A9" w:rsidRPr="001500F1">
        <w:rPr>
          <w:rFonts w:hint="eastAsia"/>
          <w:color w:val="000000" w:themeColor="text1"/>
          <w:sz w:val="24"/>
        </w:rPr>
        <w:t>精密度。</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空白值</w:t>
      </w:r>
      <w:r w:rsidR="00B559C0">
        <w:rPr>
          <w:rFonts w:hint="eastAsia"/>
          <w:color w:val="000000" w:themeColor="text1"/>
          <w:sz w:val="24"/>
        </w:rPr>
        <w:t>X-</w:t>
      </w:r>
      <w:r w:rsidRPr="001500F1">
        <w:rPr>
          <w:rFonts w:hint="eastAsia"/>
          <w:color w:val="000000" w:themeColor="text1"/>
          <w:sz w:val="24"/>
        </w:rPr>
        <w:t>图是</w:t>
      </w:r>
      <w:r w:rsidRPr="001500F1">
        <w:rPr>
          <w:rFonts w:hint="eastAsia"/>
          <w:color w:val="000000" w:themeColor="text1"/>
          <w:sz w:val="24"/>
        </w:rPr>
        <w:t>X-</w:t>
      </w:r>
      <w:r w:rsidRPr="001500F1">
        <w:rPr>
          <w:rFonts w:hint="eastAsia"/>
          <w:color w:val="000000" w:themeColor="text1"/>
          <w:sz w:val="24"/>
        </w:rPr>
        <w:t>图的一个特殊应用，它是基于对不含分析物或分析物含量非常低的样品</w:t>
      </w:r>
      <w:r w:rsidR="004C45CD" w:rsidRPr="001500F1">
        <w:rPr>
          <w:rFonts w:hint="eastAsia"/>
          <w:color w:val="000000" w:themeColor="text1"/>
          <w:sz w:val="24"/>
        </w:rPr>
        <w:t>(</w:t>
      </w:r>
      <w:r w:rsidRPr="001500F1">
        <w:rPr>
          <w:rFonts w:hint="eastAsia"/>
          <w:color w:val="000000" w:themeColor="text1"/>
          <w:sz w:val="24"/>
        </w:rPr>
        <w:t>空白样品</w:t>
      </w:r>
      <w:r w:rsidR="00D148D9" w:rsidRPr="001500F1">
        <w:rPr>
          <w:rFonts w:hint="eastAsia"/>
          <w:color w:val="000000" w:themeColor="text1"/>
          <w:sz w:val="24"/>
        </w:rPr>
        <w:t>)</w:t>
      </w:r>
      <w:r w:rsidRPr="001500F1">
        <w:rPr>
          <w:rFonts w:hint="eastAsia"/>
          <w:color w:val="000000" w:themeColor="text1"/>
          <w:sz w:val="24"/>
        </w:rPr>
        <w:t>的分析。空白值</w:t>
      </w:r>
      <w:r w:rsidR="00B559C0">
        <w:rPr>
          <w:rFonts w:hint="eastAsia"/>
          <w:color w:val="000000" w:themeColor="text1"/>
          <w:sz w:val="24"/>
        </w:rPr>
        <w:t>X-</w:t>
      </w:r>
      <w:r w:rsidRPr="001500F1">
        <w:rPr>
          <w:rFonts w:hint="eastAsia"/>
          <w:color w:val="000000" w:themeColor="text1"/>
          <w:sz w:val="24"/>
        </w:rPr>
        <w:t>图可以提供</w:t>
      </w:r>
      <w:r w:rsidR="00D03458" w:rsidRPr="001500F1">
        <w:rPr>
          <w:rFonts w:hint="eastAsia"/>
          <w:color w:val="000000" w:themeColor="text1"/>
          <w:sz w:val="24"/>
        </w:rPr>
        <w:t>关于</w:t>
      </w:r>
      <w:r w:rsidRPr="001500F1">
        <w:rPr>
          <w:rFonts w:hint="eastAsia"/>
          <w:color w:val="000000" w:themeColor="text1"/>
          <w:sz w:val="24"/>
        </w:rPr>
        <w:t>试剂污染和测量系统状态的特殊信息。</w:t>
      </w:r>
      <w:r w:rsidR="00B3221F" w:rsidRPr="001500F1">
        <w:rPr>
          <w:rFonts w:hint="eastAsia"/>
          <w:color w:val="000000" w:themeColor="text1"/>
          <w:sz w:val="24"/>
        </w:rPr>
        <w:t>空白值的期望值是</w:t>
      </w:r>
      <w:r w:rsidR="00B3221F" w:rsidRPr="001500F1">
        <w:rPr>
          <w:rFonts w:hint="eastAsia"/>
          <w:color w:val="000000" w:themeColor="text1"/>
          <w:sz w:val="24"/>
        </w:rPr>
        <w:t>0</w:t>
      </w:r>
      <w:r w:rsidR="00B3221F" w:rsidRPr="001500F1">
        <w:rPr>
          <w:rFonts w:hint="eastAsia"/>
          <w:color w:val="000000" w:themeColor="text1"/>
          <w:sz w:val="24"/>
        </w:rPr>
        <w:t>，因此，</w:t>
      </w:r>
      <w:r w:rsidRPr="001500F1">
        <w:rPr>
          <w:rFonts w:hint="eastAsia"/>
          <w:color w:val="000000" w:themeColor="text1"/>
          <w:sz w:val="24"/>
        </w:rPr>
        <w:t>理想情况下</w:t>
      </w:r>
      <w:r w:rsidR="00880758" w:rsidRPr="001500F1">
        <w:rPr>
          <w:rFonts w:hint="eastAsia"/>
          <w:color w:val="000000" w:themeColor="text1"/>
          <w:sz w:val="24"/>
        </w:rPr>
        <w:t>空白值</w:t>
      </w:r>
      <w:r w:rsidR="00B559C0">
        <w:rPr>
          <w:rFonts w:hint="eastAsia"/>
          <w:color w:val="000000" w:themeColor="text1"/>
          <w:sz w:val="24"/>
        </w:rPr>
        <w:t>X-</w:t>
      </w:r>
      <w:r w:rsidR="00880758" w:rsidRPr="001500F1">
        <w:rPr>
          <w:rFonts w:hint="eastAsia"/>
          <w:color w:val="000000" w:themeColor="text1"/>
          <w:sz w:val="24"/>
        </w:rPr>
        <w:t>图的</w:t>
      </w:r>
      <w:r w:rsidR="004F45CA" w:rsidRPr="001500F1">
        <w:rPr>
          <w:rFonts w:hint="eastAsia"/>
          <w:color w:val="000000" w:themeColor="text1"/>
          <w:sz w:val="24"/>
        </w:rPr>
        <w:t>中位线</w:t>
      </w:r>
      <w:r w:rsidR="00880758" w:rsidRPr="001500F1">
        <w:rPr>
          <w:rFonts w:hint="eastAsia"/>
          <w:color w:val="000000" w:themeColor="text1"/>
          <w:sz w:val="24"/>
        </w:rPr>
        <w:lastRenderedPageBreak/>
        <w:t>应是</w:t>
      </w:r>
      <w:r w:rsidRPr="001500F1">
        <w:rPr>
          <w:rFonts w:hint="eastAsia"/>
          <w:color w:val="000000" w:themeColor="text1"/>
          <w:sz w:val="24"/>
        </w:rPr>
        <w:t>零值</w:t>
      </w:r>
      <w:r w:rsidR="00880758" w:rsidRPr="001500F1">
        <w:rPr>
          <w:rFonts w:hint="eastAsia"/>
          <w:color w:val="000000" w:themeColor="text1"/>
          <w:sz w:val="24"/>
        </w:rPr>
        <w:t>线</w:t>
      </w:r>
      <w:r w:rsidRPr="001500F1">
        <w:rPr>
          <w:rFonts w:hint="eastAsia"/>
          <w:color w:val="000000" w:themeColor="text1"/>
          <w:sz w:val="24"/>
        </w:rPr>
        <w:t>。</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回收率</w:t>
      </w:r>
      <w:r w:rsidR="00B559C0">
        <w:rPr>
          <w:rFonts w:hint="eastAsia"/>
          <w:color w:val="000000" w:themeColor="text1"/>
          <w:sz w:val="24"/>
        </w:rPr>
        <w:t>X-</w:t>
      </w:r>
      <w:r w:rsidRPr="001500F1">
        <w:rPr>
          <w:rFonts w:hint="eastAsia"/>
          <w:color w:val="000000" w:themeColor="text1"/>
          <w:sz w:val="24"/>
        </w:rPr>
        <w:t>图</w:t>
      </w:r>
      <w:r w:rsidR="00880758" w:rsidRPr="001500F1">
        <w:rPr>
          <w:rFonts w:hint="eastAsia"/>
          <w:color w:val="000000" w:themeColor="text1"/>
          <w:sz w:val="24"/>
        </w:rPr>
        <w:t>是</w:t>
      </w:r>
      <w:r w:rsidR="00880758" w:rsidRPr="001500F1">
        <w:rPr>
          <w:rFonts w:hint="eastAsia"/>
          <w:color w:val="000000" w:themeColor="text1"/>
          <w:sz w:val="24"/>
        </w:rPr>
        <w:t>X-</w:t>
      </w:r>
      <w:r w:rsidR="00880758" w:rsidRPr="001500F1">
        <w:rPr>
          <w:rFonts w:hint="eastAsia"/>
          <w:color w:val="000000" w:themeColor="text1"/>
          <w:sz w:val="24"/>
        </w:rPr>
        <w:t>图的另外一</w:t>
      </w:r>
      <w:r w:rsidR="00487AA9" w:rsidRPr="001500F1">
        <w:rPr>
          <w:rFonts w:hint="eastAsia"/>
          <w:color w:val="000000" w:themeColor="text1"/>
          <w:sz w:val="24"/>
        </w:rPr>
        <w:t>个</w:t>
      </w:r>
      <w:r w:rsidR="00880758" w:rsidRPr="001500F1">
        <w:rPr>
          <w:rFonts w:hint="eastAsia"/>
          <w:color w:val="000000" w:themeColor="text1"/>
          <w:sz w:val="24"/>
        </w:rPr>
        <w:t>特殊应用</w:t>
      </w:r>
      <w:r w:rsidRPr="001500F1">
        <w:rPr>
          <w:rFonts w:hint="eastAsia"/>
          <w:color w:val="000000" w:themeColor="text1"/>
          <w:sz w:val="24"/>
        </w:rPr>
        <w:t>。</w:t>
      </w:r>
      <w:r w:rsidR="00880758" w:rsidRPr="001500F1">
        <w:rPr>
          <w:rFonts w:hint="eastAsia"/>
          <w:color w:val="000000" w:themeColor="text1"/>
          <w:sz w:val="24"/>
        </w:rPr>
        <w:t>可以通过对样品</w:t>
      </w:r>
      <w:proofErr w:type="gramStart"/>
      <w:r w:rsidR="00880758" w:rsidRPr="001500F1">
        <w:rPr>
          <w:rFonts w:hint="eastAsia"/>
          <w:color w:val="000000" w:themeColor="text1"/>
          <w:sz w:val="24"/>
        </w:rPr>
        <w:t>加标并测定</w:t>
      </w:r>
      <w:proofErr w:type="gramEnd"/>
      <w:r w:rsidR="00880758" w:rsidRPr="001500F1">
        <w:rPr>
          <w:rFonts w:hint="eastAsia"/>
          <w:color w:val="000000" w:themeColor="text1"/>
          <w:sz w:val="24"/>
        </w:rPr>
        <w:t>加标回收率的方法来检验基体对分析程序</w:t>
      </w:r>
      <w:r w:rsidR="00D03458" w:rsidRPr="001500F1">
        <w:rPr>
          <w:rFonts w:hint="eastAsia"/>
          <w:color w:val="000000" w:themeColor="text1"/>
          <w:sz w:val="24"/>
        </w:rPr>
        <w:t>的</w:t>
      </w:r>
      <w:r w:rsidR="00880758" w:rsidRPr="001500F1">
        <w:rPr>
          <w:rFonts w:hint="eastAsia"/>
          <w:color w:val="000000" w:themeColor="text1"/>
          <w:sz w:val="24"/>
        </w:rPr>
        <w:t>干扰。</w:t>
      </w:r>
      <w:r w:rsidR="00B3221F" w:rsidRPr="001500F1">
        <w:rPr>
          <w:rFonts w:hint="eastAsia"/>
          <w:color w:val="000000" w:themeColor="text1"/>
          <w:sz w:val="24"/>
        </w:rPr>
        <w:t>回收率的期望值是</w:t>
      </w:r>
      <w:r w:rsidR="00B3221F" w:rsidRPr="001500F1">
        <w:rPr>
          <w:rFonts w:hint="eastAsia"/>
          <w:color w:val="000000" w:themeColor="text1"/>
          <w:sz w:val="24"/>
        </w:rPr>
        <w:t>100%</w:t>
      </w:r>
      <w:r w:rsidR="00B3221F" w:rsidRPr="001500F1">
        <w:rPr>
          <w:rFonts w:hint="eastAsia"/>
          <w:color w:val="000000" w:themeColor="text1"/>
          <w:sz w:val="24"/>
        </w:rPr>
        <w:t>，因此，</w:t>
      </w:r>
      <w:r w:rsidR="00487AA9" w:rsidRPr="001500F1">
        <w:rPr>
          <w:rFonts w:hint="eastAsia"/>
          <w:color w:val="000000" w:themeColor="text1"/>
          <w:sz w:val="24"/>
        </w:rPr>
        <w:t>理想</w:t>
      </w:r>
      <w:r w:rsidR="00880758" w:rsidRPr="001500F1">
        <w:rPr>
          <w:rFonts w:hint="eastAsia"/>
          <w:color w:val="000000" w:themeColor="text1"/>
          <w:sz w:val="24"/>
        </w:rPr>
        <w:t>情况下</w:t>
      </w:r>
      <w:r w:rsidR="004E07FE" w:rsidRPr="001500F1">
        <w:rPr>
          <w:rFonts w:hint="eastAsia"/>
          <w:color w:val="000000" w:themeColor="text1"/>
          <w:sz w:val="24"/>
        </w:rPr>
        <w:t>回收率</w:t>
      </w:r>
      <w:r w:rsidR="00B559C0">
        <w:rPr>
          <w:rFonts w:hint="eastAsia"/>
          <w:color w:val="000000" w:themeColor="text1"/>
          <w:sz w:val="24"/>
        </w:rPr>
        <w:t>X-</w:t>
      </w:r>
      <w:r w:rsidR="004E07FE" w:rsidRPr="001500F1">
        <w:rPr>
          <w:rFonts w:hint="eastAsia"/>
          <w:color w:val="000000" w:themeColor="text1"/>
          <w:sz w:val="24"/>
        </w:rPr>
        <w:t>图的</w:t>
      </w:r>
      <w:r w:rsidR="004F45CA" w:rsidRPr="001500F1">
        <w:rPr>
          <w:rFonts w:hint="eastAsia"/>
          <w:color w:val="000000" w:themeColor="text1"/>
          <w:sz w:val="24"/>
        </w:rPr>
        <w:t>中位线</w:t>
      </w:r>
      <w:r w:rsidR="004E07FE" w:rsidRPr="001500F1">
        <w:rPr>
          <w:rFonts w:hint="eastAsia"/>
          <w:color w:val="000000" w:themeColor="text1"/>
          <w:sz w:val="24"/>
        </w:rPr>
        <w:t>应是</w:t>
      </w:r>
      <w:r w:rsidRPr="001500F1">
        <w:rPr>
          <w:rFonts w:hint="eastAsia"/>
          <w:color w:val="000000" w:themeColor="text1"/>
          <w:sz w:val="24"/>
        </w:rPr>
        <w:t>100%</w:t>
      </w:r>
      <w:r w:rsidRPr="001500F1">
        <w:rPr>
          <w:rFonts w:hint="eastAsia"/>
          <w:color w:val="000000" w:themeColor="text1"/>
          <w:sz w:val="24"/>
        </w:rPr>
        <w:t>。</w:t>
      </w:r>
    </w:p>
    <w:p w:rsidR="001833C7" w:rsidRPr="001500F1" w:rsidRDefault="00880758" w:rsidP="00245BE8">
      <w:pPr>
        <w:numPr>
          <w:ilvl w:val="1"/>
          <w:numId w:val="3"/>
        </w:numPr>
        <w:spacing w:line="360" w:lineRule="auto"/>
        <w:outlineLvl w:val="0"/>
        <w:rPr>
          <w:b/>
          <w:color w:val="000000" w:themeColor="text1"/>
          <w:sz w:val="24"/>
        </w:rPr>
      </w:pPr>
      <w:bookmarkStart w:id="5" w:name="_Toc414639136"/>
      <w:r w:rsidRPr="001500F1">
        <w:rPr>
          <w:rFonts w:hint="eastAsia"/>
          <w:b/>
          <w:color w:val="000000" w:themeColor="text1"/>
          <w:sz w:val="24"/>
        </w:rPr>
        <w:t>R-</w:t>
      </w:r>
      <w:r w:rsidR="001833C7" w:rsidRPr="001500F1">
        <w:rPr>
          <w:rFonts w:hint="eastAsia"/>
          <w:b/>
          <w:color w:val="000000" w:themeColor="text1"/>
          <w:sz w:val="24"/>
        </w:rPr>
        <w:t>图</w:t>
      </w:r>
      <w:bookmarkEnd w:id="5"/>
    </w:p>
    <w:p w:rsidR="001833C7" w:rsidRPr="001500F1" w:rsidRDefault="00DA0969" w:rsidP="008B10B2">
      <w:pPr>
        <w:spacing w:line="360" w:lineRule="auto"/>
        <w:ind w:firstLineChars="200" w:firstLine="480"/>
        <w:rPr>
          <w:color w:val="000000" w:themeColor="text1"/>
          <w:sz w:val="24"/>
        </w:rPr>
      </w:pPr>
      <w:r w:rsidRPr="001500F1">
        <w:rPr>
          <w:rFonts w:hint="eastAsia"/>
          <w:color w:val="000000" w:themeColor="text1"/>
          <w:sz w:val="24"/>
        </w:rPr>
        <w:t>极差</w:t>
      </w:r>
      <w:r w:rsidR="00B559C0">
        <w:rPr>
          <w:rFonts w:hint="eastAsia"/>
          <w:color w:val="000000" w:themeColor="text1"/>
          <w:sz w:val="24"/>
        </w:rPr>
        <w:t>（</w:t>
      </w:r>
      <w:r w:rsidR="00B559C0">
        <w:rPr>
          <w:rFonts w:hint="eastAsia"/>
          <w:color w:val="000000" w:themeColor="text1"/>
          <w:sz w:val="24"/>
        </w:rPr>
        <w:t>R</w:t>
      </w:r>
      <w:r w:rsidR="00B559C0">
        <w:rPr>
          <w:rFonts w:hint="eastAsia"/>
          <w:color w:val="000000" w:themeColor="text1"/>
          <w:sz w:val="24"/>
        </w:rPr>
        <w:t>）</w:t>
      </w:r>
      <w:r w:rsidRPr="001500F1">
        <w:rPr>
          <w:rFonts w:hint="eastAsia"/>
          <w:color w:val="000000" w:themeColor="text1"/>
          <w:sz w:val="24"/>
        </w:rPr>
        <w:t>是指两个或两个以上独立样品的单个测量结果中最大值和最小值之差。</w:t>
      </w:r>
      <w:r w:rsidR="00487AA9" w:rsidRPr="001500F1">
        <w:rPr>
          <w:rFonts w:hint="eastAsia"/>
          <w:color w:val="000000" w:themeColor="text1"/>
          <w:sz w:val="24"/>
        </w:rPr>
        <w:t>X-</w:t>
      </w:r>
      <w:r w:rsidR="00487AA9" w:rsidRPr="001500F1">
        <w:rPr>
          <w:rFonts w:hint="eastAsia"/>
          <w:color w:val="000000" w:themeColor="text1"/>
          <w:sz w:val="24"/>
        </w:rPr>
        <w:t>图表明控制值落在控制限内的情况，而</w:t>
      </w:r>
      <w:r w:rsidR="004D1871" w:rsidRPr="001500F1">
        <w:rPr>
          <w:rFonts w:hint="eastAsia"/>
          <w:color w:val="000000" w:themeColor="text1"/>
          <w:sz w:val="24"/>
        </w:rPr>
        <w:t>R-</w:t>
      </w:r>
      <w:r w:rsidR="001833C7" w:rsidRPr="001500F1">
        <w:rPr>
          <w:rFonts w:hint="eastAsia"/>
          <w:color w:val="000000" w:themeColor="text1"/>
          <w:sz w:val="24"/>
        </w:rPr>
        <w:t>图</w:t>
      </w:r>
      <w:r w:rsidR="004E07FE" w:rsidRPr="001500F1">
        <w:rPr>
          <w:rFonts w:hint="eastAsia"/>
          <w:color w:val="000000" w:themeColor="text1"/>
          <w:sz w:val="24"/>
        </w:rPr>
        <w:t>的</w:t>
      </w:r>
      <w:r w:rsidR="00D9167B" w:rsidRPr="001500F1">
        <w:rPr>
          <w:rFonts w:hint="eastAsia"/>
          <w:color w:val="000000" w:themeColor="text1"/>
          <w:sz w:val="24"/>
        </w:rPr>
        <w:t>首要</w:t>
      </w:r>
      <w:r w:rsidR="00487AA9" w:rsidRPr="001500F1">
        <w:rPr>
          <w:rFonts w:hint="eastAsia"/>
          <w:color w:val="000000" w:themeColor="text1"/>
          <w:sz w:val="24"/>
        </w:rPr>
        <w:t>目的</w:t>
      </w:r>
      <w:r w:rsidR="001833C7" w:rsidRPr="001500F1">
        <w:rPr>
          <w:rFonts w:hint="eastAsia"/>
          <w:color w:val="000000" w:themeColor="text1"/>
          <w:sz w:val="24"/>
        </w:rPr>
        <w:t>是</w:t>
      </w:r>
      <w:r w:rsidR="004D1871" w:rsidRPr="001500F1">
        <w:rPr>
          <w:rFonts w:hint="eastAsia"/>
          <w:color w:val="000000" w:themeColor="text1"/>
          <w:sz w:val="24"/>
        </w:rPr>
        <w:t>监控</w:t>
      </w:r>
      <w:r w:rsidR="001833C7" w:rsidRPr="001500F1">
        <w:rPr>
          <w:rFonts w:hint="eastAsia"/>
          <w:color w:val="000000" w:themeColor="text1"/>
          <w:sz w:val="24"/>
        </w:rPr>
        <w:t>重复性。在一个分析批中对待测样品</w:t>
      </w:r>
      <w:proofErr w:type="gramStart"/>
      <w:r w:rsidR="001833C7" w:rsidRPr="001500F1">
        <w:rPr>
          <w:rFonts w:hint="eastAsia"/>
          <w:color w:val="000000" w:themeColor="text1"/>
          <w:sz w:val="24"/>
        </w:rPr>
        <w:t>进行</w:t>
      </w:r>
      <w:r w:rsidR="008125DA" w:rsidRPr="001500F1">
        <w:rPr>
          <w:rFonts w:hint="eastAsia"/>
          <w:color w:val="000000" w:themeColor="text1"/>
          <w:sz w:val="24"/>
        </w:rPr>
        <w:t>双样</w:t>
      </w:r>
      <w:r w:rsidR="001833C7" w:rsidRPr="001500F1">
        <w:rPr>
          <w:rFonts w:hint="eastAsia"/>
          <w:color w:val="000000" w:themeColor="text1"/>
          <w:sz w:val="24"/>
        </w:rPr>
        <w:t>重复</w:t>
      </w:r>
      <w:proofErr w:type="gramEnd"/>
      <w:r w:rsidR="001833C7" w:rsidRPr="001500F1">
        <w:rPr>
          <w:rFonts w:hint="eastAsia"/>
          <w:color w:val="000000" w:themeColor="text1"/>
          <w:sz w:val="24"/>
        </w:rPr>
        <w:t>分析</w:t>
      </w:r>
      <w:r w:rsidR="004E07FE" w:rsidRPr="001500F1">
        <w:rPr>
          <w:rFonts w:hint="eastAsia"/>
          <w:color w:val="000000" w:themeColor="text1"/>
          <w:sz w:val="24"/>
        </w:rPr>
        <w:t>，计算两个平行结果之间的差值，</w:t>
      </w:r>
      <w:r w:rsidR="004D1871" w:rsidRPr="001500F1">
        <w:rPr>
          <w:rFonts w:hint="eastAsia"/>
          <w:color w:val="000000" w:themeColor="text1"/>
          <w:sz w:val="24"/>
        </w:rPr>
        <w:t>然后</w:t>
      </w:r>
      <w:r w:rsidR="004E07FE" w:rsidRPr="001500F1">
        <w:rPr>
          <w:rFonts w:hint="eastAsia"/>
          <w:color w:val="000000" w:themeColor="text1"/>
          <w:sz w:val="24"/>
        </w:rPr>
        <w:t>将差值回绘制在控制图上</w:t>
      </w:r>
      <w:r w:rsidR="004F45CA" w:rsidRPr="001500F1">
        <w:rPr>
          <w:rFonts w:hint="eastAsia"/>
          <w:color w:val="000000" w:themeColor="text1"/>
          <w:sz w:val="24"/>
        </w:rPr>
        <w:t>，则可得到最简单的</w:t>
      </w:r>
      <w:r w:rsidR="004F45CA" w:rsidRPr="001500F1">
        <w:rPr>
          <w:rFonts w:hint="eastAsia"/>
          <w:color w:val="000000" w:themeColor="text1"/>
          <w:sz w:val="24"/>
        </w:rPr>
        <w:t>R-</w:t>
      </w:r>
      <w:r w:rsidR="004F45CA" w:rsidRPr="001500F1">
        <w:rPr>
          <w:rFonts w:hint="eastAsia"/>
          <w:color w:val="000000" w:themeColor="text1"/>
          <w:sz w:val="24"/>
        </w:rPr>
        <w:t>图</w:t>
      </w:r>
      <w:r w:rsidR="001833C7" w:rsidRPr="001500F1">
        <w:rPr>
          <w:rFonts w:hint="eastAsia"/>
          <w:color w:val="000000" w:themeColor="text1"/>
          <w:sz w:val="24"/>
        </w:rPr>
        <w:t>。</w:t>
      </w:r>
      <w:r w:rsidR="008125DA" w:rsidRPr="001500F1">
        <w:rPr>
          <w:rFonts w:hint="eastAsia"/>
          <w:color w:val="000000" w:themeColor="text1"/>
          <w:sz w:val="24"/>
        </w:rPr>
        <w:t>极差通常与样品浓度成比例</w:t>
      </w:r>
      <w:r w:rsidR="004C45CD" w:rsidRPr="001500F1">
        <w:rPr>
          <w:rFonts w:hint="eastAsia"/>
          <w:color w:val="000000" w:themeColor="text1"/>
          <w:sz w:val="24"/>
        </w:rPr>
        <w:t>(</w:t>
      </w:r>
      <w:r w:rsidR="008125DA" w:rsidRPr="001500F1">
        <w:rPr>
          <w:rFonts w:hint="eastAsia"/>
          <w:color w:val="000000" w:themeColor="text1"/>
          <w:sz w:val="24"/>
        </w:rPr>
        <w:t>在检出</w:t>
      </w:r>
      <w:proofErr w:type="gramStart"/>
      <w:r w:rsidR="008125DA" w:rsidRPr="001500F1">
        <w:rPr>
          <w:rFonts w:hint="eastAsia"/>
          <w:color w:val="000000" w:themeColor="text1"/>
          <w:sz w:val="24"/>
        </w:rPr>
        <w:t>限水平</w:t>
      </w:r>
      <w:proofErr w:type="gramEnd"/>
      <w:r w:rsidR="008125DA" w:rsidRPr="001500F1">
        <w:rPr>
          <w:rFonts w:hint="eastAsia"/>
          <w:color w:val="000000" w:themeColor="text1"/>
          <w:sz w:val="24"/>
        </w:rPr>
        <w:t>以上</w:t>
      </w:r>
      <w:r w:rsidR="00D148D9" w:rsidRPr="001500F1">
        <w:rPr>
          <w:rFonts w:hint="eastAsia"/>
          <w:color w:val="000000" w:themeColor="text1"/>
          <w:sz w:val="24"/>
        </w:rPr>
        <w:t>)</w:t>
      </w:r>
      <w:r w:rsidR="00240DF3" w:rsidRPr="001500F1">
        <w:rPr>
          <w:rFonts w:hint="eastAsia"/>
          <w:color w:val="000000" w:themeColor="text1"/>
          <w:sz w:val="24"/>
        </w:rPr>
        <w:t>。</w:t>
      </w:r>
      <w:r w:rsidR="008125DA" w:rsidRPr="001500F1">
        <w:rPr>
          <w:rFonts w:hint="eastAsia"/>
          <w:color w:val="000000" w:themeColor="text1"/>
          <w:sz w:val="24"/>
        </w:rPr>
        <w:t>因此，</w:t>
      </w:r>
      <w:r w:rsidR="001833C7" w:rsidRPr="001500F1">
        <w:rPr>
          <w:rFonts w:hint="eastAsia"/>
          <w:color w:val="000000" w:themeColor="text1"/>
          <w:sz w:val="24"/>
        </w:rPr>
        <w:t>控制图中的控制值</w:t>
      </w:r>
      <w:r w:rsidR="004722A8" w:rsidRPr="001500F1">
        <w:rPr>
          <w:rFonts w:hint="eastAsia"/>
          <w:color w:val="000000" w:themeColor="text1"/>
          <w:sz w:val="24"/>
        </w:rPr>
        <w:t>更</w:t>
      </w:r>
      <w:r w:rsidR="008125DA" w:rsidRPr="001500F1">
        <w:rPr>
          <w:rFonts w:hint="eastAsia"/>
          <w:color w:val="000000" w:themeColor="text1"/>
          <w:sz w:val="24"/>
        </w:rPr>
        <w:t>宜</w:t>
      </w:r>
      <w:r w:rsidR="001833C7" w:rsidRPr="001500F1">
        <w:rPr>
          <w:rFonts w:hint="eastAsia"/>
          <w:color w:val="000000" w:themeColor="text1"/>
          <w:sz w:val="24"/>
        </w:rPr>
        <w:t>采用</w:t>
      </w:r>
      <w:r w:rsidR="008125DA" w:rsidRPr="001500F1">
        <w:rPr>
          <w:rFonts w:hint="eastAsia"/>
          <w:color w:val="000000" w:themeColor="text1"/>
          <w:sz w:val="24"/>
        </w:rPr>
        <w:t>相对极差</w:t>
      </w:r>
      <w:r w:rsidR="004722A8" w:rsidRPr="001500F1">
        <w:rPr>
          <w:rFonts w:hint="eastAsia"/>
          <w:color w:val="000000" w:themeColor="text1"/>
          <w:sz w:val="24"/>
        </w:rPr>
        <w:t>值</w:t>
      </w:r>
      <w:r w:rsidR="001833C7" w:rsidRPr="001500F1">
        <w:rPr>
          <w:rFonts w:hint="eastAsia"/>
          <w:color w:val="000000" w:themeColor="text1"/>
          <w:sz w:val="24"/>
        </w:rPr>
        <w:t>即</w:t>
      </w:r>
      <w:r w:rsidR="001833C7" w:rsidRPr="001500F1">
        <w:rPr>
          <w:rFonts w:hint="eastAsia"/>
          <w:i/>
          <w:color w:val="000000" w:themeColor="text1"/>
          <w:sz w:val="24"/>
        </w:rPr>
        <w:t>r</w:t>
      </w:r>
      <w:r w:rsidR="001833C7" w:rsidRPr="001500F1">
        <w:rPr>
          <w:rFonts w:hint="eastAsia"/>
          <w:color w:val="000000" w:themeColor="text1"/>
          <w:sz w:val="24"/>
        </w:rPr>
        <w:t>%</w:t>
      </w:r>
      <w:r w:rsidR="004D1871" w:rsidRPr="001500F1">
        <w:rPr>
          <w:rFonts w:hint="eastAsia"/>
          <w:color w:val="000000" w:themeColor="text1"/>
          <w:sz w:val="24"/>
        </w:rPr>
        <w:t>，</w:t>
      </w:r>
      <w:r w:rsidR="005E172A" w:rsidRPr="001500F1">
        <w:rPr>
          <w:rFonts w:hint="eastAsia"/>
          <w:color w:val="000000" w:themeColor="text1"/>
          <w:sz w:val="24"/>
        </w:rPr>
        <w:t>得到的控制图</w:t>
      </w:r>
      <w:r w:rsidR="004D1871" w:rsidRPr="001500F1">
        <w:rPr>
          <w:rFonts w:hint="eastAsia"/>
          <w:color w:val="000000" w:themeColor="text1"/>
          <w:sz w:val="24"/>
        </w:rPr>
        <w:t>即</w:t>
      </w:r>
      <w:r w:rsidR="005E172A" w:rsidRPr="001500F1">
        <w:rPr>
          <w:rFonts w:hint="eastAsia"/>
          <w:color w:val="000000" w:themeColor="text1"/>
          <w:sz w:val="24"/>
        </w:rPr>
        <w:t>为</w:t>
      </w:r>
      <w:r w:rsidR="004D1871" w:rsidRPr="001500F1">
        <w:rPr>
          <w:rFonts w:hint="eastAsia"/>
          <w:i/>
          <w:color w:val="000000" w:themeColor="text1"/>
          <w:sz w:val="24"/>
        </w:rPr>
        <w:t>r</w:t>
      </w:r>
      <w:r w:rsidR="004D1871" w:rsidRPr="001500F1">
        <w:rPr>
          <w:rFonts w:hint="eastAsia"/>
          <w:color w:val="000000" w:themeColor="text1"/>
          <w:sz w:val="24"/>
        </w:rPr>
        <w:t>%-</w:t>
      </w:r>
      <w:r w:rsidR="004D1871" w:rsidRPr="001500F1">
        <w:rPr>
          <w:rFonts w:hint="eastAsia"/>
          <w:color w:val="000000" w:themeColor="text1"/>
          <w:sz w:val="24"/>
        </w:rPr>
        <w:t>图</w:t>
      </w:r>
      <w:r w:rsidR="001833C7" w:rsidRPr="001500F1">
        <w:rPr>
          <w:rFonts w:hint="eastAsia"/>
          <w:color w:val="000000" w:themeColor="text1"/>
          <w:sz w:val="24"/>
        </w:rPr>
        <w:t>。</w:t>
      </w:r>
    </w:p>
    <w:p w:rsidR="001833C7" w:rsidRPr="001500F1" w:rsidRDefault="001833C7" w:rsidP="00F01ED3">
      <w:pPr>
        <w:numPr>
          <w:ilvl w:val="0"/>
          <w:numId w:val="3"/>
        </w:numPr>
        <w:spacing w:before="100" w:beforeAutospacing="1" w:line="360" w:lineRule="auto"/>
        <w:ind w:left="554" w:hangingChars="230" w:hanging="554"/>
        <w:outlineLvl w:val="0"/>
        <w:rPr>
          <w:b/>
          <w:color w:val="000000" w:themeColor="text1"/>
          <w:sz w:val="24"/>
        </w:rPr>
      </w:pPr>
      <w:bookmarkStart w:id="6" w:name="_Toc414639137"/>
      <w:r w:rsidRPr="001500F1">
        <w:rPr>
          <w:rFonts w:hint="eastAsia"/>
          <w:b/>
          <w:color w:val="000000" w:themeColor="text1"/>
          <w:sz w:val="24"/>
        </w:rPr>
        <w:t>控制样品</w:t>
      </w:r>
      <w:r w:rsidR="008125DA" w:rsidRPr="001500F1">
        <w:rPr>
          <w:rFonts w:hint="eastAsia"/>
          <w:b/>
          <w:color w:val="000000" w:themeColor="text1"/>
          <w:sz w:val="24"/>
        </w:rPr>
        <w:t>的类型</w:t>
      </w:r>
      <w:bookmarkEnd w:id="6"/>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控制样品</w:t>
      </w:r>
      <w:r w:rsidR="00493ADD" w:rsidRPr="001500F1">
        <w:rPr>
          <w:rFonts w:hint="eastAsia"/>
          <w:color w:val="000000" w:themeColor="text1"/>
          <w:sz w:val="24"/>
        </w:rPr>
        <w:t>的基质</w:t>
      </w:r>
      <w:r w:rsidRPr="001500F1">
        <w:rPr>
          <w:rFonts w:hint="eastAsia"/>
          <w:color w:val="000000" w:themeColor="text1"/>
          <w:sz w:val="24"/>
        </w:rPr>
        <w:t>应与待测样品尽可能相同</w:t>
      </w:r>
      <w:r w:rsidR="00B17B74" w:rsidRPr="001500F1">
        <w:rPr>
          <w:rFonts w:hint="eastAsia"/>
          <w:color w:val="000000" w:themeColor="text1"/>
          <w:sz w:val="24"/>
        </w:rPr>
        <w:t>，</w:t>
      </w:r>
      <w:r w:rsidR="009A07F3" w:rsidRPr="001500F1">
        <w:rPr>
          <w:rFonts w:hint="eastAsia"/>
          <w:color w:val="000000" w:themeColor="text1"/>
          <w:sz w:val="24"/>
        </w:rPr>
        <w:t>应</w:t>
      </w:r>
      <w:r w:rsidR="008125DA" w:rsidRPr="001500F1">
        <w:rPr>
          <w:rFonts w:hint="eastAsia"/>
          <w:color w:val="000000" w:themeColor="text1"/>
          <w:sz w:val="24"/>
        </w:rPr>
        <w:t>有良好的</w:t>
      </w:r>
      <w:r w:rsidRPr="001500F1">
        <w:rPr>
          <w:rFonts w:hint="eastAsia"/>
          <w:color w:val="000000" w:themeColor="text1"/>
          <w:sz w:val="24"/>
        </w:rPr>
        <w:t>稳定</w:t>
      </w:r>
      <w:r w:rsidR="008125DA" w:rsidRPr="001500F1">
        <w:rPr>
          <w:rFonts w:hint="eastAsia"/>
          <w:color w:val="000000" w:themeColor="text1"/>
          <w:sz w:val="24"/>
        </w:rPr>
        <w:t>性</w:t>
      </w:r>
      <w:r w:rsidR="00B948EC" w:rsidRPr="001500F1">
        <w:rPr>
          <w:rFonts w:hint="eastAsia"/>
          <w:color w:val="000000" w:themeColor="text1"/>
          <w:sz w:val="24"/>
        </w:rPr>
        <w:t>、</w:t>
      </w:r>
      <w:r w:rsidRPr="001500F1">
        <w:rPr>
          <w:rFonts w:hint="eastAsia"/>
          <w:color w:val="000000" w:themeColor="text1"/>
          <w:sz w:val="24"/>
        </w:rPr>
        <w:t>有足够的量</w:t>
      </w:r>
      <w:r w:rsidR="00B948EC" w:rsidRPr="001500F1">
        <w:rPr>
          <w:rFonts w:hint="eastAsia"/>
          <w:color w:val="000000" w:themeColor="text1"/>
          <w:sz w:val="24"/>
        </w:rPr>
        <w:t>、</w:t>
      </w:r>
      <w:r w:rsidRPr="001500F1">
        <w:rPr>
          <w:rFonts w:hint="eastAsia"/>
          <w:color w:val="000000" w:themeColor="text1"/>
          <w:sz w:val="24"/>
        </w:rPr>
        <w:t>有合适的分析物浓度</w:t>
      </w:r>
      <w:r w:rsidR="009A07F3" w:rsidRPr="001500F1">
        <w:rPr>
          <w:rFonts w:hint="eastAsia"/>
          <w:color w:val="000000" w:themeColor="text1"/>
          <w:sz w:val="24"/>
        </w:rPr>
        <w:t>并</w:t>
      </w:r>
      <w:r w:rsidR="00B948EC" w:rsidRPr="001500F1">
        <w:rPr>
          <w:rFonts w:hint="eastAsia"/>
          <w:color w:val="000000" w:themeColor="text1"/>
          <w:sz w:val="24"/>
        </w:rPr>
        <w:t>便于保存</w:t>
      </w:r>
      <w:r w:rsidRPr="001500F1">
        <w:rPr>
          <w:rFonts w:hint="eastAsia"/>
          <w:color w:val="000000" w:themeColor="text1"/>
          <w:sz w:val="24"/>
        </w:rPr>
        <w:t>。同时满足这些条件的控制样品是很难得到的</w:t>
      </w:r>
      <w:r w:rsidR="00104012" w:rsidRPr="001500F1">
        <w:rPr>
          <w:rFonts w:hint="eastAsia"/>
          <w:color w:val="000000" w:themeColor="text1"/>
          <w:sz w:val="24"/>
        </w:rPr>
        <w:t>，</w:t>
      </w:r>
      <w:r w:rsidR="00B948EC" w:rsidRPr="001500F1">
        <w:rPr>
          <w:rFonts w:hint="eastAsia"/>
          <w:color w:val="000000" w:themeColor="text1"/>
          <w:sz w:val="24"/>
        </w:rPr>
        <w:t>实验室</w:t>
      </w:r>
      <w:r w:rsidR="00104012" w:rsidRPr="001500F1">
        <w:rPr>
          <w:rFonts w:hint="eastAsia"/>
          <w:color w:val="000000" w:themeColor="text1"/>
          <w:sz w:val="24"/>
        </w:rPr>
        <w:t>可以用</w:t>
      </w:r>
      <w:r w:rsidRPr="001500F1">
        <w:rPr>
          <w:rFonts w:hint="eastAsia"/>
          <w:color w:val="000000" w:themeColor="text1"/>
          <w:sz w:val="24"/>
        </w:rPr>
        <w:t>不同类型的控制样品来满足质量控制的需要</w:t>
      </w:r>
      <w:r w:rsidR="004E07FE" w:rsidRPr="001500F1">
        <w:rPr>
          <w:rFonts w:hint="eastAsia"/>
          <w:color w:val="000000" w:themeColor="text1"/>
          <w:sz w:val="24"/>
        </w:rPr>
        <w:t>。</w:t>
      </w:r>
    </w:p>
    <w:p w:rsidR="001833C7" w:rsidRPr="001500F1" w:rsidRDefault="00967403" w:rsidP="00527958">
      <w:pPr>
        <w:numPr>
          <w:ilvl w:val="1"/>
          <w:numId w:val="3"/>
        </w:numPr>
        <w:spacing w:line="360" w:lineRule="auto"/>
        <w:outlineLvl w:val="0"/>
        <w:rPr>
          <w:b/>
          <w:color w:val="000000" w:themeColor="text1"/>
          <w:sz w:val="24"/>
        </w:rPr>
      </w:pPr>
      <w:bookmarkStart w:id="7" w:name="_Toc414639138"/>
      <w:r w:rsidRPr="001500F1">
        <w:rPr>
          <w:rFonts w:hint="eastAsia"/>
          <w:b/>
          <w:color w:val="000000" w:themeColor="text1"/>
          <w:sz w:val="24"/>
        </w:rPr>
        <w:t>第一类：</w:t>
      </w:r>
      <w:r w:rsidR="001833C7" w:rsidRPr="001500F1">
        <w:rPr>
          <w:rFonts w:hint="eastAsia"/>
          <w:b/>
          <w:color w:val="000000" w:themeColor="text1"/>
          <w:sz w:val="24"/>
        </w:rPr>
        <w:t>有证标准物质</w:t>
      </w:r>
      <w:r w:rsidR="009548DA" w:rsidRPr="001500F1">
        <w:rPr>
          <w:rFonts w:hint="eastAsia"/>
          <w:b/>
          <w:color w:val="000000" w:themeColor="text1"/>
          <w:sz w:val="24"/>
        </w:rPr>
        <w:t>/</w:t>
      </w:r>
      <w:r w:rsidR="009548DA" w:rsidRPr="001500F1">
        <w:rPr>
          <w:rFonts w:hint="eastAsia"/>
          <w:b/>
          <w:color w:val="000000" w:themeColor="text1"/>
          <w:sz w:val="24"/>
        </w:rPr>
        <w:t>标准样品</w:t>
      </w:r>
      <w:r w:rsidR="004C45CD" w:rsidRPr="001500F1">
        <w:rPr>
          <w:rFonts w:hint="eastAsia"/>
          <w:b/>
          <w:color w:val="000000" w:themeColor="text1"/>
          <w:sz w:val="24"/>
        </w:rPr>
        <w:t>(</w:t>
      </w:r>
      <w:r w:rsidR="00731931" w:rsidRPr="001500F1">
        <w:rPr>
          <w:rFonts w:hint="eastAsia"/>
          <w:b/>
          <w:color w:val="000000" w:themeColor="text1"/>
          <w:sz w:val="24"/>
        </w:rPr>
        <w:t>CRM</w:t>
      </w:r>
      <w:r w:rsidR="00184AD4" w:rsidRPr="001500F1">
        <w:rPr>
          <w:rFonts w:hint="eastAsia"/>
          <w:b/>
          <w:color w:val="000000" w:themeColor="text1"/>
          <w:sz w:val="24"/>
        </w:rPr>
        <w:t>)</w:t>
      </w:r>
      <w:bookmarkEnd w:id="7"/>
    </w:p>
    <w:p w:rsidR="001833C7" w:rsidRPr="001500F1" w:rsidRDefault="00761100" w:rsidP="00761100">
      <w:pPr>
        <w:spacing w:line="360" w:lineRule="auto"/>
        <w:ind w:firstLineChars="200" w:firstLine="480"/>
        <w:rPr>
          <w:color w:val="000000" w:themeColor="text1"/>
          <w:sz w:val="24"/>
        </w:rPr>
      </w:pPr>
      <w:r w:rsidRPr="001500F1">
        <w:rPr>
          <w:rFonts w:hint="eastAsia"/>
          <w:color w:val="000000" w:themeColor="text1"/>
          <w:sz w:val="24"/>
        </w:rPr>
        <w:t>有证标准物质</w:t>
      </w:r>
      <w:r w:rsidRPr="001500F1">
        <w:rPr>
          <w:rFonts w:hint="eastAsia"/>
          <w:color w:val="000000" w:themeColor="text1"/>
          <w:sz w:val="24"/>
        </w:rPr>
        <w:t>/</w:t>
      </w:r>
      <w:r w:rsidRPr="001500F1">
        <w:rPr>
          <w:rFonts w:hint="eastAsia"/>
          <w:color w:val="000000" w:themeColor="text1"/>
          <w:sz w:val="24"/>
        </w:rPr>
        <w:t>标准样品</w:t>
      </w:r>
      <w:r w:rsidRPr="001500F1">
        <w:rPr>
          <w:rFonts w:hint="eastAsia"/>
          <w:color w:val="000000" w:themeColor="text1"/>
          <w:sz w:val="24"/>
        </w:rPr>
        <w:t>(CRM)</w:t>
      </w:r>
      <w:r w:rsidR="004E07FE" w:rsidRPr="001500F1">
        <w:rPr>
          <w:rFonts w:hint="eastAsia"/>
          <w:color w:val="000000" w:themeColor="text1"/>
          <w:sz w:val="24"/>
        </w:rPr>
        <w:t>的</w:t>
      </w:r>
      <w:r w:rsidR="00104012" w:rsidRPr="001500F1">
        <w:rPr>
          <w:rFonts w:hint="eastAsia"/>
          <w:color w:val="000000" w:themeColor="text1"/>
          <w:sz w:val="24"/>
        </w:rPr>
        <w:t>分</w:t>
      </w:r>
      <w:r w:rsidR="004E07FE" w:rsidRPr="001500F1">
        <w:rPr>
          <w:rFonts w:hint="eastAsia"/>
          <w:color w:val="000000" w:themeColor="text1"/>
          <w:sz w:val="24"/>
        </w:rPr>
        <w:t>析结果</w:t>
      </w:r>
      <w:r w:rsidR="001833C7" w:rsidRPr="001500F1">
        <w:rPr>
          <w:rFonts w:hint="eastAsia"/>
          <w:color w:val="000000" w:themeColor="text1"/>
          <w:sz w:val="24"/>
        </w:rPr>
        <w:t>可以</w:t>
      </w:r>
      <w:r w:rsidR="00495939" w:rsidRPr="001500F1">
        <w:rPr>
          <w:rFonts w:hint="eastAsia"/>
          <w:color w:val="000000" w:themeColor="text1"/>
          <w:sz w:val="24"/>
        </w:rPr>
        <w:t>给出</w:t>
      </w:r>
      <w:r w:rsidR="004E07FE" w:rsidRPr="001500F1">
        <w:rPr>
          <w:rFonts w:hint="eastAsia"/>
          <w:color w:val="000000" w:themeColor="text1"/>
          <w:sz w:val="24"/>
        </w:rPr>
        <w:t>分析程序</w:t>
      </w:r>
      <w:r w:rsidR="00BB177F" w:rsidRPr="001500F1">
        <w:rPr>
          <w:rFonts w:hint="eastAsia"/>
          <w:color w:val="000000" w:themeColor="text1"/>
          <w:sz w:val="24"/>
        </w:rPr>
        <w:t>可能存在的</w:t>
      </w:r>
      <w:r w:rsidR="001833C7" w:rsidRPr="001500F1">
        <w:rPr>
          <w:rFonts w:hint="eastAsia"/>
          <w:color w:val="000000" w:themeColor="text1"/>
          <w:sz w:val="24"/>
        </w:rPr>
        <w:t>系统效应</w:t>
      </w:r>
      <w:r w:rsidR="004C45CD" w:rsidRPr="001500F1">
        <w:rPr>
          <w:rFonts w:hint="eastAsia"/>
          <w:color w:val="000000" w:themeColor="text1"/>
          <w:sz w:val="24"/>
        </w:rPr>
        <w:t>(</w:t>
      </w:r>
      <w:r w:rsidR="00546C68" w:rsidRPr="001500F1">
        <w:rPr>
          <w:rFonts w:hint="eastAsia"/>
          <w:color w:val="000000" w:themeColor="text1"/>
          <w:sz w:val="24"/>
        </w:rPr>
        <w:t>偏倚</w:t>
      </w:r>
      <w:r w:rsidR="00D148D9" w:rsidRPr="001500F1">
        <w:rPr>
          <w:rFonts w:hint="eastAsia"/>
          <w:color w:val="000000" w:themeColor="text1"/>
          <w:sz w:val="24"/>
        </w:rPr>
        <w:t>)</w:t>
      </w:r>
      <w:r w:rsidR="001833C7" w:rsidRPr="001500F1">
        <w:rPr>
          <w:rFonts w:hint="eastAsia"/>
          <w:color w:val="000000" w:themeColor="text1"/>
          <w:sz w:val="24"/>
        </w:rPr>
        <w:t>。</w:t>
      </w:r>
      <w:r w:rsidR="004E07FE" w:rsidRPr="001500F1">
        <w:rPr>
          <w:rFonts w:hint="eastAsia"/>
          <w:color w:val="000000" w:themeColor="text1"/>
          <w:sz w:val="24"/>
        </w:rPr>
        <w:t>如果</w:t>
      </w:r>
      <w:r w:rsidR="001833C7" w:rsidRPr="001500F1">
        <w:rPr>
          <w:rFonts w:hint="eastAsia"/>
          <w:color w:val="000000" w:themeColor="text1"/>
          <w:sz w:val="24"/>
        </w:rPr>
        <w:t>在</w:t>
      </w:r>
      <w:r w:rsidR="004E07FE" w:rsidRPr="001500F1">
        <w:rPr>
          <w:rFonts w:hint="eastAsia"/>
          <w:color w:val="000000" w:themeColor="text1"/>
          <w:sz w:val="24"/>
        </w:rPr>
        <w:t>一个</w:t>
      </w:r>
      <w:r w:rsidR="001833C7" w:rsidRPr="001500F1">
        <w:rPr>
          <w:rFonts w:hint="eastAsia"/>
          <w:color w:val="000000" w:themeColor="text1"/>
          <w:sz w:val="24"/>
        </w:rPr>
        <w:t>分析批中</w:t>
      </w:r>
      <w:r w:rsidR="004E07FE" w:rsidRPr="001500F1">
        <w:rPr>
          <w:rFonts w:hint="eastAsia"/>
          <w:color w:val="000000" w:themeColor="text1"/>
          <w:sz w:val="24"/>
        </w:rPr>
        <w:t>对</w:t>
      </w:r>
      <w:r w:rsidR="00BB177F" w:rsidRPr="001500F1">
        <w:rPr>
          <w:rFonts w:hint="eastAsia"/>
          <w:color w:val="000000" w:themeColor="text1"/>
          <w:sz w:val="24"/>
        </w:rPr>
        <w:t>CRM</w:t>
      </w:r>
      <w:r w:rsidR="004E07FE" w:rsidRPr="001500F1">
        <w:rPr>
          <w:rFonts w:hint="eastAsia"/>
          <w:color w:val="000000" w:themeColor="text1"/>
          <w:sz w:val="24"/>
        </w:rPr>
        <w:t>进行重复分析</w:t>
      </w:r>
      <w:r w:rsidR="001833C7" w:rsidRPr="001500F1">
        <w:rPr>
          <w:rFonts w:hint="eastAsia"/>
          <w:color w:val="000000" w:themeColor="text1"/>
          <w:sz w:val="24"/>
        </w:rPr>
        <w:t>，</w:t>
      </w:r>
      <w:r w:rsidR="004E07FE" w:rsidRPr="001500F1">
        <w:rPr>
          <w:rFonts w:hint="eastAsia"/>
          <w:color w:val="000000" w:themeColor="text1"/>
          <w:sz w:val="24"/>
        </w:rPr>
        <w:t>还可以</w:t>
      </w:r>
      <w:r w:rsidR="009548DA" w:rsidRPr="001500F1">
        <w:rPr>
          <w:rFonts w:hint="eastAsia"/>
          <w:color w:val="000000" w:themeColor="text1"/>
          <w:sz w:val="24"/>
        </w:rPr>
        <w:t>用</w:t>
      </w:r>
      <w:r w:rsidR="001833C7" w:rsidRPr="001500F1">
        <w:rPr>
          <w:rFonts w:hint="eastAsia"/>
          <w:color w:val="000000" w:themeColor="text1"/>
          <w:sz w:val="24"/>
        </w:rPr>
        <w:t>标准偏差</w:t>
      </w:r>
      <w:r w:rsidR="004C45CD" w:rsidRPr="001500F1">
        <w:rPr>
          <w:rFonts w:hint="eastAsia"/>
          <w:color w:val="000000" w:themeColor="text1"/>
          <w:sz w:val="24"/>
        </w:rPr>
        <w:t>(</w:t>
      </w:r>
      <w:r w:rsidR="00CE1E46" w:rsidRPr="001500F1">
        <w:rPr>
          <w:rFonts w:hint="eastAsia"/>
          <w:color w:val="000000" w:themeColor="text1"/>
          <w:sz w:val="24"/>
        </w:rPr>
        <w:t>或</w:t>
      </w:r>
      <w:r w:rsidR="00BB177F" w:rsidRPr="001500F1">
        <w:rPr>
          <w:rFonts w:hint="eastAsia"/>
          <w:color w:val="000000" w:themeColor="text1"/>
          <w:sz w:val="24"/>
        </w:rPr>
        <w:t>极差</w:t>
      </w:r>
      <w:r w:rsidR="00D148D9" w:rsidRPr="001500F1">
        <w:rPr>
          <w:rFonts w:hint="eastAsia"/>
          <w:color w:val="000000" w:themeColor="text1"/>
          <w:sz w:val="24"/>
        </w:rPr>
        <w:t>)</w:t>
      </w:r>
      <w:r w:rsidR="004E07FE" w:rsidRPr="001500F1">
        <w:rPr>
          <w:rFonts w:hint="eastAsia"/>
          <w:color w:val="000000" w:themeColor="text1"/>
          <w:sz w:val="24"/>
        </w:rPr>
        <w:t>来</w:t>
      </w:r>
      <w:r w:rsidR="001833C7" w:rsidRPr="001500F1">
        <w:rPr>
          <w:rFonts w:hint="eastAsia"/>
          <w:color w:val="000000" w:themeColor="text1"/>
          <w:sz w:val="24"/>
        </w:rPr>
        <w:t>估计测量的重复性。</w:t>
      </w:r>
      <w:r w:rsidR="004E07FE" w:rsidRPr="001500F1">
        <w:rPr>
          <w:rFonts w:hint="eastAsia"/>
          <w:color w:val="000000" w:themeColor="text1"/>
          <w:sz w:val="24"/>
        </w:rPr>
        <w:t>由于</w:t>
      </w:r>
      <w:r w:rsidR="004E07FE" w:rsidRPr="001500F1">
        <w:rPr>
          <w:rFonts w:hint="eastAsia"/>
          <w:color w:val="000000" w:themeColor="text1"/>
          <w:sz w:val="24"/>
        </w:rPr>
        <w:t>CRM</w:t>
      </w:r>
      <w:r w:rsidR="004E07FE" w:rsidRPr="001500F1">
        <w:rPr>
          <w:rFonts w:hint="eastAsia"/>
          <w:color w:val="000000" w:themeColor="text1"/>
          <w:sz w:val="24"/>
        </w:rPr>
        <w:t>的均匀性</w:t>
      </w:r>
      <w:r w:rsidR="00731931" w:rsidRPr="001500F1">
        <w:rPr>
          <w:rFonts w:hint="eastAsia"/>
          <w:color w:val="000000" w:themeColor="text1"/>
          <w:sz w:val="24"/>
        </w:rPr>
        <w:t>通常</w:t>
      </w:r>
      <w:r w:rsidR="004E07FE" w:rsidRPr="001500F1">
        <w:rPr>
          <w:rFonts w:hint="eastAsia"/>
          <w:color w:val="000000" w:themeColor="text1"/>
          <w:sz w:val="24"/>
        </w:rPr>
        <w:t>比</w:t>
      </w:r>
      <w:r w:rsidR="00473509" w:rsidRPr="001500F1">
        <w:rPr>
          <w:rFonts w:hint="eastAsia"/>
          <w:color w:val="000000" w:themeColor="text1"/>
          <w:sz w:val="24"/>
        </w:rPr>
        <w:t>待测</w:t>
      </w:r>
      <w:r w:rsidR="004E07FE" w:rsidRPr="001500F1">
        <w:rPr>
          <w:rFonts w:hint="eastAsia"/>
          <w:color w:val="000000" w:themeColor="text1"/>
          <w:sz w:val="24"/>
        </w:rPr>
        <w:t>样品更好，</w:t>
      </w:r>
      <w:r w:rsidR="00731931" w:rsidRPr="001500F1">
        <w:rPr>
          <w:rFonts w:hint="eastAsia"/>
          <w:color w:val="000000" w:themeColor="text1"/>
          <w:sz w:val="24"/>
        </w:rPr>
        <w:t>因此</w:t>
      </w:r>
      <w:r w:rsidR="001833C7" w:rsidRPr="001500F1">
        <w:rPr>
          <w:rFonts w:hint="eastAsia"/>
          <w:color w:val="000000" w:themeColor="text1"/>
          <w:sz w:val="24"/>
        </w:rPr>
        <w:t>使用</w:t>
      </w:r>
      <w:r w:rsidR="001833C7" w:rsidRPr="001500F1">
        <w:rPr>
          <w:rFonts w:hint="eastAsia"/>
          <w:color w:val="000000" w:themeColor="text1"/>
          <w:sz w:val="24"/>
        </w:rPr>
        <w:t>CRM</w:t>
      </w:r>
      <w:r w:rsidR="001833C7" w:rsidRPr="001500F1">
        <w:rPr>
          <w:rFonts w:hint="eastAsia"/>
          <w:color w:val="000000" w:themeColor="text1"/>
          <w:sz w:val="24"/>
        </w:rPr>
        <w:t>作为控制样品</w:t>
      </w:r>
      <w:r w:rsidR="004E07FE" w:rsidRPr="001500F1">
        <w:rPr>
          <w:rFonts w:hint="eastAsia"/>
          <w:color w:val="000000" w:themeColor="text1"/>
          <w:sz w:val="24"/>
        </w:rPr>
        <w:t>，其</w:t>
      </w:r>
      <w:r w:rsidR="001833C7" w:rsidRPr="001500F1">
        <w:rPr>
          <w:rFonts w:hint="eastAsia"/>
          <w:color w:val="000000" w:themeColor="text1"/>
          <w:sz w:val="24"/>
        </w:rPr>
        <w:t>重复性</w:t>
      </w:r>
      <w:r w:rsidR="004E07FE" w:rsidRPr="001500F1">
        <w:rPr>
          <w:rFonts w:hint="eastAsia"/>
          <w:color w:val="000000" w:themeColor="text1"/>
          <w:sz w:val="24"/>
        </w:rPr>
        <w:t>通常要优于</w:t>
      </w:r>
      <w:r w:rsidR="00473509" w:rsidRPr="001500F1">
        <w:rPr>
          <w:rFonts w:hint="eastAsia"/>
          <w:color w:val="000000" w:themeColor="text1"/>
          <w:sz w:val="24"/>
        </w:rPr>
        <w:t>待测</w:t>
      </w:r>
      <w:r w:rsidR="001833C7" w:rsidRPr="001500F1">
        <w:rPr>
          <w:rFonts w:hint="eastAsia"/>
          <w:color w:val="000000" w:themeColor="text1"/>
          <w:sz w:val="24"/>
        </w:rPr>
        <w:t>样品</w:t>
      </w:r>
      <w:r w:rsidR="00104012" w:rsidRPr="001500F1">
        <w:rPr>
          <w:rFonts w:hint="eastAsia"/>
          <w:color w:val="000000" w:themeColor="text1"/>
          <w:sz w:val="24"/>
        </w:rPr>
        <w:t>。</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这类控制样品</w:t>
      </w:r>
      <w:r w:rsidR="004E07FE" w:rsidRPr="001500F1">
        <w:rPr>
          <w:rFonts w:hint="eastAsia"/>
          <w:color w:val="000000" w:themeColor="text1"/>
          <w:sz w:val="24"/>
        </w:rPr>
        <w:t>可以使用</w:t>
      </w:r>
      <w:r w:rsidRPr="001500F1">
        <w:rPr>
          <w:rFonts w:hint="eastAsia"/>
          <w:color w:val="000000" w:themeColor="text1"/>
          <w:sz w:val="24"/>
        </w:rPr>
        <w:t>X-</w:t>
      </w:r>
      <w:r w:rsidRPr="001500F1">
        <w:rPr>
          <w:rFonts w:hint="eastAsia"/>
          <w:color w:val="000000" w:themeColor="text1"/>
          <w:sz w:val="24"/>
        </w:rPr>
        <w:t>图，如果对控制样品进行两个或两个以上</w:t>
      </w:r>
      <w:r w:rsidR="00493ADD" w:rsidRPr="001500F1">
        <w:rPr>
          <w:rFonts w:hint="eastAsia"/>
          <w:color w:val="000000" w:themeColor="text1"/>
          <w:sz w:val="24"/>
        </w:rPr>
        <w:t>平行样</w:t>
      </w:r>
      <w:r w:rsidRPr="001500F1">
        <w:rPr>
          <w:rFonts w:hint="eastAsia"/>
          <w:color w:val="000000" w:themeColor="text1"/>
          <w:sz w:val="24"/>
        </w:rPr>
        <w:t>的重复分析，也可以</w:t>
      </w:r>
      <w:r w:rsidR="004E07FE" w:rsidRPr="001500F1">
        <w:rPr>
          <w:rFonts w:hint="eastAsia"/>
          <w:color w:val="000000" w:themeColor="text1"/>
          <w:sz w:val="24"/>
        </w:rPr>
        <w:t>使</w:t>
      </w:r>
      <w:r w:rsidRPr="001500F1">
        <w:rPr>
          <w:rFonts w:hint="eastAsia"/>
          <w:color w:val="000000" w:themeColor="text1"/>
          <w:sz w:val="24"/>
        </w:rPr>
        <w:t>用</w:t>
      </w:r>
      <w:r w:rsidRPr="001500F1">
        <w:rPr>
          <w:rFonts w:hint="eastAsia"/>
          <w:color w:val="000000" w:themeColor="text1"/>
          <w:sz w:val="24"/>
        </w:rPr>
        <w:t>R-</w:t>
      </w:r>
      <w:r w:rsidRPr="001500F1">
        <w:rPr>
          <w:rFonts w:hint="eastAsia"/>
          <w:color w:val="000000" w:themeColor="text1"/>
          <w:sz w:val="24"/>
        </w:rPr>
        <w:t>图。</w:t>
      </w:r>
    </w:p>
    <w:p w:rsidR="001833C7" w:rsidRPr="001500F1" w:rsidRDefault="00967403" w:rsidP="00245BE8">
      <w:pPr>
        <w:numPr>
          <w:ilvl w:val="1"/>
          <w:numId w:val="3"/>
        </w:numPr>
        <w:spacing w:line="360" w:lineRule="auto"/>
        <w:outlineLvl w:val="0"/>
        <w:rPr>
          <w:b/>
          <w:color w:val="000000" w:themeColor="text1"/>
          <w:sz w:val="24"/>
        </w:rPr>
      </w:pPr>
      <w:bookmarkStart w:id="8" w:name="_Toc414639139"/>
      <w:r w:rsidRPr="001500F1">
        <w:rPr>
          <w:rFonts w:hint="eastAsia"/>
          <w:b/>
          <w:color w:val="000000" w:themeColor="text1"/>
          <w:sz w:val="24"/>
        </w:rPr>
        <w:t>第二类：</w:t>
      </w:r>
      <w:r w:rsidR="001833C7" w:rsidRPr="001500F1">
        <w:rPr>
          <w:rFonts w:hint="eastAsia"/>
          <w:b/>
          <w:color w:val="000000" w:themeColor="text1"/>
          <w:sz w:val="24"/>
        </w:rPr>
        <w:t>标准溶液</w:t>
      </w:r>
      <w:r w:rsidR="00761100" w:rsidRPr="001500F1">
        <w:rPr>
          <w:rFonts w:hint="eastAsia"/>
          <w:b/>
          <w:color w:val="000000" w:themeColor="text1"/>
          <w:sz w:val="24"/>
        </w:rPr>
        <w:t>、</w:t>
      </w:r>
      <w:r w:rsidR="004E07FE" w:rsidRPr="001500F1">
        <w:rPr>
          <w:rFonts w:hint="eastAsia"/>
          <w:b/>
          <w:color w:val="000000" w:themeColor="text1"/>
          <w:sz w:val="24"/>
        </w:rPr>
        <w:t>室内</w:t>
      </w:r>
      <w:r w:rsidR="001833C7" w:rsidRPr="001500F1">
        <w:rPr>
          <w:rFonts w:hint="eastAsia"/>
          <w:b/>
          <w:color w:val="000000" w:themeColor="text1"/>
          <w:sz w:val="24"/>
        </w:rPr>
        <w:t>样品</w:t>
      </w:r>
      <w:r w:rsidR="00761100" w:rsidRPr="001500F1">
        <w:rPr>
          <w:rFonts w:hint="eastAsia"/>
          <w:b/>
          <w:color w:val="000000" w:themeColor="text1"/>
          <w:sz w:val="24"/>
        </w:rPr>
        <w:t>或室内标准物质</w:t>
      </w:r>
      <w:r w:rsidR="00761100" w:rsidRPr="001500F1">
        <w:rPr>
          <w:rFonts w:hint="eastAsia"/>
          <w:b/>
          <w:color w:val="000000" w:themeColor="text1"/>
          <w:sz w:val="24"/>
        </w:rPr>
        <w:t>/</w:t>
      </w:r>
      <w:r w:rsidR="00761100" w:rsidRPr="001500F1">
        <w:rPr>
          <w:rFonts w:hint="eastAsia"/>
          <w:b/>
          <w:color w:val="000000" w:themeColor="text1"/>
          <w:sz w:val="24"/>
        </w:rPr>
        <w:t>标准样品（</w:t>
      </w:r>
      <w:r w:rsidR="00761100" w:rsidRPr="001500F1">
        <w:rPr>
          <w:rFonts w:hint="eastAsia"/>
          <w:b/>
          <w:color w:val="000000" w:themeColor="text1"/>
          <w:sz w:val="24"/>
        </w:rPr>
        <w:t>RM</w:t>
      </w:r>
      <w:r w:rsidR="00761100" w:rsidRPr="001500F1">
        <w:rPr>
          <w:rFonts w:hint="eastAsia"/>
          <w:b/>
          <w:color w:val="000000" w:themeColor="text1"/>
          <w:sz w:val="24"/>
        </w:rPr>
        <w:t>）</w:t>
      </w:r>
      <w:bookmarkEnd w:id="8"/>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这类控制样品可以</w:t>
      </w:r>
      <w:r w:rsidR="00495939" w:rsidRPr="001500F1">
        <w:rPr>
          <w:rFonts w:hint="eastAsia"/>
          <w:color w:val="000000" w:themeColor="text1"/>
          <w:sz w:val="24"/>
        </w:rPr>
        <w:t>给出随机效应和</w:t>
      </w:r>
      <w:r w:rsidRPr="001500F1">
        <w:rPr>
          <w:rFonts w:hint="eastAsia"/>
          <w:color w:val="000000" w:themeColor="text1"/>
          <w:sz w:val="24"/>
        </w:rPr>
        <w:t>部分系统效应。标准溶液可以从外部供应商购买，但通常</w:t>
      </w:r>
      <w:r w:rsidR="00A318A8" w:rsidRPr="001500F1">
        <w:rPr>
          <w:rFonts w:hint="eastAsia"/>
          <w:color w:val="000000" w:themeColor="text1"/>
          <w:sz w:val="24"/>
        </w:rPr>
        <w:t>由</w:t>
      </w:r>
      <w:r w:rsidRPr="001500F1">
        <w:rPr>
          <w:rFonts w:hint="eastAsia"/>
          <w:color w:val="000000" w:themeColor="text1"/>
          <w:sz w:val="24"/>
        </w:rPr>
        <w:t>实验室自己配制。对实验室收集</w:t>
      </w:r>
      <w:r w:rsidR="004C45CD" w:rsidRPr="001500F1">
        <w:rPr>
          <w:rFonts w:hint="eastAsia"/>
          <w:color w:val="000000" w:themeColor="text1"/>
          <w:sz w:val="24"/>
        </w:rPr>
        <w:t>(</w:t>
      </w:r>
      <w:r w:rsidRPr="001500F1">
        <w:rPr>
          <w:rFonts w:hint="eastAsia"/>
          <w:color w:val="000000" w:themeColor="text1"/>
          <w:sz w:val="24"/>
        </w:rPr>
        <w:t>或从送检的样品中选择</w:t>
      </w:r>
      <w:r w:rsidR="00D148D9" w:rsidRPr="001500F1">
        <w:rPr>
          <w:rFonts w:hint="eastAsia"/>
          <w:color w:val="000000" w:themeColor="text1"/>
          <w:sz w:val="24"/>
        </w:rPr>
        <w:t>)</w:t>
      </w:r>
      <w:r w:rsidRPr="001500F1">
        <w:rPr>
          <w:rFonts w:hint="eastAsia"/>
          <w:color w:val="000000" w:themeColor="text1"/>
          <w:sz w:val="24"/>
        </w:rPr>
        <w:t>的稳定、</w:t>
      </w:r>
      <w:r w:rsidR="00CC3A8B" w:rsidRPr="001500F1">
        <w:rPr>
          <w:rFonts w:hint="eastAsia"/>
          <w:color w:val="000000" w:themeColor="text1"/>
          <w:sz w:val="24"/>
        </w:rPr>
        <w:t>均匀、</w:t>
      </w:r>
      <w:r w:rsidRPr="001500F1">
        <w:rPr>
          <w:rFonts w:hint="eastAsia"/>
          <w:color w:val="000000" w:themeColor="text1"/>
          <w:sz w:val="24"/>
        </w:rPr>
        <w:t>天然的室内基质样品，应确保样品量足够数年之用。</w:t>
      </w:r>
      <w:r w:rsidR="00A318A8" w:rsidRPr="001500F1">
        <w:rPr>
          <w:rFonts w:hint="eastAsia"/>
          <w:color w:val="000000" w:themeColor="text1"/>
          <w:sz w:val="24"/>
        </w:rPr>
        <w:t>合成</w:t>
      </w:r>
      <w:r w:rsidRPr="001500F1">
        <w:rPr>
          <w:rFonts w:hint="eastAsia"/>
          <w:color w:val="000000" w:themeColor="text1"/>
          <w:sz w:val="24"/>
        </w:rPr>
        <w:t>的室内</w:t>
      </w:r>
      <w:r w:rsidR="00A12FED" w:rsidRPr="001500F1">
        <w:rPr>
          <w:rFonts w:hint="eastAsia"/>
          <w:color w:val="000000" w:themeColor="text1"/>
          <w:sz w:val="24"/>
        </w:rPr>
        <w:t>控制</w:t>
      </w:r>
      <w:r w:rsidRPr="001500F1">
        <w:rPr>
          <w:rFonts w:hint="eastAsia"/>
          <w:color w:val="000000" w:themeColor="text1"/>
          <w:sz w:val="24"/>
        </w:rPr>
        <w:t>样品是以纯化学品</w:t>
      </w:r>
      <w:r w:rsidR="00A31837" w:rsidRPr="001500F1">
        <w:rPr>
          <w:rFonts w:hint="eastAsia"/>
          <w:color w:val="000000" w:themeColor="text1"/>
          <w:sz w:val="24"/>
        </w:rPr>
        <w:t>和</w:t>
      </w:r>
      <w:r w:rsidRPr="001500F1">
        <w:rPr>
          <w:rFonts w:hint="eastAsia"/>
          <w:color w:val="000000" w:themeColor="text1"/>
          <w:sz w:val="24"/>
        </w:rPr>
        <w:t>纯溶剂</w:t>
      </w:r>
      <w:r w:rsidR="004C45CD" w:rsidRPr="001500F1">
        <w:rPr>
          <w:rFonts w:hint="eastAsia"/>
          <w:color w:val="000000" w:themeColor="text1"/>
          <w:sz w:val="24"/>
        </w:rPr>
        <w:t>(</w:t>
      </w:r>
      <w:r w:rsidRPr="001500F1">
        <w:rPr>
          <w:rFonts w:hint="eastAsia"/>
          <w:color w:val="000000" w:themeColor="text1"/>
          <w:sz w:val="24"/>
        </w:rPr>
        <w:t>如水</w:t>
      </w:r>
      <w:r w:rsidR="00D148D9" w:rsidRPr="001500F1">
        <w:rPr>
          <w:rFonts w:hint="eastAsia"/>
          <w:color w:val="000000" w:themeColor="text1"/>
          <w:sz w:val="24"/>
        </w:rPr>
        <w:t>)</w:t>
      </w:r>
      <w:r w:rsidRPr="001500F1">
        <w:rPr>
          <w:rFonts w:hint="eastAsia"/>
          <w:color w:val="000000" w:themeColor="text1"/>
          <w:sz w:val="24"/>
        </w:rPr>
        <w:t>模拟待测样品的基质组成配制的</w:t>
      </w:r>
      <w:r w:rsidR="00CC3A8B" w:rsidRPr="001500F1">
        <w:rPr>
          <w:rFonts w:hint="eastAsia"/>
          <w:color w:val="000000" w:themeColor="text1"/>
          <w:sz w:val="24"/>
        </w:rPr>
        <w:t>，其</w:t>
      </w:r>
      <w:r w:rsidRPr="001500F1">
        <w:rPr>
          <w:rFonts w:hint="eastAsia"/>
          <w:color w:val="000000" w:themeColor="text1"/>
          <w:sz w:val="24"/>
        </w:rPr>
        <w:t>浓度标称值的扩展不确定度应小于控制图</w:t>
      </w:r>
      <w:r w:rsidR="004E07FE" w:rsidRPr="001500F1">
        <w:rPr>
          <w:rFonts w:hint="eastAsia"/>
          <w:color w:val="000000" w:themeColor="text1"/>
          <w:sz w:val="24"/>
        </w:rPr>
        <w:t>中</w:t>
      </w:r>
      <w:r w:rsidRPr="001500F1">
        <w:rPr>
          <w:rFonts w:hint="eastAsia"/>
          <w:color w:val="000000" w:themeColor="text1"/>
          <w:sz w:val="24"/>
        </w:rPr>
        <w:t>标准偏差的五分之一。</w:t>
      </w:r>
    </w:p>
    <w:p w:rsidR="00CC3A8B" w:rsidRPr="001500F1" w:rsidRDefault="00CC3A8B" w:rsidP="008B10B2">
      <w:pPr>
        <w:spacing w:line="360" w:lineRule="auto"/>
        <w:ind w:firstLineChars="200" w:firstLine="480"/>
        <w:rPr>
          <w:color w:val="000000" w:themeColor="text1"/>
          <w:sz w:val="24"/>
        </w:rPr>
      </w:pPr>
      <w:r w:rsidRPr="001500F1">
        <w:rPr>
          <w:rFonts w:hint="eastAsia"/>
          <w:color w:val="000000" w:themeColor="text1"/>
          <w:sz w:val="24"/>
        </w:rPr>
        <w:t>制备合成控制样品和方法校正</w:t>
      </w:r>
      <w:r w:rsidR="00AC49A5" w:rsidRPr="001500F1">
        <w:rPr>
          <w:rFonts w:hint="eastAsia"/>
          <w:color w:val="000000" w:themeColor="text1"/>
          <w:sz w:val="24"/>
        </w:rPr>
        <w:t>的标准溶液</w:t>
      </w:r>
      <w:r w:rsidRPr="001500F1">
        <w:rPr>
          <w:rFonts w:hint="eastAsia"/>
          <w:color w:val="000000" w:themeColor="text1"/>
          <w:sz w:val="24"/>
        </w:rPr>
        <w:t>应使用不同的化学品</w:t>
      </w:r>
      <w:r w:rsidR="00AC49A5" w:rsidRPr="001500F1">
        <w:rPr>
          <w:rFonts w:hint="eastAsia"/>
          <w:color w:val="000000" w:themeColor="text1"/>
          <w:sz w:val="24"/>
        </w:rPr>
        <w:t>。</w:t>
      </w:r>
      <w:r w:rsidRPr="001500F1">
        <w:rPr>
          <w:rFonts w:hint="eastAsia"/>
          <w:color w:val="000000" w:themeColor="text1"/>
          <w:sz w:val="24"/>
        </w:rPr>
        <w:t>如果使用同</w:t>
      </w:r>
      <w:r w:rsidRPr="001500F1">
        <w:rPr>
          <w:rFonts w:hint="eastAsia"/>
          <w:color w:val="000000" w:themeColor="text1"/>
          <w:sz w:val="24"/>
        </w:rPr>
        <w:lastRenderedPageBreak/>
        <w:t>一试剂或同一储备液既配制校正标准又配制控制样品，就不可能发现试剂的纯度误差或储备液的配制误差。由于在大多数情况下合成样品与真实样品分析结果的精密度不同，因此，在可能的情况下应选择稳定、均匀的真实样品作为控制样品。</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这类控制样品</w:t>
      </w:r>
      <w:r w:rsidR="004E07FE" w:rsidRPr="001500F1">
        <w:rPr>
          <w:rFonts w:hint="eastAsia"/>
          <w:color w:val="000000" w:themeColor="text1"/>
          <w:sz w:val="24"/>
        </w:rPr>
        <w:t>可以使用</w:t>
      </w:r>
      <w:r w:rsidRPr="001500F1">
        <w:rPr>
          <w:rFonts w:hint="eastAsia"/>
          <w:color w:val="000000" w:themeColor="text1"/>
          <w:sz w:val="24"/>
        </w:rPr>
        <w:t>X-</w:t>
      </w:r>
      <w:r w:rsidRPr="001500F1">
        <w:rPr>
          <w:rFonts w:hint="eastAsia"/>
          <w:color w:val="000000" w:themeColor="text1"/>
          <w:sz w:val="24"/>
        </w:rPr>
        <w:t>图，如果对控制样品进行两个或两个以上的重复分析，也可以</w:t>
      </w:r>
      <w:r w:rsidR="00A318A8" w:rsidRPr="001500F1">
        <w:rPr>
          <w:rFonts w:hint="eastAsia"/>
          <w:color w:val="000000" w:themeColor="text1"/>
          <w:sz w:val="24"/>
        </w:rPr>
        <w:t>使</w:t>
      </w:r>
      <w:r w:rsidRPr="001500F1">
        <w:rPr>
          <w:rFonts w:hint="eastAsia"/>
          <w:color w:val="000000" w:themeColor="text1"/>
          <w:sz w:val="24"/>
        </w:rPr>
        <w:t>用</w:t>
      </w:r>
      <w:r w:rsidRPr="001500F1">
        <w:rPr>
          <w:rFonts w:hint="eastAsia"/>
          <w:color w:val="000000" w:themeColor="text1"/>
          <w:sz w:val="24"/>
        </w:rPr>
        <w:t>R-</w:t>
      </w:r>
      <w:r w:rsidRPr="001500F1">
        <w:rPr>
          <w:rFonts w:hint="eastAsia"/>
          <w:color w:val="000000" w:themeColor="text1"/>
          <w:sz w:val="24"/>
        </w:rPr>
        <w:t>图。</w:t>
      </w:r>
    </w:p>
    <w:p w:rsidR="001833C7" w:rsidRPr="001500F1" w:rsidRDefault="00967403" w:rsidP="00245BE8">
      <w:pPr>
        <w:numPr>
          <w:ilvl w:val="1"/>
          <w:numId w:val="3"/>
        </w:numPr>
        <w:spacing w:line="360" w:lineRule="auto"/>
        <w:outlineLvl w:val="0"/>
        <w:rPr>
          <w:b/>
          <w:color w:val="000000" w:themeColor="text1"/>
          <w:sz w:val="24"/>
        </w:rPr>
      </w:pPr>
      <w:bookmarkStart w:id="9" w:name="_Toc414639140"/>
      <w:r w:rsidRPr="001500F1">
        <w:rPr>
          <w:rFonts w:hint="eastAsia"/>
          <w:b/>
          <w:color w:val="000000" w:themeColor="text1"/>
          <w:sz w:val="24"/>
        </w:rPr>
        <w:t>第三类：</w:t>
      </w:r>
      <w:r w:rsidR="001833C7" w:rsidRPr="001500F1">
        <w:rPr>
          <w:rFonts w:hint="eastAsia"/>
          <w:b/>
          <w:color w:val="000000" w:themeColor="text1"/>
          <w:sz w:val="24"/>
        </w:rPr>
        <w:t>空白样品</w:t>
      </w:r>
      <w:bookmarkEnd w:id="9"/>
    </w:p>
    <w:p w:rsidR="001833C7" w:rsidRPr="001500F1" w:rsidRDefault="00493ADD" w:rsidP="008B10B2">
      <w:pPr>
        <w:spacing w:line="360" w:lineRule="auto"/>
        <w:ind w:firstLineChars="200" w:firstLine="480"/>
        <w:rPr>
          <w:color w:val="000000" w:themeColor="text1"/>
          <w:sz w:val="24"/>
        </w:rPr>
      </w:pPr>
      <w:r w:rsidRPr="001500F1">
        <w:rPr>
          <w:rFonts w:hint="eastAsia"/>
          <w:color w:val="000000" w:themeColor="text1"/>
          <w:sz w:val="24"/>
        </w:rPr>
        <w:t>这</w:t>
      </w:r>
      <w:r w:rsidR="001833C7" w:rsidRPr="001500F1">
        <w:rPr>
          <w:rFonts w:hint="eastAsia"/>
          <w:color w:val="000000" w:themeColor="text1"/>
          <w:sz w:val="24"/>
        </w:rPr>
        <w:t>类控制样品</w:t>
      </w:r>
      <w:r w:rsidR="004E07FE" w:rsidRPr="001500F1">
        <w:rPr>
          <w:rFonts w:hint="eastAsia"/>
          <w:color w:val="000000" w:themeColor="text1"/>
          <w:sz w:val="24"/>
        </w:rPr>
        <w:t>既可</w:t>
      </w:r>
      <w:r w:rsidR="001833C7" w:rsidRPr="001500F1">
        <w:rPr>
          <w:rFonts w:hint="eastAsia"/>
          <w:color w:val="000000" w:themeColor="text1"/>
          <w:sz w:val="24"/>
        </w:rPr>
        <w:t>用于监控检出限，</w:t>
      </w:r>
      <w:r w:rsidR="00455073" w:rsidRPr="001500F1">
        <w:rPr>
          <w:rFonts w:hint="eastAsia"/>
          <w:color w:val="000000" w:themeColor="text1"/>
          <w:sz w:val="24"/>
        </w:rPr>
        <w:t>还</w:t>
      </w:r>
      <w:r w:rsidR="001833C7" w:rsidRPr="001500F1">
        <w:rPr>
          <w:rFonts w:hint="eastAsia"/>
          <w:color w:val="000000" w:themeColor="text1"/>
          <w:sz w:val="24"/>
        </w:rPr>
        <w:t>可用于监控污染。在低浓度时，空白误差</w:t>
      </w:r>
      <w:r w:rsidR="004E07FE" w:rsidRPr="001500F1">
        <w:rPr>
          <w:rFonts w:hint="eastAsia"/>
          <w:color w:val="000000" w:themeColor="text1"/>
          <w:sz w:val="24"/>
        </w:rPr>
        <w:t>所</w:t>
      </w:r>
      <w:r w:rsidR="001833C7" w:rsidRPr="001500F1">
        <w:rPr>
          <w:rFonts w:hint="eastAsia"/>
          <w:color w:val="000000" w:themeColor="text1"/>
          <w:sz w:val="24"/>
        </w:rPr>
        <w:t>导致</w:t>
      </w:r>
      <w:r w:rsidR="00455073" w:rsidRPr="001500F1">
        <w:rPr>
          <w:rFonts w:hint="eastAsia"/>
          <w:color w:val="000000" w:themeColor="text1"/>
          <w:sz w:val="24"/>
        </w:rPr>
        <w:t>的</w:t>
      </w:r>
      <w:r w:rsidR="001833C7" w:rsidRPr="001500F1">
        <w:rPr>
          <w:rFonts w:hint="eastAsia"/>
          <w:color w:val="000000" w:themeColor="text1"/>
          <w:sz w:val="24"/>
        </w:rPr>
        <w:t>系统</w:t>
      </w:r>
      <w:r w:rsidR="002C4E12" w:rsidRPr="001500F1">
        <w:rPr>
          <w:rFonts w:hint="eastAsia"/>
          <w:color w:val="000000" w:themeColor="text1"/>
          <w:sz w:val="24"/>
        </w:rPr>
        <w:t>效应</w:t>
      </w:r>
      <w:r w:rsidR="00455073" w:rsidRPr="001500F1">
        <w:rPr>
          <w:rFonts w:hint="eastAsia"/>
          <w:color w:val="000000" w:themeColor="text1"/>
          <w:sz w:val="24"/>
        </w:rPr>
        <w:t>也</w:t>
      </w:r>
      <w:r w:rsidR="001833C7" w:rsidRPr="001500F1">
        <w:rPr>
          <w:rFonts w:hint="eastAsia"/>
          <w:color w:val="000000" w:themeColor="text1"/>
          <w:sz w:val="24"/>
        </w:rPr>
        <w:t>可以用</w:t>
      </w:r>
      <w:r w:rsidR="002C4E12" w:rsidRPr="001500F1">
        <w:rPr>
          <w:rFonts w:hint="eastAsia"/>
          <w:color w:val="000000" w:themeColor="text1"/>
          <w:sz w:val="24"/>
        </w:rPr>
        <w:t>这</w:t>
      </w:r>
      <w:r w:rsidR="001833C7" w:rsidRPr="001500F1">
        <w:rPr>
          <w:rFonts w:hint="eastAsia"/>
          <w:color w:val="000000" w:themeColor="text1"/>
          <w:sz w:val="24"/>
        </w:rPr>
        <w:t>类控制样品来进行监控。</w:t>
      </w:r>
    </w:p>
    <w:p w:rsidR="001833C7" w:rsidRPr="001500F1" w:rsidRDefault="00493ADD" w:rsidP="008B10B2">
      <w:pPr>
        <w:spacing w:line="360" w:lineRule="auto"/>
        <w:ind w:firstLineChars="200" w:firstLine="480"/>
        <w:rPr>
          <w:color w:val="000000" w:themeColor="text1"/>
          <w:sz w:val="24"/>
        </w:rPr>
      </w:pPr>
      <w:r w:rsidRPr="001500F1">
        <w:rPr>
          <w:rFonts w:hint="eastAsia"/>
          <w:color w:val="000000" w:themeColor="text1"/>
          <w:sz w:val="24"/>
        </w:rPr>
        <w:t>这</w:t>
      </w:r>
      <w:r w:rsidR="001833C7" w:rsidRPr="001500F1">
        <w:rPr>
          <w:rFonts w:hint="eastAsia"/>
          <w:color w:val="000000" w:themeColor="text1"/>
          <w:sz w:val="24"/>
        </w:rPr>
        <w:t>类控制样品</w:t>
      </w:r>
      <w:r w:rsidR="00602C3F" w:rsidRPr="001500F1">
        <w:rPr>
          <w:rFonts w:hint="eastAsia"/>
          <w:color w:val="000000" w:themeColor="text1"/>
          <w:sz w:val="24"/>
        </w:rPr>
        <w:t>可以</w:t>
      </w:r>
      <w:r w:rsidR="001833C7" w:rsidRPr="001500F1">
        <w:rPr>
          <w:rFonts w:hint="eastAsia"/>
          <w:color w:val="000000" w:themeColor="text1"/>
          <w:sz w:val="24"/>
        </w:rPr>
        <w:t>是分析程序中用于空白校正的空白样品</w:t>
      </w:r>
      <w:r w:rsidR="00495939" w:rsidRPr="001500F1">
        <w:rPr>
          <w:rFonts w:hint="eastAsia"/>
          <w:color w:val="000000" w:themeColor="text1"/>
          <w:sz w:val="24"/>
        </w:rPr>
        <w:t>。</w:t>
      </w:r>
      <w:r w:rsidR="001833C7" w:rsidRPr="001500F1">
        <w:rPr>
          <w:rFonts w:hint="eastAsia"/>
          <w:color w:val="000000" w:themeColor="text1"/>
          <w:sz w:val="24"/>
        </w:rPr>
        <w:t>因此，制作空白控制图不用增加额外的分析。</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此类控制样品应使用</w:t>
      </w:r>
      <w:r w:rsidRPr="001500F1">
        <w:rPr>
          <w:rFonts w:hint="eastAsia"/>
          <w:color w:val="000000" w:themeColor="text1"/>
          <w:sz w:val="24"/>
        </w:rPr>
        <w:t>X-</w:t>
      </w:r>
      <w:r w:rsidRPr="001500F1">
        <w:rPr>
          <w:rFonts w:hint="eastAsia"/>
          <w:color w:val="000000" w:themeColor="text1"/>
          <w:sz w:val="24"/>
        </w:rPr>
        <w:t>图，也可以使用</w:t>
      </w:r>
      <w:r w:rsidRPr="001500F1">
        <w:rPr>
          <w:rFonts w:hint="eastAsia"/>
          <w:color w:val="000000" w:themeColor="text1"/>
          <w:sz w:val="24"/>
        </w:rPr>
        <w:t>R-</w:t>
      </w:r>
      <w:r w:rsidRPr="001500F1">
        <w:rPr>
          <w:rFonts w:hint="eastAsia"/>
          <w:color w:val="000000" w:themeColor="text1"/>
          <w:sz w:val="24"/>
        </w:rPr>
        <w:t>图。</w:t>
      </w:r>
    </w:p>
    <w:p w:rsidR="001833C7" w:rsidRPr="001500F1" w:rsidRDefault="00967403" w:rsidP="00245BE8">
      <w:pPr>
        <w:numPr>
          <w:ilvl w:val="1"/>
          <w:numId w:val="3"/>
        </w:numPr>
        <w:spacing w:line="360" w:lineRule="auto"/>
        <w:outlineLvl w:val="0"/>
        <w:rPr>
          <w:b/>
          <w:color w:val="000000" w:themeColor="text1"/>
          <w:sz w:val="24"/>
        </w:rPr>
      </w:pPr>
      <w:bookmarkStart w:id="10" w:name="_Toc414639141"/>
      <w:r w:rsidRPr="001500F1">
        <w:rPr>
          <w:rFonts w:hint="eastAsia"/>
          <w:b/>
          <w:color w:val="000000" w:themeColor="text1"/>
          <w:sz w:val="24"/>
        </w:rPr>
        <w:t>第四类：</w:t>
      </w:r>
      <w:r w:rsidR="001833C7" w:rsidRPr="001500F1">
        <w:rPr>
          <w:rFonts w:hint="eastAsia"/>
          <w:b/>
          <w:color w:val="000000" w:themeColor="text1"/>
          <w:sz w:val="24"/>
        </w:rPr>
        <w:t>待测</w:t>
      </w:r>
      <w:r w:rsidR="004C45CD" w:rsidRPr="001500F1">
        <w:rPr>
          <w:rFonts w:hint="eastAsia"/>
          <w:b/>
          <w:color w:val="000000" w:themeColor="text1"/>
          <w:sz w:val="24"/>
        </w:rPr>
        <w:t>(</w:t>
      </w:r>
      <w:r w:rsidR="001833C7" w:rsidRPr="001500F1">
        <w:rPr>
          <w:rFonts w:hint="eastAsia"/>
          <w:b/>
          <w:color w:val="000000" w:themeColor="text1"/>
          <w:sz w:val="24"/>
        </w:rPr>
        <w:t>常规</w:t>
      </w:r>
      <w:r w:rsidR="00D148D9" w:rsidRPr="001500F1">
        <w:rPr>
          <w:rFonts w:hint="eastAsia"/>
          <w:b/>
          <w:color w:val="000000" w:themeColor="text1"/>
          <w:sz w:val="24"/>
        </w:rPr>
        <w:t>)</w:t>
      </w:r>
      <w:r w:rsidR="001833C7" w:rsidRPr="001500F1">
        <w:rPr>
          <w:rFonts w:hint="eastAsia"/>
          <w:b/>
          <w:color w:val="000000" w:themeColor="text1"/>
          <w:sz w:val="24"/>
        </w:rPr>
        <w:t>样品</w:t>
      </w:r>
      <w:bookmarkEnd w:id="10"/>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当第一类和第二类控制样品</w:t>
      </w:r>
      <w:r w:rsidR="004E0CA1" w:rsidRPr="001500F1">
        <w:rPr>
          <w:rFonts w:hint="eastAsia"/>
          <w:color w:val="000000" w:themeColor="text1"/>
          <w:sz w:val="24"/>
        </w:rPr>
        <w:t>精密度</w:t>
      </w:r>
      <w:r w:rsidRPr="001500F1">
        <w:rPr>
          <w:rFonts w:hint="eastAsia"/>
          <w:color w:val="000000" w:themeColor="text1"/>
          <w:sz w:val="24"/>
        </w:rPr>
        <w:t>小于待测样品时，</w:t>
      </w:r>
      <w:r w:rsidR="00653CA2" w:rsidRPr="001500F1">
        <w:rPr>
          <w:rFonts w:hint="eastAsia"/>
          <w:color w:val="000000" w:themeColor="text1"/>
          <w:sz w:val="24"/>
        </w:rPr>
        <w:t>例如，在只有合成</w:t>
      </w:r>
      <w:r w:rsidR="00E9346F" w:rsidRPr="001500F1">
        <w:rPr>
          <w:rFonts w:hint="eastAsia"/>
          <w:color w:val="000000" w:themeColor="text1"/>
          <w:sz w:val="24"/>
        </w:rPr>
        <w:t>控制</w:t>
      </w:r>
      <w:r w:rsidR="00653CA2" w:rsidRPr="001500F1">
        <w:rPr>
          <w:rFonts w:hint="eastAsia"/>
          <w:color w:val="000000" w:themeColor="text1"/>
          <w:sz w:val="24"/>
        </w:rPr>
        <w:t>样品或非常均匀的</w:t>
      </w:r>
      <w:r w:rsidR="00653CA2" w:rsidRPr="001500F1">
        <w:rPr>
          <w:rFonts w:hint="eastAsia"/>
          <w:color w:val="000000" w:themeColor="text1"/>
          <w:sz w:val="24"/>
        </w:rPr>
        <w:t>CRM</w:t>
      </w:r>
      <w:r w:rsidR="00653CA2" w:rsidRPr="001500F1">
        <w:rPr>
          <w:rFonts w:hint="eastAsia"/>
          <w:color w:val="000000" w:themeColor="text1"/>
          <w:sz w:val="24"/>
        </w:rPr>
        <w:t>可用的情况下，</w:t>
      </w:r>
      <w:r w:rsidR="004E07FE" w:rsidRPr="001500F1">
        <w:rPr>
          <w:rFonts w:hint="eastAsia"/>
          <w:color w:val="000000" w:themeColor="text1"/>
          <w:sz w:val="24"/>
        </w:rPr>
        <w:t>应</w:t>
      </w:r>
      <w:r w:rsidRPr="001500F1">
        <w:rPr>
          <w:rFonts w:hint="eastAsia"/>
          <w:color w:val="000000" w:themeColor="text1"/>
          <w:sz w:val="24"/>
        </w:rPr>
        <w:t>使用第四类控制样品。当不能获得稳定的控制样品</w:t>
      </w:r>
      <w:r w:rsidR="004C45CD" w:rsidRPr="001500F1">
        <w:rPr>
          <w:rFonts w:hint="eastAsia"/>
          <w:color w:val="000000" w:themeColor="text1"/>
          <w:sz w:val="24"/>
        </w:rPr>
        <w:t>(</w:t>
      </w:r>
      <w:r w:rsidRPr="001500F1">
        <w:rPr>
          <w:rFonts w:hint="eastAsia"/>
          <w:color w:val="000000" w:themeColor="text1"/>
          <w:sz w:val="24"/>
        </w:rPr>
        <w:t>第二类</w:t>
      </w:r>
      <w:r w:rsidR="00D148D9" w:rsidRPr="001500F1">
        <w:rPr>
          <w:rFonts w:hint="eastAsia"/>
          <w:color w:val="000000" w:themeColor="text1"/>
          <w:sz w:val="24"/>
        </w:rPr>
        <w:t>)</w:t>
      </w:r>
      <w:r w:rsidRPr="001500F1">
        <w:rPr>
          <w:rFonts w:hint="eastAsia"/>
          <w:color w:val="000000" w:themeColor="text1"/>
          <w:sz w:val="24"/>
        </w:rPr>
        <w:t>时</w:t>
      </w:r>
      <w:r w:rsidR="004C45CD" w:rsidRPr="001500F1">
        <w:rPr>
          <w:rFonts w:hint="eastAsia"/>
          <w:color w:val="000000" w:themeColor="text1"/>
          <w:sz w:val="24"/>
        </w:rPr>
        <w:t>(</w:t>
      </w:r>
      <w:r w:rsidRPr="001500F1">
        <w:rPr>
          <w:rFonts w:hint="eastAsia"/>
          <w:color w:val="000000" w:themeColor="text1"/>
          <w:sz w:val="24"/>
        </w:rPr>
        <w:t>一个典型的例子是水中的溶解氧和叶绿素</w:t>
      </w:r>
      <w:r w:rsidRPr="001500F1">
        <w:rPr>
          <w:rFonts w:hint="eastAsia"/>
          <w:color w:val="000000" w:themeColor="text1"/>
          <w:sz w:val="24"/>
        </w:rPr>
        <w:t>A</w:t>
      </w:r>
      <w:r w:rsidR="00D148D9" w:rsidRPr="001500F1">
        <w:rPr>
          <w:rFonts w:hint="eastAsia"/>
          <w:color w:val="000000" w:themeColor="text1"/>
          <w:sz w:val="24"/>
        </w:rPr>
        <w:t>)</w:t>
      </w:r>
      <w:r w:rsidRPr="001500F1">
        <w:rPr>
          <w:rFonts w:hint="eastAsia"/>
          <w:color w:val="000000" w:themeColor="text1"/>
          <w:sz w:val="24"/>
        </w:rPr>
        <w:t>，以待测样品作为控制样品是</w:t>
      </w:r>
      <w:r w:rsidR="004E07FE" w:rsidRPr="001500F1">
        <w:rPr>
          <w:rFonts w:hint="eastAsia"/>
          <w:color w:val="000000" w:themeColor="text1"/>
          <w:sz w:val="24"/>
        </w:rPr>
        <w:t>非常</w:t>
      </w:r>
      <w:r w:rsidRPr="001500F1">
        <w:rPr>
          <w:rFonts w:hint="eastAsia"/>
          <w:color w:val="000000" w:themeColor="text1"/>
          <w:sz w:val="24"/>
        </w:rPr>
        <w:t>有价值的。重复分析可以给出</w:t>
      </w:r>
      <w:r w:rsidR="00473509" w:rsidRPr="001500F1">
        <w:rPr>
          <w:rFonts w:hint="eastAsia"/>
          <w:color w:val="000000" w:themeColor="text1"/>
          <w:sz w:val="24"/>
        </w:rPr>
        <w:t>待测</w:t>
      </w:r>
      <w:proofErr w:type="gramStart"/>
      <w:r w:rsidRPr="001500F1">
        <w:rPr>
          <w:rFonts w:hint="eastAsia"/>
          <w:color w:val="000000" w:themeColor="text1"/>
          <w:sz w:val="24"/>
        </w:rPr>
        <w:t>样品批内随机</w:t>
      </w:r>
      <w:proofErr w:type="gramEnd"/>
      <w:r w:rsidRPr="001500F1">
        <w:rPr>
          <w:rFonts w:hint="eastAsia"/>
          <w:color w:val="000000" w:themeColor="text1"/>
          <w:sz w:val="24"/>
        </w:rPr>
        <w:t>变化的情况。</w:t>
      </w:r>
      <w:r w:rsidR="004E07FE" w:rsidRPr="001500F1">
        <w:rPr>
          <w:rFonts w:hint="eastAsia"/>
          <w:color w:val="000000" w:themeColor="text1"/>
          <w:sz w:val="24"/>
        </w:rPr>
        <w:t>这类</w:t>
      </w:r>
      <w:r w:rsidRPr="001500F1">
        <w:rPr>
          <w:rFonts w:hint="eastAsia"/>
          <w:color w:val="000000" w:themeColor="text1"/>
          <w:sz w:val="24"/>
        </w:rPr>
        <w:t>控制样品</w:t>
      </w:r>
      <w:r w:rsidR="00455073" w:rsidRPr="001500F1">
        <w:rPr>
          <w:rFonts w:hint="eastAsia"/>
          <w:color w:val="000000" w:themeColor="text1"/>
          <w:sz w:val="24"/>
        </w:rPr>
        <w:t>通常是</w:t>
      </w:r>
      <w:r w:rsidRPr="001500F1">
        <w:rPr>
          <w:rFonts w:hint="eastAsia"/>
          <w:color w:val="000000" w:themeColor="text1"/>
          <w:sz w:val="24"/>
        </w:rPr>
        <w:t>从实验室</w:t>
      </w:r>
      <w:r w:rsidR="0091712D" w:rsidRPr="001500F1">
        <w:rPr>
          <w:rFonts w:hint="eastAsia"/>
          <w:color w:val="000000" w:themeColor="text1"/>
          <w:sz w:val="24"/>
        </w:rPr>
        <w:t>接</w:t>
      </w:r>
      <w:r w:rsidRPr="001500F1">
        <w:rPr>
          <w:rFonts w:hint="eastAsia"/>
          <w:color w:val="000000" w:themeColor="text1"/>
          <w:sz w:val="24"/>
        </w:rPr>
        <w:t>到的待测样品中随机选择。</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此类控制样品应使用</w:t>
      </w:r>
      <w:r w:rsidRPr="001500F1">
        <w:rPr>
          <w:rFonts w:hint="eastAsia"/>
          <w:i/>
          <w:color w:val="000000" w:themeColor="text1"/>
          <w:sz w:val="24"/>
        </w:rPr>
        <w:t>r</w:t>
      </w:r>
      <w:r w:rsidRPr="001500F1">
        <w:rPr>
          <w:rFonts w:hint="eastAsia"/>
          <w:color w:val="000000" w:themeColor="text1"/>
          <w:sz w:val="24"/>
        </w:rPr>
        <w:t>%</w:t>
      </w:r>
      <w:r w:rsidR="00637781" w:rsidRPr="001500F1">
        <w:rPr>
          <w:rFonts w:hint="eastAsia"/>
          <w:color w:val="000000" w:themeColor="text1"/>
          <w:sz w:val="24"/>
        </w:rPr>
        <w:t>-</w:t>
      </w:r>
      <w:r w:rsidRPr="001500F1">
        <w:rPr>
          <w:rFonts w:hint="eastAsia"/>
          <w:color w:val="000000" w:themeColor="text1"/>
          <w:sz w:val="24"/>
        </w:rPr>
        <w:t>图。</w:t>
      </w:r>
    </w:p>
    <w:p w:rsidR="001833C7" w:rsidRPr="001500F1" w:rsidRDefault="001833C7" w:rsidP="00F01ED3">
      <w:pPr>
        <w:numPr>
          <w:ilvl w:val="0"/>
          <w:numId w:val="3"/>
        </w:numPr>
        <w:spacing w:before="100" w:beforeAutospacing="1" w:line="360" w:lineRule="auto"/>
        <w:ind w:left="554" w:hangingChars="230" w:hanging="554"/>
        <w:outlineLvl w:val="0"/>
        <w:rPr>
          <w:b/>
          <w:color w:val="000000" w:themeColor="text1"/>
          <w:sz w:val="24"/>
        </w:rPr>
      </w:pPr>
      <w:bookmarkStart w:id="11" w:name="_Toc414639142"/>
      <w:r w:rsidRPr="001500F1">
        <w:rPr>
          <w:rFonts w:hint="eastAsia"/>
          <w:b/>
          <w:color w:val="000000" w:themeColor="text1"/>
          <w:sz w:val="24"/>
        </w:rPr>
        <w:t>控制限</w:t>
      </w:r>
      <w:bookmarkEnd w:id="11"/>
    </w:p>
    <w:p w:rsidR="00935D83" w:rsidRPr="001500F1" w:rsidRDefault="00935D83" w:rsidP="00935D83">
      <w:pPr>
        <w:spacing w:line="360" w:lineRule="auto"/>
        <w:ind w:firstLineChars="200" w:firstLine="480"/>
        <w:rPr>
          <w:b/>
          <w:color w:val="000000" w:themeColor="text1"/>
          <w:sz w:val="24"/>
        </w:rPr>
      </w:pPr>
      <w:r w:rsidRPr="001500F1">
        <w:rPr>
          <w:rFonts w:hint="eastAsia"/>
          <w:color w:val="000000" w:themeColor="text1"/>
          <w:sz w:val="24"/>
        </w:rPr>
        <w:t>建立控制限有两种方法。最常用的方法是不考虑分析质量要求而仅仅依据分析方法的性能来建立控制限，这就是统计控制限</w:t>
      </w:r>
      <w:r w:rsidR="00764D7E" w:rsidRPr="001500F1">
        <w:rPr>
          <w:rFonts w:hint="eastAsia"/>
          <w:color w:val="000000" w:themeColor="text1"/>
          <w:sz w:val="24"/>
        </w:rPr>
        <w:t>(s</w:t>
      </w:r>
      <w:r w:rsidR="00764D7E" w:rsidRPr="001500F1">
        <w:rPr>
          <w:color w:val="000000" w:themeColor="text1"/>
          <w:sz w:val="24"/>
        </w:rPr>
        <w:t>tatistical</w:t>
      </w:r>
      <w:r w:rsidR="00764D7E" w:rsidRPr="001500F1">
        <w:rPr>
          <w:rFonts w:hint="eastAsia"/>
          <w:color w:val="000000" w:themeColor="text1"/>
          <w:sz w:val="24"/>
        </w:rPr>
        <w:t xml:space="preserve"> </w:t>
      </w:r>
      <w:r w:rsidR="00764D7E" w:rsidRPr="001500F1">
        <w:rPr>
          <w:color w:val="000000" w:themeColor="text1"/>
          <w:sz w:val="24"/>
        </w:rPr>
        <w:t>control</w:t>
      </w:r>
      <w:r w:rsidR="00764D7E" w:rsidRPr="001500F1">
        <w:rPr>
          <w:rFonts w:hint="eastAsia"/>
          <w:color w:val="000000" w:themeColor="text1"/>
          <w:sz w:val="24"/>
        </w:rPr>
        <w:t xml:space="preserve"> limits)</w:t>
      </w:r>
      <w:r w:rsidRPr="001500F1">
        <w:rPr>
          <w:rFonts w:hint="eastAsia"/>
          <w:color w:val="000000" w:themeColor="text1"/>
          <w:sz w:val="24"/>
        </w:rPr>
        <w:t>。另外一种方法是从分析质量的预定要求</w:t>
      </w:r>
      <w:r w:rsidRPr="001500F1">
        <w:rPr>
          <w:rFonts w:hint="eastAsia"/>
          <w:color w:val="000000" w:themeColor="text1"/>
          <w:sz w:val="24"/>
        </w:rPr>
        <w:t>(</w:t>
      </w:r>
      <w:r w:rsidRPr="001500F1">
        <w:rPr>
          <w:rFonts w:hint="eastAsia"/>
          <w:color w:val="000000" w:themeColor="text1"/>
          <w:kern w:val="0"/>
          <w:sz w:val="24"/>
        </w:rPr>
        <w:t>包括法律法规的要求、分析方法标准对内部质量控制的要求、实验室内部规定的必须保证的分析数据的精密度和正确度要求以及客户的要求等</w:t>
      </w:r>
      <w:r w:rsidRPr="001500F1">
        <w:rPr>
          <w:rFonts w:hint="eastAsia"/>
          <w:color w:val="000000" w:themeColor="text1"/>
          <w:kern w:val="0"/>
          <w:sz w:val="24"/>
        </w:rPr>
        <w:t>)</w:t>
      </w:r>
      <w:r w:rsidRPr="001500F1">
        <w:rPr>
          <w:rFonts w:hint="eastAsia"/>
          <w:color w:val="000000" w:themeColor="text1"/>
          <w:sz w:val="24"/>
        </w:rPr>
        <w:t>或分析结果的预期用途出发估计室内复现性要求，从而建立控制限，这就是目标控制限</w:t>
      </w:r>
      <w:r w:rsidR="00764D7E" w:rsidRPr="001500F1">
        <w:rPr>
          <w:rFonts w:hint="eastAsia"/>
          <w:color w:val="000000" w:themeColor="text1"/>
          <w:sz w:val="24"/>
        </w:rPr>
        <w:t xml:space="preserve">(target </w:t>
      </w:r>
      <w:r w:rsidR="00764D7E" w:rsidRPr="001500F1">
        <w:rPr>
          <w:color w:val="000000" w:themeColor="text1"/>
          <w:sz w:val="24"/>
        </w:rPr>
        <w:t>control</w:t>
      </w:r>
      <w:r w:rsidR="00764D7E" w:rsidRPr="001500F1">
        <w:rPr>
          <w:rFonts w:hint="eastAsia"/>
          <w:color w:val="000000" w:themeColor="text1"/>
          <w:sz w:val="24"/>
        </w:rPr>
        <w:t xml:space="preserve"> limits)</w:t>
      </w:r>
      <w:r w:rsidRPr="001500F1">
        <w:rPr>
          <w:rFonts w:hint="eastAsia"/>
          <w:color w:val="000000" w:themeColor="text1"/>
          <w:sz w:val="24"/>
        </w:rPr>
        <w:t>。</w:t>
      </w:r>
      <w:proofErr w:type="gramStart"/>
      <w:r w:rsidRPr="001500F1">
        <w:rPr>
          <w:rFonts w:hint="eastAsia"/>
          <w:color w:val="000000" w:themeColor="text1"/>
          <w:sz w:val="24"/>
        </w:rPr>
        <w:t>当控制值</w:t>
      </w:r>
      <w:proofErr w:type="gramEnd"/>
      <w:r w:rsidRPr="001500F1">
        <w:rPr>
          <w:rFonts w:hint="eastAsia"/>
          <w:color w:val="000000" w:themeColor="text1"/>
          <w:sz w:val="24"/>
        </w:rPr>
        <w:t>不服从正态分布、控制值太少不够统计分析之用，或实验室已有内部或外部规定的控制限值时应使用目标控制限。</w:t>
      </w:r>
    </w:p>
    <w:p w:rsidR="001833C7" w:rsidRPr="001500F1" w:rsidRDefault="001833C7" w:rsidP="00245BE8">
      <w:pPr>
        <w:numPr>
          <w:ilvl w:val="1"/>
          <w:numId w:val="3"/>
        </w:numPr>
        <w:spacing w:line="360" w:lineRule="auto"/>
        <w:outlineLvl w:val="0"/>
        <w:rPr>
          <w:b/>
          <w:color w:val="000000" w:themeColor="text1"/>
          <w:sz w:val="24"/>
        </w:rPr>
      </w:pPr>
      <w:bookmarkStart w:id="12" w:name="_Toc414639143"/>
      <w:r w:rsidRPr="001500F1">
        <w:rPr>
          <w:rFonts w:hint="eastAsia"/>
          <w:b/>
          <w:color w:val="000000" w:themeColor="text1"/>
          <w:sz w:val="24"/>
        </w:rPr>
        <w:t>X</w:t>
      </w:r>
      <w:r w:rsidR="00D148D9" w:rsidRPr="001500F1">
        <w:rPr>
          <w:rFonts w:hint="eastAsia"/>
          <w:b/>
          <w:color w:val="000000" w:themeColor="text1"/>
          <w:sz w:val="24"/>
        </w:rPr>
        <w:t>-</w:t>
      </w:r>
      <w:r w:rsidRPr="001500F1">
        <w:rPr>
          <w:rFonts w:hint="eastAsia"/>
          <w:b/>
          <w:color w:val="000000" w:themeColor="text1"/>
          <w:sz w:val="24"/>
        </w:rPr>
        <w:t>图的控制限和</w:t>
      </w:r>
      <w:r w:rsidR="004F45CA" w:rsidRPr="001500F1">
        <w:rPr>
          <w:rFonts w:hint="eastAsia"/>
          <w:b/>
          <w:color w:val="000000" w:themeColor="text1"/>
          <w:sz w:val="24"/>
        </w:rPr>
        <w:t>中位线</w:t>
      </w:r>
      <w:bookmarkEnd w:id="12"/>
    </w:p>
    <w:p w:rsidR="004E07FE" w:rsidRPr="001500F1" w:rsidRDefault="004C45CD" w:rsidP="008B10B2">
      <w:pPr>
        <w:spacing w:line="360" w:lineRule="auto"/>
        <w:ind w:firstLineChars="200" w:firstLine="482"/>
        <w:rPr>
          <w:b/>
          <w:color w:val="000000" w:themeColor="text1"/>
          <w:sz w:val="24"/>
        </w:rPr>
      </w:pPr>
      <w:r w:rsidRPr="001500F1">
        <w:rPr>
          <w:rFonts w:hint="eastAsia"/>
          <w:b/>
          <w:color w:val="000000" w:themeColor="text1"/>
          <w:sz w:val="24"/>
        </w:rPr>
        <w:t>(</w:t>
      </w:r>
      <w:r w:rsidR="004E07FE" w:rsidRPr="001500F1">
        <w:rPr>
          <w:rFonts w:hint="eastAsia"/>
          <w:b/>
          <w:color w:val="000000" w:themeColor="text1"/>
          <w:sz w:val="24"/>
        </w:rPr>
        <w:t xml:space="preserve">1) </w:t>
      </w:r>
      <w:r w:rsidR="004E07FE" w:rsidRPr="001500F1">
        <w:rPr>
          <w:rFonts w:hint="eastAsia"/>
          <w:b/>
          <w:color w:val="000000" w:themeColor="text1"/>
          <w:sz w:val="24"/>
        </w:rPr>
        <w:t>控制限</w:t>
      </w:r>
    </w:p>
    <w:p w:rsidR="004E07FE" w:rsidRPr="001500F1" w:rsidRDefault="004E07FE" w:rsidP="008B10B2">
      <w:pPr>
        <w:spacing w:line="360" w:lineRule="auto"/>
        <w:ind w:firstLineChars="200" w:firstLine="480"/>
        <w:rPr>
          <w:color w:val="000000" w:themeColor="text1"/>
          <w:sz w:val="24"/>
        </w:rPr>
      </w:pPr>
      <w:r w:rsidRPr="001500F1">
        <w:rPr>
          <w:rFonts w:hint="eastAsia"/>
          <w:color w:val="000000" w:themeColor="text1"/>
          <w:sz w:val="24"/>
        </w:rPr>
        <w:lastRenderedPageBreak/>
        <w:t>统计控制限：计算一个长时间段</w:t>
      </w:r>
      <w:r w:rsidR="004C45CD" w:rsidRPr="001500F1">
        <w:rPr>
          <w:rFonts w:hint="eastAsia"/>
          <w:color w:val="000000" w:themeColor="text1"/>
          <w:sz w:val="24"/>
        </w:rPr>
        <w:t>(</w:t>
      </w:r>
      <w:r w:rsidRPr="001500F1">
        <w:rPr>
          <w:rFonts w:hint="eastAsia"/>
          <w:color w:val="000000" w:themeColor="text1"/>
          <w:sz w:val="24"/>
        </w:rPr>
        <w:t>如一年</w:t>
      </w:r>
      <w:r w:rsidRPr="001500F1">
        <w:rPr>
          <w:rFonts w:hint="eastAsia"/>
          <w:color w:val="000000" w:themeColor="text1"/>
          <w:sz w:val="24"/>
        </w:rPr>
        <w:t>)</w:t>
      </w:r>
      <w:r w:rsidRPr="001500F1">
        <w:rPr>
          <w:rFonts w:hint="eastAsia"/>
          <w:color w:val="000000" w:themeColor="text1"/>
          <w:sz w:val="24"/>
        </w:rPr>
        <w:t>内控制值的标准偏差</w:t>
      </w:r>
      <w:r w:rsidR="004C45CD" w:rsidRPr="001500F1">
        <w:rPr>
          <w:rFonts w:hint="eastAsia"/>
          <w:color w:val="000000" w:themeColor="text1"/>
          <w:sz w:val="24"/>
        </w:rPr>
        <w:t>(</w:t>
      </w:r>
      <w:r w:rsidRPr="001500F1">
        <w:rPr>
          <w:rFonts w:hint="eastAsia"/>
          <w:i/>
          <w:color w:val="000000" w:themeColor="text1"/>
          <w:sz w:val="24"/>
        </w:rPr>
        <w:t>s</w:t>
      </w:r>
      <w:r w:rsidRPr="001500F1">
        <w:rPr>
          <w:rFonts w:hint="eastAsia"/>
          <w:color w:val="000000" w:themeColor="text1"/>
          <w:sz w:val="24"/>
        </w:rPr>
        <w:t>)</w:t>
      </w:r>
      <w:r w:rsidRPr="001500F1">
        <w:rPr>
          <w:rFonts w:hint="eastAsia"/>
          <w:color w:val="000000" w:themeColor="text1"/>
          <w:sz w:val="24"/>
        </w:rPr>
        <w:t>。警告限设为</w:t>
      </w:r>
      <w:r w:rsidRPr="001500F1">
        <w:rPr>
          <w:rFonts w:hint="eastAsia"/>
          <w:color w:val="000000" w:themeColor="text1"/>
          <w:sz w:val="24"/>
        </w:rPr>
        <w:t>+2</w:t>
      </w:r>
      <w:r w:rsidRPr="001500F1">
        <w:rPr>
          <w:rFonts w:hint="eastAsia"/>
          <w:i/>
          <w:color w:val="000000" w:themeColor="text1"/>
          <w:sz w:val="24"/>
        </w:rPr>
        <w:t>s</w:t>
      </w:r>
      <w:r w:rsidRPr="001500F1">
        <w:rPr>
          <w:rFonts w:hint="eastAsia"/>
          <w:color w:val="000000" w:themeColor="text1"/>
          <w:sz w:val="24"/>
        </w:rPr>
        <w:t>和</w:t>
      </w:r>
      <w:r w:rsidRPr="001500F1">
        <w:rPr>
          <w:rFonts w:hint="eastAsia"/>
          <w:color w:val="000000" w:themeColor="text1"/>
          <w:sz w:val="24"/>
        </w:rPr>
        <w:t>-2</w:t>
      </w:r>
      <w:r w:rsidRPr="001500F1">
        <w:rPr>
          <w:rFonts w:hint="eastAsia"/>
          <w:i/>
          <w:color w:val="000000" w:themeColor="text1"/>
          <w:sz w:val="24"/>
        </w:rPr>
        <w:t>s</w:t>
      </w:r>
      <w:r w:rsidRPr="001500F1">
        <w:rPr>
          <w:rFonts w:hint="eastAsia"/>
          <w:color w:val="000000" w:themeColor="text1"/>
          <w:sz w:val="24"/>
        </w:rPr>
        <w:t>，行动限设为</w:t>
      </w:r>
      <w:r w:rsidRPr="001500F1">
        <w:rPr>
          <w:rFonts w:hint="eastAsia"/>
          <w:color w:val="000000" w:themeColor="text1"/>
          <w:sz w:val="24"/>
        </w:rPr>
        <w:t>+3</w:t>
      </w:r>
      <w:r w:rsidRPr="001500F1">
        <w:rPr>
          <w:rFonts w:hint="eastAsia"/>
          <w:i/>
          <w:color w:val="000000" w:themeColor="text1"/>
          <w:sz w:val="24"/>
        </w:rPr>
        <w:t>s</w:t>
      </w:r>
      <w:r w:rsidRPr="001500F1">
        <w:rPr>
          <w:rFonts w:hint="eastAsia"/>
          <w:color w:val="000000" w:themeColor="text1"/>
          <w:sz w:val="24"/>
        </w:rPr>
        <w:t>和</w:t>
      </w:r>
      <w:r w:rsidRPr="001500F1">
        <w:rPr>
          <w:rFonts w:hint="eastAsia"/>
          <w:color w:val="000000" w:themeColor="text1"/>
          <w:sz w:val="24"/>
        </w:rPr>
        <w:t>-3</w:t>
      </w:r>
      <w:r w:rsidRPr="001500F1">
        <w:rPr>
          <w:rFonts w:hint="eastAsia"/>
          <w:i/>
          <w:color w:val="000000" w:themeColor="text1"/>
          <w:sz w:val="24"/>
        </w:rPr>
        <w:t>s</w:t>
      </w:r>
      <w:r w:rsidRPr="001500F1">
        <w:rPr>
          <w:rFonts w:hint="eastAsia"/>
          <w:color w:val="000000" w:themeColor="text1"/>
          <w:sz w:val="24"/>
        </w:rPr>
        <w:t>。</w:t>
      </w:r>
    </w:p>
    <w:p w:rsidR="004E07FE" w:rsidRPr="001500F1" w:rsidRDefault="004E07FE" w:rsidP="008B10B2">
      <w:pPr>
        <w:spacing w:line="360" w:lineRule="auto"/>
        <w:ind w:firstLineChars="200" w:firstLine="480"/>
        <w:rPr>
          <w:color w:val="000000" w:themeColor="text1"/>
          <w:sz w:val="24"/>
        </w:rPr>
      </w:pPr>
      <w:r w:rsidRPr="001500F1">
        <w:rPr>
          <w:rFonts w:hint="eastAsia"/>
          <w:color w:val="000000" w:themeColor="text1"/>
          <w:sz w:val="24"/>
        </w:rPr>
        <w:t>目标控制限：根据对</w:t>
      </w:r>
      <w:r w:rsidR="00344A97" w:rsidRPr="001500F1">
        <w:rPr>
          <w:rFonts w:hint="eastAsia"/>
          <w:color w:val="000000" w:themeColor="text1"/>
          <w:sz w:val="24"/>
        </w:rPr>
        <w:t>分析质量的要求即对</w:t>
      </w:r>
      <w:proofErr w:type="spellStart"/>
      <w:r w:rsidRPr="001500F1">
        <w:rPr>
          <w:rFonts w:hint="eastAsia"/>
          <w:i/>
          <w:color w:val="000000" w:themeColor="text1"/>
          <w:sz w:val="24"/>
        </w:rPr>
        <w:t>s</w:t>
      </w:r>
      <w:r w:rsidRPr="001500F1">
        <w:rPr>
          <w:rFonts w:hint="eastAsia"/>
          <w:i/>
          <w:color w:val="000000" w:themeColor="text1"/>
          <w:sz w:val="24"/>
          <w:vertAlign w:val="subscript"/>
        </w:rPr>
        <w:t>Rw</w:t>
      </w:r>
      <w:proofErr w:type="spellEnd"/>
      <w:r w:rsidRPr="001500F1">
        <w:rPr>
          <w:rFonts w:hint="eastAsia"/>
          <w:color w:val="000000" w:themeColor="text1"/>
          <w:sz w:val="24"/>
        </w:rPr>
        <w:t>的要求估计控制图的标准偏差</w:t>
      </w:r>
      <w:r w:rsidRPr="001500F1">
        <w:rPr>
          <w:rFonts w:hint="eastAsia"/>
          <w:i/>
          <w:color w:val="000000" w:themeColor="text1"/>
          <w:sz w:val="24"/>
        </w:rPr>
        <w:t>s</w:t>
      </w:r>
      <w:r w:rsidRPr="001500F1">
        <w:rPr>
          <w:rFonts w:hint="eastAsia"/>
          <w:color w:val="000000" w:themeColor="text1"/>
          <w:sz w:val="24"/>
        </w:rPr>
        <w:t>。警告限设为</w:t>
      </w:r>
      <w:r w:rsidRPr="001500F1">
        <w:rPr>
          <w:rFonts w:hint="eastAsia"/>
          <w:color w:val="000000" w:themeColor="text1"/>
          <w:sz w:val="24"/>
        </w:rPr>
        <w:t>+2</w:t>
      </w:r>
      <w:r w:rsidRPr="001500F1">
        <w:rPr>
          <w:rFonts w:hint="eastAsia"/>
          <w:i/>
          <w:color w:val="000000" w:themeColor="text1"/>
          <w:sz w:val="24"/>
        </w:rPr>
        <w:t>s</w:t>
      </w:r>
      <w:r w:rsidRPr="001500F1">
        <w:rPr>
          <w:rFonts w:hint="eastAsia"/>
          <w:color w:val="000000" w:themeColor="text1"/>
          <w:sz w:val="24"/>
        </w:rPr>
        <w:t>和</w:t>
      </w:r>
      <w:r w:rsidRPr="001500F1">
        <w:rPr>
          <w:rFonts w:hint="eastAsia"/>
          <w:color w:val="000000" w:themeColor="text1"/>
          <w:sz w:val="24"/>
        </w:rPr>
        <w:t>-2</w:t>
      </w:r>
      <w:r w:rsidRPr="001500F1">
        <w:rPr>
          <w:rFonts w:hint="eastAsia"/>
          <w:i/>
          <w:color w:val="000000" w:themeColor="text1"/>
          <w:sz w:val="24"/>
        </w:rPr>
        <w:t>s</w:t>
      </w:r>
      <w:r w:rsidRPr="001500F1">
        <w:rPr>
          <w:rFonts w:hint="eastAsia"/>
          <w:color w:val="000000" w:themeColor="text1"/>
          <w:sz w:val="24"/>
        </w:rPr>
        <w:t>，行动限设为</w:t>
      </w:r>
      <w:r w:rsidRPr="001500F1">
        <w:rPr>
          <w:rFonts w:hint="eastAsia"/>
          <w:color w:val="000000" w:themeColor="text1"/>
          <w:sz w:val="24"/>
        </w:rPr>
        <w:t>+3</w:t>
      </w:r>
      <w:r w:rsidRPr="001500F1">
        <w:rPr>
          <w:rFonts w:hint="eastAsia"/>
          <w:i/>
          <w:color w:val="000000" w:themeColor="text1"/>
          <w:sz w:val="24"/>
        </w:rPr>
        <w:t>s</w:t>
      </w:r>
      <w:r w:rsidRPr="001500F1">
        <w:rPr>
          <w:rFonts w:hint="eastAsia"/>
          <w:color w:val="000000" w:themeColor="text1"/>
          <w:sz w:val="24"/>
        </w:rPr>
        <w:t>和</w:t>
      </w:r>
      <w:r w:rsidRPr="001500F1">
        <w:rPr>
          <w:rFonts w:hint="eastAsia"/>
          <w:color w:val="000000" w:themeColor="text1"/>
          <w:sz w:val="24"/>
        </w:rPr>
        <w:t>-3</w:t>
      </w:r>
      <w:r w:rsidRPr="001500F1">
        <w:rPr>
          <w:rFonts w:hint="eastAsia"/>
          <w:i/>
          <w:color w:val="000000" w:themeColor="text1"/>
          <w:sz w:val="24"/>
        </w:rPr>
        <w:t>s</w:t>
      </w:r>
      <w:r w:rsidRPr="001500F1">
        <w:rPr>
          <w:rFonts w:hint="eastAsia"/>
          <w:color w:val="000000" w:themeColor="text1"/>
          <w:sz w:val="24"/>
        </w:rPr>
        <w:t>。</w:t>
      </w:r>
    </w:p>
    <w:p w:rsidR="004E07FE" w:rsidRPr="001500F1" w:rsidRDefault="004C45CD" w:rsidP="008B10B2">
      <w:pPr>
        <w:spacing w:line="360" w:lineRule="auto"/>
        <w:ind w:firstLineChars="200" w:firstLine="482"/>
        <w:rPr>
          <w:b/>
          <w:color w:val="000000" w:themeColor="text1"/>
          <w:sz w:val="24"/>
        </w:rPr>
      </w:pPr>
      <w:r w:rsidRPr="001500F1">
        <w:rPr>
          <w:rFonts w:hint="eastAsia"/>
          <w:b/>
          <w:color w:val="000000" w:themeColor="text1"/>
          <w:sz w:val="24"/>
        </w:rPr>
        <w:t>(</w:t>
      </w:r>
      <w:r w:rsidR="004E07FE" w:rsidRPr="001500F1">
        <w:rPr>
          <w:rFonts w:hint="eastAsia"/>
          <w:b/>
          <w:color w:val="000000" w:themeColor="text1"/>
          <w:sz w:val="24"/>
        </w:rPr>
        <w:t xml:space="preserve">2) </w:t>
      </w:r>
      <w:r w:rsidR="004F45CA" w:rsidRPr="001500F1">
        <w:rPr>
          <w:rFonts w:hint="eastAsia"/>
          <w:b/>
          <w:color w:val="000000" w:themeColor="text1"/>
          <w:sz w:val="24"/>
        </w:rPr>
        <w:t>中位线</w:t>
      </w:r>
    </w:p>
    <w:p w:rsidR="001833C7" w:rsidRPr="001500F1" w:rsidRDefault="00AC49A5" w:rsidP="008B10B2">
      <w:pPr>
        <w:spacing w:line="360" w:lineRule="auto"/>
        <w:ind w:firstLineChars="200" w:firstLine="480"/>
        <w:rPr>
          <w:color w:val="000000" w:themeColor="text1"/>
          <w:sz w:val="24"/>
        </w:rPr>
      </w:pPr>
      <w:r w:rsidRPr="001500F1">
        <w:rPr>
          <w:rFonts w:hint="eastAsia"/>
          <w:color w:val="000000" w:themeColor="text1"/>
          <w:sz w:val="24"/>
        </w:rPr>
        <w:t>通常情况下采用一个长时间段</w:t>
      </w:r>
      <w:r w:rsidR="004C45CD" w:rsidRPr="001500F1">
        <w:rPr>
          <w:rFonts w:hint="eastAsia"/>
          <w:color w:val="000000" w:themeColor="text1"/>
          <w:sz w:val="24"/>
        </w:rPr>
        <w:t>(</w:t>
      </w:r>
      <w:r w:rsidRPr="001500F1">
        <w:rPr>
          <w:rFonts w:hint="eastAsia"/>
          <w:color w:val="000000" w:themeColor="text1"/>
          <w:sz w:val="24"/>
        </w:rPr>
        <w:t>如一年</w:t>
      </w:r>
      <w:r w:rsidRPr="001500F1">
        <w:rPr>
          <w:rFonts w:hint="eastAsia"/>
          <w:color w:val="000000" w:themeColor="text1"/>
          <w:sz w:val="24"/>
        </w:rPr>
        <w:t>)</w:t>
      </w:r>
      <w:r w:rsidRPr="001500F1">
        <w:rPr>
          <w:rFonts w:hint="eastAsia"/>
          <w:color w:val="000000" w:themeColor="text1"/>
          <w:sz w:val="24"/>
        </w:rPr>
        <w:t>内控制值的平均值作为控制图的中位线。</w:t>
      </w:r>
      <w:proofErr w:type="gramStart"/>
      <w:r w:rsidR="004E07FE" w:rsidRPr="001500F1">
        <w:rPr>
          <w:rFonts w:hint="eastAsia"/>
          <w:color w:val="000000" w:themeColor="text1"/>
          <w:sz w:val="24"/>
        </w:rPr>
        <w:t>当控制</w:t>
      </w:r>
      <w:proofErr w:type="gramEnd"/>
      <w:r w:rsidR="004E07FE" w:rsidRPr="001500F1">
        <w:rPr>
          <w:rFonts w:hint="eastAsia"/>
          <w:color w:val="000000" w:themeColor="text1"/>
          <w:sz w:val="24"/>
        </w:rPr>
        <w:t>样品为标准物质时</w:t>
      </w:r>
      <w:r w:rsidR="004F45CA" w:rsidRPr="001500F1">
        <w:rPr>
          <w:rFonts w:hint="eastAsia"/>
          <w:color w:val="000000" w:themeColor="text1"/>
          <w:sz w:val="24"/>
        </w:rPr>
        <w:t>中位线</w:t>
      </w:r>
      <w:r w:rsidR="004E07FE" w:rsidRPr="001500F1">
        <w:rPr>
          <w:rFonts w:hint="eastAsia"/>
          <w:color w:val="000000" w:themeColor="text1"/>
          <w:sz w:val="24"/>
        </w:rPr>
        <w:t>也可以是</w:t>
      </w:r>
      <w:r w:rsidR="001833C7" w:rsidRPr="001500F1">
        <w:rPr>
          <w:rFonts w:hint="eastAsia"/>
          <w:color w:val="000000" w:themeColor="text1"/>
          <w:sz w:val="24"/>
        </w:rPr>
        <w:t>控制样品的</w:t>
      </w:r>
      <w:r w:rsidR="00094CCD" w:rsidRPr="001500F1">
        <w:rPr>
          <w:rFonts w:hint="eastAsia"/>
          <w:color w:val="000000" w:themeColor="text1"/>
          <w:sz w:val="24"/>
        </w:rPr>
        <w:t>参考</w:t>
      </w:r>
      <w:r w:rsidR="001833C7" w:rsidRPr="001500F1">
        <w:rPr>
          <w:rFonts w:hint="eastAsia"/>
          <w:color w:val="000000" w:themeColor="text1"/>
          <w:sz w:val="24"/>
        </w:rPr>
        <w:t>值。</w:t>
      </w:r>
    </w:p>
    <w:p w:rsidR="001833C7" w:rsidRPr="001500F1" w:rsidRDefault="001833C7" w:rsidP="00245BE8">
      <w:pPr>
        <w:numPr>
          <w:ilvl w:val="1"/>
          <w:numId w:val="3"/>
        </w:numPr>
        <w:spacing w:line="360" w:lineRule="auto"/>
        <w:outlineLvl w:val="0"/>
        <w:rPr>
          <w:b/>
          <w:color w:val="000000" w:themeColor="text1"/>
          <w:sz w:val="24"/>
        </w:rPr>
      </w:pPr>
      <w:bookmarkStart w:id="13" w:name="_Toc414639144"/>
      <w:r w:rsidRPr="001500F1">
        <w:rPr>
          <w:rFonts w:hint="eastAsia"/>
          <w:b/>
          <w:color w:val="000000" w:themeColor="text1"/>
          <w:sz w:val="24"/>
        </w:rPr>
        <w:t>R</w:t>
      </w:r>
      <w:r w:rsidR="001A5F73" w:rsidRPr="001500F1">
        <w:rPr>
          <w:rFonts w:hint="eastAsia"/>
          <w:b/>
          <w:color w:val="000000" w:themeColor="text1"/>
          <w:sz w:val="24"/>
        </w:rPr>
        <w:t>-</w:t>
      </w:r>
      <w:r w:rsidRPr="001500F1">
        <w:rPr>
          <w:rFonts w:hint="eastAsia"/>
          <w:b/>
          <w:color w:val="000000" w:themeColor="text1"/>
          <w:sz w:val="24"/>
        </w:rPr>
        <w:t>图或</w:t>
      </w:r>
      <w:r w:rsidRPr="001500F1">
        <w:rPr>
          <w:rFonts w:hint="eastAsia"/>
          <w:b/>
          <w:color w:val="000000" w:themeColor="text1"/>
          <w:sz w:val="24"/>
        </w:rPr>
        <w:t>r%</w:t>
      </w:r>
      <w:r w:rsidR="001A5F73" w:rsidRPr="001500F1">
        <w:rPr>
          <w:rFonts w:hint="eastAsia"/>
          <w:b/>
          <w:color w:val="000000" w:themeColor="text1"/>
          <w:sz w:val="24"/>
        </w:rPr>
        <w:t>-</w:t>
      </w:r>
      <w:r w:rsidRPr="001500F1">
        <w:rPr>
          <w:rFonts w:hint="eastAsia"/>
          <w:b/>
          <w:color w:val="000000" w:themeColor="text1"/>
          <w:sz w:val="24"/>
        </w:rPr>
        <w:t>图的控制限和</w:t>
      </w:r>
      <w:r w:rsidR="004F45CA" w:rsidRPr="001500F1">
        <w:rPr>
          <w:rFonts w:hint="eastAsia"/>
          <w:b/>
          <w:color w:val="000000" w:themeColor="text1"/>
          <w:sz w:val="24"/>
        </w:rPr>
        <w:t>中位线</w:t>
      </w:r>
      <w:bookmarkEnd w:id="13"/>
    </w:p>
    <w:p w:rsidR="001833C7" w:rsidRPr="001500F1" w:rsidRDefault="001A5F73" w:rsidP="008B10B2">
      <w:pPr>
        <w:spacing w:line="360" w:lineRule="auto"/>
        <w:ind w:firstLineChars="200" w:firstLine="480"/>
        <w:rPr>
          <w:color w:val="000000" w:themeColor="text1"/>
          <w:sz w:val="24"/>
        </w:rPr>
      </w:pPr>
      <w:r w:rsidRPr="001500F1">
        <w:rPr>
          <w:rFonts w:hint="eastAsia"/>
          <w:color w:val="000000" w:themeColor="text1"/>
          <w:sz w:val="24"/>
        </w:rPr>
        <w:t>极差</w:t>
      </w:r>
      <w:proofErr w:type="gramStart"/>
      <w:r w:rsidR="001833C7" w:rsidRPr="001500F1">
        <w:rPr>
          <w:rFonts w:hint="eastAsia"/>
          <w:color w:val="000000" w:themeColor="text1"/>
          <w:sz w:val="24"/>
        </w:rPr>
        <w:t>图只有</w:t>
      </w:r>
      <w:proofErr w:type="gramEnd"/>
      <w:r w:rsidR="001833C7" w:rsidRPr="001500F1">
        <w:rPr>
          <w:rFonts w:hint="eastAsia"/>
          <w:color w:val="000000" w:themeColor="text1"/>
          <w:sz w:val="24"/>
        </w:rPr>
        <w:t>上控制限</w:t>
      </w:r>
      <w:r w:rsidRPr="001500F1">
        <w:rPr>
          <w:rFonts w:hint="eastAsia"/>
          <w:color w:val="000000" w:themeColor="text1"/>
          <w:sz w:val="24"/>
        </w:rPr>
        <w:t>，</w:t>
      </w:r>
      <w:r w:rsidR="001833C7" w:rsidRPr="001500F1">
        <w:rPr>
          <w:rFonts w:hint="eastAsia"/>
          <w:color w:val="000000" w:themeColor="text1"/>
          <w:sz w:val="24"/>
        </w:rPr>
        <w:t>因为</w:t>
      </w:r>
      <w:r w:rsidRPr="001500F1">
        <w:rPr>
          <w:rFonts w:hint="eastAsia"/>
          <w:color w:val="000000" w:themeColor="text1"/>
          <w:sz w:val="24"/>
        </w:rPr>
        <w:t>极差</w:t>
      </w:r>
      <w:r w:rsidR="001833C7" w:rsidRPr="001500F1">
        <w:rPr>
          <w:rFonts w:hint="eastAsia"/>
          <w:color w:val="000000" w:themeColor="text1"/>
          <w:sz w:val="24"/>
        </w:rPr>
        <w:t>总是正</w:t>
      </w:r>
      <w:r w:rsidR="00094CCD" w:rsidRPr="001500F1">
        <w:rPr>
          <w:rFonts w:hint="eastAsia"/>
          <w:color w:val="000000" w:themeColor="text1"/>
          <w:sz w:val="24"/>
        </w:rPr>
        <w:t>值</w:t>
      </w:r>
      <w:r w:rsidR="001833C7" w:rsidRPr="001500F1">
        <w:rPr>
          <w:rFonts w:hint="eastAsia"/>
          <w:color w:val="000000" w:themeColor="text1"/>
          <w:sz w:val="24"/>
        </w:rPr>
        <w:t>。</w:t>
      </w:r>
    </w:p>
    <w:p w:rsidR="004E07FE" w:rsidRPr="001500F1" w:rsidRDefault="004C45CD" w:rsidP="008B10B2">
      <w:pPr>
        <w:spacing w:line="360" w:lineRule="auto"/>
        <w:ind w:firstLineChars="200" w:firstLine="480"/>
        <w:rPr>
          <w:color w:val="000000" w:themeColor="text1"/>
          <w:sz w:val="24"/>
        </w:rPr>
      </w:pPr>
      <w:r w:rsidRPr="001500F1">
        <w:rPr>
          <w:rFonts w:hint="eastAsia"/>
          <w:color w:val="000000" w:themeColor="text1"/>
          <w:sz w:val="24"/>
        </w:rPr>
        <w:t>(</w:t>
      </w:r>
      <w:r w:rsidR="004E07FE" w:rsidRPr="001500F1">
        <w:rPr>
          <w:rFonts w:hint="eastAsia"/>
          <w:color w:val="000000" w:themeColor="text1"/>
          <w:sz w:val="24"/>
        </w:rPr>
        <w:t xml:space="preserve">1) </w:t>
      </w:r>
      <w:r w:rsidR="004E07FE" w:rsidRPr="001500F1">
        <w:rPr>
          <w:rFonts w:hint="eastAsia"/>
          <w:color w:val="000000" w:themeColor="text1"/>
          <w:sz w:val="24"/>
        </w:rPr>
        <w:t>统计控制限：计算一个长时间段内</w:t>
      </w:r>
      <w:r w:rsidR="00CB4B86" w:rsidRPr="001500F1">
        <w:rPr>
          <w:rFonts w:hint="eastAsia"/>
          <w:color w:val="000000" w:themeColor="text1"/>
          <w:sz w:val="24"/>
        </w:rPr>
        <w:t>（如一年）</w:t>
      </w:r>
      <w:r w:rsidR="004E07FE" w:rsidRPr="001500F1">
        <w:rPr>
          <w:rFonts w:hint="eastAsia"/>
          <w:color w:val="000000" w:themeColor="text1"/>
          <w:sz w:val="24"/>
        </w:rPr>
        <w:t>极差的平均值。</w:t>
      </w:r>
      <w:proofErr w:type="gramStart"/>
      <w:r w:rsidR="004E07FE" w:rsidRPr="001500F1">
        <w:rPr>
          <w:rFonts w:hint="eastAsia"/>
          <w:color w:val="000000" w:themeColor="text1"/>
          <w:sz w:val="24"/>
        </w:rPr>
        <w:t>对双样平行</w:t>
      </w:r>
      <w:proofErr w:type="gramEnd"/>
      <w:r w:rsidR="004E07FE" w:rsidRPr="001500F1">
        <w:rPr>
          <w:rFonts w:hint="eastAsia"/>
          <w:color w:val="000000" w:themeColor="text1"/>
          <w:sz w:val="24"/>
        </w:rPr>
        <w:t>分析</w:t>
      </w:r>
      <w:r w:rsidRPr="001500F1">
        <w:rPr>
          <w:rFonts w:hint="eastAsia"/>
          <w:color w:val="000000" w:themeColor="text1"/>
          <w:sz w:val="24"/>
        </w:rPr>
        <w:t>(</w:t>
      </w:r>
      <w:r w:rsidR="004E07FE" w:rsidRPr="001500F1">
        <w:rPr>
          <w:rFonts w:hint="eastAsia"/>
          <w:i/>
          <w:color w:val="000000" w:themeColor="text1"/>
          <w:sz w:val="24"/>
        </w:rPr>
        <w:t>n</w:t>
      </w:r>
      <w:r w:rsidR="004E07FE" w:rsidRPr="001500F1">
        <w:rPr>
          <w:rFonts w:hint="eastAsia"/>
          <w:color w:val="000000" w:themeColor="text1"/>
          <w:sz w:val="24"/>
        </w:rPr>
        <w:t>=2)</w:t>
      </w:r>
      <w:r w:rsidR="004E07FE" w:rsidRPr="001500F1">
        <w:rPr>
          <w:rFonts w:hint="eastAsia"/>
          <w:color w:val="000000" w:themeColor="text1"/>
          <w:sz w:val="24"/>
        </w:rPr>
        <w:t>，</w:t>
      </w:r>
      <w:r w:rsidR="004E07FE" w:rsidRPr="001500F1">
        <w:rPr>
          <w:rFonts w:hint="eastAsia"/>
          <w:i/>
          <w:color w:val="000000" w:themeColor="text1"/>
          <w:sz w:val="24"/>
        </w:rPr>
        <w:t>s</w:t>
      </w:r>
      <w:r w:rsidR="004E07FE" w:rsidRPr="001500F1">
        <w:rPr>
          <w:rFonts w:hint="eastAsia"/>
          <w:color w:val="000000" w:themeColor="text1"/>
          <w:sz w:val="24"/>
        </w:rPr>
        <w:t>=</w:t>
      </w:r>
      <w:r w:rsidR="004E07FE" w:rsidRPr="001500F1">
        <w:rPr>
          <w:rFonts w:hint="eastAsia"/>
          <w:color w:val="000000" w:themeColor="text1"/>
          <w:sz w:val="24"/>
        </w:rPr>
        <w:t>极差的均值</w:t>
      </w:r>
      <w:r w:rsidR="004E07FE" w:rsidRPr="001500F1">
        <w:rPr>
          <w:rFonts w:hint="eastAsia"/>
          <w:color w:val="000000" w:themeColor="text1"/>
          <w:sz w:val="24"/>
        </w:rPr>
        <w:t>/1.128</w:t>
      </w:r>
      <w:r w:rsidR="004E07FE" w:rsidRPr="001500F1">
        <w:rPr>
          <w:rFonts w:hint="eastAsia"/>
          <w:color w:val="000000" w:themeColor="text1"/>
          <w:sz w:val="24"/>
        </w:rPr>
        <w:t>。</w:t>
      </w:r>
      <w:r w:rsidR="004F45CA" w:rsidRPr="001500F1">
        <w:rPr>
          <w:rFonts w:hint="eastAsia"/>
          <w:color w:val="000000" w:themeColor="text1"/>
          <w:sz w:val="24"/>
        </w:rPr>
        <w:t>中位线</w:t>
      </w:r>
      <w:r w:rsidR="004E07FE" w:rsidRPr="001500F1">
        <w:rPr>
          <w:rFonts w:hint="eastAsia"/>
          <w:color w:val="000000" w:themeColor="text1"/>
          <w:sz w:val="24"/>
        </w:rPr>
        <w:t>为极差的平均值。上警告限为</w:t>
      </w:r>
      <w:r w:rsidR="004E07FE" w:rsidRPr="001500F1">
        <w:rPr>
          <w:rFonts w:hint="eastAsia"/>
          <w:color w:val="000000" w:themeColor="text1"/>
          <w:sz w:val="24"/>
        </w:rPr>
        <w:t>+2.83</w:t>
      </w:r>
      <w:r w:rsidR="00CB4B86" w:rsidRPr="001500F1">
        <w:rPr>
          <w:rFonts w:hint="eastAsia"/>
          <w:color w:val="000000" w:themeColor="text1"/>
          <w:sz w:val="24"/>
        </w:rPr>
        <w:t>3</w:t>
      </w:r>
      <w:r w:rsidR="004E07FE" w:rsidRPr="001500F1">
        <w:rPr>
          <w:rFonts w:hint="eastAsia"/>
          <w:i/>
          <w:color w:val="000000" w:themeColor="text1"/>
          <w:sz w:val="24"/>
        </w:rPr>
        <w:t>s</w:t>
      </w:r>
      <w:r w:rsidR="004E07FE" w:rsidRPr="001500F1">
        <w:rPr>
          <w:rFonts w:hint="eastAsia"/>
          <w:color w:val="000000" w:themeColor="text1"/>
          <w:sz w:val="24"/>
        </w:rPr>
        <w:t>。上行动限为</w:t>
      </w:r>
      <w:r w:rsidR="004E07FE" w:rsidRPr="001500F1">
        <w:rPr>
          <w:rFonts w:hint="eastAsia"/>
          <w:color w:val="000000" w:themeColor="text1"/>
          <w:sz w:val="24"/>
        </w:rPr>
        <w:t>+3.6</w:t>
      </w:r>
      <w:r w:rsidR="00CB4B86" w:rsidRPr="001500F1">
        <w:rPr>
          <w:rFonts w:hint="eastAsia"/>
          <w:color w:val="000000" w:themeColor="text1"/>
          <w:sz w:val="24"/>
        </w:rPr>
        <w:t>86</w:t>
      </w:r>
      <w:r w:rsidR="004E07FE" w:rsidRPr="001500F1">
        <w:rPr>
          <w:rFonts w:hint="eastAsia"/>
          <w:i/>
          <w:color w:val="000000" w:themeColor="text1"/>
          <w:sz w:val="24"/>
        </w:rPr>
        <w:t>s</w:t>
      </w:r>
      <w:r w:rsidR="004E07FE" w:rsidRPr="001500F1">
        <w:rPr>
          <w:rFonts w:hint="eastAsia"/>
          <w:color w:val="000000" w:themeColor="text1"/>
          <w:sz w:val="24"/>
        </w:rPr>
        <w:t>。</w:t>
      </w:r>
    </w:p>
    <w:p w:rsidR="009345CE" w:rsidRPr="001500F1" w:rsidRDefault="004C45CD" w:rsidP="008B10B2">
      <w:pPr>
        <w:spacing w:line="360" w:lineRule="auto"/>
        <w:ind w:firstLineChars="200" w:firstLine="480"/>
        <w:rPr>
          <w:color w:val="000000" w:themeColor="text1"/>
          <w:sz w:val="24"/>
        </w:rPr>
      </w:pPr>
      <w:r w:rsidRPr="001500F1">
        <w:rPr>
          <w:rFonts w:hint="eastAsia"/>
          <w:color w:val="000000" w:themeColor="text1"/>
          <w:sz w:val="24"/>
        </w:rPr>
        <w:t>(</w:t>
      </w:r>
      <w:r w:rsidR="004E07FE" w:rsidRPr="001500F1">
        <w:rPr>
          <w:rFonts w:hint="eastAsia"/>
          <w:color w:val="000000" w:themeColor="text1"/>
          <w:sz w:val="24"/>
        </w:rPr>
        <w:t xml:space="preserve">2) </w:t>
      </w:r>
      <w:r w:rsidR="004E07FE" w:rsidRPr="001500F1">
        <w:rPr>
          <w:rFonts w:hint="eastAsia"/>
          <w:color w:val="000000" w:themeColor="text1"/>
          <w:sz w:val="24"/>
        </w:rPr>
        <w:t>目标控制限：根据</w:t>
      </w:r>
      <w:r w:rsidR="00344A97" w:rsidRPr="001500F1">
        <w:rPr>
          <w:rFonts w:hint="eastAsia"/>
          <w:color w:val="000000" w:themeColor="text1"/>
          <w:sz w:val="24"/>
        </w:rPr>
        <w:t>对</w:t>
      </w:r>
      <w:r w:rsidR="004E07FE" w:rsidRPr="001500F1">
        <w:rPr>
          <w:rFonts w:hint="eastAsia"/>
          <w:color w:val="000000" w:themeColor="text1"/>
          <w:sz w:val="24"/>
        </w:rPr>
        <w:t>重复性</w:t>
      </w:r>
      <w:r w:rsidR="00344A97" w:rsidRPr="001500F1">
        <w:rPr>
          <w:rFonts w:hint="eastAsia"/>
          <w:color w:val="000000" w:themeColor="text1"/>
          <w:sz w:val="24"/>
        </w:rPr>
        <w:t>的</w:t>
      </w:r>
      <w:r w:rsidR="004E07FE" w:rsidRPr="001500F1">
        <w:rPr>
          <w:rFonts w:hint="eastAsia"/>
          <w:color w:val="000000" w:themeColor="text1"/>
          <w:sz w:val="24"/>
        </w:rPr>
        <w:t>要求估计控制图中的标准偏差</w:t>
      </w:r>
      <w:r w:rsidR="004E07FE" w:rsidRPr="001500F1">
        <w:rPr>
          <w:rFonts w:hint="eastAsia"/>
          <w:i/>
          <w:color w:val="000000" w:themeColor="text1"/>
          <w:sz w:val="24"/>
        </w:rPr>
        <w:t>s</w:t>
      </w:r>
      <w:r w:rsidR="004E07FE" w:rsidRPr="001500F1">
        <w:rPr>
          <w:rFonts w:hint="eastAsia"/>
          <w:color w:val="000000" w:themeColor="text1"/>
          <w:sz w:val="24"/>
        </w:rPr>
        <w:t>。当</w:t>
      </w:r>
      <w:r w:rsidR="004E07FE" w:rsidRPr="001500F1">
        <w:rPr>
          <w:rFonts w:hint="eastAsia"/>
          <w:i/>
          <w:color w:val="000000" w:themeColor="text1"/>
          <w:sz w:val="24"/>
        </w:rPr>
        <w:t>n</w:t>
      </w:r>
      <w:r w:rsidR="004E07FE" w:rsidRPr="001500F1">
        <w:rPr>
          <w:rFonts w:hint="eastAsia"/>
          <w:color w:val="000000" w:themeColor="text1"/>
          <w:sz w:val="24"/>
        </w:rPr>
        <w:t>=2</w:t>
      </w:r>
      <w:r w:rsidR="004E07FE" w:rsidRPr="001500F1">
        <w:rPr>
          <w:rFonts w:hint="eastAsia"/>
          <w:color w:val="000000" w:themeColor="text1"/>
          <w:sz w:val="24"/>
        </w:rPr>
        <w:t>时，</w:t>
      </w:r>
      <w:r w:rsidR="004F45CA" w:rsidRPr="001500F1">
        <w:rPr>
          <w:rFonts w:hint="eastAsia"/>
          <w:color w:val="000000" w:themeColor="text1"/>
          <w:sz w:val="24"/>
        </w:rPr>
        <w:t>中位线</w:t>
      </w:r>
      <w:r w:rsidR="004E07FE" w:rsidRPr="001500F1">
        <w:rPr>
          <w:rFonts w:hint="eastAsia"/>
          <w:color w:val="000000" w:themeColor="text1"/>
          <w:sz w:val="24"/>
        </w:rPr>
        <w:t>为</w:t>
      </w:r>
      <w:r w:rsidR="004E07FE" w:rsidRPr="001500F1">
        <w:rPr>
          <w:rFonts w:hint="eastAsia"/>
          <w:color w:val="000000" w:themeColor="text1"/>
          <w:sz w:val="24"/>
        </w:rPr>
        <w:t>1.128</w:t>
      </w:r>
      <w:r w:rsidR="004E07FE" w:rsidRPr="001500F1">
        <w:rPr>
          <w:rFonts w:hint="eastAsia"/>
          <w:i/>
          <w:color w:val="000000" w:themeColor="text1"/>
          <w:sz w:val="24"/>
        </w:rPr>
        <w:t>s</w:t>
      </w:r>
      <w:r w:rsidR="004E07FE" w:rsidRPr="001500F1">
        <w:rPr>
          <w:rFonts w:hint="eastAsia"/>
          <w:color w:val="000000" w:themeColor="text1"/>
          <w:sz w:val="24"/>
        </w:rPr>
        <w:t>。上警告限为</w:t>
      </w:r>
      <w:r w:rsidR="004E07FE" w:rsidRPr="001500F1">
        <w:rPr>
          <w:rFonts w:hint="eastAsia"/>
          <w:color w:val="000000" w:themeColor="text1"/>
          <w:sz w:val="24"/>
        </w:rPr>
        <w:t>+2.83</w:t>
      </w:r>
      <w:r w:rsidR="00CB4B86" w:rsidRPr="001500F1">
        <w:rPr>
          <w:rFonts w:hint="eastAsia"/>
          <w:color w:val="000000" w:themeColor="text1"/>
          <w:sz w:val="24"/>
        </w:rPr>
        <w:t>3</w:t>
      </w:r>
      <w:r w:rsidR="004E07FE" w:rsidRPr="001500F1">
        <w:rPr>
          <w:rFonts w:hint="eastAsia"/>
          <w:i/>
          <w:color w:val="000000" w:themeColor="text1"/>
          <w:sz w:val="24"/>
        </w:rPr>
        <w:t>s</w:t>
      </w:r>
      <w:r w:rsidR="004E07FE" w:rsidRPr="001500F1">
        <w:rPr>
          <w:rFonts w:hint="eastAsia"/>
          <w:color w:val="000000" w:themeColor="text1"/>
          <w:sz w:val="24"/>
        </w:rPr>
        <w:t>。上行动限为</w:t>
      </w:r>
      <w:r w:rsidR="004E07FE" w:rsidRPr="001500F1">
        <w:rPr>
          <w:rFonts w:hint="eastAsia"/>
          <w:color w:val="000000" w:themeColor="text1"/>
          <w:sz w:val="24"/>
        </w:rPr>
        <w:t>+3.6</w:t>
      </w:r>
      <w:r w:rsidR="00CB4B86" w:rsidRPr="001500F1">
        <w:rPr>
          <w:rFonts w:hint="eastAsia"/>
          <w:color w:val="000000" w:themeColor="text1"/>
          <w:sz w:val="24"/>
        </w:rPr>
        <w:t>86</w:t>
      </w:r>
      <w:r w:rsidR="004E07FE" w:rsidRPr="001500F1">
        <w:rPr>
          <w:rFonts w:hint="eastAsia"/>
          <w:i/>
          <w:color w:val="000000" w:themeColor="text1"/>
          <w:sz w:val="24"/>
        </w:rPr>
        <w:t>s</w:t>
      </w:r>
      <w:r w:rsidR="004E07FE" w:rsidRPr="001500F1">
        <w:rPr>
          <w:rFonts w:hint="eastAsia"/>
          <w:color w:val="000000" w:themeColor="text1"/>
          <w:sz w:val="24"/>
        </w:rPr>
        <w:t>。</w:t>
      </w:r>
    </w:p>
    <w:p w:rsidR="001833C7" w:rsidRPr="001500F1" w:rsidRDefault="00F74F25" w:rsidP="008B10B2">
      <w:pPr>
        <w:spacing w:line="360" w:lineRule="auto"/>
        <w:ind w:firstLineChars="200" w:firstLine="480"/>
        <w:rPr>
          <w:color w:val="000000" w:themeColor="text1"/>
          <w:sz w:val="24"/>
        </w:rPr>
      </w:pPr>
      <w:r w:rsidRPr="001500F1">
        <w:rPr>
          <w:rFonts w:hint="eastAsia"/>
          <w:color w:val="000000" w:themeColor="text1"/>
          <w:sz w:val="24"/>
        </w:rPr>
        <w:t>计算</w:t>
      </w:r>
      <w:r w:rsidR="00363C9A" w:rsidRPr="001500F1">
        <w:rPr>
          <w:rFonts w:hint="eastAsia"/>
          <w:color w:val="000000" w:themeColor="text1"/>
          <w:sz w:val="24"/>
        </w:rPr>
        <w:t>R</w:t>
      </w:r>
      <w:r w:rsidR="004C45CD" w:rsidRPr="001500F1">
        <w:rPr>
          <w:rFonts w:hint="eastAsia"/>
          <w:color w:val="000000" w:themeColor="text1"/>
          <w:sz w:val="24"/>
        </w:rPr>
        <w:t>(</w:t>
      </w:r>
      <w:r w:rsidR="00363C9A" w:rsidRPr="001500F1">
        <w:rPr>
          <w:rFonts w:hint="eastAsia"/>
          <w:i/>
          <w:color w:val="000000" w:themeColor="text1"/>
          <w:sz w:val="24"/>
        </w:rPr>
        <w:t>r</w:t>
      </w:r>
      <w:r w:rsidR="00363C9A" w:rsidRPr="001500F1">
        <w:rPr>
          <w:rFonts w:hint="eastAsia"/>
          <w:color w:val="000000" w:themeColor="text1"/>
          <w:sz w:val="24"/>
        </w:rPr>
        <w:t>%)</w:t>
      </w:r>
      <w:r w:rsidR="00363C9A" w:rsidRPr="001500F1">
        <w:rPr>
          <w:rFonts w:hint="eastAsia"/>
          <w:color w:val="000000" w:themeColor="text1"/>
          <w:sz w:val="24"/>
        </w:rPr>
        <w:t>控制图中</w:t>
      </w:r>
      <w:r w:rsidRPr="001500F1">
        <w:rPr>
          <w:rFonts w:hint="eastAsia"/>
          <w:color w:val="000000" w:themeColor="text1"/>
          <w:sz w:val="24"/>
        </w:rPr>
        <w:t>控制限的因子</w:t>
      </w:r>
      <w:r w:rsidR="004C45CD" w:rsidRPr="001500F1">
        <w:rPr>
          <w:rFonts w:hint="eastAsia"/>
          <w:color w:val="000000" w:themeColor="text1"/>
          <w:sz w:val="24"/>
        </w:rPr>
        <w:t>(</w:t>
      </w:r>
      <w:r w:rsidRPr="001500F1">
        <w:rPr>
          <w:rFonts w:hint="eastAsia"/>
          <w:color w:val="000000" w:themeColor="text1"/>
          <w:sz w:val="24"/>
        </w:rPr>
        <w:t>2.83</w:t>
      </w:r>
      <w:r w:rsidR="00CB4B86" w:rsidRPr="001500F1">
        <w:rPr>
          <w:rFonts w:hint="eastAsia"/>
          <w:color w:val="000000" w:themeColor="text1"/>
          <w:sz w:val="24"/>
        </w:rPr>
        <w:t>3</w:t>
      </w:r>
      <w:r w:rsidRPr="001500F1">
        <w:rPr>
          <w:rFonts w:hint="eastAsia"/>
          <w:color w:val="000000" w:themeColor="text1"/>
          <w:sz w:val="24"/>
        </w:rPr>
        <w:t>和</w:t>
      </w:r>
      <w:r w:rsidRPr="001500F1">
        <w:rPr>
          <w:rFonts w:hint="eastAsia"/>
          <w:color w:val="000000" w:themeColor="text1"/>
          <w:sz w:val="24"/>
        </w:rPr>
        <w:t>3.6</w:t>
      </w:r>
      <w:r w:rsidR="00CB4B86" w:rsidRPr="001500F1">
        <w:rPr>
          <w:rFonts w:hint="eastAsia"/>
          <w:color w:val="000000" w:themeColor="text1"/>
          <w:sz w:val="24"/>
        </w:rPr>
        <w:t>86</w:t>
      </w:r>
      <w:r w:rsidRPr="001500F1">
        <w:rPr>
          <w:rFonts w:hint="eastAsia"/>
          <w:color w:val="000000" w:themeColor="text1"/>
          <w:sz w:val="24"/>
        </w:rPr>
        <w:t>)</w:t>
      </w:r>
      <w:r w:rsidRPr="001500F1">
        <w:rPr>
          <w:rFonts w:hint="eastAsia"/>
          <w:color w:val="000000" w:themeColor="text1"/>
          <w:sz w:val="24"/>
        </w:rPr>
        <w:t>可以从附录</w:t>
      </w:r>
      <w:r w:rsidRPr="001500F1">
        <w:rPr>
          <w:rFonts w:hint="eastAsia"/>
          <w:color w:val="000000" w:themeColor="text1"/>
          <w:sz w:val="24"/>
        </w:rPr>
        <w:t>B</w:t>
      </w:r>
      <w:r w:rsidRPr="001500F1">
        <w:rPr>
          <w:rFonts w:hint="eastAsia"/>
          <w:color w:val="000000" w:themeColor="text1"/>
          <w:sz w:val="24"/>
        </w:rPr>
        <w:t>表</w:t>
      </w:r>
      <w:r w:rsidRPr="001500F1">
        <w:rPr>
          <w:rFonts w:hint="eastAsia"/>
          <w:color w:val="000000" w:themeColor="text1"/>
          <w:sz w:val="24"/>
        </w:rPr>
        <w:t>B3</w:t>
      </w:r>
      <w:r w:rsidRPr="001500F1">
        <w:rPr>
          <w:rFonts w:hint="eastAsia"/>
          <w:color w:val="000000" w:themeColor="text1"/>
          <w:sz w:val="24"/>
        </w:rPr>
        <w:t>中查得，对这些因子的解释见表</w:t>
      </w:r>
      <w:r w:rsidR="00637781" w:rsidRPr="001500F1">
        <w:rPr>
          <w:rFonts w:hint="eastAsia"/>
          <w:color w:val="000000" w:themeColor="text1"/>
          <w:sz w:val="24"/>
        </w:rPr>
        <w:t>B</w:t>
      </w:r>
      <w:r w:rsidRPr="001500F1">
        <w:rPr>
          <w:rFonts w:hint="eastAsia"/>
          <w:color w:val="000000" w:themeColor="text1"/>
          <w:sz w:val="24"/>
        </w:rPr>
        <w:t>3</w:t>
      </w:r>
      <w:r w:rsidRPr="001500F1">
        <w:rPr>
          <w:rFonts w:hint="eastAsia"/>
          <w:color w:val="000000" w:themeColor="text1"/>
          <w:sz w:val="24"/>
        </w:rPr>
        <w:t>的说明。</w:t>
      </w:r>
    </w:p>
    <w:p w:rsidR="001833C7" w:rsidRPr="001500F1" w:rsidRDefault="00373A19" w:rsidP="00245BE8">
      <w:pPr>
        <w:numPr>
          <w:ilvl w:val="1"/>
          <w:numId w:val="3"/>
        </w:numPr>
        <w:spacing w:line="360" w:lineRule="auto"/>
        <w:outlineLvl w:val="0"/>
        <w:rPr>
          <w:b/>
          <w:color w:val="000000" w:themeColor="text1"/>
          <w:sz w:val="24"/>
        </w:rPr>
      </w:pPr>
      <w:bookmarkStart w:id="14" w:name="_Toc414639145"/>
      <w:r w:rsidRPr="001500F1">
        <w:rPr>
          <w:rFonts w:hint="eastAsia"/>
          <w:b/>
          <w:color w:val="000000" w:themeColor="text1"/>
          <w:sz w:val="24"/>
        </w:rPr>
        <w:t>建立控制限的</w:t>
      </w:r>
      <w:r w:rsidR="001833C7" w:rsidRPr="001500F1">
        <w:rPr>
          <w:rFonts w:hint="eastAsia"/>
          <w:b/>
          <w:color w:val="000000" w:themeColor="text1"/>
          <w:sz w:val="24"/>
        </w:rPr>
        <w:t>建议</w:t>
      </w:r>
      <w:bookmarkEnd w:id="14"/>
    </w:p>
    <w:p w:rsidR="001833C7" w:rsidRPr="001500F1" w:rsidRDefault="004C45CD" w:rsidP="00211094">
      <w:pPr>
        <w:spacing w:line="360" w:lineRule="auto"/>
        <w:ind w:firstLineChars="200" w:firstLine="480"/>
        <w:rPr>
          <w:color w:val="000000" w:themeColor="text1"/>
          <w:sz w:val="24"/>
        </w:rPr>
      </w:pPr>
      <w:r w:rsidRPr="001500F1">
        <w:rPr>
          <w:rFonts w:hint="eastAsia"/>
          <w:color w:val="000000" w:themeColor="text1"/>
          <w:sz w:val="24"/>
        </w:rPr>
        <w:t>(</w:t>
      </w:r>
      <w:r w:rsidR="00B445CD" w:rsidRPr="001500F1">
        <w:rPr>
          <w:rFonts w:hint="eastAsia"/>
          <w:color w:val="000000" w:themeColor="text1"/>
          <w:sz w:val="24"/>
        </w:rPr>
        <w:t>1)</w:t>
      </w:r>
      <w:r w:rsidR="004E07FE" w:rsidRPr="001500F1">
        <w:rPr>
          <w:rFonts w:hint="eastAsia"/>
          <w:color w:val="000000" w:themeColor="text1"/>
          <w:sz w:val="24"/>
        </w:rPr>
        <w:t xml:space="preserve"> </w:t>
      </w:r>
      <w:r w:rsidR="001833C7" w:rsidRPr="001500F1">
        <w:rPr>
          <w:rFonts w:hint="eastAsia"/>
          <w:color w:val="000000" w:themeColor="text1"/>
          <w:sz w:val="24"/>
        </w:rPr>
        <w:t>启动</w:t>
      </w:r>
      <w:r w:rsidR="001436D6" w:rsidRPr="001500F1">
        <w:rPr>
          <w:rFonts w:hint="eastAsia"/>
          <w:color w:val="000000" w:themeColor="text1"/>
          <w:sz w:val="24"/>
        </w:rPr>
        <w:t>质控</w:t>
      </w:r>
      <w:r w:rsidR="001833C7" w:rsidRPr="001500F1">
        <w:rPr>
          <w:rFonts w:hint="eastAsia"/>
          <w:color w:val="000000" w:themeColor="text1"/>
          <w:sz w:val="24"/>
        </w:rPr>
        <w:t>。为一个新方法启动质量控制，初始控制限和</w:t>
      </w:r>
      <w:r w:rsidR="004F45CA" w:rsidRPr="001500F1">
        <w:rPr>
          <w:rFonts w:hint="eastAsia"/>
          <w:color w:val="000000" w:themeColor="text1"/>
          <w:sz w:val="24"/>
        </w:rPr>
        <w:t>中位线</w:t>
      </w:r>
      <w:r w:rsidR="001833C7" w:rsidRPr="001500F1">
        <w:rPr>
          <w:rFonts w:hint="eastAsia"/>
          <w:color w:val="000000" w:themeColor="text1"/>
          <w:sz w:val="24"/>
        </w:rPr>
        <w:t>可以通过</w:t>
      </w:r>
      <w:r w:rsidR="001833C7" w:rsidRPr="001500F1">
        <w:rPr>
          <w:rFonts w:hint="eastAsia"/>
          <w:color w:val="000000" w:themeColor="text1"/>
          <w:sz w:val="24"/>
        </w:rPr>
        <w:t>25</w:t>
      </w:r>
      <w:r w:rsidR="001833C7" w:rsidRPr="001500F1">
        <w:rPr>
          <w:rFonts w:hint="eastAsia"/>
          <w:color w:val="000000" w:themeColor="text1"/>
          <w:sz w:val="24"/>
        </w:rPr>
        <w:t>个控制值进行估计。只有</w:t>
      </w:r>
      <w:r w:rsidR="00AA1B0C" w:rsidRPr="001500F1">
        <w:rPr>
          <w:rFonts w:hint="eastAsia"/>
          <w:color w:val="000000" w:themeColor="text1"/>
          <w:sz w:val="24"/>
        </w:rPr>
        <w:t>经过</w:t>
      </w:r>
      <w:r w:rsidR="001833C7" w:rsidRPr="001500F1">
        <w:rPr>
          <w:rFonts w:hint="eastAsia"/>
          <w:color w:val="000000" w:themeColor="text1"/>
          <w:sz w:val="24"/>
        </w:rPr>
        <w:t>一个长时间段</w:t>
      </w:r>
      <w:r w:rsidRPr="001500F1">
        <w:rPr>
          <w:rFonts w:hint="eastAsia"/>
          <w:color w:val="000000" w:themeColor="text1"/>
          <w:sz w:val="24"/>
        </w:rPr>
        <w:t>(</w:t>
      </w:r>
      <w:r w:rsidR="00743569" w:rsidRPr="001500F1">
        <w:rPr>
          <w:rFonts w:hint="eastAsia"/>
          <w:color w:val="000000" w:themeColor="text1"/>
          <w:sz w:val="24"/>
        </w:rPr>
        <w:t>如</w:t>
      </w:r>
      <w:r w:rsidR="001833C7" w:rsidRPr="001500F1">
        <w:rPr>
          <w:rFonts w:hint="eastAsia"/>
          <w:color w:val="000000" w:themeColor="text1"/>
          <w:sz w:val="24"/>
        </w:rPr>
        <w:t>一年</w:t>
      </w:r>
      <w:r w:rsidR="00184AD4" w:rsidRPr="001500F1">
        <w:rPr>
          <w:rFonts w:hint="eastAsia"/>
          <w:color w:val="000000" w:themeColor="text1"/>
          <w:sz w:val="24"/>
        </w:rPr>
        <w:t>)</w:t>
      </w:r>
      <w:r w:rsidR="001833C7" w:rsidRPr="001500F1">
        <w:rPr>
          <w:rFonts w:hint="eastAsia"/>
          <w:color w:val="000000" w:themeColor="text1"/>
          <w:sz w:val="24"/>
        </w:rPr>
        <w:t>的运行</w:t>
      </w:r>
      <w:r w:rsidR="00743569" w:rsidRPr="001500F1">
        <w:rPr>
          <w:rFonts w:hint="eastAsia"/>
          <w:color w:val="000000" w:themeColor="text1"/>
          <w:sz w:val="24"/>
        </w:rPr>
        <w:t>，</w:t>
      </w:r>
      <w:r w:rsidR="001833C7" w:rsidRPr="001500F1">
        <w:rPr>
          <w:rFonts w:hint="eastAsia"/>
          <w:color w:val="000000" w:themeColor="text1"/>
          <w:sz w:val="24"/>
        </w:rPr>
        <w:t>才可以</w:t>
      </w:r>
      <w:proofErr w:type="gramStart"/>
      <w:r w:rsidR="001467DA" w:rsidRPr="001500F1">
        <w:rPr>
          <w:rFonts w:hint="eastAsia"/>
          <w:color w:val="000000" w:themeColor="text1"/>
          <w:sz w:val="24"/>
        </w:rPr>
        <w:t>固定</w:t>
      </w:r>
      <w:r w:rsidR="001833C7" w:rsidRPr="001500F1">
        <w:rPr>
          <w:rFonts w:hint="eastAsia"/>
          <w:color w:val="000000" w:themeColor="text1"/>
          <w:sz w:val="24"/>
        </w:rPr>
        <w:t>控制限</w:t>
      </w:r>
      <w:proofErr w:type="gramEnd"/>
      <w:r w:rsidR="001833C7" w:rsidRPr="001500F1">
        <w:rPr>
          <w:rFonts w:hint="eastAsia"/>
          <w:color w:val="000000" w:themeColor="text1"/>
          <w:sz w:val="24"/>
        </w:rPr>
        <w:t>和</w:t>
      </w:r>
      <w:r w:rsidR="004F45CA" w:rsidRPr="001500F1">
        <w:rPr>
          <w:rFonts w:hint="eastAsia"/>
          <w:color w:val="000000" w:themeColor="text1"/>
          <w:sz w:val="24"/>
        </w:rPr>
        <w:t>中位线</w:t>
      </w:r>
      <w:r w:rsidR="001833C7" w:rsidRPr="001500F1">
        <w:rPr>
          <w:rFonts w:hint="eastAsia"/>
          <w:color w:val="000000" w:themeColor="text1"/>
          <w:sz w:val="24"/>
        </w:rPr>
        <w:t>。</w:t>
      </w:r>
    </w:p>
    <w:p w:rsidR="001833C7" w:rsidRPr="001500F1" w:rsidRDefault="004C45CD" w:rsidP="00211094">
      <w:pPr>
        <w:spacing w:line="360" w:lineRule="auto"/>
        <w:ind w:firstLineChars="200" w:firstLine="480"/>
        <w:rPr>
          <w:color w:val="000000" w:themeColor="text1"/>
          <w:sz w:val="24"/>
        </w:rPr>
      </w:pPr>
      <w:r w:rsidRPr="001500F1">
        <w:rPr>
          <w:rFonts w:hint="eastAsia"/>
          <w:color w:val="000000" w:themeColor="text1"/>
          <w:sz w:val="24"/>
        </w:rPr>
        <w:t>(</w:t>
      </w:r>
      <w:r w:rsidR="00B445CD" w:rsidRPr="001500F1">
        <w:rPr>
          <w:rFonts w:hint="eastAsia"/>
          <w:color w:val="000000" w:themeColor="text1"/>
          <w:sz w:val="24"/>
        </w:rPr>
        <w:t>2)</w:t>
      </w:r>
      <w:r w:rsidR="004E07FE" w:rsidRPr="001500F1">
        <w:rPr>
          <w:rFonts w:hint="eastAsia"/>
          <w:color w:val="000000" w:themeColor="text1"/>
          <w:sz w:val="24"/>
        </w:rPr>
        <w:t xml:space="preserve"> </w:t>
      </w:r>
      <w:proofErr w:type="gramStart"/>
      <w:r w:rsidR="001467DA" w:rsidRPr="001500F1">
        <w:rPr>
          <w:rFonts w:hint="eastAsia"/>
          <w:color w:val="000000" w:themeColor="text1"/>
          <w:sz w:val="24"/>
        </w:rPr>
        <w:t>固定</w:t>
      </w:r>
      <w:r w:rsidR="001833C7" w:rsidRPr="001500F1">
        <w:rPr>
          <w:rFonts w:hint="eastAsia"/>
          <w:color w:val="000000" w:themeColor="text1"/>
          <w:sz w:val="24"/>
        </w:rPr>
        <w:t>控制限</w:t>
      </w:r>
      <w:proofErr w:type="gramEnd"/>
      <w:r w:rsidR="001833C7" w:rsidRPr="001500F1">
        <w:rPr>
          <w:rFonts w:hint="eastAsia"/>
          <w:color w:val="000000" w:themeColor="text1"/>
          <w:sz w:val="24"/>
        </w:rPr>
        <w:t>。对稳定的</w:t>
      </w:r>
      <w:r w:rsidR="00967403" w:rsidRPr="001500F1">
        <w:rPr>
          <w:rFonts w:hint="eastAsia"/>
          <w:color w:val="000000" w:themeColor="text1"/>
          <w:sz w:val="24"/>
        </w:rPr>
        <w:t>控制</w:t>
      </w:r>
      <w:r w:rsidR="001833C7" w:rsidRPr="001500F1">
        <w:rPr>
          <w:rFonts w:hint="eastAsia"/>
          <w:color w:val="000000" w:themeColor="text1"/>
          <w:sz w:val="24"/>
        </w:rPr>
        <w:t>样品，建议使用固定的控制限而不是经常变动的控制限。为获得可靠的统计控制限，应根据一年以上且不少于</w:t>
      </w:r>
      <w:r w:rsidR="001833C7" w:rsidRPr="001500F1">
        <w:rPr>
          <w:rFonts w:hint="eastAsia"/>
          <w:color w:val="000000" w:themeColor="text1"/>
          <w:sz w:val="24"/>
        </w:rPr>
        <w:t>60</w:t>
      </w:r>
      <w:r w:rsidR="001833C7" w:rsidRPr="001500F1">
        <w:rPr>
          <w:rFonts w:hint="eastAsia"/>
          <w:color w:val="000000" w:themeColor="text1"/>
          <w:sz w:val="24"/>
        </w:rPr>
        <w:t>个控制值来计算标准偏差。</w:t>
      </w:r>
      <w:r w:rsidR="004E07FE" w:rsidRPr="001500F1">
        <w:rPr>
          <w:rFonts w:hint="eastAsia"/>
          <w:color w:val="000000" w:themeColor="text1"/>
          <w:sz w:val="24"/>
        </w:rPr>
        <w:t>如果时间太短，</w:t>
      </w:r>
      <w:r w:rsidR="00365DF6" w:rsidRPr="001500F1">
        <w:rPr>
          <w:rFonts w:hint="eastAsia"/>
          <w:color w:val="000000" w:themeColor="text1"/>
          <w:sz w:val="24"/>
        </w:rPr>
        <w:t>会低估</w:t>
      </w:r>
      <w:r w:rsidR="001833C7" w:rsidRPr="001500F1">
        <w:rPr>
          <w:rFonts w:hint="eastAsia"/>
          <w:color w:val="000000" w:themeColor="text1"/>
          <w:sz w:val="24"/>
        </w:rPr>
        <w:t>标准偏差。</w:t>
      </w:r>
    </w:p>
    <w:p w:rsidR="00365DF6" w:rsidRPr="001500F1" w:rsidRDefault="004C45CD" w:rsidP="00211094">
      <w:pPr>
        <w:spacing w:line="360" w:lineRule="auto"/>
        <w:ind w:firstLineChars="200" w:firstLine="480"/>
        <w:rPr>
          <w:color w:val="000000" w:themeColor="text1"/>
          <w:sz w:val="24"/>
        </w:rPr>
      </w:pPr>
      <w:r w:rsidRPr="001500F1">
        <w:rPr>
          <w:rFonts w:hint="eastAsia"/>
          <w:color w:val="000000" w:themeColor="text1"/>
          <w:sz w:val="24"/>
        </w:rPr>
        <w:t>(</w:t>
      </w:r>
      <w:r w:rsidR="00B445CD" w:rsidRPr="001500F1">
        <w:rPr>
          <w:rFonts w:hint="eastAsia"/>
          <w:color w:val="000000" w:themeColor="text1"/>
          <w:sz w:val="24"/>
        </w:rPr>
        <w:t>3)</w:t>
      </w:r>
      <w:r w:rsidR="004E07FE" w:rsidRPr="001500F1">
        <w:rPr>
          <w:rFonts w:hint="eastAsia"/>
          <w:color w:val="000000" w:themeColor="text1"/>
          <w:sz w:val="24"/>
        </w:rPr>
        <w:t xml:space="preserve"> </w:t>
      </w:r>
      <w:r w:rsidR="00365DF6" w:rsidRPr="001500F1">
        <w:rPr>
          <w:rFonts w:hint="eastAsia"/>
          <w:color w:val="000000" w:themeColor="text1"/>
          <w:sz w:val="24"/>
        </w:rPr>
        <w:t>固定</w:t>
      </w:r>
      <w:r w:rsidR="004F45CA" w:rsidRPr="001500F1">
        <w:rPr>
          <w:rFonts w:hint="eastAsia"/>
          <w:color w:val="000000" w:themeColor="text1"/>
          <w:sz w:val="24"/>
        </w:rPr>
        <w:t>中位线</w:t>
      </w:r>
      <w:r w:rsidR="00365DF6" w:rsidRPr="001500F1">
        <w:rPr>
          <w:rFonts w:hint="eastAsia"/>
          <w:color w:val="000000" w:themeColor="text1"/>
          <w:sz w:val="24"/>
        </w:rPr>
        <w:t>。建议建立固定的中心。为获得可靠的</w:t>
      </w:r>
      <w:r w:rsidR="004F45CA" w:rsidRPr="001500F1">
        <w:rPr>
          <w:rFonts w:hint="eastAsia"/>
          <w:color w:val="000000" w:themeColor="text1"/>
          <w:sz w:val="24"/>
        </w:rPr>
        <w:t>中位线</w:t>
      </w:r>
      <w:r w:rsidR="00365DF6" w:rsidRPr="001500F1">
        <w:rPr>
          <w:rFonts w:hint="eastAsia"/>
          <w:color w:val="000000" w:themeColor="text1"/>
          <w:sz w:val="24"/>
        </w:rPr>
        <w:t>，一年</w:t>
      </w:r>
      <w:r w:rsidR="00AA1B0C" w:rsidRPr="001500F1">
        <w:rPr>
          <w:rFonts w:hint="eastAsia"/>
          <w:color w:val="000000" w:themeColor="text1"/>
          <w:sz w:val="24"/>
        </w:rPr>
        <w:t>的</w:t>
      </w:r>
      <w:r w:rsidR="00365DF6" w:rsidRPr="001500F1">
        <w:rPr>
          <w:rFonts w:hint="eastAsia"/>
          <w:color w:val="000000" w:themeColor="text1"/>
          <w:sz w:val="24"/>
        </w:rPr>
        <w:t>时间</w:t>
      </w:r>
      <w:r w:rsidR="00AA1B0C" w:rsidRPr="001500F1">
        <w:rPr>
          <w:rFonts w:hint="eastAsia"/>
          <w:color w:val="000000" w:themeColor="text1"/>
          <w:sz w:val="24"/>
        </w:rPr>
        <w:t>是</w:t>
      </w:r>
      <w:r w:rsidR="00365DF6" w:rsidRPr="001500F1">
        <w:rPr>
          <w:rFonts w:hint="eastAsia"/>
          <w:color w:val="000000" w:themeColor="text1"/>
          <w:sz w:val="24"/>
        </w:rPr>
        <w:t>合适的。如果时间过短，很可能得到不可靠的估计值。</w:t>
      </w:r>
    </w:p>
    <w:p w:rsidR="001833C7" w:rsidRPr="001500F1" w:rsidRDefault="004C45CD" w:rsidP="00211094">
      <w:pPr>
        <w:spacing w:line="360" w:lineRule="auto"/>
        <w:ind w:firstLineChars="200" w:firstLine="480"/>
        <w:rPr>
          <w:color w:val="000000" w:themeColor="text1"/>
          <w:sz w:val="24"/>
        </w:rPr>
      </w:pPr>
      <w:r w:rsidRPr="001500F1">
        <w:rPr>
          <w:rFonts w:hint="eastAsia"/>
          <w:color w:val="000000" w:themeColor="text1"/>
          <w:sz w:val="24"/>
        </w:rPr>
        <w:t>(</w:t>
      </w:r>
      <w:r w:rsidR="00B445CD" w:rsidRPr="001500F1">
        <w:rPr>
          <w:rFonts w:hint="eastAsia"/>
          <w:color w:val="000000" w:themeColor="text1"/>
          <w:sz w:val="24"/>
        </w:rPr>
        <w:t>4)</w:t>
      </w:r>
      <w:r w:rsidR="004E07FE" w:rsidRPr="001500F1">
        <w:rPr>
          <w:rFonts w:hint="eastAsia"/>
          <w:color w:val="000000" w:themeColor="text1"/>
          <w:sz w:val="24"/>
        </w:rPr>
        <w:t xml:space="preserve"> </w:t>
      </w:r>
      <w:r w:rsidR="001833C7" w:rsidRPr="001500F1">
        <w:rPr>
          <w:rFonts w:hint="eastAsia"/>
          <w:color w:val="000000" w:themeColor="text1"/>
          <w:sz w:val="24"/>
        </w:rPr>
        <w:t>重复分析</w:t>
      </w:r>
      <w:r w:rsidR="001833C7" w:rsidRPr="001500F1">
        <w:rPr>
          <w:rFonts w:hint="eastAsia"/>
          <w:color w:val="000000" w:themeColor="text1"/>
          <w:sz w:val="24"/>
        </w:rPr>
        <w:t>/</w:t>
      </w:r>
      <w:r w:rsidR="001833C7" w:rsidRPr="001500F1">
        <w:rPr>
          <w:rFonts w:hint="eastAsia"/>
          <w:color w:val="000000" w:themeColor="text1"/>
          <w:sz w:val="24"/>
        </w:rPr>
        <w:t>样品。建议对</w:t>
      </w:r>
      <w:r w:rsidR="00473509" w:rsidRPr="001500F1">
        <w:rPr>
          <w:rFonts w:hint="eastAsia"/>
          <w:color w:val="000000" w:themeColor="text1"/>
          <w:sz w:val="24"/>
        </w:rPr>
        <w:t>待测</w:t>
      </w:r>
      <w:r w:rsidR="001833C7" w:rsidRPr="001500F1">
        <w:rPr>
          <w:rFonts w:hint="eastAsia"/>
          <w:color w:val="000000" w:themeColor="text1"/>
          <w:sz w:val="24"/>
        </w:rPr>
        <w:t>样品和控制样品</w:t>
      </w:r>
      <w:r w:rsidR="004A53CF" w:rsidRPr="001500F1">
        <w:rPr>
          <w:rFonts w:hint="eastAsia"/>
          <w:color w:val="000000" w:themeColor="text1"/>
          <w:sz w:val="24"/>
        </w:rPr>
        <w:t>分析</w:t>
      </w:r>
      <w:r w:rsidR="001833C7" w:rsidRPr="001500F1">
        <w:rPr>
          <w:rFonts w:hint="eastAsia"/>
          <w:color w:val="000000" w:themeColor="text1"/>
          <w:sz w:val="24"/>
        </w:rPr>
        <w:t>相同数目的子样品。如果待测样品报告的</w:t>
      </w:r>
      <w:proofErr w:type="gramStart"/>
      <w:r w:rsidR="001833C7" w:rsidRPr="001500F1">
        <w:rPr>
          <w:rFonts w:hint="eastAsia"/>
          <w:color w:val="000000" w:themeColor="text1"/>
          <w:sz w:val="24"/>
        </w:rPr>
        <w:t>是</w:t>
      </w:r>
      <w:r w:rsidR="00365DF6" w:rsidRPr="001500F1">
        <w:rPr>
          <w:rFonts w:hint="eastAsia"/>
          <w:color w:val="000000" w:themeColor="text1"/>
          <w:sz w:val="24"/>
        </w:rPr>
        <w:t>双样</w:t>
      </w:r>
      <w:r w:rsidR="001833C7" w:rsidRPr="001500F1">
        <w:rPr>
          <w:rFonts w:hint="eastAsia"/>
          <w:color w:val="000000" w:themeColor="text1"/>
          <w:sz w:val="24"/>
        </w:rPr>
        <w:t>重复</w:t>
      </w:r>
      <w:proofErr w:type="gramEnd"/>
      <w:r w:rsidR="001833C7" w:rsidRPr="001500F1">
        <w:rPr>
          <w:rFonts w:hint="eastAsia"/>
          <w:color w:val="000000" w:themeColor="text1"/>
          <w:sz w:val="24"/>
        </w:rPr>
        <w:t>分析</w:t>
      </w:r>
      <w:r w:rsidRPr="001500F1">
        <w:rPr>
          <w:rFonts w:hint="eastAsia"/>
          <w:color w:val="000000" w:themeColor="text1"/>
          <w:sz w:val="24"/>
        </w:rPr>
        <w:t>(</w:t>
      </w:r>
      <w:r w:rsidR="001833C7" w:rsidRPr="001500F1">
        <w:rPr>
          <w:rFonts w:hint="eastAsia"/>
          <w:color w:val="000000" w:themeColor="text1"/>
          <w:sz w:val="24"/>
        </w:rPr>
        <w:t>全流程</w:t>
      </w:r>
      <w:r w:rsidR="00D148D9" w:rsidRPr="001500F1">
        <w:rPr>
          <w:rFonts w:hint="eastAsia"/>
          <w:color w:val="000000" w:themeColor="text1"/>
          <w:sz w:val="24"/>
        </w:rPr>
        <w:t>)</w:t>
      </w:r>
      <w:r w:rsidR="001833C7" w:rsidRPr="001500F1">
        <w:rPr>
          <w:rFonts w:hint="eastAsia"/>
          <w:color w:val="000000" w:themeColor="text1"/>
          <w:sz w:val="24"/>
        </w:rPr>
        <w:t>的平均值，则在</w:t>
      </w:r>
      <w:r w:rsidR="001833C7" w:rsidRPr="001500F1">
        <w:rPr>
          <w:rFonts w:hint="eastAsia"/>
          <w:color w:val="000000" w:themeColor="text1"/>
          <w:sz w:val="24"/>
        </w:rPr>
        <w:t>X-</w:t>
      </w:r>
      <w:r w:rsidR="001833C7" w:rsidRPr="001500F1">
        <w:rPr>
          <w:rFonts w:hint="eastAsia"/>
          <w:color w:val="000000" w:themeColor="text1"/>
          <w:sz w:val="24"/>
        </w:rPr>
        <w:t>图中应以控制</w:t>
      </w:r>
      <w:proofErr w:type="gramStart"/>
      <w:r w:rsidR="001833C7" w:rsidRPr="001500F1">
        <w:rPr>
          <w:rFonts w:hint="eastAsia"/>
          <w:color w:val="000000" w:themeColor="text1"/>
          <w:sz w:val="24"/>
        </w:rPr>
        <w:t>样品</w:t>
      </w:r>
      <w:r w:rsidR="00365DF6" w:rsidRPr="001500F1">
        <w:rPr>
          <w:rFonts w:hint="eastAsia"/>
          <w:color w:val="000000" w:themeColor="text1"/>
          <w:sz w:val="24"/>
        </w:rPr>
        <w:t>双样</w:t>
      </w:r>
      <w:proofErr w:type="gramEnd"/>
      <w:r w:rsidR="001833C7" w:rsidRPr="001500F1">
        <w:rPr>
          <w:rFonts w:hint="eastAsia"/>
          <w:color w:val="000000" w:themeColor="text1"/>
          <w:sz w:val="24"/>
        </w:rPr>
        <w:t>重复分析结果的平均值作图。如果在同一分析批中对控制样品进行了多次分析，一个</w:t>
      </w:r>
      <w:r w:rsidR="00365DF6" w:rsidRPr="001500F1">
        <w:rPr>
          <w:rFonts w:hint="eastAsia"/>
          <w:color w:val="000000" w:themeColor="text1"/>
          <w:sz w:val="24"/>
        </w:rPr>
        <w:t>或</w:t>
      </w:r>
      <w:r w:rsidR="001833C7" w:rsidRPr="001500F1">
        <w:rPr>
          <w:rFonts w:hint="eastAsia"/>
          <w:color w:val="000000" w:themeColor="text1"/>
          <w:sz w:val="24"/>
        </w:rPr>
        <w:t>所有的控制值均</w:t>
      </w:r>
      <w:r w:rsidR="00365DF6" w:rsidRPr="001500F1">
        <w:rPr>
          <w:rFonts w:hint="eastAsia"/>
          <w:color w:val="000000" w:themeColor="text1"/>
          <w:sz w:val="24"/>
        </w:rPr>
        <w:t>可</w:t>
      </w:r>
      <w:r w:rsidR="001833C7" w:rsidRPr="001500F1">
        <w:rPr>
          <w:rFonts w:hint="eastAsia"/>
          <w:color w:val="000000" w:themeColor="text1"/>
          <w:sz w:val="24"/>
        </w:rPr>
        <w:t>绘制在</w:t>
      </w:r>
      <w:r w:rsidR="001833C7" w:rsidRPr="001500F1">
        <w:rPr>
          <w:rFonts w:hint="eastAsia"/>
          <w:color w:val="000000" w:themeColor="text1"/>
          <w:sz w:val="24"/>
        </w:rPr>
        <w:t>X-</w:t>
      </w:r>
      <w:r w:rsidR="001833C7" w:rsidRPr="001500F1">
        <w:rPr>
          <w:rFonts w:hint="eastAsia"/>
          <w:color w:val="000000" w:themeColor="text1"/>
          <w:sz w:val="24"/>
        </w:rPr>
        <w:t>图中。</w:t>
      </w:r>
    </w:p>
    <w:p w:rsidR="001833C7" w:rsidRPr="001500F1" w:rsidRDefault="004C45CD" w:rsidP="00211094">
      <w:pPr>
        <w:spacing w:line="360" w:lineRule="auto"/>
        <w:ind w:firstLineChars="200" w:firstLine="480"/>
        <w:rPr>
          <w:color w:val="000000" w:themeColor="text1"/>
          <w:sz w:val="24"/>
        </w:rPr>
      </w:pPr>
      <w:r w:rsidRPr="001500F1">
        <w:rPr>
          <w:rFonts w:hint="eastAsia"/>
          <w:color w:val="000000" w:themeColor="text1"/>
          <w:sz w:val="24"/>
        </w:rPr>
        <w:lastRenderedPageBreak/>
        <w:t>(</w:t>
      </w:r>
      <w:r w:rsidR="00B445CD" w:rsidRPr="001500F1">
        <w:rPr>
          <w:rFonts w:hint="eastAsia"/>
          <w:color w:val="000000" w:themeColor="text1"/>
          <w:sz w:val="24"/>
        </w:rPr>
        <w:t>5)</w:t>
      </w:r>
      <w:r w:rsidR="004E07FE" w:rsidRPr="001500F1">
        <w:rPr>
          <w:rFonts w:hint="eastAsia"/>
          <w:color w:val="000000" w:themeColor="text1"/>
          <w:sz w:val="24"/>
        </w:rPr>
        <w:t xml:space="preserve"> </w:t>
      </w:r>
      <w:r w:rsidR="001833C7" w:rsidRPr="001500F1">
        <w:rPr>
          <w:rFonts w:hint="eastAsia"/>
          <w:color w:val="000000" w:themeColor="text1"/>
          <w:sz w:val="24"/>
        </w:rPr>
        <w:t>多成分分析。如果在一次</w:t>
      </w:r>
      <w:r w:rsidR="001436D6" w:rsidRPr="001500F1">
        <w:rPr>
          <w:rFonts w:hint="eastAsia"/>
          <w:color w:val="000000" w:themeColor="text1"/>
          <w:sz w:val="24"/>
        </w:rPr>
        <w:t>质</w:t>
      </w:r>
      <w:proofErr w:type="gramStart"/>
      <w:r w:rsidR="001436D6" w:rsidRPr="001500F1">
        <w:rPr>
          <w:rFonts w:hint="eastAsia"/>
          <w:color w:val="000000" w:themeColor="text1"/>
          <w:sz w:val="24"/>
        </w:rPr>
        <w:t>控</w:t>
      </w:r>
      <w:r w:rsidR="001833C7" w:rsidRPr="001500F1">
        <w:rPr>
          <w:rFonts w:hint="eastAsia"/>
          <w:color w:val="000000" w:themeColor="text1"/>
          <w:sz w:val="24"/>
        </w:rPr>
        <w:t>分析</w:t>
      </w:r>
      <w:proofErr w:type="gramEnd"/>
      <w:r w:rsidR="00D90653" w:rsidRPr="001500F1">
        <w:rPr>
          <w:rFonts w:hint="eastAsia"/>
          <w:color w:val="000000" w:themeColor="text1"/>
          <w:sz w:val="24"/>
        </w:rPr>
        <w:t>可</w:t>
      </w:r>
      <w:r w:rsidR="001833C7" w:rsidRPr="001500F1">
        <w:rPr>
          <w:rFonts w:hint="eastAsia"/>
          <w:color w:val="000000" w:themeColor="text1"/>
          <w:sz w:val="24"/>
        </w:rPr>
        <w:t>同时测定多个分析物，例如</w:t>
      </w:r>
      <w:r w:rsidR="001833C7" w:rsidRPr="001500F1">
        <w:rPr>
          <w:rFonts w:hint="eastAsia"/>
          <w:color w:val="000000" w:themeColor="text1"/>
          <w:sz w:val="24"/>
        </w:rPr>
        <w:t>ICP</w:t>
      </w:r>
      <w:r w:rsidR="001833C7" w:rsidRPr="001500F1">
        <w:rPr>
          <w:rFonts w:hint="eastAsia"/>
          <w:color w:val="000000" w:themeColor="text1"/>
          <w:sz w:val="24"/>
        </w:rPr>
        <w:t>、</w:t>
      </w:r>
      <w:r w:rsidR="001833C7" w:rsidRPr="001500F1">
        <w:rPr>
          <w:rFonts w:hint="eastAsia"/>
          <w:color w:val="000000" w:themeColor="text1"/>
          <w:sz w:val="24"/>
        </w:rPr>
        <w:t>XRF</w:t>
      </w:r>
      <w:r w:rsidR="001833C7" w:rsidRPr="001500F1">
        <w:rPr>
          <w:rFonts w:hint="eastAsia"/>
          <w:color w:val="000000" w:themeColor="text1"/>
          <w:sz w:val="24"/>
        </w:rPr>
        <w:t>、</w:t>
      </w:r>
      <w:r w:rsidR="001833C7" w:rsidRPr="001500F1">
        <w:rPr>
          <w:rFonts w:hint="eastAsia"/>
          <w:color w:val="000000" w:themeColor="text1"/>
          <w:sz w:val="24"/>
        </w:rPr>
        <w:t>GC</w:t>
      </w:r>
      <w:r w:rsidR="001833C7" w:rsidRPr="001500F1">
        <w:rPr>
          <w:rFonts w:hint="eastAsia"/>
          <w:color w:val="000000" w:themeColor="text1"/>
          <w:sz w:val="24"/>
        </w:rPr>
        <w:t>等，强烈建议用目标控制限，或对次要的分析物设定较宽的统计控制限。如</w:t>
      </w:r>
      <w:r w:rsidR="00F74F25" w:rsidRPr="001500F1">
        <w:rPr>
          <w:rFonts w:hint="eastAsia"/>
          <w:color w:val="000000" w:themeColor="text1"/>
          <w:sz w:val="24"/>
        </w:rPr>
        <w:t>果</w:t>
      </w:r>
      <w:r w:rsidR="001833C7" w:rsidRPr="001500F1">
        <w:rPr>
          <w:rFonts w:hint="eastAsia"/>
          <w:color w:val="000000" w:themeColor="text1"/>
          <w:sz w:val="24"/>
        </w:rPr>
        <w:t>测定的分析物超过</w:t>
      </w:r>
      <w:r w:rsidR="001833C7" w:rsidRPr="001500F1">
        <w:rPr>
          <w:rFonts w:hint="eastAsia"/>
          <w:color w:val="000000" w:themeColor="text1"/>
          <w:sz w:val="24"/>
        </w:rPr>
        <w:t>20</w:t>
      </w:r>
      <w:r w:rsidR="001833C7" w:rsidRPr="001500F1">
        <w:rPr>
          <w:rFonts w:hint="eastAsia"/>
          <w:color w:val="000000" w:themeColor="text1"/>
          <w:sz w:val="24"/>
        </w:rPr>
        <w:t>个</w:t>
      </w:r>
      <w:r w:rsidR="006448AE" w:rsidRPr="001500F1">
        <w:rPr>
          <w:rFonts w:hint="eastAsia"/>
          <w:color w:val="000000" w:themeColor="text1"/>
          <w:sz w:val="24"/>
        </w:rPr>
        <w:t>，</w:t>
      </w:r>
      <w:r w:rsidR="001833C7" w:rsidRPr="001500F1">
        <w:rPr>
          <w:rFonts w:hint="eastAsia"/>
          <w:color w:val="000000" w:themeColor="text1"/>
          <w:sz w:val="24"/>
        </w:rPr>
        <w:t>且所有的分析物都使用统计控制限，那么平均来说每</w:t>
      </w:r>
      <w:r w:rsidR="001833C7" w:rsidRPr="001500F1">
        <w:rPr>
          <w:rFonts w:hint="eastAsia"/>
          <w:color w:val="000000" w:themeColor="text1"/>
          <w:sz w:val="24"/>
        </w:rPr>
        <w:t>1</w:t>
      </w:r>
      <w:r w:rsidR="001833C7" w:rsidRPr="001500F1">
        <w:rPr>
          <w:rFonts w:hint="eastAsia"/>
          <w:color w:val="000000" w:themeColor="text1"/>
          <w:sz w:val="24"/>
        </w:rPr>
        <w:t>次分析会有</w:t>
      </w:r>
      <w:r w:rsidR="001833C7" w:rsidRPr="001500F1">
        <w:rPr>
          <w:rFonts w:hint="eastAsia"/>
          <w:color w:val="000000" w:themeColor="text1"/>
          <w:sz w:val="24"/>
        </w:rPr>
        <w:t>1</w:t>
      </w:r>
      <w:r w:rsidR="001833C7" w:rsidRPr="001500F1">
        <w:rPr>
          <w:rFonts w:hint="eastAsia"/>
          <w:color w:val="000000" w:themeColor="text1"/>
          <w:sz w:val="24"/>
        </w:rPr>
        <w:t>个分析物的控制值</w:t>
      </w:r>
      <w:r w:rsidRPr="001500F1">
        <w:rPr>
          <w:rFonts w:hint="eastAsia"/>
          <w:color w:val="000000" w:themeColor="text1"/>
          <w:sz w:val="24"/>
        </w:rPr>
        <w:t>(</w:t>
      </w:r>
      <w:r w:rsidR="001833C7" w:rsidRPr="001500F1">
        <w:rPr>
          <w:rFonts w:hint="eastAsia"/>
          <w:color w:val="000000" w:themeColor="text1"/>
          <w:sz w:val="24"/>
        </w:rPr>
        <w:t>相当于</w:t>
      </w:r>
      <w:r w:rsidR="001833C7" w:rsidRPr="001500F1">
        <w:rPr>
          <w:rFonts w:hint="eastAsia"/>
          <w:color w:val="000000" w:themeColor="text1"/>
          <w:sz w:val="24"/>
        </w:rPr>
        <w:t>5%</w:t>
      </w:r>
      <w:r w:rsidR="001833C7" w:rsidRPr="001500F1">
        <w:rPr>
          <w:rFonts w:hint="eastAsia"/>
          <w:color w:val="000000" w:themeColor="text1"/>
          <w:sz w:val="24"/>
        </w:rPr>
        <w:t>的控制值</w:t>
      </w:r>
      <w:r w:rsidR="00D148D9" w:rsidRPr="001500F1">
        <w:rPr>
          <w:rFonts w:hint="eastAsia"/>
          <w:color w:val="000000" w:themeColor="text1"/>
          <w:sz w:val="24"/>
        </w:rPr>
        <w:t>)</w:t>
      </w:r>
      <w:r w:rsidR="001833C7" w:rsidRPr="001500F1">
        <w:rPr>
          <w:rFonts w:hint="eastAsia"/>
          <w:color w:val="000000" w:themeColor="text1"/>
          <w:sz w:val="24"/>
        </w:rPr>
        <w:t>落在警告限之外。同样，每</w:t>
      </w:r>
      <w:r w:rsidR="001833C7" w:rsidRPr="001500F1">
        <w:rPr>
          <w:rFonts w:hint="eastAsia"/>
          <w:color w:val="000000" w:themeColor="text1"/>
          <w:sz w:val="24"/>
        </w:rPr>
        <w:t>17</w:t>
      </w:r>
      <w:r w:rsidR="001833C7" w:rsidRPr="001500F1">
        <w:rPr>
          <w:rFonts w:hint="eastAsia"/>
          <w:color w:val="000000" w:themeColor="text1"/>
          <w:sz w:val="24"/>
        </w:rPr>
        <w:t>次分析会有</w:t>
      </w:r>
      <w:r w:rsidR="001833C7" w:rsidRPr="001500F1">
        <w:rPr>
          <w:rFonts w:hint="eastAsia"/>
          <w:color w:val="000000" w:themeColor="text1"/>
          <w:sz w:val="24"/>
        </w:rPr>
        <w:t>1</w:t>
      </w:r>
      <w:r w:rsidR="001833C7" w:rsidRPr="001500F1">
        <w:rPr>
          <w:rFonts w:hint="eastAsia"/>
          <w:color w:val="000000" w:themeColor="text1"/>
          <w:sz w:val="24"/>
        </w:rPr>
        <w:t>次分析中</w:t>
      </w:r>
      <w:r w:rsidR="00AA1B0C" w:rsidRPr="001500F1">
        <w:rPr>
          <w:rFonts w:hint="eastAsia"/>
          <w:color w:val="000000" w:themeColor="text1"/>
          <w:sz w:val="24"/>
        </w:rPr>
        <w:t>的</w:t>
      </w:r>
      <w:r w:rsidR="001833C7" w:rsidRPr="001500F1">
        <w:rPr>
          <w:rFonts w:hint="eastAsia"/>
          <w:color w:val="000000" w:themeColor="text1"/>
          <w:sz w:val="24"/>
        </w:rPr>
        <w:t>1</w:t>
      </w:r>
      <w:r w:rsidR="001833C7" w:rsidRPr="001500F1">
        <w:rPr>
          <w:rFonts w:hint="eastAsia"/>
          <w:color w:val="000000" w:themeColor="text1"/>
          <w:sz w:val="24"/>
        </w:rPr>
        <w:t>个分析物的控制值落在行动限之外。</w:t>
      </w:r>
    </w:p>
    <w:p w:rsidR="001833C7" w:rsidRPr="001500F1" w:rsidRDefault="00373A19" w:rsidP="00487A8C">
      <w:pPr>
        <w:numPr>
          <w:ilvl w:val="0"/>
          <w:numId w:val="3"/>
        </w:numPr>
        <w:spacing w:line="360" w:lineRule="auto"/>
        <w:outlineLvl w:val="0"/>
        <w:rPr>
          <w:b/>
          <w:color w:val="000000" w:themeColor="text1"/>
          <w:sz w:val="24"/>
        </w:rPr>
      </w:pPr>
      <w:bookmarkStart w:id="15" w:name="_Toc414639146"/>
      <w:r w:rsidRPr="001500F1">
        <w:rPr>
          <w:rFonts w:hint="eastAsia"/>
          <w:b/>
          <w:color w:val="000000" w:themeColor="text1"/>
          <w:sz w:val="24"/>
        </w:rPr>
        <w:t>控制分析的频度</w:t>
      </w:r>
      <w:bookmarkEnd w:id="15"/>
    </w:p>
    <w:p w:rsidR="001514AF" w:rsidRPr="001500F1" w:rsidRDefault="002C645F" w:rsidP="008B10B2">
      <w:pPr>
        <w:spacing w:line="360" w:lineRule="auto"/>
        <w:ind w:firstLineChars="200" w:firstLine="480"/>
        <w:rPr>
          <w:color w:val="000000" w:themeColor="text1"/>
          <w:sz w:val="24"/>
        </w:rPr>
      </w:pPr>
      <w:r w:rsidRPr="001500F1">
        <w:rPr>
          <w:rFonts w:hint="eastAsia"/>
          <w:color w:val="000000" w:themeColor="text1"/>
          <w:sz w:val="24"/>
        </w:rPr>
        <w:t>确定控制分析的频度应考虑</w:t>
      </w:r>
      <w:r w:rsidR="00CF7F53" w:rsidRPr="001500F1">
        <w:rPr>
          <w:rFonts w:hint="eastAsia"/>
          <w:color w:val="000000" w:themeColor="text1"/>
          <w:sz w:val="24"/>
        </w:rPr>
        <w:t>分析</w:t>
      </w:r>
      <w:r w:rsidR="001833C7" w:rsidRPr="001500F1">
        <w:rPr>
          <w:rFonts w:hint="eastAsia"/>
          <w:color w:val="000000" w:themeColor="text1"/>
          <w:sz w:val="24"/>
        </w:rPr>
        <w:t>系统的稳定性</w:t>
      </w:r>
      <w:r w:rsidR="002D045A" w:rsidRPr="001500F1">
        <w:rPr>
          <w:rFonts w:hint="eastAsia"/>
          <w:color w:val="000000" w:themeColor="text1"/>
          <w:sz w:val="24"/>
        </w:rPr>
        <w:t>，并在质量控制和样品分析之间取得平衡。</w:t>
      </w:r>
      <w:r w:rsidR="00CF7F53" w:rsidRPr="001500F1">
        <w:rPr>
          <w:rFonts w:hint="eastAsia"/>
          <w:color w:val="000000" w:themeColor="text1"/>
          <w:sz w:val="24"/>
        </w:rPr>
        <w:t>最低的要求是每</w:t>
      </w:r>
      <w:r w:rsidR="0030036D" w:rsidRPr="001500F1">
        <w:rPr>
          <w:rFonts w:hint="eastAsia"/>
          <w:color w:val="000000" w:themeColor="text1"/>
          <w:sz w:val="24"/>
        </w:rPr>
        <w:t>个分析批中应至少分析一个</w:t>
      </w:r>
      <w:r w:rsidR="00F56DCA" w:rsidRPr="001500F1">
        <w:rPr>
          <w:rFonts w:hint="eastAsia"/>
          <w:color w:val="000000" w:themeColor="text1"/>
          <w:sz w:val="24"/>
        </w:rPr>
        <w:t>控制</w:t>
      </w:r>
      <w:r w:rsidR="0030036D" w:rsidRPr="001500F1">
        <w:rPr>
          <w:rFonts w:hint="eastAsia"/>
          <w:color w:val="000000" w:themeColor="text1"/>
          <w:sz w:val="24"/>
        </w:rPr>
        <w:t>样品。</w:t>
      </w:r>
      <w:r w:rsidR="00CF7F53" w:rsidRPr="001500F1">
        <w:rPr>
          <w:rFonts w:hint="eastAsia"/>
          <w:color w:val="000000" w:themeColor="text1"/>
          <w:sz w:val="24"/>
        </w:rPr>
        <w:t>如样品中分析物浓度范围大，应采用</w:t>
      </w:r>
      <w:r w:rsidR="00311A7F" w:rsidRPr="001500F1">
        <w:rPr>
          <w:rFonts w:hint="eastAsia"/>
          <w:color w:val="000000" w:themeColor="text1"/>
          <w:sz w:val="24"/>
        </w:rPr>
        <w:t>至少两个</w:t>
      </w:r>
      <w:r w:rsidR="00CF7F53" w:rsidRPr="001500F1">
        <w:rPr>
          <w:rFonts w:hint="eastAsia"/>
          <w:color w:val="000000" w:themeColor="text1"/>
          <w:sz w:val="24"/>
        </w:rPr>
        <w:t>不同浓度水平的控制样品。原则上控制样品应按随机的顺序进行分析，但建议每个分析</w:t>
      </w:r>
      <w:proofErr w:type="gramStart"/>
      <w:r w:rsidR="00CF7F53" w:rsidRPr="001500F1">
        <w:rPr>
          <w:rFonts w:hint="eastAsia"/>
          <w:color w:val="000000" w:themeColor="text1"/>
          <w:sz w:val="24"/>
        </w:rPr>
        <w:t>批开始</w:t>
      </w:r>
      <w:proofErr w:type="gramEnd"/>
      <w:r w:rsidR="00CF7F53" w:rsidRPr="001500F1">
        <w:rPr>
          <w:rFonts w:hint="eastAsia"/>
          <w:color w:val="000000" w:themeColor="text1"/>
          <w:sz w:val="24"/>
        </w:rPr>
        <w:t>和结束前</w:t>
      </w:r>
      <w:proofErr w:type="gramStart"/>
      <w:r w:rsidR="00311A7F" w:rsidRPr="001500F1">
        <w:rPr>
          <w:rFonts w:hint="eastAsia"/>
          <w:color w:val="000000" w:themeColor="text1"/>
          <w:sz w:val="24"/>
        </w:rPr>
        <w:t>各</w:t>
      </w:r>
      <w:r w:rsidR="00CF7F53" w:rsidRPr="001500F1">
        <w:rPr>
          <w:rFonts w:hint="eastAsia"/>
          <w:color w:val="000000" w:themeColor="text1"/>
          <w:sz w:val="24"/>
        </w:rPr>
        <w:t>分析</w:t>
      </w:r>
      <w:proofErr w:type="gramEnd"/>
      <w:r w:rsidR="00CF7F53" w:rsidRPr="001500F1">
        <w:rPr>
          <w:rFonts w:hint="eastAsia"/>
          <w:color w:val="000000" w:themeColor="text1"/>
          <w:sz w:val="24"/>
        </w:rPr>
        <w:t>一</w:t>
      </w:r>
      <w:r w:rsidR="00311A7F" w:rsidRPr="001500F1">
        <w:rPr>
          <w:rFonts w:hint="eastAsia"/>
          <w:color w:val="000000" w:themeColor="text1"/>
          <w:sz w:val="24"/>
        </w:rPr>
        <w:t>次</w:t>
      </w:r>
      <w:r w:rsidR="00CF7F53" w:rsidRPr="001500F1">
        <w:rPr>
          <w:rFonts w:hint="eastAsia"/>
          <w:color w:val="000000" w:themeColor="text1"/>
          <w:sz w:val="24"/>
        </w:rPr>
        <w:t>控制样品。</w:t>
      </w:r>
      <w:r w:rsidR="001514AF" w:rsidRPr="001500F1">
        <w:rPr>
          <w:rFonts w:hint="eastAsia"/>
          <w:color w:val="000000" w:themeColor="text1"/>
          <w:sz w:val="24"/>
        </w:rPr>
        <w:t>以下是关于控制样品分析频度的建议：</w:t>
      </w:r>
    </w:p>
    <w:p w:rsidR="00F0598B" w:rsidRPr="001500F1" w:rsidRDefault="004C45CD" w:rsidP="0017445A">
      <w:pPr>
        <w:spacing w:line="360" w:lineRule="auto"/>
        <w:ind w:firstLineChars="200" w:firstLine="480"/>
        <w:rPr>
          <w:color w:val="000000" w:themeColor="text1"/>
          <w:sz w:val="24"/>
        </w:rPr>
      </w:pPr>
      <w:r w:rsidRPr="001500F1">
        <w:rPr>
          <w:rFonts w:hint="eastAsia"/>
          <w:color w:val="000000" w:themeColor="text1"/>
          <w:sz w:val="24"/>
        </w:rPr>
        <w:t>(</w:t>
      </w:r>
      <w:r w:rsidR="00373A19" w:rsidRPr="001500F1">
        <w:rPr>
          <w:rFonts w:hint="eastAsia"/>
          <w:color w:val="000000" w:themeColor="text1"/>
          <w:sz w:val="24"/>
        </w:rPr>
        <w:t>1</w:t>
      </w:r>
      <w:r w:rsidR="004E07FE" w:rsidRPr="001500F1">
        <w:rPr>
          <w:rFonts w:hint="eastAsia"/>
          <w:color w:val="000000" w:themeColor="text1"/>
          <w:sz w:val="24"/>
        </w:rPr>
        <w:t xml:space="preserve">) </w:t>
      </w:r>
      <w:r w:rsidR="00F0598B" w:rsidRPr="001500F1">
        <w:rPr>
          <w:rFonts w:hint="eastAsia"/>
          <w:color w:val="000000" w:themeColor="text1"/>
          <w:sz w:val="24"/>
        </w:rPr>
        <w:t>试样数量较少</w:t>
      </w:r>
      <w:r w:rsidRPr="001500F1">
        <w:rPr>
          <w:rFonts w:hint="eastAsia"/>
          <w:color w:val="000000" w:themeColor="text1"/>
          <w:sz w:val="24"/>
        </w:rPr>
        <w:t>(</w:t>
      </w:r>
      <w:r w:rsidR="00F0598B" w:rsidRPr="001500F1">
        <w:rPr>
          <w:rFonts w:hint="eastAsia"/>
          <w:i/>
          <w:color w:val="000000" w:themeColor="text1"/>
          <w:sz w:val="24"/>
        </w:rPr>
        <w:t>n</w:t>
      </w:r>
      <w:r w:rsidR="00F0598B" w:rsidRPr="001500F1">
        <w:rPr>
          <w:rFonts w:hint="eastAsia"/>
          <w:color w:val="000000" w:themeColor="text1"/>
          <w:sz w:val="24"/>
        </w:rPr>
        <w:t>&lt;20)</w:t>
      </w:r>
      <w:r w:rsidR="00F0598B" w:rsidRPr="001500F1">
        <w:rPr>
          <w:rFonts w:hint="eastAsia"/>
          <w:color w:val="000000" w:themeColor="text1"/>
          <w:sz w:val="24"/>
        </w:rPr>
        <w:t>、分析频率较高、样品</w:t>
      </w:r>
      <w:r w:rsidR="00B559C0">
        <w:rPr>
          <w:rFonts w:hint="eastAsia"/>
          <w:color w:val="000000" w:themeColor="text1"/>
          <w:sz w:val="24"/>
        </w:rPr>
        <w:t>基质</w:t>
      </w:r>
      <w:r w:rsidR="00F0598B" w:rsidRPr="001500F1">
        <w:rPr>
          <w:rFonts w:hint="eastAsia"/>
          <w:color w:val="000000" w:themeColor="text1"/>
          <w:sz w:val="24"/>
        </w:rPr>
        <w:t>类似</w:t>
      </w:r>
      <w:r w:rsidR="00AD2D37" w:rsidRPr="001500F1">
        <w:rPr>
          <w:rFonts w:hint="eastAsia"/>
          <w:color w:val="000000" w:themeColor="text1"/>
          <w:sz w:val="24"/>
        </w:rPr>
        <w:t>：</w:t>
      </w:r>
      <w:r w:rsidR="00DE7185" w:rsidRPr="001500F1">
        <w:rPr>
          <w:rFonts w:hint="eastAsia"/>
          <w:color w:val="000000" w:themeColor="text1"/>
          <w:sz w:val="24"/>
        </w:rPr>
        <w:t>每个分析批中至少插入一个控制样品，绘制单值</w:t>
      </w:r>
      <w:r w:rsidR="00B32EB9" w:rsidRPr="001500F1">
        <w:rPr>
          <w:rFonts w:hint="eastAsia"/>
          <w:color w:val="000000" w:themeColor="text1"/>
          <w:sz w:val="24"/>
        </w:rPr>
        <w:t>图</w:t>
      </w:r>
      <w:r w:rsidR="00DE7185" w:rsidRPr="001500F1">
        <w:rPr>
          <w:rFonts w:hint="eastAsia"/>
          <w:color w:val="000000" w:themeColor="text1"/>
          <w:sz w:val="24"/>
        </w:rPr>
        <w:t>或</w:t>
      </w:r>
      <w:r w:rsidR="00F0598B" w:rsidRPr="001500F1">
        <w:rPr>
          <w:rFonts w:hint="eastAsia"/>
          <w:color w:val="000000" w:themeColor="text1"/>
          <w:sz w:val="24"/>
        </w:rPr>
        <w:t>均值图。随机选择至少一</w:t>
      </w:r>
      <w:r w:rsidR="00267318">
        <w:rPr>
          <w:rFonts w:hint="eastAsia"/>
          <w:color w:val="000000" w:themeColor="text1"/>
          <w:sz w:val="24"/>
        </w:rPr>
        <w:t>个</w:t>
      </w:r>
      <w:r w:rsidR="00CB2573" w:rsidRPr="001500F1">
        <w:rPr>
          <w:rFonts w:hint="eastAsia"/>
          <w:color w:val="000000" w:themeColor="text1"/>
          <w:sz w:val="24"/>
        </w:rPr>
        <w:t>待测样品</w:t>
      </w:r>
      <w:r w:rsidR="00F0598B" w:rsidRPr="001500F1">
        <w:rPr>
          <w:rFonts w:hint="eastAsia"/>
          <w:color w:val="000000" w:themeColor="text1"/>
          <w:sz w:val="24"/>
        </w:rPr>
        <w:t>进行重复分析。至少插入一个空白样品。</w:t>
      </w:r>
    </w:p>
    <w:p w:rsidR="00F0598B" w:rsidRPr="001500F1" w:rsidRDefault="004C45CD" w:rsidP="0017445A">
      <w:pPr>
        <w:spacing w:line="360" w:lineRule="auto"/>
        <w:ind w:firstLineChars="200" w:firstLine="480"/>
        <w:rPr>
          <w:color w:val="000000" w:themeColor="text1"/>
          <w:sz w:val="24"/>
        </w:rPr>
      </w:pPr>
      <w:r w:rsidRPr="001500F1">
        <w:rPr>
          <w:rFonts w:hint="eastAsia"/>
          <w:color w:val="000000" w:themeColor="text1"/>
          <w:sz w:val="24"/>
        </w:rPr>
        <w:t>(</w:t>
      </w:r>
      <w:r w:rsidR="00373A19" w:rsidRPr="001500F1">
        <w:rPr>
          <w:rFonts w:hint="eastAsia"/>
          <w:color w:val="000000" w:themeColor="text1"/>
          <w:sz w:val="24"/>
        </w:rPr>
        <w:t>2</w:t>
      </w:r>
      <w:r w:rsidR="000F4543" w:rsidRPr="001500F1">
        <w:rPr>
          <w:rFonts w:hint="eastAsia"/>
          <w:color w:val="000000" w:themeColor="text1"/>
          <w:sz w:val="24"/>
        </w:rPr>
        <w:t>)</w:t>
      </w:r>
      <w:r w:rsidR="004E07FE" w:rsidRPr="001500F1">
        <w:rPr>
          <w:rFonts w:hint="eastAsia"/>
          <w:color w:val="000000" w:themeColor="text1"/>
          <w:sz w:val="24"/>
        </w:rPr>
        <w:t xml:space="preserve"> </w:t>
      </w:r>
      <w:r w:rsidR="00F0598B" w:rsidRPr="001500F1">
        <w:rPr>
          <w:rFonts w:hint="eastAsia"/>
          <w:color w:val="000000" w:themeColor="text1"/>
          <w:sz w:val="24"/>
        </w:rPr>
        <w:t>试样数量较多</w:t>
      </w:r>
      <w:r w:rsidRPr="001500F1">
        <w:rPr>
          <w:rFonts w:hint="eastAsia"/>
          <w:color w:val="000000" w:themeColor="text1"/>
          <w:sz w:val="24"/>
        </w:rPr>
        <w:t>(</w:t>
      </w:r>
      <w:r w:rsidR="00FA246D" w:rsidRPr="001500F1">
        <w:rPr>
          <w:rFonts w:hint="eastAsia"/>
          <w:i/>
          <w:color w:val="000000" w:themeColor="text1"/>
          <w:sz w:val="24"/>
        </w:rPr>
        <w:t>n</w:t>
      </w:r>
      <w:r w:rsidR="00F0598B" w:rsidRPr="001500F1">
        <w:rPr>
          <w:rFonts w:hint="eastAsia"/>
          <w:color w:val="000000" w:themeColor="text1"/>
          <w:sz w:val="24"/>
        </w:rPr>
        <w:t>&gt;20)</w:t>
      </w:r>
      <w:r w:rsidR="00F0598B" w:rsidRPr="001500F1">
        <w:rPr>
          <w:rFonts w:hint="eastAsia"/>
          <w:color w:val="000000" w:themeColor="text1"/>
          <w:sz w:val="24"/>
        </w:rPr>
        <w:t>、分析频率较高、样品</w:t>
      </w:r>
      <w:r w:rsidR="00B559C0">
        <w:rPr>
          <w:rFonts w:hint="eastAsia"/>
          <w:color w:val="000000" w:themeColor="text1"/>
          <w:sz w:val="24"/>
        </w:rPr>
        <w:t>基质</w:t>
      </w:r>
      <w:r w:rsidR="00F0598B" w:rsidRPr="001500F1">
        <w:rPr>
          <w:rFonts w:hint="eastAsia"/>
          <w:color w:val="000000" w:themeColor="text1"/>
          <w:sz w:val="24"/>
        </w:rPr>
        <w:t>类似</w:t>
      </w:r>
      <w:r w:rsidR="00AD2D37" w:rsidRPr="001500F1">
        <w:rPr>
          <w:rFonts w:hint="eastAsia"/>
          <w:color w:val="000000" w:themeColor="text1"/>
          <w:sz w:val="24"/>
        </w:rPr>
        <w:t>：</w:t>
      </w:r>
      <w:r w:rsidR="00F0598B" w:rsidRPr="001500F1">
        <w:rPr>
          <w:rFonts w:hint="eastAsia"/>
          <w:color w:val="000000" w:themeColor="text1"/>
          <w:sz w:val="24"/>
        </w:rPr>
        <w:t>每</w:t>
      </w:r>
      <w:r w:rsidR="00BD600B" w:rsidRPr="001500F1">
        <w:rPr>
          <w:rFonts w:hint="eastAsia"/>
          <w:color w:val="000000" w:themeColor="text1"/>
          <w:sz w:val="24"/>
        </w:rPr>
        <w:t>2</w:t>
      </w:r>
      <w:r w:rsidR="00F0598B" w:rsidRPr="001500F1">
        <w:rPr>
          <w:rFonts w:hint="eastAsia"/>
          <w:color w:val="000000" w:themeColor="text1"/>
          <w:sz w:val="24"/>
        </w:rPr>
        <w:t>0</w:t>
      </w:r>
      <w:r w:rsidR="00F0598B" w:rsidRPr="001500F1">
        <w:rPr>
          <w:rFonts w:hint="eastAsia"/>
          <w:color w:val="000000" w:themeColor="text1"/>
          <w:sz w:val="24"/>
        </w:rPr>
        <w:t>个试样插入一个控制样品。如果每个分析批的试样数量不同，可在每个分析批中插入固定数量的控制样品</w:t>
      </w:r>
      <w:r w:rsidR="00B32EB9" w:rsidRPr="001500F1">
        <w:rPr>
          <w:rFonts w:hint="eastAsia"/>
          <w:color w:val="000000" w:themeColor="text1"/>
          <w:sz w:val="24"/>
        </w:rPr>
        <w:t>并</w:t>
      </w:r>
      <w:r w:rsidR="00F0598B" w:rsidRPr="001500F1">
        <w:rPr>
          <w:rFonts w:hint="eastAsia"/>
          <w:color w:val="000000" w:themeColor="text1"/>
          <w:sz w:val="24"/>
        </w:rPr>
        <w:t>绘制均值图，从而予以标准化。否则，应绘制单值图。至少随机选择</w:t>
      </w:r>
      <w:r w:rsidR="00002985" w:rsidRPr="001500F1">
        <w:rPr>
          <w:rFonts w:hint="eastAsia"/>
          <w:color w:val="000000" w:themeColor="text1"/>
          <w:sz w:val="24"/>
        </w:rPr>
        <w:t>5</w:t>
      </w:r>
      <w:r w:rsidR="006E4AAE">
        <w:rPr>
          <w:rFonts w:hint="eastAsia"/>
          <w:color w:val="000000" w:themeColor="text1"/>
          <w:sz w:val="24"/>
        </w:rPr>
        <w:t>%</w:t>
      </w:r>
      <w:r w:rsidR="006E4AAE">
        <w:rPr>
          <w:rFonts w:hint="eastAsia"/>
          <w:color w:val="000000" w:themeColor="text1"/>
          <w:sz w:val="24"/>
        </w:rPr>
        <w:t>的待测样品</w:t>
      </w:r>
      <w:r w:rsidR="00F0598B" w:rsidRPr="001500F1">
        <w:rPr>
          <w:rFonts w:hint="eastAsia"/>
          <w:color w:val="000000" w:themeColor="text1"/>
          <w:sz w:val="24"/>
        </w:rPr>
        <w:t>做重复分析。每</w:t>
      </w:r>
      <w:r w:rsidR="00BD600B" w:rsidRPr="001500F1">
        <w:rPr>
          <w:rFonts w:hint="eastAsia"/>
          <w:color w:val="000000" w:themeColor="text1"/>
          <w:sz w:val="24"/>
        </w:rPr>
        <w:t>2</w:t>
      </w:r>
      <w:r w:rsidR="00F0598B" w:rsidRPr="001500F1">
        <w:rPr>
          <w:rFonts w:hint="eastAsia"/>
          <w:color w:val="000000" w:themeColor="text1"/>
          <w:sz w:val="24"/>
        </w:rPr>
        <w:t>0</w:t>
      </w:r>
      <w:r w:rsidR="00F0598B" w:rsidRPr="001500F1">
        <w:rPr>
          <w:rFonts w:hint="eastAsia"/>
          <w:color w:val="000000" w:themeColor="text1"/>
          <w:sz w:val="24"/>
        </w:rPr>
        <w:t>个试样插入一个空白样品。</w:t>
      </w:r>
    </w:p>
    <w:p w:rsidR="00F0598B" w:rsidRPr="001500F1" w:rsidRDefault="004C45CD" w:rsidP="0017445A">
      <w:pPr>
        <w:spacing w:line="360" w:lineRule="auto"/>
        <w:ind w:firstLineChars="200" w:firstLine="480"/>
        <w:rPr>
          <w:color w:val="000000" w:themeColor="text1"/>
          <w:sz w:val="24"/>
        </w:rPr>
      </w:pPr>
      <w:r w:rsidRPr="001500F1">
        <w:rPr>
          <w:rFonts w:hint="eastAsia"/>
          <w:color w:val="000000" w:themeColor="text1"/>
          <w:sz w:val="24"/>
        </w:rPr>
        <w:t>(</w:t>
      </w:r>
      <w:r w:rsidR="00373A19" w:rsidRPr="001500F1">
        <w:rPr>
          <w:rFonts w:hint="eastAsia"/>
          <w:color w:val="000000" w:themeColor="text1"/>
          <w:sz w:val="24"/>
        </w:rPr>
        <w:t>3</w:t>
      </w:r>
      <w:r w:rsidR="000F4543" w:rsidRPr="001500F1">
        <w:rPr>
          <w:rFonts w:hint="eastAsia"/>
          <w:color w:val="000000" w:themeColor="text1"/>
          <w:sz w:val="24"/>
        </w:rPr>
        <w:t>)</w:t>
      </w:r>
      <w:r w:rsidR="004E07FE" w:rsidRPr="001500F1">
        <w:rPr>
          <w:rFonts w:hint="eastAsia"/>
          <w:color w:val="000000" w:themeColor="text1"/>
          <w:sz w:val="24"/>
        </w:rPr>
        <w:t xml:space="preserve"> </w:t>
      </w:r>
      <w:r w:rsidR="00F0598B" w:rsidRPr="001500F1">
        <w:rPr>
          <w:rFonts w:hint="eastAsia"/>
          <w:color w:val="000000" w:themeColor="text1"/>
          <w:sz w:val="24"/>
        </w:rPr>
        <w:t>分析频率较高、样品</w:t>
      </w:r>
      <w:r w:rsidR="006E4AAE">
        <w:rPr>
          <w:rFonts w:hint="eastAsia"/>
          <w:color w:val="000000" w:themeColor="text1"/>
          <w:sz w:val="24"/>
        </w:rPr>
        <w:t>基质</w:t>
      </w:r>
      <w:r w:rsidR="00F0598B" w:rsidRPr="001500F1">
        <w:rPr>
          <w:rFonts w:hint="eastAsia"/>
          <w:color w:val="000000" w:themeColor="text1"/>
          <w:sz w:val="24"/>
        </w:rPr>
        <w:t>类似、但分析物浓度范围宽</w:t>
      </w:r>
      <w:r w:rsidR="009C170C" w:rsidRPr="001500F1">
        <w:rPr>
          <w:rFonts w:hint="eastAsia"/>
          <w:color w:val="000000" w:themeColor="text1"/>
          <w:sz w:val="24"/>
        </w:rPr>
        <w:t>：</w:t>
      </w:r>
      <w:r w:rsidR="00F0598B" w:rsidRPr="001500F1">
        <w:rPr>
          <w:rFonts w:hint="eastAsia"/>
          <w:color w:val="000000" w:themeColor="text1"/>
          <w:sz w:val="24"/>
        </w:rPr>
        <w:t>按</w:t>
      </w:r>
      <w:r w:rsidRPr="001500F1">
        <w:rPr>
          <w:rFonts w:hint="eastAsia"/>
          <w:color w:val="000000" w:themeColor="text1"/>
          <w:sz w:val="24"/>
        </w:rPr>
        <w:t>(</w:t>
      </w:r>
      <w:r w:rsidR="00002985" w:rsidRPr="001500F1">
        <w:rPr>
          <w:rFonts w:hint="eastAsia"/>
          <w:color w:val="000000" w:themeColor="text1"/>
          <w:sz w:val="24"/>
        </w:rPr>
        <w:t>2</w:t>
      </w:r>
      <w:r w:rsidR="004E07FE" w:rsidRPr="001500F1">
        <w:rPr>
          <w:rFonts w:hint="eastAsia"/>
          <w:color w:val="000000" w:themeColor="text1"/>
          <w:sz w:val="24"/>
        </w:rPr>
        <w:t>)</w:t>
      </w:r>
      <w:r w:rsidR="009C170C" w:rsidRPr="001500F1">
        <w:rPr>
          <w:rFonts w:hint="eastAsia"/>
          <w:color w:val="000000" w:themeColor="text1"/>
          <w:sz w:val="24"/>
        </w:rPr>
        <w:t>的</w:t>
      </w:r>
      <w:r w:rsidR="00F0598B" w:rsidRPr="001500F1">
        <w:rPr>
          <w:rFonts w:hint="eastAsia"/>
          <w:color w:val="000000" w:themeColor="text1"/>
          <w:sz w:val="24"/>
        </w:rPr>
        <w:t>建议插入控制样品</w:t>
      </w:r>
      <w:r w:rsidR="004E07FE" w:rsidRPr="001500F1">
        <w:rPr>
          <w:rFonts w:hint="eastAsia"/>
          <w:color w:val="000000" w:themeColor="text1"/>
          <w:sz w:val="24"/>
        </w:rPr>
        <w:t>，</w:t>
      </w:r>
      <w:r w:rsidR="00F0598B" w:rsidRPr="001500F1">
        <w:rPr>
          <w:rFonts w:hint="eastAsia"/>
          <w:color w:val="000000" w:themeColor="text1"/>
          <w:sz w:val="24"/>
        </w:rPr>
        <w:t>但至少应有两个浓度水平，一个接近典型试样的中位</w:t>
      </w:r>
      <w:r w:rsidR="009A07F3" w:rsidRPr="001500F1">
        <w:rPr>
          <w:rFonts w:hint="eastAsia"/>
          <w:color w:val="000000" w:themeColor="text1"/>
          <w:sz w:val="24"/>
        </w:rPr>
        <w:t>浓度</w:t>
      </w:r>
      <w:r w:rsidR="00F0598B" w:rsidRPr="001500F1">
        <w:rPr>
          <w:rFonts w:hint="eastAsia"/>
          <w:color w:val="000000" w:themeColor="text1"/>
          <w:sz w:val="24"/>
        </w:rPr>
        <w:t>水平，另一个以大约在上十分位或下十分位</w:t>
      </w:r>
      <w:r w:rsidR="009A07F3" w:rsidRPr="001500F1">
        <w:rPr>
          <w:rFonts w:hint="eastAsia"/>
          <w:color w:val="000000" w:themeColor="text1"/>
          <w:sz w:val="24"/>
        </w:rPr>
        <w:t>浓度</w:t>
      </w:r>
      <w:r w:rsidR="00F0598B" w:rsidRPr="001500F1">
        <w:rPr>
          <w:rFonts w:hint="eastAsia"/>
          <w:color w:val="000000" w:themeColor="text1"/>
          <w:sz w:val="24"/>
        </w:rPr>
        <w:t>水平为宜。两个控制</w:t>
      </w:r>
      <w:r w:rsidR="009C170C" w:rsidRPr="001500F1">
        <w:rPr>
          <w:rFonts w:hint="eastAsia"/>
          <w:color w:val="000000" w:themeColor="text1"/>
          <w:sz w:val="24"/>
        </w:rPr>
        <w:t>值</w:t>
      </w:r>
      <w:r w:rsidR="00F0598B" w:rsidRPr="001500F1">
        <w:rPr>
          <w:rFonts w:hint="eastAsia"/>
          <w:color w:val="000000" w:themeColor="text1"/>
          <w:sz w:val="24"/>
        </w:rPr>
        <w:t>应绘制在独立的控制图上。</w:t>
      </w:r>
      <w:r w:rsidR="009C170C" w:rsidRPr="001500F1">
        <w:rPr>
          <w:rFonts w:hint="eastAsia"/>
          <w:color w:val="000000" w:themeColor="text1"/>
          <w:sz w:val="24"/>
        </w:rPr>
        <w:t>至少随机选择</w:t>
      </w:r>
      <w:r w:rsidR="009C170C" w:rsidRPr="001500F1">
        <w:rPr>
          <w:rFonts w:hint="eastAsia"/>
          <w:color w:val="000000" w:themeColor="text1"/>
          <w:sz w:val="24"/>
        </w:rPr>
        <w:t>5</w:t>
      </w:r>
      <w:r w:rsidR="008808BB">
        <w:rPr>
          <w:rFonts w:hint="eastAsia"/>
          <w:color w:val="000000" w:themeColor="text1"/>
          <w:sz w:val="24"/>
        </w:rPr>
        <w:t>%</w:t>
      </w:r>
      <w:r w:rsidR="008808BB">
        <w:rPr>
          <w:rFonts w:hint="eastAsia"/>
          <w:color w:val="000000" w:themeColor="text1"/>
          <w:sz w:val="24"/>
        </w:rPr>
        <w:t>的待测样品</w:t>
      </w:r>
      <w:r w:rsidR="009C170C" w:rsidRPr="001500F1">
        <w:rPr>
          <w:rFonts w:hint="eastAsia"/>
          <w:color w:val="000000" w:themeColor="text1"/>
          <w:sz w:val="24"/>
        </w:rPr>
        <w:t>做重复分析</w:t>
      </w:r>
      <w:r w:rsidR="00F0598B" w:rsidRPr="001500F1">
        <w:rPr>
          <w:rFonts w:hint="eastAsia"/>
          <w:color w:val="000000" w:themeColor="text1"/>
          <w:sz w:val="24"/>
        </w:rPr>
        <w:t>，每</w:t>
      </w:r>
      <w:r w:rsidR="00002985" w:rsidRPr="001500F1">
        <w:rPr>
          <w:rFonts w:hint="eastAsia"/>
          <w:color w:val="000000" w:themeColor="text1"/>
          <w:sz w:val="24"/>
        </w:rPr>
        <w:t>2</w:t>
      </w:r>
      <w:r w:rsidR="00F0598B" w:rsidRPr="001500F1">
        <w:rPr>
          <w:rFonts w:hint="eastAsia"/>
          <w:color w:val="000000" w:themeColor="text1"/>
          <w:sz w:val="24"/>
        </w:rPr>
        <w:t>0</w:t>
      </w:r>
      <w:r w:rsidR="00F0598B" w:rsidRPr="001500F1">
        <w:rPr>
          <w:rFonts w:hint="eastAsia"/>
          <w:color w:val="000000" w:themeColor="text1"/>
          <w:sz w:val="24"/>
        </w:rPr>
        <w:t>个试样插入一个空白样品。</w:t>
      </w:r>
    </w:p>
    <w:p w:rsidR="00EA16DD" w:rsidRPr="001500F1" w:rsidRDefault="004C45CD" w:rsidP="0017445A">
      <w:pPr>
        <w:spacing w:line="360" w:lineRule="auto"/>
        <w:ind w:firstLineChars="200" w:firstLine="480"/>
        <w:rPr>
          <w:color w:val="000000" w:themeColor="text1"/>
          <w:sz w:val="24"/>
        </w:rPr>
      </w:pPr>
      <w:r w:rsidRPr="001500F1">
        <w:rPr>
          <w:rFonts w:hint="eastAsia"/>
          <w:color w:val="000000" w:themeColor="text1"/>
          <w:sz w:val="24"/>
        </w:rPr>
        <w:t>(</w:t>
      </w:r>
      <w:r w:rsidR="00373A19" w:rsidRPr="001500F1">
        <w:rPr>
          <w:rFonts w:hint="eastAsia"/>
          <w:color w:val="000000" w:themeColor="text1"/>
          <w:sz w:val="24"/>
        </w:rPr>
        <w:t>4</w:t>
      </w:r>
      <w:r w:rsidR="000F4543" w:rsidRPr="001500F1">
        <w:rPr>
          <w:rFonts w:hint="eastAsia"/>
          <w:color w:val="000000" w:themeColor="text1"/>
          <w:sz w:val="24"/>
        </w:rPr>
        <w:t>)</w:t>
      </w:r>
      <w:r w:rsidR="00896010" w:rsidRPr="001500F1">
        <w:rPr>
          <w:rFonts w:hint="eastAsia"/>
          <w:color w:val="000000" w:themeColor="text1"/>
          <w:sz w:val="24"/>
        </w:rPr>
        <w:t xml:space="preserve"> </w:t>
      </w:r>
      <w:r w:rsidR="00F0598B" w:rsidRPr="001500F1">
        <w:rPr>
          <w:rFonts w:hint="eastAsia"/>
          <w:color w:val="000000" w:themeColor="text1"/>
          <w:sz w:val="24"/>
        </w:rPr>
        <w:t>非常规分析</w:t>
      </w:r>
      <w:r w:rsidR="008808BB">
        <w:rPr>
          <w:rFonts w:hint="eastAsia"/>
          <w:color w:val="000000" w:themeColor="text1"/>
          <w:sz w:val="24"/>
        </w:rPr>
        <w:t>：</w:t>
      </w:r>
      <w:r w:rsidR="00EA16DD" w:rsidRPr="001500F1">
        <w:rPr>
          <w:rFonts w:hint="eastAsia"/>
          <w:color w:val="000000" w:themeColor="text1"/>
          <w:sz w:val="24"/>
        </w:rPr>
        <w:t>统计控制不适用这种情况。</w:t>
      </w:r>
      <w:r w:rsidR="00B232DC" w:rsidRPr="001500F1">
        <w:rPr>
          <w:rFonts w:hint="eastAsia"/>
          <w:color w:val="000000" w:themeColor="text1"/>
          <w:sz w:val="24"/>
        </w:rPr>
        <w:t>建议</w:t>
      </w:r>
      <w:r w:rsidR="00EA16DD" w:rsidRPr="001500F1">
        <w:rPr>
          <w:rFonts w:hint="eastAsia"/>
          <w:color w:val="000000" w:themeColor="text1"/>
          <w:sz w:val="24"/>
        </w:rPr>
        <w:t>每个试样均进行重复分析。如果合适，插入足够数量且分析物浓度不同的加标</w:t>
      </w:r>
      <w:r w:rsidR="0017445A" w:rsidRPr="001500F1">
        <w:rPr>
          <w:rFonts w:hint="eastAsia"/>
          <w:color w:val="000000" w:themeColor="text1"/>
          <w:sz w:val="24"/>
        </w:rPr>
        <w:t>样品</w:t>
      </w:r>
      <w:r w:rsidR="00EA16DD" w:rsidRPr="001500F1">
        <w:rPr>
          <w:rFonts w:hint="eastAsia"/>
          <w:color w:val="000000" w:themeColor="text1"/>
          <w:sz w:val="24"/>
        </w:rPr>
        <w:t>或合成控制样品。插入空白试验。由于没有控制限，</w:t>
      </w:r>
      <w:r w:rsidR="00F82C8F" w:rsidRPr="001500F1">
        <w:rPr>
          <w:rFonts w:hint="eastAsia"/>
          <w:color w:val="000000" w:themeColor="text1"/>
          <w:sz w:val="24"/>
        </w:rPr>
        <w:t>可</w:t>
      </w:r>
      <w:r w:rsidR="00EA16DD" w:rsidRPr="001500F1">
        <w:rPr>
          <w:rFonts w:hint="eastAsia"/>
          <w:color w:val="000000" w:themeColor="text1"/>
          <w:sz w:val="24"/>
        </w:rPr>
        <w:t>将偏倚和精密度与来自目的适宜性的限值或其他既定的判定标准进行比较。</w:t>
      </w:r>
    </w:p>
    <w:p w:rsidR="00E95036" w:rsidRPr="001500F1" w:rsidRDefault="001514AF" w:rsidP="008B10B2">
      <w:pPr>
        <w:spacing w:line="360" w:lineRule="auto"/>
        <w:ind w:firstLineChars="200" w:firstLine="480"/>
        <w:rPr>
          <w:color w:val="000000" w:themeColor="text1"/>
          <w:sz w:val="24"/>
        </w:rPr>
      </w:pPr>
      <w:r w:rsidRPr="001500F1">
        <w:rPr>
          <w:rFonts w:hint="eastAsia"/>
          <w:color w:val="000000" w:themeColor="text1"/>
          <w:sz w:val="24"/>
        </w:rPr>
        <w:t>以上建议只适用于一般的情况，对特殊情况，应根据目的适宜性原则</w:t>
      </w:r>
      <w:r w:rsidR="00D4006A" w:rsidRPr="001500F1">
        <w:rPr>
          <w:rFonts w:hint="eastAsia"/>
          <w:color w:val="000000" w:themeColor="text1"/>
          <w:sz w:val="24"/>
        </w:rPr>
        <w:t>决定</w:t>
      </w:r>
      <w:r w:rsidRPr="001500F1">
        <w:rPr>
          <w:rFonts w:hint="eastAsia"/>
          <w:color w:val="000000" w:themeColor="text1"/>
          <w:sz w:val="24"/>
        </w:rPr>
        <w:t>控制分</w:t>
      </w:r>
      <w:r w:rsidR="00D4006A" w:rsidRPr="001500F1">
        <w:rPr>
          <w:rFonts w:hint="eastAsia"/>
          <w:color w:val="000000" w:themeColor="text1"/>
          <w:sz w:val="24"/>
        </w:rPr>
        <w:t>析</w:t>
      </w:r>
      <w:r w:rsidRPr="001500F1">
        <w:rPr>
          <w:rFonts w:hint="eastAsia"/>
          <w:color w:val="000000" w:themeColor="text1"/>
          <w:sz w:val="24"/>
        </w:rPr>
        <w:t>的频度。</w:t>
      </w:r>
    </w:p>
    <w:p w:rsidR="001833C7" w:rsidRPr="001500F1" w:rsidRDefault="00416CDD" w:rsidP="00F01ED3">
      <w:pPr>
        <w:numPr>
          <w:ilvl w:val="0"/>
          <w:numId w:val="3"/>
        </w:numPr>
        <w:spacing w:before="100" w:beforeAutospacing="1" w:line="360" w:lineRule="auto"/>
        <w:ind w:left="554" w:hangingChars="230" w:hanging="554"/>
        <w:outlineLvl w:val="0"/>
        <w:rPr>
          <w:b/>
          <w:color w:val="000000" w:themeColor="text1"/>
          <w:sz w:val="24"/>
        </w:rPr>
      </w:pPr>
      <w:bookmarkStart w:id="16" w:name="_Toc414639147"/>
      <w:r w:rsidRPr="001500F1">
        <w:rPr>
          <w:rFonts w:hint="eastAsia"/>
          <w:b/>
          <w:color w:val="000000" w:themeColor="text1"/>
          <w:sz w:val="24"/>
        </w:rPr>
        <w:t>控制数据</w:t>
      </w:r>
      <w:r w:rsidR="001833C7" w:rsidRPr="001500F1">
        <w:rPr>
          <w:rFonts w:hint="eastAsia"/>
          <w:b/>
          <w:color w:val="000000" w:themeColor="text1"/>
          <w:sz w:val="24"/>
        </w:rPr>
        <w:t>的解释</w:t>
      </w:r>
      <w:r w:rsidRPr="001500F1">
        <w:rPr>
          <w:rFonts w:hint="eastAsia"/>
          <w:b/>
          <w:color w:val="000000" w:themeColor="text1"/>
          <w:sz w:val="24"/>
        </w:rPr>
        <w:t>及失控的处置</w:t>
      </w:r>
      <w:bookmarkEnd w:id="16"/>
    </w:p>
    <w:p w:rsidR="00BE3E6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lastRenderedPageBreak/>
        <w:t>在记录</w:t>
      </w:r>
      <w:r w:rsidR="00F56DCA" w:rsidRPr="001500F1">
        <w:rPr>
          <w:rFonts w:hint="eastAsia"/>
          <w:color w:val="000000" w:themeColor="text1"/>
          <w:sz w:val="24"/>
        </w:rPr>
        <w:t>控制</w:t>
      </w:r>
      <w:r w:rsidRPr="001500F1">
        <w:rPr>
          <w:rFonts w:hint="eastAsia"/>
          <w:color w:val="000000" w:themeColor="text1"/>
          <w:sz w:val="24"/>
        </w:rPr>
        <w:t>数据时，应同时记录对解释控制数据有重要意义的所有信息</w:t>
      </w:r>
      <w:r w:rsidR="006E0DDF" w:rsidRPr="001500F1">
        <w:rPr>
          <w:rFonts w:hint="eastAsia"/>
          <w:color w:val="000000" w:themeColor="text1"/>
          <w:sz w:val="24"/>
        </w:rPr>
        <w:t>，</w:t>
      </w:r>
      <w:r w:rsidR="00BE3E67" w:rsidRPr="001500F1">
        <w:rPr>
          <w:rFonts w:hint="eastAsia"/>
          <w:color w:val="000000" w:themeColor="text1"/>
          <w:sz w:val="24"/>
        </w:rPr>
        <w:t>以便为此后发生失控时查找失控的原因提供可能</w:t>
      </w:r>
      <w:r w:rsidRPr="001500F1">
        <w:rPr>
          <w:rFonts w:hint="eastAsia"/>
          <w:color w:val="000000" w:themeColor="text1"/>
          <w:sz w:val="24"/>
        </w:rPr>
        <w:t>。</w:t>
      </w:r>
    </w:p>
    <w:p w:rsidR="001833C7" w:rsidRPr="001500F1" w:rsidRDefault="00BE3E67" w:rsidP="008B10B2">
      <w:pPr>
        <w:spacing w:line="360" w:lineRule="auto"/>
        <w:ind w:firstLineChars="200" w:firstLine="480"/>
        <w:rPr>
          <w:color w:val="000000" w:themeColor="text1"/>
          <w:sz w:val="24"/>
        </w:rPr>
      </w:pPr>
      <w:r w:rsidRPr="001500F1">
        <w:rPr>
          <w:rFonts w:hint="eastAsia"/>
          <w:color w:val="000000" w:themeColor="text1"/>
          <w:sz w:val="24"/>
        </w:rPr>
        <w:t>在日常工作中，如果控制值落在控制限之外，或观察到在一个时间段内控制值呈现一种特定的、系统性的变化模式时，应特别警惕。</w:t>
      </w:r>
    </w:p>
    <w:p w:rsidR="00F21E96" w:rsidRPr="001500F1" w:rsidRDefault="00416CDD" w:rsidP="00527958">
      <w:pPr>
        <w:numPr>
          <w:ilvl w:val="1"/>
          <w:numId w:val="3"/>
        </w:numPr>
        <w:spacing w:line="360" w:lineRule="auto"/>
        <w:outlineLvl w:val="0"/>
        <w:rPr>
          <w:b/>
          <w:color w:val="000000" w:themeColor="text1"/>
          <w:sz w:val="24"/>
        </w:rPr>
      </w:pPr>
      <w:bookmarkStart w:id="17" w:name="_Toc414639148"/>
      <w:r w:rsidRPr="001500F1">
        <w:rPr>
          <w:rFonts w:hint="eastAsia"/>
          <w:b/>
          <w:color w:val="000000" w:themeColor="text1"/>
          <w:sz w:val="24"/>
        </w:rPr>
        <w:t>控制数据的</w:t>
      </w:r>
      <w:r w:rsidR="00F21E96" w:rsidRPr="001500F1">
        <w:rPr>
          <w:rFonts w:hint="eastAsia"/>
          <w:b/>
          <w:color w:val="000000" w:themeColor="text1"/>
          <w:sz w:val="24"/>
        </w:rPr>
        <w:t>解释</w:t>
      </w:r>
      <w:bookmarkEnd w:id="17"/>
    </w:p>
    <w:p w:rsidR="001514AF" w:rsidRPr="001500F1" w:rsidRDefault="00BE3E67" w:rsidP="00E94D22">
      <w:pPr>
        <w:spacing w:line="360" w:lineRule="auto"/>
        <w:ind w:firstLineChars="200" w:firstLine="480"/>
        <w:rPr>
          <w:color w:val="000000" w:themeColor="text1"/>
          <w:sz w:val="24"/>
        </w:rPr>
      </w:pPr>
      <w:r w:rsidRPr="001500F1">
        <w:rPr>
          <w:rFonts w:hint="eastAsia"/>
          <w:color w:val="000000" w:themeColor="text1"/>
          <w:sz w:val="24"/>
        </w:rPr>
        <w:t>控制数据的日常解释有三种可能的情况：方法受控，方法受控但统计失控，方法失控</w:t>
      </w:r>
      <w:r w:rsidR="006E0DDF" w:rsidRPr="001500F1">
        <w:rPr>
          <w:rFonts w:hint="eastAsia"/>
          <w:color w:val="000000" w:themeColor="text1"/>
          <w:sz w:val="24"/>
        </w:rPr>
        <w:t>。</w:t>
      </w:r>
    </w:p>
    <w:p w:rsidR="006E0DDF" w:rsidRPr="001500F1" w:rsidRDefault="00D60868" w:rsidP="00D60868">
      <w:pPr>
        <w:spacing w:line="360" w:lineRule="auto"/>
        <w:ind w:firstLine="482"/>
        <w:rPr>
          <w:color w:val="000000" w:themeColor="text1"/>
          <w:sz w:val="24"/>
        </w:rPr>
      </w:pPr>
      <w:r w:rsidRPr="001500F1">
        <w:rPr>
          <w:rFonts w:hint="eastAsia"/>
          <w:color w:val="000000" w:themeColor="text1"/>
          <w:sz w:val="24"/>
        </w:rPr>
        <w:t xml:space="preserve">(1) </w:t>
      </w:r>
      <w:r w:rsidR="001833C7" w:rsidRPr="001500F1">
        <w:rPr>
          <w:rFonts w:hint="eastAsia"/>
          <w:color w:val="000000" w:themeColor="text1"/>
          <w:sz w:val="24"/>
        </w:rPr>
        <w:t>如果控制值落在警告限之内</w:t>
      </w:r>
      <w:r w:rsidRPr="001500F1">
        <w:rPr>
          <w:rFonts w:hint="eastAsia"/>
          <w:color w:val="000000" w:themeColor="text1"/>
          <w:sz w:val="24"/>
        </w:rPr>
        <w:t>，</w:t>
      </w:r>
      <w:r w:rsidR="000410EE" w:rsidRPr="001500F1">
        <w:rPr>
          <w:rFonts w:hint="eastAsia"/>
          <w:color w:val="000000" w:themeColor="text1"/>
          <w:sz w:val="24"/>
        </w:rPr>
        <w:t>或</w:t>
      </w:r>
      <w:r w:rsidR="001833C7" w:rsidRPr="001500F1">
        <w:rPr>
          <w:rFonts w:hint="eastAsia"/>
          <w:color w:val="000000" w:themeColor="text1"/>
          <w:sz w:val="24"/>
        </w:rPr>
        <w:t>控制值</w:t>
      </w:r>
      <w:r w:rsidR="009073FD" w:rsidRPr="001500F1">
        <w:rPr>
          <w:rFonts w:hint="eastAsia"/>
          <w:color w:val="000000" w:themeColor="text1"/>
          <w:sz w:val="24"/>
        </w:rPr>
        <w:t>落</w:t>
      </w:r>
      <w:r w:rsidR="001833C7" w:rsidRPr="001500F1">
        <w:rPr>
          <w:rFonts w:hint="eastAsia"/>
          <w:color w:val="000000" w:themeColor="text1"/>
          <w:sz w:val="24"/>
        </w:rPr>
        <w:t>在警告限和行动</w:t>
      </w:r>
      <w:proofErr w:type="gramStart"/>
      <w:r w:rsidR="001833C7" w:rsidRPr="001500F1">
        <w:rPr>
          <w:rFonts w:hint="eastAsia"/>
          <w:color w:val="000000" w:themeColor="text1"/>
          <w:sz w:val="24"/>
        </w:rPr>
        <w:t>限之间</w:t>
      </w:r>
      <w:r w:rsidR="00B90209" w:rsidRPr="001500F1">
        <w:rPr>
          <w:rFonts w:hint="eastAsia"/>
          <w:color w:val="000000" w:themeColor="text1"/>
          <w:sz w:val="24"/>
        </w:rPr>
        <w:t>但</w:t>
      </w:r>
      <w:proofErr w:type="gramEnd"/>
      <w:r w:rsidR="00633D65" w:rsidRPr="001500F1">
        <w:rPr>
          <w:rFonts w:hint="eastAsia"/>
          <w:color w:val="000000" w:themeColor="text1"/>
          <w:sz w:val="24"/>
        </w:rPr>
        <w:t>其</w:t>
      </w:r>
      <w:r w:rsidR="001833C7" w:rsidRPr="001500F1">
        <w:rPr>
          <w:rFonts w:hint="eastAsia"/>
          <w:color w:val="000000" w:themeColor="text1"/>
          <w:sz w:val="24"/>
        </w:rPr>
        <w:t>前两个控制值</w:t>
      </w:r>
      <w:r w:rsidR="0015427B" w:rsidRPr="001500F1">
        <w:rPr>
          <w:rFonts w:hint="eastAsia"/>
          <w:color w:val="000000" w:themeColor="text1"/>
          <w:sz w:val="24"/>
        </w:rPr>
        <w:t>落</w:t>
      </w:r>
      <w:r w:rsidR="001833C7" w:rsidRPr="001500F1">
        <w:rPr>
          <w:rFonts w:hint="eastAsia"/>
          <w:color w:val="000000" w:themeColor="text1"/>
          <w:sz w:val="24"/>
        </w:rPr>
        <w:t>在警告限之内</w:t>
      </w:r>
      <w:r w:rsidRPr="001500F1">
        <w:rPr>
          <w:rFonts w:hint="eastAsia"/>
          <w:color w:val="000000" w:themeColor="text1"/>
          <w:sz w:val="24"/>
        </w:rPr>
        <w:t>，则认为方法受控。</w:t>
      </w:r>
    </w:p>
    <w:p w:rsidR="001833C7" w:rsidRPr="001500F1" w:rsidRDefault="00D60868" w:rsidP="00D60868">
      <w:pPr>
        <w:spacing w:line="360" w:lineRule="auto"/>
        <w:ind w:firstLine="482"/>
        <w:rPr>
          <w:color w:val="000000" w:themeColor="text1"/>
          <w:sz w:val="24"/>
        </w:rPr>
      </w:pPr>
      <w:r w:rsidRPr="001500F1">
        <w:rPr>
          <w:rFonts w:hint="eastAsia"/>
          <w:color w:val="000000" w:themeColor="text1"/>
          <w:sz w:val="24"/>
        </w:rPr>
        <w:t>在这种情况下，</w:t>
      </w:r>
      <w:r w:rsidR="001833C7" w:rsidRPr="001500F1">
        <w:rPr>
          <w:rFonts w:hint="eastAsia"/>
          <w:color w:val="000000" w:themeColor="text1"/>
          <w:sz w:val="24"/>
        </w:rPr>
        <w:t>可以报告分析结果。</w:t>
      </w:r>
    </w:p>
    <w:p w:rsidR="006E0DDF" w:rsidRPr="001500F1" w:rsidRDefault="004C45CD" w:rsidP="00344A97">
      <w:pPr>
        <w:spacing w:line="360" w:lineRule="auto"/>
        <w:ind w:firstLineChars="200" w:firstLine="480"/>
        <w:rPr>
          <w:color w:val="000000" w:themeColor="text1"/>
          <w:sz w:val="24"/>
        </w:rPr>
      </w:pPr>
      <w:r w:rsidRPr="001500F1">
        <w:rPr>
          <w:rFonts w:hint="eastAsia"/>
          <w:color w:val="000000" w:themeColor="text1"/>
          <w:sz w:val="24"/>
        </w:rPr>
        <w:t>(</w:t>
      </w:r>
      <w:r w:rsidR="00F21E96" w:rsidRPr="001500F1">
        <w:rPr>
          <w:rFonts w:hint="eastAsia"/>
          <w:color w:val="000000" w:themeColor="text1"/>
          <w:sz w:val="24"/>
        </w:rPr>
        <w:t>2</w:t>
      </w:r>
      <w:r w:rsidR="0032764F" w:rsidRPr="001500F1">
        <w:rPr>
          <w:rFonts w:hint="eastAsia"/>
          <w:color w:val="000000" w:themeColor="text1"/>
          <w:sz w:val="24"/>
        </w:rPr>
        <w:t>)</w:t>
      </w:r>
      <w:r w:rsidR="00D60868" w:rsidRPr="001500F1">
        <w:rPr>
          <w:rFonts w:hint="eastAsia"/>
          <w:color w:val="000000" w:themeColor="text1"/>
          <w:sz w:val="24"/>
        </w:rPr>
        <w:t xml:space="preserve"> </w:t>
      </w:r>
      <w:r w:rsidR="001833C7" w:rsidRPr="001500F1">
        <w:rPr>
          <w:rFonts w:hint="eastAsia"/>
          <w:color w:val="000000" w:themeColor="text1"/>
          <w:sz w:val="24"/>
        </w:rPr>
        <w:t>如果所有控制值落在警告限之内</w:t>
      </w:r>
      <w:r w:rsidRPr="001500F1">
        <w:rPr>
          <w:rFonts w:hint="eastAsia"/>
          <w:color w:val="000000" w:themeColor="text1"/>
          <w:sz w:val="24"/>
        </w:rPr>
        <w:t>(</w:t>
      </w:r>
      <w:r w:rsidR="001833C7" w:rsidRPr="001500F1">
        <w:rPr>
          <w:rFonts w:hint="eastAsia"/>
          <w:color w:val="000000" w:themeColor="text1"/>
          <w:sz w:val="24"/>
        </w:rPr>
        <w:t>最后</w:t>
      </w:r>
      <w:r w:rsidR="001833C7" w:rsidRPr="001500F1">
        <w:rPr>
          <w:rFonts w:hint="eastAsia"/>
          <w:color w:val="000000" w:themeColor="text1"/>
          <w:sz w:val="24"/>
        </w:rPr>
        <w:t>3</w:t>
      </w:r>
      <w:r w:rsidR="001833C7" w:rsidRPr="001500F1">
        <w:rPr>
          <w:rFonts w:hint="eastAsia"/>
          <w:color w:val="000000" w:themeColor="text1"/>
          <w:sz w:val="24"/>
        </w:rPr>
        <w:t>个控制值中最多有</w:t>
      </w:r>
      <w:r w:rsidR="001833C7" w:rsidRPr="001500F1">
        <w:rPr>
          <w:rFonts w:hint="eastAsia"/>
          <w:color w:val="000000" w:themeColor="text1"/>
          <w:sz w:val="24"/>
        </w:rPr>
        <w:t>1</w:t>
      </w:r>
      <w:r w:rsidR="001833C7" w:rsidRPr="001500F1">
        <w:rPr>
          <w:rFonts w:hint="eastAsia"/>
          <w:color w:val="000000" w:themeColor="text1"/>
          <w:sz w:val="24"/>
        </w:rPr>
        <w:t>个落在警告限和行动</w:t>
      </w:r>
      <w:proofErr w:type="gramStart"/>
      <w:r w:rsidR="001833C7" w:rsidRPr="001500F1">
        <w:rPr>
          <w:rFonts w:hint="eastAsia"/>
          <w:color w:val="000000" w:themeColor="text1"/>
          <w:sz w:val="24"/>
        </w:rPr>
        <w:t>限之间</w:t>
      </w:r>
      <w:proofErr w:type="gramEnd"/>
      <w:r w:rsidR="00D148D9" w:rsidRPr="001500F1">
        <w:rPr>
          <w:rFonts w:hint="eastAsia"/>
          <w:color w:val="000000" w:themeColor="text1"/>
          <w:sz w:val="24"/>
        </w:rPr>
        <w:t>)</w:t>
      </w:r>
      <w:r w:rsidR="001833C7" w:rsidRPr="001500F1">
        <w:rPr>
          <w:rFonts w:hint="eastAsia"/>
          <w:color w:val="000000" w:themeColor="text1"/>
          <w:sz w:val="24"/>
        </w:rPr>
        <w:t>，</w:t>
      </w:r>
      <w:r w:rsidR="006E0DDF" w:rsidRPr="001500F1">
        <w:rPr>
          <w:rFonts w:hint="eastAsia"/>
          <w:color w:val="000000" w:themeColor="text1"/>
          <w:sz w:val="24"/>
        </w:rPr>
        <w:t>但</w:t>
      </w:r>
      <w:r w:rsidR="001833C7" w:rsidRPr="001500F1">
        <w:rPr>
          <w:rFonts w:hint="eastAsia"/>
          <w:color w:val="000000" w:themeColor="text1"/>
          <w:sz w:val="24"/>
        </w:rPr>
        <w:t>连续</w:t>
      </w:r>
      <w:r w:rsidR="001833C7" w:rsidRPr="001500F1">
        <w:rPr>
          <w:rFonts w:hint="eastAsia"/>
          <w:color w:val="000000" w:themeColor="text1"/>
          <w:sz w:val="24"/>
        </w:rPr>
        <w:t>7</w:t>
      </w:r>
      <w:r w:rsidR="001833C7" w:rsidRPr="001500F1">
        <w:rPr>
          <w:rFonts w:hint="eastAsia"/>
          <w:color w:val="000000" w:themeColor="text1"/>
          <w:sz w:val="24"/>
        </w:rPr>
        <w:t>个控制值</w:t>
      </w:r>
      <w:r w:rsidR="00F21E96" w:rsidRPr="001500F1">
        <w:rPr>
          <w:rFonts w:hint="eastAsia"/>
          <w:color w:val="000000" w:themeColor="text1"/>
          <w:sz w:val="24"/>
        </w:rPr>
        <w:t>单调</w:t>
      </w:r>
      <w:r w:rsidR="00F5187D" w:rsidRPr="001500F1">
        <w:rPr>
          <w:rFonts w:hint="eastAsia"/>
          <w:color w:val="000000" w:themeColor="text1"/>
          <w:sz w:val="24"/>
        </w:rPr>
        <w:t>上升</w:t>
      </w:r>
      <w:r w:rsidR="001833C7" w:rsidRPr="001500F1">
        <w:rPr>
          <w:rFonts w:hint="eastAsia"/>
          <w:color w:val="000000" w:themeColor="text1"/>
          <w:sz w:val="24"/>
        </w:rPr>
        <w:t>或</w:t>
      </w:r>
      <w:r w:rsidR="00CD26D7">
        <w:rPr>
          <w:rFonts w:hint="eastAsia"/>
          <w:color w:val="000000" w:themeColor="text1"/>
          <w:sz w:val="24"/>
        </w:rPr>
        <w:t>单调</w:t>
      </w:r>
      <w:r w:rsidR="00F5187D" w:rsidRPr="001500F1">
        <w:rPr>
          <w:rFonts w:hint="eastAsia"/>
          <w:color w:val="000000" w:themeColor="text1"/>
          <w:sz w:val="24"/>
        </w:rPr>
        <w:t>下降</w:t>
      </w:r>
      <w:r w:rsidR="00CD26D7">
        <w:rPr>
          <w:rFonts w:hint="eastAsia"/>
          <w:color w:val="000000" w:themeColor="text1"/>
          <w:sz w:val="24"/>
        </w:rPr>
        <w:t>、</w:t>
      </w:r>
      <w:r w:rsidR="000410EE" w:rsidRPr="001500F1">
        <w:rPr>
          <w:rFonts w:hint="eastAsia"/>
          <w:color w:val="000000" w:themeColor="text1"/>
          <w:sz w:val="24"/>
        </w:rPr>
        <w:t>或</w:t>
      </w:r>
      <w:r w:rsidR="001833C7" w:rsidRPr="001500F1">
        <w:rPr>
          <w:rFonts w:hint="eastAsia"/>
          <w:color w:val="000000" w:themeColor="text1"/>
          <w:sz w:val="24"/>
        </w:rPr>
        <w:t>连续</w:t>
      </w:r>
      <w:r w:rsidR="001833C7" w:rsidRPr="001500F1">
        <w:rPr>
          <w:rFonts w:hint="eastAsia"/>
          <w:color w:val="000000" w:themeColor="text1"/>
          <w:sz w:val="24"/>
        </w:rPr>
        <w:t>11</w:t>
      </w:r>
      <w:r w:rsidR="001833C7" w:rsidRPr="001500F1">
        <w:rPr>
          <w:rFonts w:hint="eastAsia"/>
          <w:color w:val="000000" w:themeColor="text1"/>
          <w:sz w:val="24"/>
        </w:rPr>
        <w:t>个控制值中有</w:t>
      </w:r>
      <w:r w:rsidR="001833C7" w:rsidRPr="001500F1">
        <w:rPr>
          <w:rFonts w:hint="eastAsia"/>
          <w:color w:val="000000" w:themeColor="text1"/>
          <w:sz w:val="24"/>
        </w:rPr>
        <w:t>10</w:t>
      </w:r>
      <w:r w:rsidR="001833C7" w:rsidRPr="001500F1">
        <w:rPr>
          <w:rFonts w:hint="eastAsia"/>
          <w:color w:val="000000" w:themeColor="text1"/>
          <w:sz w:val="24"/>
        </w:rPr>
        <w:t>个落在</w:t>
      </w:r>
      <w:r w:rsidR="004F45CA" w:rsidRPr="001500F1">
        <w:rPr>
          <w:rFonts w:hint="eastAsia"/>
          <w:color w:val="000000" w:themeColor="text1"/>
          <w:sz w:val="24"/>
        </w:rPr>
        <w:t>中位线</w:t>
      </w:r>
      <w:r w:rsidR="001833C7" w:rsidRPr="001500F1">
        <w:rPr>
          <w:rFonts w:hint="eastAsia"/>
          <w:color w:val="000000" w:themeColor="text1"/>
          <w:sz w:val="24"/>
        </w:rPr>
        <w:t>的同一侧</w:t>
      </w:r>
      <w:r w:rsidR="00D60868" w:rsidRPr="001500F1">
        <w:rPr>
          <w:rFonts w:hint="eastAsia"/>
          <w:color w:val="000000" w:themeColor="text1"/>
          <w:sz w:val="24"/>
        </w:rPr>
        <w:t>，则认为方法受控但统计失控。</w:t>
      </w:r>
    </w:p>
    <w:p w:rsidR="001833C7" w:rsidRPr="001500F1" w:rsidRDefault="001833C7" w:rsidP="006E0DDF">
      <w:pPr>
        <w:spacing w:line="360" w:lineRule="auto"/>
        <w:ind w:firstLineChars="200" w:firstLine="480"/>
        <w:rPr>
          <w:color w:val="000000" w:themeColor="text1"/>
          <w:sz w:val="24"/>
        </w:rPr>
      </w:pPr>
      <w:r w:rsidRPr="001500F1">
        <w:rPr>
          <w:rFonts w:hint="eastAsia"/>
          <w:color w:val="000000" w:themeColor="text1"/>
          <w:sz w:val="24"/>
        </w:rPr>
        <w:t>在这种情况下，可以报告结果，但问题可能</w:t>
      </w:r>
      <w:r w:rsidR="0015427B" w:rsidRPr="001500F1">
        <w:rPr>
          <w:rFonts w:hint="eastAsia"/>
          <w:color w:val="000000" w:themeColor="text1"/>
          <w:sz w:val="24"/>
        </w:rPr>
        <w:t>正</w:t>
      </w:r>
      <w:r w:rsidRPr="001500F1">
        <w:rPr>
          <w:rFonts w:hint="eastAsia"/>
          <w:color w:val="000000" w:themeColor="text1"/>
          <w:sz w:val="24"/>
        </w:rPr>
        <w:t>在发展。</w:t>
      </w:r>
      <w:r w:rsidR="00B6428E" w:rsidRPr="001500F1">
        <w:rPr>
          <w:rFonts w:hint="eastAsia"/>
          <w:color w:val="000000" w:themeColor="text1"/>
          <w:sz w:val="24"/>
        </w:rPr>
        <w:t>应尽早发现</w:t>
      </w:r>
      <w:r w:rsidRPr="001500F1">
        <w:rPr>
          <w:rFonts w:hint="eastAsia"/>
          <w:color w:val="000000" w:themeColor="text1"/>
          <w:sz w:val="24"/>
        </w:rPr>
        <w:t>重要的变化趋势，以避免将来发生</w:t>
      </w:r>
      <w:r w:rsidR="00BF285A" w:rsidRPr="001500F1">
        <w:rPr>
          <w:rFonts w:hint="eastAsia"/>
          <w:color w:val="000000" w:themeColor="text1"/>
          <w:sz w:val="24"/>
        </w:rPr>
        <w:t>更为</w:t>
      </w:r>
      <w:r w:rsidRPr="001500F1">
        <w:rPr>
          <w:rFonts w:hint="eastAsia"/>
          <w:color w:val="000000" w:themeColor="text1"/>
          <w:sz w:val="24"/>
        </w:rPr>
        <w:t>严重的问题。</w:t>
      </w:r>
    </w:p>
    <w:p w:rsidR="006E0DDF" w:rsidRPr="001500F1" w:rsidRDefault="004C45CD" w:rsidP="00344A97">
      <w:pPr>
        <w:spacing w:line="360" w:lineRule="auto"/>
        <w:ind w:firstLineChars="200" w:firstLine="480"/>
        <w:rPr>
          <w:color w:val="000000" w:themeColor="text1"/>
          <w:sz w:val="24"/>
        </w:rPr>
      </w:pPr>
      <w:r w:rsidRPr="001500F1">
        <w:rPr>
          <w:rFonts w:hint="eastAsia"/>
          <w:color w:val="000000" w:themeColor="text1"/>
          <w:sz w:val="24"/>
        </w:rPr>
        <w:t>(</w:t>
      </w:r>
      <w:r w:rsidR="00B6428E" w:rsidRPr="001500F1">
        <w:rPr>
          <w:rFonts w:hint="eastAsia"/>
          <w:color w:val="000000" w:themeColor="text1"/>
          <w:sz w:val="24"/>
        </w:rPr>
        <w:t>3</w:t>
      </w:r>
      <w:r w:rsidR="0032764F" w:rsidRPr="001500F1">
        <w:rPr>
          <w:rFonts w:hint="eastAsia"/>
          <w:color w:val="000000" w:themeColor="text1"/>
          <w:sz w:val="24"/>
        </w:rPr>
        <w:t>)</w:t>
      </w:r>
      <w:r w:rsidR="00D60868" w:rsidRPr="001500F1">
        <w:rPr>
          <w:rFonts w:hint="eastAsia"/>
          <w:color w:val="000000" w:themeColor="text1"/>
          <w:sz w:val="24"/>
        </w:rPr>
        <w:t xml:space="preserve"> </w:t>
      </w:r>
      <w:r w:rsidR="001833C7" w:rsidRPr="001500F1">
        <w:rPr>
          <w:rFonts w:hint="eastAsia"/>
          <w:color w:val="000000" w:themeColor="text1"/>
          <w:sz w:val="24"/>
        </w:rPr>
        <w:t>如果控制值落在行动限之外</w:t>
      </w:r>
      <w:r w:rsidR="00D60868" w:rsidRPr="001500F1">
        <w:rPr>
          <w:rFonts w:hint="eastAsia"/>
          <w:color w:val="000000" w:themeColor="text1"/>
          <w:sz w:val="24"/>
        </w:rPr>
        <w:t>，</w:t>
      </w:r>
      <w:r w:rsidR="009B59B1" w:rsidRPr="001500F1">
        <w:rPr>
          <w:rFonts w:hint="eastAsia"/>
          <w:color w:val="000000" w:themeColor="text1"/>
          <w:sz w:val="24"/>
        </w:rPr>
        <w:t>或</w:t>
      </w:r>
      <w:r w:rsidR="001833C7" w:rsidRPr="001500F1">
        <w:rPr>
          <w:rFonts w:hint="eastAsia"/>
          <w:color w:val="000000" w:themeColor="text1"/>
          <w:sz w:val="24"/>
        </w:rPr>
        <w:t>控制值落在警告限和行动</w:t>
      </w:r>
      <w:proofErr w:type="gramStart"/>
      <w:r w:rsidR="001833C7" w:rsidRPr="001500F1">
        <w:rPr>
          <w:rFonts w:hint="eastAsia"/>
          <w:color w:val="000000" w:themeColor="text1"/>
          <w:sz w:val="24"/>
        </w:rPr>
        <w:t>限之间</w:t>
      </w:r>
      <w:proofErr w:type="gramEnd"/>
      <w:r w:rsidR="001833C7" w:rsidRPr="001500F1">
        <w:rPr>
          <w:rFonts w:hint="eastAsia"/>
          <w:color w:val="000000" w:themeColor="text1"/>
          <w:sz w:val="24"/>
        </w:rPr>
        <w:t>且</w:t>
      </w:r>
      <w:r w:rsidR="00633D65" w:rsidRPr="001500F1">
        <w:rPr>
          <w:rFonts w:hint="eastAsia"/>
          <w:color w:val="000000" w:themeColor="text1"/>
          <w:sz w:val="24"/>
        </w:rPr>
        <w:t>其</w:t>
      </w:r>
      <w:r w:rsidR="001833C7" w:rsidRPr="001500F1">
        <w:rPr>
          <w:rFonts w:hint="eastAsia"/>
          <w:color w:val="000000" w:themeColor="text1"/>
          <w:sz w:val="24"/>
        </w:rPr>
        <w:t>前两个控制值中至少有一个也落在警告限和行动</w:t>
      </w:r>
      <w:proofErr w:type="gramStart"/>
      <w:r w:rsidR="001833C7" w:rsidRPr="001500F1">
        <w:rPr>
          <w:rFonts w:hint="eastAsia"/>
          <w:color w:val="000000" w:themeColor="text1"/>
          <w:sz w:val="24"/>
        </w:rPr>
        <w:t>限之间</w:t>
      </w:r>
      <w:proofErr w:type="gramEnd"/>
      <w:r w:rsidRPr="001500F1">
        <w:rPr>
          <w:rFonts w:hint="eastAsia"/>
          <w:color w:val="000000" w:themeColor="text1"/>
          <w:sz w:val="24"/>
        </w:rPr>
        <w:t>(</w:t>
      </w:r>
      <w:r w:rsidR="001833C7" w:rsidRPr="001500F1">
        <w:rPr>
          <w:rFonts w:hint="eastAsia"/>
          <w:color w:val="000000" w:themeColor="text1"/>
          <w:sz w:val="24"/>
        </w:rPr>
        <w:t>三分之二规则</w:t>
      </w:r>
      <w:r w:rsidR="0032764F" w:rsidRPr="001500F1">
        <w:rPr>
          <w:rFonts w:hint="eastAsia"/>
          <w:color w:val="000000" w:themeColor="text1"/>
          <w:sz w:val="24"/>
        </w:rPr>
        <w:t>)</w:t>
      </w:r>
      <w:r w:rsidR="00D60868" w:rsidRPr="001500F1">
        <w:rPr>
          <w:rFonts w:hint="eastAsia"/>
          <w:color w:val="000000" w:themeColor="text1"/>
          <w:sz w:val="24"/>
        </w:rPr>
        <w:t>，则认为方法失控。</w:t>
      </w:r>
    </w:p>
    <w:p w:rsidR="001833C7" w:rsidRPr="001500F1" w:rsidRDefault="001833C7" w:rsidP="006E0DDF">
      <w:pPr>
        <w:spacing w:line="360" w:lineRule="auto"/>
        <w:ind w:firstLineChars="200" w:firstLine="480"/>
        <w:rPr>
          <w:color w:val="000000" w:themeColor="text1"/>
          <w:sz w:val="24"/>
        </w:rPr>
      </w:pPr>
      <w:r w:rsidRPr="001500F1">
        <w:rPr>
          <w:rFonts w:hint="eastAsia"/>
          <w:color w:val="000000" w:themeColor="text1"/>
          <w:sz w:val="24"/>
        </w:rPr>
        <w:t>在这种情况下，不得报告</w:t>
      </w:r>
      <w:r w:rsidR="00B6428E" w:rsidRPr="001500F1">
        <w:rPr>
          <w:rFonts w:hint="eastAsia"/>
          <w:color w:val="000000" w:themeColor="text1"/>
          <w:sz w:val="24"/>
        </w:rPr>
        <w:t>分析</w:t>
      </w:r>
      <w:r w:rsidRPr="001500F1">
        <w:rPr>
          <w:rFonts w:hint="eastAsia"/>
          <w:color w:val="000000" w:themeColor="text1"/>
          <w:sz w:val="24"/>
        </w:rPr>
        <w:t>结果。所有在上一个受控的控制</w:t>
      </w:r>
      <w:proofErr w:type="gramStart"/>
      <w:r w:rsidRPr="001500F1">
        <w:rPr>
          <w:rFonts w:hint="eastAsia"/>
          <w:color w:val="000000" w:themeColor="text1"/>
          <w:sz w:val="24"/>
        </w:rPr>
        <w:t>值之后</w:t>
      </w:r>
      <w:proofErr w:type="gramEnd"/>
      <w:r w:rsidRPr="001500F1">
        <w:rPr>
          <w:rFonts w:hint="eastAsia"/>
          <w:color w:val="000000" w:themeColor="text1"/>
          <w:sz w:val="24"/>
        </w:rPr>
        <w:t>分析的样品均应重新</w:t>
      </w:r>
      <w:r w:rsidR="00301C6D" w:rsidRPr="001500F1">
        <w:rPr>
          <w:rFonts w:hint="eastAsia"/>
          <w:color w:val="000000" w:themeColor="text1"/>
          <w:sz w:val="24"/>
        </w:rPr>
        <w:t>进行</w:t>
      </w:r>
      <w:r w:rsidRPr="001500F1">
        <w:rPr>
          <w:rFonts w:hint="eastAsia"/>
          <w:color w:val="000000" w:themeColor="text1"/>
          <w:sz w:val="24"/>
        </w:rPr>
        <w:t>分析。</w:t>
      </w:r>
    </w:p>
    <w:p w:rsidR="001833C7" w:rsidRPr="001500F1" w:rsidRDefault="001833C7" w:rsidP="00245BE8">
      <w:pPr>
        <w:numPr>
          <w:ilvl w:val="1"/>
          <w:numId w:val="3"/>
        </w:numPr>
        <w:spacing w:line="360" w:lineRule="auto"/>
        <w:outlineLvl w:val="0"/>
        <w:rPr>
          <w:b/>
          <w:color w:val="000000" w:themeColor="text1"/>
          <w:sz w:val="24"/>
        </w:rPr>
      </w:pPr>
      <w:bookmarkStart w:id="18" w:name="_Toc414639149"/>
      <w:r w:rsidRPr="001500F1">
        <w:rPr>
          <w:rFonts w:hint="eastAsia"/>
          <w:b/>
          <w:color w:val="000000" w:themeColor="text1"/>
          <w:sz w:val="24"/>
        </w:rPr>
        <w:t>失控的</w:t>
      </w:r>
      <w:r w:rsidR="00B90209" w:rsidRPr="001500F1">
        <w:rPr>
          <w:rFonts w:hint="eastAsia"/>
          <w:b/>
          <w:color w:val="000000" w:themeColor="text1"/>
          <w:sz w:val="24"/>
        </w:rPr>
        <w:t>处置</w:t>
      </w:r>
      <w:bookmarkEnd w:id="18"/>
    </w:p>
    <w:p w:rsidR="001833C7" w:rsidRPr="001500F1" w:rsidRDefault="00175EEF" w:rsidP="008B10B2">
      <w:pPr>
        <w:spacing w:line="360" w:lineRule="auto"/>
        <w:ind w:firstLineChars="200" w:firstLine="480"/>
        <w:rPr>
          <w:color w:val="000000" w:themeColor="text1"/>
          <w:sz w:val="24"/>
        </w:rPr>
      </w:pPr>
      <w:r w:rsidRPr="001500F1">
        <w:rPr>
          <w:rFonts w:hint="eastAsia"/>
          <w:color w:val="000000" w:themeColor="text1"/>
          <w:sz w:val="24"/>
        </w:rPr>
        <w:t>给出</w:t>
      </w:r>
      <w:r w:rsidR="001833C7" w:rsidRPr="001500F1">
        <w:rPr>
          <w:rFonts w:hint="eastAsia"/>
          <w:color w:val="000000" w:themeColor="text1"/>
          <w:sz w:val="24"/>
        </w:rPr>
        <w:t>失控后实验室应如何行动的一般原则是</w:t>
      </w:r>
      <w:r w:rsidR="00301C6D" w:rsidRPr="001500F1">
        <w:rPr>
          <w:rFonts w:hint="eastAsia"/>
          <w:color w:val="000000" w:themeColor="text1"/>
          <w:sz w:val="24"/>
        </w:rPr>
        <w:t>很难</w:t>
      </w:r>
      <w:r w:rsidR="001833C7" w:rsidRPr="001500F1">
        <w:rPr>
          <w:rFonts w:hint="eastAsia"/>
          <w:color w:val="000000" w:themeColor="text1"/>
          <w:sz w:val="24"/>
        </w:rPr>
        <w:t>的。不同的</w:t>
      </w:r>
      <w:r w:rsidR="00B6428E" w:rsidRPr="001500F1">
        <w:rPr>
          <w:rFonts w:hint="eastAsia"/>
          <w:color w:val="000000" w:themeColor="text1"/>
          <w:sz w:val="24"/>
        </w:rPr>
        <w:t>情况</w:t>
      </w:r>
      <w:r w:rsidR="001833C7" w:rsidRPr="001500F1">
        <w:rPr>
          <w:rFonts w:hint="eastAsia"/>
          <w:color w:val="000000" w:themeColor="text1"/>
          <w:sz w:val="24"/>
        </w:rPr>
        <w:t>不可能用完全相同的方式处理。分析人员的经验和常识</w:t>
      </w:r>
      <w:r w:rsidR="00B90209" w:rsidRPr="001500F1">
        <w:rPr>
          <w:rFonts w:hint="eastAsia"/>
          <w:color w:val="000000" w:themeColor="text1"/>
          <w:sz w:val="24"/>
        </w:rPr>
        <w:t>对</w:t>
      </w:r>
      <w:r w:rsidR="001833C7" w:rsidRPr="001500F1">
        <w:rPr>
          <w:rFonts w:hint="eastAsia"/>
          <w:color w:val="000000" w:themeColor="text1"/>
          <w:sz w:val="24"/>
        </w:rPr>
        <w:t>纠正行动</w:t>
      </w:r>
      <w:r w:rsidR="00B90209" w:rsidRPr="001500F1">
        <w:rPr>
          <w:rFonts w:hint="eastAsia"/>
          <w:color w:val="000000" w:themeColor="text1"/>
          <w:sz w:val="24"/>
        </w:rPr>
        <w:t>的选择</w:t>
      </w:r>
      <w:r w:rsidR="001833C7" w:rsidRPr="001500F1">
        <w:rPr>
          <w:rFonts w:hint="eastAsia"/>
          <w:color w:val="000000" w:themeColor="text1"/>
          <w:sz w:val="24"/>
        </w:rPr>
        <w:t>是非常重要的。</w:t>
      </w:r>
    </w:p>
    <w:p w:rsidR="00FA62CA" w:rsidRPr="001500F1" w:rsidRDefault="0015427B" w:rsidP="00344A97">
      <w:pPr>
        <w:spacing w:line="360" w:lineRule="auto"/>
        <w:ind w:firstLineChars="200" w:firstLine="480"/>
        <w:rPr>
          <w:color w:val="000000" w:themeColor="text1"/>
          <w:sz w:val="24"/>
        </w:rPr>
      </w:pPr>
      <w:r w:rsidRPr="001500F1">
        <w:rPr>
          <w:rFonts w:hint="eastAsia"/>
          <w:color w:val="000000" w:themeColor="text1"/>
          <w:sz w:val="24"/>
        </w:rPr>
        <w:t xml:space="preserve"> </w:t>
      </w:r>
      <w:r w:rsidR="004C45CD" w:rsidRPr="001500F1">
        <w:rPr>
          <w:rFonts w:hint="eastAsia"/>
          <w:color w:val="000000" w:themeColor="text1"/>
          <w:sz w:val="24"/>
        </w:rPr>
        <w:t>(</w:t>
      </w:r>
      <w:r w:rsidR="00FA62CA" w:rsidRPr="001500F1">
        <w:rPr>
          <w:rFonts w:hint="eastAsia"/>
          <w:color w:val="000000" w:themeColor="text1"/>
          <w:sz w:val="24"/>
        </w:rPr>
        <w:t>1)</w:t>
      </w:r>
      <w:r w:rsidR="00387228" w:rsidRPr="001500F1">
        <w:rPr>
          <w:rFonts w:hint="eastAsia"/>
          <w:color w:val="000000" w:themeColor="text1"/>
          <w:sz w:val="24"/>
        </w:rPr>
        <w:t xml:space="preserve"> </w:t>
      </w:r>
      <w:r w:rsidR="00FA62CA" w:rsidRPr="001500F1">
        <w:rPr>
          <w:rFonts w:hint="eastAsia"/>
          <w:color w:val="000000" w:themeColor="text1"/>
          <w:sz w:val="24"/>
        </w:rPr>
        <w:t>识别粗大误差。方法是在与该批样品完全相同的条件下，严格按照分析方法重新分析控制样品，尽可能避免粗大误差。如果新的控制值受控，可以认为前次分析未严格</w:t>
      </w:r>
      <w:r w:rsidR="00CB4B86" w:rsidRPr="001500F1">
        <w:rPr>
          <w:rFonts w:hint="eastAsia"/>
          <w:color w:val="000000" w:themeColor="text1"/>
          <w:sz w:val="24"/>
        </w:rPr>
        <w:t>按</w:t>
      </w:r>
      <w:r w:rsidR="00FA62CA" w:rsidRPr="001500F1">
        <w:rPr>
          <w:rFonts w:hint="eastAsia"/>
          <w:color w:val="000000" w:themeColor="text1"/>
          <w:sz w:val="24"/>
        </w:rPr>
        <w:t>分析方法进行，或者发生了粗大误差，可以重新分析整个分析批；如果新的控制值仍然失控但可重复，则说明极有可能存在系统误差。</w:t>
      </w:r>
    </w:p>
    <w:p w:rsidR="00C010FB" w:rsidRPr="001500F1" w:rsidRDefault="004C45CD" w:rsidP="00344A97">
      <w:pPr>
        <w:spacing w:line="360" w:lineRule="auto"/>
        <w:ind w:firstLineChars="200" w:firstLine="480"/>
        <w:rPr>
          <w:color w:val="000000" w:themeColor="text1"/>
          <w:sz w:val="24"/>
        </w:rPr>
      </w:pPr>
      <w:r w:rsidRPr="001500F1">
        <w:rPr>
          <w:rFonts w:hint="eastAsia"/>
          <w:color w:val="000000" w:themeColor="text1"/>
          <w:sz w:val="24"/>
        </w:rPr>
        <w:t>(</w:t>
      </w:r>
      <w:r w:rsidR="00FA62CA" w:rsidRPr="001500F1">
        <w:rPr>
          <w:rFonts w:hint="eastAsia"/>
          <w:color w:val="000000" w:themeColor="text1"/>
          <w:sz w:val="24"/>
        </w:rPr>
        <w:t xml:space="preserve">2) </w:t>
      </w:r>
      <w:r w:rsidR="00FA62CA" w:rsidRPr="001500F1">
        <w:rPr>
          <w:rFonts w:hint="eastAsia"/>
          <w:color w:val="000000" w:themeColor="text1"/>
          <w:sz w:val="24"/>
        </w:rPr>
        <w:t>消除系统误差。</w:t>
      </w:r>
      <w:r w:rsidR="00387228" w:rsidRPr="001500F1">
        <w:rPr>
          <w:rFonts w:hint="eastAsia"/>
          <w:color w:val="000000" w:themeColor="text1"/>
          <w:sz w:val="24"/>
        </w:rPr>
        <w:t>为检查系统误差，可以</w:t>
      </w:r>
      <w:r w:rsidR="00C010FB" w:rsidRPr="001500F1">
        <w:rPr>
          <w:rFonts w:hint="eastAsia"/>
          <w:color w:val="000000" w:themeColor="text1"/>
          <w:sz w:val="24"/>
        </w:rPr>
        <w:t>分析不同</w:t>
      </w:r>
      <w:r w:rsidR="00387228" w:rsidRPr="001500F1">
        <w:rPr>
          <w:rFonts w:hint="eastAsia"/>
          <w:color w:val="000000" w:themeColor="text1"/>
          <w:sz w:val="24"/>
        </w:rPr>
        <w:t>类型</w:t>
      </w:r>
      <w:r w:rsidR="00C010FB" w:rsidRPr="001500F1">
        <w:rPr>
          <w:rFonts w:hint="eastAsia"/>
          <w:color w:val="000000" w:themeColor="text1"/>
          <w:sz w:val="24"/>
        </w:rPr>
        <w:t>的能够监控分析程序正确度的控制样品，如基质</w:t>
      </w:r>
      <w:r w:rsidR="00C010FB" w:rsidRPr="001500F1">
        <w:rPr>
          <w:rFonts w:hint="eastAsia"/>
          <w:color w:val="000000" w:themeColor="text1"/>
          <w:sz w:val="24"/>
        </w:rPr>
        <w:t>CRM</w:t>
      </w:r>
      <w:r w:rsidR="00C010FB" w:rsidRPr="001500F1">
        <w:rPr>
          <w:rFonts w:hint="eastAsia"/>
          <w:color w:val="000000" w:themeColor="text1"/>
          <w:sz w:val="24"/>
        </w:rPr>
        <w:t>、标准溶液、合成样品、加标的待测样品、</w:t>
      </w:r>
      <w:r w:rsidR="00C010FB" w:rsidRPr="001500F1">
        <w:rPr>
          <w:rFonts w:hint="eastAsia"/>
          <w:color w:val="000000" w:themeColor="text1"/>
          <w:sz w:val="24"/>
        </w:rPr>
        <w:lastRenderedPageBreak/>
        <w:t>空白样品等。为检查依赖于试剂和方法的误差，控制样品中分析物的浓度应能覆盖整个分析范围，最少也应包括位于工作范围低</w:t>
      </w:r>
      <w:r w:rsidR="00387228" w:rsidRPr="001500F1">
        <w:rPr>
          <w:rFonts w:hint="eastAsia"/>
          <w:color w:val="000000" w:themeColor="text1"/>
          <w:sz w:val="24"/>
        </w:rPr>
        <w:t>浓度</w:t>
      </w:r>
      <w:r w:rsidR="00C010FB" w:rsidRPr="001500F1">
        <w:rPr>
          <w:rFonts w:hint="eastAsia"/>
          <w:color w:val="000000" w:themeColor="text1"/>
          <w:sz w:val="24"/>
        </w:rPr>
        <w:t>端和高</w:t>
      </w:r>
      <w:r w:rsidR="00387228" w:rsidRPr="001500F1">
        <w:rPr>
          <w:rFonts w:hint="eastAsia"/>
          <w:color w:val="000000" w:themeColor="text1"/>
          <w:sz w:val="24"/>
        </w:rPr>
        <w:t>浓度</w:t>
      </w:r>
      <w:r w:rsidR="00C010FB" w:rsidRPr="001500F1">
        <w:rPr>
          <w:rFonts w:hint="eastAsia"/>
          <w:color w:val="000000" w:themeColor="text1"/>
          <w:sz w:val="24"/>
        </w:rPr>
        <w:t>端的控制样品各一个。在</w:t>
      </w:r>
      <w:r w:rsidR="00387228" w:rsidRPr="001500F1">
        <w:rPr>
          <w:rFonts w:hint="eastAsia"/>
          <w:color w:val="000000" w:themeColor="text1"/>
          <w:sz w:val="24"/>
        </w:rPr>
        <w:t>检查确认存在系统误差</w:t>
      </w:r>
      <w:r w:rsidR="00C010FB" w:rsidRPr="001500F1">
        <w:rPr>
          <w:rFonts w:hint="eastAsia"/>
          <w:color w:val="000000" w:themeColor="text1"/>
          <w:sz w:val="24"/>
        </w:rPr>
        <w:t>的情况下，应逐个步骤进行检查以找出导致偏倚的原因</w:t>
      </w:r>
      <w:r w:rsidR="00387228" w:rsidRPr="001500F1">
        <w:rPr>
          <w:rFonts w:hint="eastAsia"/>
          <w:color w:val="000000" w:themeColor="text1"/>
          <w:sz w:val="24"/>
        </w:rPr>
        <w:t>，</w:t>
      </w:r>
      <w:r w:rsidR="00C010FB" w:rsidRPr="001500F1">
        <w:rPr>
          <w:rFonts w:hint="eastAsia"/>
          <w:color w:val="000000" w:themeColor="text1"/>
          <w:sz w:val="24"/>
        </w:rPr>
        <w:t>如变换试剂、设备和人员</w:t>
      </w:r>
      <w:r w:rsidR="00387228" w:rsidRPr="001500F1">
        <w:rPr>
          <w:rFonts w:hint="eastAsia"/>
          <w:color w:val="000000" w:themeColor="text1"/>
          <w:sz w:val="24"/>
        </w:rPr>
        <w:t>等</w:t>
      </w:r>
      <w:r w:rsidR="00C010FB" w:rsidRPr="001500F1">
        <w:rPr>
          <w:rFonts w:hint="eastAsia"/>
          <w:color w:val="000000" w:themeColor="text1"/>
          <w:sz w:val="24"/>
        </w:rPr>
        <w:t>。</w:t>
      </w:r>
    </w:p>
    <w:p w:rsidR="00C010FB" w:rsidRPr="001500F1" w:rsidRDefault="004C45CD" w:rsidP="00344A97">
      <w:pPr>
        <w:spacing w:line="360" w:lineRule="auto"/>
        <w:ind w:firstLineChars="200" w:firstLine="480"/>
        <w:rPr>
          <w:color w:val="000000" w:themeColor="text1"/>
          <w:sz w:val="24"/>
        </w:rPr>
      </w:pPr>
      <w:r w:rsidRPr="001500F1">
        <w:rPr>
          <w:rFonts w:hint="eastAsia"/>
          <w:color w:val="000000" w:themeColor="text1"/>
          <w:sz w:val="24"/>
        </w:rPr>
        <w:t>(</w:t>
      </w:r>
      <w:r w:rsidR="00C010FB" w:rsidRPr="001500F1">
        <w:rPr>
          <w:rFonts w:hint="eastAsia"/>
          <w:color w:val="000000" w:themeColor="text1"/>
          <w:sz w:val="24"/>
        </w:rPr>
        <w:t xml:space="preserve">3) </w:t>
      </w:r>
      <w:r w:rsidR="00C010FB" w:rsidRPr="001500F1">
        <w:rPr>
          <w:rFonts w:hint="eastAsia"/>
          <w:color w:val="000000" w:themeColor="text1"/>
          <w:sz w:val="24"/>
        </w:rPr>
        <w:t>改善精密度。逐个步骤进行检查</w:t>
      </w:r>
      <w:r w:rsidR="00387228" w:rsidRPr="001500F1">
        <w:rPr>
          <w:rFonts w:hint="eastAsia"/>
          <w:color w:val="000000" w:themeColor="text1"/>
          <w:sz w:val="24"/>
        </w:rPr>
        <w:t>，</w:t>
      </w:r>
      <w:r w:rsidR="00C010FB" w:rsidRPr="001500F1">
        <w:rPr>
          <w:rFonts w:hint="eastAsia"/>
          <w:color w:val="000000" w:themeColor="text1"/>
          <w:sz w:val="24"/>
        </w:rPr>
        <w:t>找出对总误差贡献最大的步骤，以改善分析方法总的精密度。</w:t>
      </w:r>
    </w:p>
    <w:p w:rsidR="001833C7" w:rsidRPr="001500F1" w:rsidRDefault="00744F4E" w:rsidP="008B10B2">
      <w:pPr>
        <w:spacing w:line="360" w:lineRule="auto"/>
        <w:ind w:firstLineChars="200" w:firstLine="480"/>
        <w:rPr>
          <w:color w:val="000000" w:themeColor="text1"/>
          <w:sz w:val="24"/>
        </w:rPr>
      </w:pPr>
      <w:r w:rsidRPr="001500F1">
        <w:rPr>
          <w:rFonts w:hint="eastAsia"/>
          <w:color w:val="000000" w:themeColor="text1"/>
          <w:sz w:val="24"/>
        </w:rPr>
        <w:t>发现的问题及其解决方案应予以记录。</w:t>
      </w:r>
    </w:p>
    <w:p w:rsidR="001833C7" w:rsidRPr="001500F1" w:rsidRDefault="001833C7" w:rsidP="00F01ED3">
      <w:pPr>
        <w:numPr>
          <w:ilvl w:val="0"/>
          <w:numId w:val="3"/>
        </w:numPr>
        <w:spacing w:before="100" w:beforeAutospacing="1" w:line="360" w:lineRule="auto"/>
        <w:ind w:left="554" w:hangingChars="230" w:hanging="554"/>
        <w:outlineLvl w:val="0"/>
        <w:rPr>
          <w:b/>
          <w:color w:val="000000" w:themeColor="text1"/>
          <w:sz w:val="24"/>
        </w:rPr>
      </w:pPr>
      <w:bookmarkStart w:id="19" w:name="_Toc414639150"/>
      <w:r w:rsidRPr="001500F1">
        <w:rPr>
          <w:rFonts w:hint="eastAsia"/>
          <w:b/>
          <w:color w:val="000000" w:themeColor="text1"/>
          <w:sz w:val="24"/>
        </w:rPr>
        <w:t>控制数据的长期评估</w:t>
      </w:r>
      <w:bookmarkEnd w:id="19"/>
    </w:p>
    <w:p w:rsidR="001833C7" w:rsidRPr="001500F1" w:rsidRDefault="00653CA2" w:rsidP="008B10B2">
      <w:pPr>
        <w:spacing w:line="360" w:lineRule="auto"/>
        <w:ind w:firstLineChars="200" w:firstLine="480"/>
        <w:rPr>
          <w:color w:val="000000" w:themeColor="text1"/>
          <w:sz w:val="24"/>
        </w:rPr>
      </w:pPr>
      <w:r w:rsidRPr="001500F1">
        <w:rPr>
          <w:rFonts w:hint="eastAsia"/>
          <w:color w:val="000000" w:themeColor="text1"/>
          <w:sz w:val="24"/>
        </w:rPr>
        <w:t>评估</w:t>
      </w:r>
      <w:r w:rsidR="001833C7" w:rsidRPr="001500F1">
        <w:rPr>
          <w:rFonts w:hint="eastAsia"/>
          <w:color w:val="000000" w:themeColor="text1"/>
          <w:sz w:val="24"/>
        </w:rPr>
        <w:t>一段时间的控制数据</w:t>
      </w:r>
      <w:r w:rsidRPr="001500F1">
        <w:rPr>
          <w:rFonts w:hint="eastAsia"/>
          <w:color w:val="000000" w:themeColor="text1"/>
          <w:sz w:val="24"/>
        </w:rPr>
        <w:t>，目的是</w:t>
      </w:r>
      <w:r w:rsidR="001833C7" w:rsidRPr="001500F1">
        <w:rPr>
          <w:rFonts w:hint="eastAsia"/>
          <w:color w:val="000000" w:themeColor="text1"/>
          <w:sz w:val="24"/>
        </w:rPr>
        <w:t>回答以下两个问题：</w:t>
      </w:r>
      <w:r w:rsidR="004C45CD" w:rsidRPr="001500F1">
        <w:rPr>
          <w:rFonts w:hint="eastAsia"/>
          <w:color w:val="000000" w:themeColor="text1"/>
          <w:sz w:val="24"/>
        </w:rPr>
        <w:t>(</w:t>
      </w:r>
      <w:r w:rsidR="001833C7" w:rsidRPr="001500F1">
        <w:rPr>
          <w:rFonts w:hint="eastAsia"/>
          <w:color w:val="000000" w:themeColor="text1"/>
          <w:sz w:val="24"/>
        </w:rPr>
        <w:t>1</w:t>
      </w:r>
      <w:r w:rsidR="00D148D9" w:rsidRPr="001500F1">
        <w:rPr>
          <w:rFonts w:hint="eastAsia"/>
          <w:color w:val="000000" w:themeColor="text1"/>
          <w:sz w:val="24"/>
        </w:rPr>
        <w:t>)</w:t>
      </w:r>
      <w:r w:rsidR="001833C7" w:rsidRPr="001500F1">
        <w:rPr>
          <w:rFonts w:hint="eastAsia"/>
          <w:color w:val="000000" w:themeColor="text1"/>
          <w:sz w:val="24"/>
        </w:rPr>
        <w:t>实验室当前的质量</w:t>
      </w:r>
      <w:r w:rsidR="004C45CD" w:rsidRPr="001500F1">
        <w:rPr>
          <w:rFonts w:hint="eastAsia"/>
          <w:color w:val="000000" w:themeColor="text1"/>
          <w:sz w:val="24"/>
        </w:rPr>
        <w:t>(</w:t>
      </w:r>
      <w:r w:rsidR="001833C7" w:rsidRPr="001500F1">
        <w:rPr>
          <w:rFonts w:hint="eastAsia"/>
          <w:color w:val="000000" w:themeColor="text1"/>
          <w:sz w:val="24"/>
        </w:rPr>
        <w:t>随机和系统效应</w:t>
      </w:r>
      <w:r w:rsidR="00D148D9" w:rsidRPr="001500F1">
        <w:rPr>
          <w:rFonts w:hint="eastAsia"/>
          <w:color w:val="000000" w:themeColor="text1"/>
          <w:sz w:val="24"/>
        </w:rPr>
        <w:t>)</w:t>
      </w:r>
      <w:r w:rsidR="001833C7" w:rsidRPr="001500F1">
        <w:rPr>
          <w:rFonts w:hint="eastAsia"/>
          <w:color w:val="000000" w:themeColor="text1"/>
          <w:sz w:val="24"/>
        </w:rPr>
        <w:t>如何？质量是否发生了显著的变化？</w:t>
      </w:r>
      <w:r w:rsidR="004C45CD" w:rsidRPr="001500F1">
        <w:rPr>
          <w:rFonts w:hint="eastAsia"/>
          <w:color w:val="000000" w:themeColor="text1"/>
          <w:sz w:val="24"/>
        </w:rPr>
        <w:t>(</w:t>
      </w:r>
      <w:r w:rsidR="001833C7" w:rsidRPr="001500F1">
        <w:rPr>
          <w:rFonts w:hint="eastAsia"/>
          <w:color w:val="000000" w:themeColor="text1"/>
          <w:sz w:val="24"/>
        </w:rPr>
        <w:t>2</w:t>
      </w:r>
      <w:r w:rsidR="00D148D9" w:rsidRPr="001500F1">
        <w:rPr>
          <w:rFonts w:hint="eastAsia"/>
          <w:color w:val="000000" w:themeColor="text1"/>
          <w:sz w:val="24"/>
        </w:rPr>
        <w:t>)</w:t>
      </w:r>
      <w:r w:rsidRPr="001500F1">
        <w:rPr>
          <w:rFonts w:hint="eastAsia"/>
          <w:color w:val="000000" w:themeColor="text1"/>
          <w:sz w:val="24"/>
        </w:rPr>
        <w:t xml:space="preserve"> </w:t>
      </w:r>
      <w:r w:rsidRPr="001500F1">
        <w:rPr>
          <w:rFonts w:hint="eastAsia"/>
          <w:color w:val="000000" w:themeColor="text1"/>
          <w:sz w:val="24"/>
        </w:rPr>
        <w:t>控制图中，用于监测分析失控</w:t>
      </w:r>
      <w:r w:rsidR="001833C7" w:rsidRPr="001500F1">
        <w:rPr>
          <w:rFonts w:hint="eastAsia"/>
          <w:color w:val="000000" w:themeColor="text1"/>
          <w:sz w:val="24"/>
        </w:rPr>
        <w:t>的控制限和</w:t>
      </w:r>
      <w:r w:rsidR="004F45CA" w:rsidRPr="001500F1">
        <w:rPr>
          <w:rFonts w:hint="eastAsia"/>
          <w:color w:val="000000" w:themeColor="text1"/>
          <w:sz w:val="24"/>
        </w:rPr>
        <w:t>中位线</w:t>
      </w:r>
      <w:r w:rsidR="001833C7" w:rsidRPr="001500F1">
        <w:rPr>
          <w:rFonts w:hint="eastAsia"/>
          <w:color w:val="000000" w:themeColor="text1"/>
          <w:sz w:val="24"/>
        </w:rPr>
        <w:t>是否仍然最佳？这是</w:t>
      </w:r>
      <w:r w:rsidR="001833C7" w:rsidRPr="001500F1">
        <w:rPr>
          <w:rFonts w:hint="eastAsia"/>
          <w:color w:val="000000" w:themeColor="text1"/>
          <w:sz w:val="24"/>
        </w:rPr>
        <w:t>QC</w:t>
      </w:r>
      <w:r w:rsidR="001833C7" w:rsidRPr="001500F1">
        <w:rPr>
          <w:rFonts w:hint="eastAsia"/>
          <w:color w:val="000000" w:themeColor="text1"/>
          <w:sz w:val="24"/>
        </w:rPr>
        <w:t>中最困难的问题之一，</w:t>
      </w:r>
      <w:r w:rsidRPr="001500F1">
        <w:rPr>
          <w:rFonts w:hint="eastAsia"/>
          <w:color w:val="000000" w:themeColor="text1"/>
          <w:sz w:val="24"/>
        </w:rPr>
        <w:t>本文</w:t>
      </w:r>
      <w:r w:rsidR="001833C7" w:rsidRPr="001500F1">
        <w:rPr>
          <w:rFonts w:hint="eastAsia"/>
          <w:color w:val="000000" w:themeColor="text1"/>
          <w:sz w:val="24"/>
        </w:rPr>
        <w:t>只能给出通用的指南。</w:t>
      </w:r>
    </w:p>
    <w:p w:rsidR="001833C7" w:rsidRPr="001500F1" w:rsidRDefault="001833C7" w:rsidP="00527958">
      <w:pPr>
        <w:numPr>
          <w:ilvl w:val="1"/>
          <w:numId w:val="3"/>
        </w:numPr>
        <w:spacing w:line="360" w:lineRule="auto"/>
        <w:outlineLvl w:val="0"/>
        <w:rPr>
          <w:b/>
          <w:color w:val="000000" w:themeColor="text1"/>
          <w:sz w:val="24"/>
        </w:rPr>
      </w:pPr>
      <w:bookmarkStart w:id="20" w:name="_Toc414639151"/>
      <w:r w:rsidRPr="001500F1">
        <w:rPr>
          <w:rFonts w:hint="eastAsia"/>
          <w:b/>
          <w:color w:val="000000" w:themeColor="text1"/>
          <w:sz w:val="24"/>
        </w:rPr>
        <w:t>评审</w:t>
      </w:r>
      <w:r w:rsidR="00F66695" w:rsidRPr="001500F1">
        <w:rPr>
          <w:rFonts w:hint="eastAsia"/>
          <w:b/>
          <w:color w:val="000000" w:themeColor="text1"/>
          <w:sz w:val="24"/>
        </w:rPr>
        <w:t>当前</w:t>
      </w:r>
      <w:r w:rsidR="00665AD5" w:rsidRPr="001500F1">
        <w:rPr>
          <w:rFonts w:hint="eastAsia"/>
          <w:b/>
          <w:color w:val="000000" w:themeColor="text1"/>
          <w:sz w:val="24"/>
        </w:rPr>
        <w:t>的</w:t>
      </w:r>
      <w:r w:rsidR="00301C6D" w:rsidRPr="001500F1">
        <w:rPr>
          <w:rFonts w:hint="eastAsia"/>
          <w:b/>
          <w:color w:val="000000" w:themeColor="text1"/>
          <w:sz w:val="24"/>
        </w:rPr>
        <w:t>分析</w:t>
      </w:r>
      <w:r w:rsidRPr="001500F1">
        <w:rPr>
          <w:rFonts w:hint="eastAsia"/>
          <w:b/>
          <w:color w:val="000000" w:themeColor="text1"/>
          <w:sz w:val="24"/>
        </w:rPr>
        <w:t>质量</w:t>
      </w:r>
      <w:bookmarkEnd w:id="20"/>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这主要是评审统计控制限和平均值</w:t>
      </w:r>
      <w:r w:rsidR="004F45CA" w:rsidRPr="001500F1">
        <w:rPr>
          <w:rFonts w:hint="eastAsia"/>
          <w:color w:val="000000" w:themeColor="text1"/>
          <w:sz w:val="24"/>
        </w:rPr>
        <w:t>中位线</w:t>
      </w:r>
      <w:r w:rsidRPr="001500F1">
        <w:rPr>
          <w:rFonts w:hint="eastAsia"/>
          <w:color w:val="000000" w:themeColor="text1"/>
          <w:sz w:val="24"/>
        </w:rPr>
        <w:t>。评估</w:t>
      </w:r>
      <w:r w:rsidR="00F66695" w:rsidRPr="001500F1">
        <w:rPr>
          <w:rFonts w:hint="eastAsia"/>
          <w:color w:val="000000" w:themeColor="text1"/>
          <w:sz w:val="24"/>
        </w:rPr>
        <w:t>是对</w:t>
      </w:r>
      <w:r w:rsidRPr="001500F1">
        <w:rPr>
          <w:rFonts w:hint="eastAsia"/>
          <w:color w:val="000000" w:themeColor="text1"/>
          <w:sz w:val="24"/>
        </w:rPr>
        <w:t>控制图上最</w:t>
      </w:r>
      <w:r w:rsidR="00F66695" w:rsidRPr="001500F1">
        <w:rPr>
          <w:rFonts w:hint="eastAsia"/>
          <w:color w:val="000000" w:themeColor="text1"/>
          <w:sz w:val="24"/>
        </w:rPr>
        <w:t>后</w:t>
      </w:r>
      <w:r w:rsidRPr="001500F1">
        <w:rPr>
          <w:rFonts w:hint="eastAsia"/>
          <w:color w:val="000000" w:themeColor="text1"/>
          <w:sz w:val="24"/>
        </w:rPr>
        <w:t>60</w:t>
      </w:r>
      <w:r w:rsidRPr="001500F1">
        <w:rPr>
          <w:rFonts w:hint="eastAsia"/>
          <w:color w:val="000000" w:themeColor="text1"/>
          <w:sz w:val="24"/>
        </w:rPr>
        <w:t>个数据点</w:t>
      </w:r>
      <w:r w:rsidR="00F66695" w:rsidRPr="001500F1">
        <w:rPr>
          <w:rFonts w:hint="eastAsia"/>
          <w:color w:val="000000" w:themeColor="text1"/>
          <w:sz w:val="24"/>
        </w:rPr>
        <w:t>进行评审</w:t>
      </w:r>
      <w:r w:rsidRPr="001500F1">
        <w:rPr>
          <w:rFonts w:hint="eastAsia"/>
          <w:color w:val="000000" w:themeColor="text1"/>
          <w:sz w:val="24"/>
        </w:rPr>
        <w:t>。</w:t>
      </w:r>
      <w:r w:rsidR="00F66695" w:rsidRPr="001500F1">
        <w:rPr>
          <w:rFonts w:hint="eastAsia"/>
          <w:color w:val="000000" w:themeColor="text1"/>
          <w:sz w:val="24"/>
        </w:rPr>
        <w:t>需要注意的是，在这</w:t>
      </w:r>
      <w:r w:rsidR="00F66695" w:rsidRPr="001500F1">
        <w:rPr>
          <w:rFonts w:hint="eastAsia"/>
          <w:color w:val="000000" w:themeColor="text1"/>
          <w:sz w:val="24"/>
        </w:rPr>
        <w:t>60</w:t>
      </w:r>
      <w:r w:rsidR="00F66695" w:rsidRPr="001500F1">
        <w:rPr>
          <w:rFonts w:hint="eastAsia"/>
          <w:color w:val="000000" w:themeColor="text1"/>
          <w:sz w:val="24"/>
        </w:rPr>
        <w:t>个数据点</w:t>
      </w:r>
      <w:r w:rsidRPr="001500F1">
        <w:rPr>
          <w:rFonts w:hint="eastAsia"/>
          <w:color w:val="000000" w:themeColor="text1"/>
          <w:sz w:val="24"/>
        </w:rPr>
        <w:t>中</w:t>
      </w:r>
      <w:r w:rsidR="00F66695" w:rsidRPr="001500F1">
        <w:rPr>
          <w:rFonts w:hint="eastAsia"/>
          <w:color w:val="000000" w:themeColor="text1"/>
          <w:sz w:val="24"/>
        </w:rPr>
        <w:t>有</w:t>
      </w:r>
      <w:r w:rsidRPr="001500F1">
        <w:rPr>
          <w:rFonts w:hint="eastAsia"/>
          <w:color w:val="000000" w:themeColor="text1"/>
          <w:sz w:val="24"/>
        </w:rPr>
        <w:t>一些数据点可能</w:t>
      </w:r>
      <w:r w:rsidR="00F538ED" w:rsidRPr="001500F1">
        <w:rPr>
          <w:rFonts w:hint="eastAsia"/>
          <w:color w:val="000000" w:themeColor="text1"/>
          <w:sz w:val="24"/>
        </w:rPr>
        <w:t>已经</w:t>
      </w:r>
      <w:r w:rsidRPr="001500F1">
        <w:rPr>
          <w:rFonts w:hint="eastAsia"/>
          <w:color w:val="000000" w:themeColor="text1"/>
          <w:sz w:val="24"/>
        </w:rPr>
        <w:t>包括在</w:t>
      </w:r>
      <w:r w:rsidR="00F538ED" w:rsidRPr="001500F1">
        <w:rPr>
          <w:rFonts w:hint="eastAsia"/>
          <w:color w:val="000000" w:themeColor="text1"/>
          <w:sz w:val="24"/>
        </w:rPr>
        <w:t>上一次的</w:t>
      </w:r>
      <w:r w:rsidRPr="001500F1">
        <w:rPr>
          <w:rFonts w:hint="eastAsia"/>
          <w:color w:val="000000" w:themeColor="text1"/>
          <w:sz w:val="24"/>
        </w:rPr>
        <w:t>评估中了，但</w:t>
      </w:r>
      <w:r w:rsidR="00862821" w:rsidRPr="001500F1">
        <w:rPr>
          <w:rFonts w:hint="eastAsia"/>
          <w:color w:val="000000" w:themeColor="text1"/>
          <w:sz w:val="24"/>
        </w:rPr>
        <w:t>必须</w:t>
      </w:r>
      <w:r w:rsidRPr="001500F1">
        <w:rPr>
          <w:rFonts w:hint="eastAsia"/>
          <w:color w:val="000000" w:themeColor="text1"/>
          <w:sz w:val="24"/>
        </w:rPr>
        <w:t>至少</w:t>
      </w:r>
      <w:r w:rsidR="00F538ED" w:rsidRPr="001500F1">
        <w:rPr>
          <w:rFonts w:hint="eastAsia"/>
          <w:color w:val="000000" w:themeColor="text1"/>
          <w:sz w:val="24"/>
        </w:rPr>
        <w:t>有</w:t>
      </w:r>
      <w:r w:rsidRPr="001500F1">
        <w:rPr>
          <w:rFonts w:hint="eastAsia"/>
          <w:color w:val="000000" w:themeColor="text1"/>
          <w:sz w:val="24"/>
        </w:rPr>
        <w:t>20</w:t>
      </w:r>
      <w:r w:rsidRPr="001500F1">
        <w:rPr>
          <w:rFonts w:hint="eastAsia"/>
          <w:color w:val="000000" w:themeColor="text1"/>
          <w:sz w:val="24"/>
        </w:rPr>
        <w:t>个新的数据点。评审</w:t>
      </w:r>
      <w:r w:rsidR="00862821" w:rsidRPr="001500F1">
        <w:rPr>
          <w:rFonts w:hint="eastAsia"/>
          <w:color w:val="000000" w:themeColor="text1"/>
          <w:sz w:val="24"/>
        </w:rPr>
        <w:t>步骤如下</w:t>
      </w:r>
      <w:r w:rsidRPr="001500F1">
        <w:rPr>
          <w:rFonts w:hint="eastAsia"/>
          <w:color w:val="000000" w:themeColor="text1"/>
          <w:sz w:val="24"/>
        </w:rPr>
        <w:t>：</w:t>
      </w:r>
    </w:p>
    <w:p w:rsidR="001833C7" w:rsidRPr="001500F1" w:rsidRDefault="004C45CD" w:rsidP="008B10B2">
      <w:pPr>
        <w:spacing w:line="360" w:lineRule="auto"/>
        <w:ind w:firstLineChars="200" w:firstLine="480"/>
        <w:rPr>
          <w:color w:val="000000" w:themeColor="text1"/>
          <w:sz w:val="24"/>
        </w:rPr>
      </w:pPr>
      <w:r w:rsidRPr="001500F1">
        <w:rPr>
          <w:rFonts w:hint="eastAsia"/>
          <w:color w:val="000000" w:themeColor="text1"/>
          <w:sz w:val="24"/>
        </w:rPr>
        <w:t>(</w:t>
      </w:r>
      <w:r w:rsidR="00665AD5" w:rsidRPr="001500F1">
        <w:rPr>
          <w:rFonts w:hint="eastAsia"/>
          <w:color w:val="000000" w:themeColor="text1"/>
          <w:sz w:val="24"/>
        </w:rPr>
        <w:t>1</w:t>
      </w:r>
      <w:r w:rsidR="0032764F" w:rsidRPr="001500F1">
        <w:rPr>
          <w:rFonts w:hint="eastAsia"/>
          <w:color w:val="000000" w:themeColor="text1"/>
          <w:sz w:val="24"/>
        </w:rPr>
        <w:t>)</w:t>
      </w:r>
      <w:r w:rsidR="008B10B2" w:rsidRPr="001500F1">
        <w:rPr>
          <w:rFonts w:hint="eastAsia"/>
          <w:color w:val="000000" w:themeColor="text1"/>
          <w:sz w:val="24"/>
        </w:rPr>
        <w:t xml:space="preserve"> </w:t>
      </w:r>
      <w:r w:rsidR="001833C7" w:rsidRPr="001500F1">
        <w:rPr>
          <w:rFonts w:hint="eastAsia"/>
          <w:color w:val="000000" w:themeColor="text1"/>
          <w:sz w:val="24"/>
        </w:rPr>
        <w:t>计算控制结果落在警告限之外的点数</w:t>
      </w:r>
      <w:r w:rsidR="00665AD5" w:rsidRPr="001500F1">
        <w:rPr>
          <w:rFonts w:hint="eastAsia"/>
          <w:color w:val="000000" w:themeColor="text1"/>
          <w:sz w:val="24"/>
        </w:rPr>
        <w:t>。</w:t>
      </w:r>
      <w:r w:rsidR="001833C7" w:rsidRPr="001500F1">
        <w:rPr>
          <w:rFonts w:hint="eastAsia"/>
          <w:color w:val="000000" w:themeColor="text1"/>
          <w:sz w:val="24"/>
        </w:rPr>
        <w:t>如果落在警告限之外的点数</w:t>
      </w:r>
      <w:r w:rsidR="004F1AD4">
        <w:rPr>
          <w:rFonts w:hint="eastAsia"/>
          <w:color w:val="000000" w:themeColor="text1"/>
          <w:sz w:val="24"/>
        </w:rPr>
        <w:t>多于</w:t>
      </w:r>
      <w:r w:rsidR="001833C7" w:rsidRPr="001500F1">
        <w:rPr>
          <w:rFonts w:hint="eastAsia"/>
          <w:color w:val="000000" w:themeColor="text1"/>
          <w:sz w:val="24"/>
        </w:rPr>
        <w:t>6</w:t>
      </w:r>
      <w:r w:rsidR="001833C7" w:rsidRPr="001500F1">
        <w:rPr>
          <w:rFonts w:hint="eastAsia"/>
          <w:color w:val="000000" w:themeColor="text1"/>
          <w:sz w:val="24"/>
        </w:rPr>
        <w:t>个或</w:t>
      </w:r>
      <w:r w:rsidR="004F1AD4">
        <w:rPr>
          <w:rFonts w:hint="eastAsia"/>
          <w:color w:val="000000" w:themeColor="text1"/>
          <w:sz w:val="24"/>
        </w:rPr>
        <w:t>少于</w:t>
      </w:r>
      <w:r w:rsidR="001833C7" w:rsidRPr="001500F1">
        <w:rPr>
          <w:rFonts w:hint="eastAsia"/>
          <w:color w:val="000000" w:themeColor="text1"/>
          <w:sz w:val="24"/>
        </w:rPr>
        <w:t>1</w:t>
      </w:r>
      <w:r w:rsidR="001833C7" w:rsidRPr="001500F1">
        <w:rPr>
          <w:rFonts w:hint="eastAsia"/>
          <w:color w:val="000000" w:themeColor="text1"/>
          <w:sz w:val="24"/>
        </w:rPr>
        <w:t>个，表明</w:t>
      </w:r>
      <w:r w:rsidRPr="001500F1">
        <w:rPr>
          <w:rFonts w:hint="eastAsia"/>
          <w:color w:val="000000" w:themeColor="text1"/>
          <w:sz w:val="24"/>
        </w:rPr>
        <w:t>(</w:t>
      </w:r>
      <w:r w:rsidR="001833C7" w:rsidRPr="001500F1">
        <w:rPr>
          <w:rFonts w:hint="eastAsia"/>
          <w:color w:val="000000" w:themeColor="text1"/>
          <w:sz w:val="24"/>
        </w:rPr>
        <w:t>对</w:t>
      </w:r>
      <w:r w:rsidR="001833C7" w:rsidRPr="001500F1">
        <w:rPr>
          <w:rFonts w:hint="eastAsia"/>
          <w:color w:val="000000" w:themeColor="text1"/>
          <w:sz w:val="24"/>
        </w:rPr>
        <w:t>60</w:t>
      </w:r>
      <w:r w:rsidR="001833C7" w:rsidRPr="001500F1">
        <w:rPr>
          <w:rFonts w:hint="eastAsia"/>
          <w:color w:val="000000" w:themeColor="text1"/>
          <w:sz w:val="24"/>
        </w:rPr>
        <w:t>个数据点</w:t>
      </w:r>
      <w:r w:rsidR="00D148D9" w:rsidRPr="001500F1">
        <w:rPr>
          <w:rFonts w:hint="eastAsia"/>
          <w:color w:val="000000" w:themeColor="text1"/>
          <w:sz w:val="24"/>
        </w:rPr>
        <w:t>)</w:t>
      </w:r>
      <w:r w:rsidR="001833C7" w:rsidRPr="001500F1">
        <w:rPr>
          <w:rFonts w:hint="eastAsia"/>
          <w:color w:val="000000" w:themeColor="text1"/>
          <w:sz w:val="24"/>
        </w:rPr>
        <w:t>分析的</w:t>
      </w:r>
      <w:r w:rsidR="00665AD5" w:rsidRPr="001500F1">
        <w:rPr>
          <w:rFonts w:hint="eastAsia"/>
          <w:color w:val="000000" w:themeColor="text1"/>
          <w:sz w:val="24"/>
        </w:rPr>
        <w:t>精密度</w:t>
      </w:r>
      <w:r w:rsidR="001833C7" w:rsidRPr="001500F1">
        <w:rPr>
          <w:rFonts w:hint="eastAsia"/>
          <w:color w:val="000000" w:themeColor="text1"/>
          <w:sz w:val="24"/>
        </w:rPr>
        <w:t>发生了变化。</w:t>
      </w:r>
    </w:p>
    <w:p w:rsidR="001833C7" w:rsidRPr="001500F1" w:rsidRDefault="004C45CD" w:rsidP="008B10B2">
      <w:pPr>
        <w:spacing w:line="360" w:lineRule="auto"/>
        <w:ind w:firstLineChars="200" w:firstLine="480"/>
        <w:rPr>
          <w:color w:val="000000" w:themeColor="text1"/>
          <w:sz w:val="24"/>
        </w:rPr>
      </w:pPr>
      <w:r w:rsidRPr="001500F1">
        <w:rPr>
          <w:rFonts w:hint="eastAsia"/>
          <w:color w:val="000000" w:themeColor="text1"/>
          <w:sz w:val="24"/>
        </w:rPr>
        <w:t>(</w:t>
      </w:r>
      <w:r w:rsidR="00665AD5" w:rsidRPr="001500F1">
        <w:rPr>
          <w:rFonts w:hint="eastAsia"/>
          <w:color w:val="000000" w:themeColor="text1"/>
          <w:sz w:val="24"/>
        </w:rPr>
        <w:t>2</w:t>
      </w:r>
      <w:r w:rsidR="0032764F" w:rsidRPr="001500F1">
        <w:rPr>
          <w:rFonts w:hint="eastAsia"/>
          <w:color w:val="000000" w:themeColor="text1"/>
          <w:sz w:val="24"/>
        </w:rPr>
        <w:t>)</w:t>
      </w:r>
      <w:r w:rsidR="008B10B2" w:rsidRPr="001500F1">
        <w:rPr>
          <w:rFonts w:hint="eastAsia"/>
          <w:color w:val="000000" w:themeColor="text1"/>
          <w:sz w:val="24"/>
        </w:rPr>
        <w:t xml:space="preserve"> </w:t>
      </w:r>
      <w:r w:rsidR="001833C7" w:rsidRPr="001500F1">
        <w:rPr>
          <w:rFonts w:hint="eastAsia"/>
          <w:color w:val="000000" w:themeColor="text1"/>
          <w:sz w:val="24"/>
        </w:rPr>
        <w:t>计算最近</w:t>
      </w:r>
      <w:r w:rsidR="001833C7" w:rsidRPr="001500F1">
        <w:rPr>
          <w:rFonts w:hint="eastAsia"/>
          <w:color w:val="000000" w:themeColor="text1"/>
          <w:sz w:val="24"/>
        </w:rPr>
        <w:t>60</w:t>
      </w:r>
      <w:r w:rsidR="001833C7" w:rsidRPr="001500F1">
        <w:rPr>
          <w:rFonts w:hint="eastAsia"/>
          <w:color w:val="000000" w:themeColor="text1"/>
          <w:sz w:val="24"/>
        </w:rPr>
        <w:t>个结果的平均值，与</w:t>
      </w:r>
      <w:r w:rsidR="00665AD5" w:rsidRPr="001500F1">
        <w:rPr>
          <w:rFonts w:hint="eastAsia"/>
          <w:color w:val="000000" w:themeColor="text1"/>
          <w:sz w:val="24"/>
        </w:rPr>
        <w:t>前一次</w:t>
      </w:r>
      <w:r w:rsidR="001833C7" w:rsidRPr="001500F1">
        <w:rPr>
          <w:rFonts w:hint="eastAsia"/>
          <w:color w:val="000000" w:themeColor="text1"/>
          <w:sz w:val="24"/>
        </w:rPr>
        <w:t>的平均值</w:t>
      </w:r>
      <w:r w:rsidRPr="001500F1">
        <w:rPr>
          <w:rFonts w:hint="eastAsia"/>
          <w:color w:val="000000" w:themeColor="text1"/>
          <w:sz w:val="24"/>
        </w:rPr>
        <w:t>(</w:t>
      </w:r>
      <w:r w:rsidR="004F45CA" w:rsidRPr="001500F1">
        <w:rPr>
          <w:rFonts w:hint="eastAsia"/>
          <w:color w:val="000000" w:themeColor="text1"/>
          <w:sz w:val="24"/>
        </w:rPr>
        <w:t>中位线</w:t>
      </w:r>
      <w:r w:rsidR="00D148D9" w:rsidRPr="001500F1">
        <w:rPr>
          <w:rFonts w:hint="eastAsia"/>
          <w:color w:val="000000" w:themeColor="text1"/>
          <w:sz w:val="24"/>
        </w:rPr>
        <w:t>)</w:t>
      </w:r>
      <w:r w:rsidR="001833C7" w:rsidRPr="001500F1">
        <w:rPr>
          <w:rFonts w:hint="eastAsia"/>
          <w:color w:val="000000" w:themeColor="text1"/>
          <w:sz w:val="24"/>
        </w:rPr>
        <w:t>比较，如果两者之差大于</w:t>
      </w:r>
      <w:r w:rsidR="001833C7" w:rsidRPr="001500F1">
        <w:rPr>
          <w:rFonts w:hint="eastAsia"/>
          <w:color w:val="000000" w:themeColor="text1"/>
          <w:sz w:val="24"/>
        </w:rPr>
        <w:t>0.35</w:t>
      </w:r>
      <w:r w:rsidR="001833C7" w:rsidRPr="001500F1">
        <w:rPr>
          <w:rFonts w:hint="eastAsia"/>
          <w:i/>
          <w:color w:val="000000" w:themeColor="text1"/>
          <w:sz w:val="24"/>
        </w:rPr>
        <w:t>s</w:t>
      </w:r>
      <w:r w:rsidR="001833C7" w:rsidRPr="001500F1">
        <w:rPr>
          <w:rFonts w:hint="eastAsia"/>
          <w:color w:val="000000" w:themeColor="text1"/>
          <w:sz w:val="24"/>
        </w:rPr>
        <w:t>，表明</w:t>
      </w:r>
      <w:r w:rsidRPr="001500F1">
        <w:rPr>
          <w:rFonts w:hint="eastAsia"/>
          <w:color w:val="000000" w:themeColor="text1"/>
          <w:sz w:val="24"/>
        </w:rPr>
        <w:t>(</w:t>
      </w:r>
      <w:r w:rsidR="001833C7" w:rsidRPr="001500F1">
        <w:rPr>
          <w:rFonts w:hint="eastAsia"/>
          <w:color w:val="000000" w:themeColor="text1"/>
          <w:sz w:val="24"/>
        </w:rPr>
        <w:t>对</w:t>
      </w:r>
      <w:r w:rsidR="001833C7" w:rsidRPr="001500F1">
        <w:rPr>
          <w:rFonts w:hint="eastAsia"/>
          <w:color w:val="000000" w:themeColor="text1"/>
          <w:sz w:val="24"/>
        </w:rPr>
        <w:t>60</w:t>
      </w:r>
      <w:r w:rsidR="001833C7" w:rsidRPr="001500F1">
        <w:rPr>
          <w:rFonts w:hint="eastAsia"/>
          <w:color w:val="000000" w:themeColor="text1"/>
          <w:sz w:val="24"/>
        </w:rPr>
        <w:t>个数据点</w:t>
      </w:r>
      <w:r w:rsidR="00D148D9" w:rsidRPr="001500F1">
        <w:rPr>
          <w:rFonts w:hint="eastAsia"/>
          <w:color w:val="000000" w:themeColor="text1"/>
          <w:sz w:val="24"/>
        </w:rPr>
        <w:t>)</w:t>
      </w:r>
      <w:r w:rsidR="001833C7" w:rsidRPr="001500F1">
        <w:rPr>
          <w:rFonts w:hint="eastAsia"/>
          <w:color w:val="000000" w:themeColor="text1"/>
          <w:sz w:val="24"/>
        </w:rPr>
        <w:t>平均值发生了变化。</w:t>
      </w:r>
    </w:p>
    <w:p w:rsidR="001833C7" w:rsidRPr="001500F1" w:rsidRDefault="001833C7" w:rsidP="00245BE8">
      <w:pPr>
        <w:numPr>
          <w:ilvl w:val="1"/>
          <w:numId w:val="3"/>
        </w:numPr>
        <w:spacing w:line="360" w:lineRule="auto"/>
        <w:outlineLvl w:val="0"/>
        <w:rPr>
          <w:b/>
          <w:color w:val="000000" w:themeColor="text1"/>
          <w:sz w:val="24"/>
        </w:rPr>
      </w:pPr>
      <w:bookmarkStart w:id="21" w:name="_Toc414639152"/>
      <w:r w:rsidRPr="001500F1">
        <w:rPr>
          <w:rFonts w:hint="eastAsia"/>
          <w:b/>
          <w:color w:val="000000" w:themeColor="text1"/>
          <w:sz w:val="24"/>
        </w:rPr>
        <w:t>评估控制限</w:t>
      </w:r>
      <w:r w:rsidR="00DC774F" w:rsidRPr="001500F1">
        <w:rPr>
          <w:rFonts w:hint="eastAsia"/>
          <w:b/>
          <w:color w:val="000000" w:themeColor="text1"/>
          <w:sz w:val="24"/>
        </w:rPr>
        <w:t>的频度</w:t>
      </w:r>
      <w:bookmarkEnd w:id="21"/>
    </w:p>
    <w:p w:rsidR="001833C7" w:rsidRPr="001500F1" w:rsidRDefault="00DC774F" w:rsidP="008B10B2">
      <w:pPr>
        <w:spacing w:line="360" w:lineRule="auto"/>
        <w:ind w:firstLineChars="200" w:firstLine="480"/>
        <w:rPr>
          <w:color w:val="000000" w:themeColor="text1"/>
          <w:sz w:val="24"/>
        </w:rPr>
      </w:pPr>
      <w:r w:rsidRPr="001500F1">
        <w:rPr>
          <w:rFonts w:hint="eastAsia"/>
          <w:color w:val="000000" w:themeColor="text1"/>
          <w:sz w:val="24"/>
        </w:rPr>
        <w:t>保持</w:t>
      </w:r>
      <w:r w:rsidR="00862821" w:rsidRPr="001500F1">
        <w:rPr>
          <w:rFonts w:hint="eastAsia"/>
          <w:color w:val="000000" w:themeColor="text1"/>
          <w:sz w:val="24"/>
        </w:rPr>
        <w:t>控制限和</w:t>
      </w:r>
      <w:r w:rsidR="004F45CA" w:rsidRPr="001500F1">
        <w:rPr>
          <w:rFonts w:hint="eastAsia"/>
          <w:color w:val="000000" w:themeColor="text1"/>
          <w:sz w:val="24"/>
        </w:rPr>
        <w:t>中位线</w:t>
      </w:r>
      <w:r w:rsidR="00862821" w:rsidRPr="001500F1">
        <w:rPr>
          <w:rFonts w:hint="eastAsia"/>
          <w:color w:val="000000" w:themeColor="text1"/>
          <w:sz w:val="24"/>
        </w:rPr>
        <w:t>在一个长时间段内</w:t>
      </w:r>
      <w:r w:rsidRPr="001500F1">
        <w:rPr>
          <w:rFonts w:hint="eastAsia"/>
          <w:color w:val="000000" w:themeColor="text1"/>
          <w:sz w:val="24"/>
        </w:rPr>
        <w:t>的</w:t>
      </w:r>
      <w:r w:rsidR="00862821" w:rsidRPr="001500F1">
        <w:rPr>
          <w:rFonts w:hint="eastAsia"/>
          <w:color w:val="000000" w:themeColor="text1"/>
          <w:sz w:val="24"/>
        </w:rPr>
        <w:t>稳定，对</w:t>
      </w:r>
      <w:r w:rsidR="001833C7" w:rsidRPr="001500F1">
        <w:rPr>
          <w:rFonts w:hint="eastAsia"/>
          <w:color w:val="000000" w:themeColor="text1"/>
          <w:sz w:val="24"/>
        </w:rPr>
        <w:t>控制图</w:t>
      </w:r>
      <w:r w:rsidR="00862821" w:rsidRPr="001500F1">
        <w:rPr>
          <w:rFonts w:hint="eastAsia"/>
          <w:color w:val="000000" w:themeColor="text1"/>
          <w:sz w:val="24"/>
        </w:rPr>
        <w:t>成功使用</w:t>
      </w:r>
      <w:r w:rsidR="00E10F5F" w:rsidRPr="001500F1">
        <w:rPr>
          <w:rFonts w:hint="eastAsia"/>
          <w:color w:val="000000" w:themeColor="text1"/>
          <w:sz w:val="24"/>
        </w:rPr>
        <w:t>非常</w:t>
      </w:r>
      <w:r w:rsidR="00862821" w:rsidRPr="001500F1">
        <w:rPr>
          <w:rFonts w:hint="eastAsia"/>
          <w:color w:val="000000" w:themeColor="text1"/>
          <w:sz w:val="24"/>
        </w:rPr>
        <w:t>重要</w:t>
      </w:r>
      <w:r w:rsidR="001833C7" w:rsidRPr="001500F1">
        <w:rPr>
          <w:rFonts w:hint="eastAsia"/>
          <w:color w:val="000000" w:themeColor="text1"/>
          <w:sz w:val="24"/>
        </w:rPr>
        <w:t>。</w:t>
      </w:r>
      <w:r w:rsidR="004F45CA" w:rsidRPr="001500F1">
        <w:rPr>
          <w:rFonts w:hint="eastAsia"/>
          <w:color w:val="000000" w:themeColor="text1"/>
          <w:sz w:val="24"/>
        </w:rPr>
        <w:t>中位线</w:t>
      </w:r>
      <w:r w:rsidR="001833C7" w:rsidRPr="001500F1">
        <w:rPr>
          <w:rFonts w:hint="eastAsia"/>
          <w:color w:val="000000" w:themeColor="text1"/>
          <w:sz w:val="24"/>
        </w:rPr>
        <w:t>和控制限不应频繁变化，</w:t>
      </w:r>
      <w:r w:rsidR="00E10F5F" w:rsidRPr="001500F1">
        <w:rPr>
          <w:rFonts w:hint="eastAsia"/>
          <w:color w:val="000000" w:themeColor="text1"/>
          <w:sz w:val="24"/>
        </w:rPr>
        <w:t>否则</w:t>
      </w:r>
      <w:r w:rsidR="00862821" w:rsidRPr="001500F1">
        <w:rPr>
          <w:rFonts w:hint="eastAsia"/>
          <w:color w:val="000000" w:themeColor="text1"/>
          <w:sz w:val="24"/>
        </w:rPr>
        <w:t>将</w:t>
      </w:r>
      <w:r w:rsidR="00E10F5F" w:rsidRPr="001500F1">
        <w:rPr>
          <w:rFonts w:hint="eastAsia"/>
          <w:color w:val="000000" w:themeColor="text1"/>
          <w:sz w:val="24"/>
        </w:rPr>
        <w:t>很难</w:t>
      </w:r>
      <w:r w:rsidRPr="001500F1">
        <w:rPr>
          <w:rFonts w:hint="eastAsia"/>
          <w:color w:val="000000" w:themeColor="text1"/>
          <w:sz w:val="24"/>
        </w:rPr>
        <w:t>监测</w:t>
      </w:r>
      <w:r w:rsidR="00E10F5F" w:rsidRPr="001500F1">
        <w:rPr>
          <w:rFonts w:hint="eastAsia"/>
          <w:color w:val="000000" w:themeColor="text1"/>
          <w:sz w:val="24"/>
        </w:rPr>
        <w:t>分析</w:t>
      </w:r>
      <w:r w:rsidR="001833C7" w:rsidRPr="001500F1">
        <w:rPr>
          <w:rFonts w:hint="eastAsia"/>
          <w:color w:val="000000" w:themeColor="text1"/>
          <w:sz w:val="24"/>
        </w:rPr>
        <w:t>质量的</w:t>
      </w:r>
      <w:r w:rsidR="00E10F5F" w:rsidRPr="001500F1">
        <w:rPr>
          <w:rFonts w:hint="eastAsia"/>
          <w:color w:val="000000" w:themeColor="text1"/>
          <w:sz w:val="24"/>
        </w:rPr>
        <w:t>渐变</w:t>
      </w:r>
      <w:r w:rsidR="001833C7" w:rsidRPr="001500F1">
        <w:rPr>
          <w:rFonts w:hint="eastAsia"/>
          <w:color w:val="000000" w:themeColor="text1"/>
          <w:sz w:val="24"/>
        </w:rPr>
        <w:t>。实验室应有政策规定多长时间评估一次控制限，以及需要</w:t>
      </w:r>
      <w:r w:rsidR="00665AD5" w:rsidRPr="001500F1">
        <w:rPr>
          <w:rFonts w:hint="eastAsia"/>
          <w:color w:val="000000" w:themeColor="text1"/>
          <w:sz w:val="24"/>
        </w:rPr>
        <w:t>改变控制限</w:t>
      </w:r>
      <w:r w:rsidR="001833C7" w:rsidRPr="001500F1">
        <w:rPr>
          <w:rFonts w:hint="eastAsia"/>
          <w:color w:val="000000" w:themeColor="text1"/>
          <w:sz w:val="24"/>
        </w:rPr>
        <w:t>时如何</w:t>
      </w:r>
      <w:r w:rsidRPr="001500F1">
        <w:rPr>
          <w:rFonts w:hint="eastAsia"/>
          <w:color w:val="000000" w:themeColor="text1"/>
          <w:sz w:val="24"/>
        </w:rPr>
        <w:t>做出</w:t>
      </w:r>
      <w:r w:rsidR="005721E9" w:rsidRPr="001500F1">
        <w:rPr>
          <w:rFonts w:hint="eastAsia"/>
          <w:color w:val="000000" w:themeColor="text1"/>
          <w:sz w:val="24"/>
        </w:rPr>
        <w:t>决定</w:t>
      </w:r>
      <w:r w:rsidR="001833C7" w:rsidRPr="001500F1">
        <w:rPr>
          <w:rFonts w:hint="eastAsia"/>
          <w:color w:val="000000" w:themeColor="text1"/>
          <w:sz w:val="24"/>
        </w:rPr>
        <w:t>。建议</w:t>
      </w:r>
      <w:r w:rsidR="005721E9" w:rsidRPr="001500F1">
        <w:rPr>
          <w:rFonts w:hint="eastAsia"/>
          <w:color w:val="000000" w:themeColor="text1"/>
          <w:sz w:val="24"/>
        </w:rPr>
        <w:t>每年评估一次</w:t>
      </w:r>
      <w:r w:rsidR="001833C7" w:rsidRPr="001500F1">
        <w:rPr>
          <w:rFonts w:hint="eastAsia"/>
          <w:color w:val="000000" w:themeColor="text1"/>
          <w:sz w:val="24"/>
        </w:rPr>
        <w:t>控制限和</w:t>
      </w:r>
      <w:r w:rsidR="004F45CA" w:rsidRPr="001500F1">
        <w:rPr>
          <w:rFonts w:hint="eastAsia"/>
          <w:color w:val="000000" w:themeColor="text1"/>
          <w:sz w:val="24"/>
        </w:rPr>
        <w:t>中位线</w:t>
      </w:r>
      <w:r w:rsidR="001833C7" w:rsidRPr="001500F1">
        <w:rPr>
          <w:rFonts w:hint="eastAsia"/>
          <w:color w:val="000000" w:themeColor="text1"/>
          <w:sz w:val="24"/>
        </w:rPr>
        <w:t>。对不常开展的分析，例如每个月进行一次的分析，建议获得</w:t>
      </w:r>
      <w:r w:rsidR="001833C7" w:rsidRPr="001500F1">
        <w:rPr>
          <w:rFonts w:hint="eastAsia"/>
          <w:color w:val="000000" w:themeColor="text1"/>
          <w:sz w:val="24"/>
        </w:rPr>
        <w:t>20</w:t>
      </w:r>
      <w:r w:rsidR="001833C7" w:rsidRPr="001500F1">
        <w:rPr>
          <w:rFonts w:hint="eastAsia"/>
          <w:color w:val="000000" w:themeColor="text1"/>
          <w:sz w:val="24"/>
        </w:rPr>
        <w:t>个新的控制值后进行评估。</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最近一次评估后</w:t>
      </w:r>
      <w:r w:rsidR="00C0403A" w:rsidRPr="001500F1">
        <w:rPr>
          <w:rFonts w:hint="eastAsia"/>
          <w:color w:val="000000" w:themeColor="text1"/>
          <w:sz w:val="24"/>
        </w:rPr>
        <w:t>，</w:t>
      </w:r>
      <w:r w:rsidRPr="001500F1">
        <w:rPr>
          <w:rFonts w:hint="eastAsia"/>
          <w:color w:val="000000" w:themeColor="text1"/>
          <w:sz w:val="24"/>
        </w:rPr>
        <w:t>如果新的控制值</w:t>
      </w:r>
      <w:r w:rsidR="00C0403A" w:rsidRPr="001500F1">
        <w:rPr>
          <w:rFonts w:hint="eastAsia"/>
          <w:color w:val="000000" w:themeColor="text1"/>
          <w:sz w:val="24"/>
        </w:rPr>
        <w:t>少</w:t>
      </w:r>
      <w:r w:rsidRPr="001500F1">
        <w:rPr>
          <w:rFonts w:hint="eastAsia"/>
          <w:color w:val="000000" w:themeColor="text1"/>
          <w:sz w:val="24"/>
        </w:rPr>
        <w:t>于</w:t>
      </w:r>
      <w:r w:rsidRPr="001500F1">
        <w:rPr>
          <w:rFonts w:hint="eastAsia"/>
          <w:color w:val="000000" w:themeColor="text1"/>
          <w:sz w:val="24"/>
        </w:rPr>
        <w:t>20</w:t>
      </w:r>
      <w:r w:rsidRPr="001500F1">
        <w:rPr>
          <w:rFonts w:hint="eastAsia"/>
          <w:color w:val="000000" w:themeColor="text1"/>
          <w:sz w:val="24"/>
        </w:rPr>
        <w:t>个，则不应改变控制限</w:t>
      </w:r>
      <w:r w:rsidR="00DC774F" w:rsidRPr="001500F1">
        <w:rPr>
          <w:rFonts w:hint="eastAsia"/>
          <w:color w:val="000000" w:themeColor="text1"/>
          <w:sz w:val="24"/>
        </w:rPr>
        <w:t>，否则</w:t>
      </w:r>
      <w:r w:rsidR="005721E9" w:rsidRPr="001500F1">
        <w:rPr>
          <w:rFonts w:hint="eastAsia"/>
          <w:color w:val="000000" w:themeColor="text1"/>
          <w:sz w:val="24"/>
        </w:rPr>
        <w:t>会使</w:t>
      </w:r>
      <w:r w:rsidRPr="001500F1">
        <w:rPr>
          <w:rFonts w:hint="eastAsia"/>
          <w:color w:val="000000" w:themeColor="text1"/>
          <w:sz w:val="24"/>
        </w:rPr>
        <w:t>控制限的不确定度</w:t>
      </w:r>
      <w:r w:rsidR="000F0343" w:rsidRPr="001500F1">
        <w:rPr>
          <w:rFonts w:hint="eastAsia"/>
          <w:color w:val="000000" w:themeColor="text1"/>
          <w:sz w:val="24"/>
        </w:rPr>
        <w:t>过大</w:t>
      </w:r>
      <w:r w:rsidR="005721E9" w:rsidRPr="001500F1">
        <w:rPr>
          <w:rFonts w:hint="eastAsia"/>
          <w:color w:val="000000" w:themeColor="text1"/>
          <w:sz w:val="24"/>
        </w:rPr>
        <w:t>，带来</w:t>
      </w:r>
      <w:proofErr w:type="gramStart"/>
      <w:r w:rsidRPr="001500F1">
        <w:rPr>
          <w:rFonts w:hint="eastAsia"/>
          <w:color w:val="000000" w:themeColor="text1"/>
          <w:sz w:val="24"/>
        </w:rPr>
        <w:t>控制限不合理</w:t>
      </w:r>
      <w:proofErr w:type="gramEnd"/>
      <w:r w:rsidR="005721E9" w:rsidRPr="001500F1">
        <w:rPr>
          <w:rFonts w:hint="eastAsia"/>
          <w:color w:val="000000" w:themeColor="text1"/>
          <w:sz w:val="24"/>
        </w:rPr>
        <w:t>涨落</w:t>
      </w:r>
      <w:r w:rsidRPr="001500F1">
        <w:rPr>
          <w:rFonts w:hint="eastAsia"/>
          <w:color w:val="000000" w:themeColor="text1"/>
          <w:sz w:val="24"/>
        </w:rPr>
        <w:t>的风险。</w:t>
      </w:r>
    </w:p>
    <w:p w:rsidR="001833C7" w:rsidRPr="001500F1" w:rsidRDefault="001833C7" w:rsidP="00245BE8">
      <w:pPr>
        <w:numPr>
          <w:ilvl w:val="1"/>
          <w:numId w:val="3"/>
        </w:numPr>
        <w:spacing w:line="360" w:lineRule="auto"/>
        <w:outlineLvl w:val="0"/>
        <w:rPr>
          <w:b/>
          <w:color w:val="000000" w:themeColor="text1"/>
          <w:sz w:val="24"/>
        </w:rPr>
      </w:pPr>
      <w:bookmarkStart w:id="22" w:name="_Toc414639153"/>
      <w:r w:rsidRPr="001500F1">
        <w:rPr>
          <w:rFonts w:hint="eastAsia"/>
          <w:b/>
          <w:color w:val="000000" w:themeColor="text1"/>
          <w:sz w:val="24"/>
        </w:rPr>
        <w:t>改变控制限</w:t>
      </w:r>
      <w:bookmarkEnd w:id="22"/>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lastRenderedPageBreak/>
        <w:t>目标控制</w:t>
      </w:r>
      <w:proofErr w:type="gramStart"/>
      <w:r w:rsidRPr="001500F1">
        <w:rPr>
          <w:rFonts w:hint="eastAsia"/>
          <w:color w:val="000000" w:themeColor="text1"/>
          <w:sz w:val="24"/>
        </w:rPr>
        <w:t>限只有</w:t>
      </w:r>
      <w:proofErr w:type="gramEnd"/>
      <w:r w:rsidRPr="001500F1">
        <w:rPr>
          <w:rFonts w:hint="eastAsia"/>
          <w:color w:val="000000" w:themeColor="text1"/>
          <w:sz w:val="24"/>
        </w:rPr>
        <w:t>在客户要求</w:t>
      </w:r>
      <w:r w:rsidR="00666227" w:rsidRPr="001500F1">
        <w:rPr>
          <w:rFonts w:hint="eastAsia"/>
          <w:color w:val="000000" w:themeColor="text1"/>
          <w:sz w:val="24"/>
        </w:rPr>
        <w:t>有</w:t>
      </w:r>
      <w:r w:rsidRPr="001500F1">
        <w:rPr>
          <w:rFonts w:hint="eastAsia"/>
          <w:color w:val="000000" w:themeColor="text1"/>
          <w:sz w:val="24"/>
        </w:rPr>
        <w:t>变化的情况下才可以改变。因此本部分</w:t>
      </w:r>
      <w:r w:rsidR="00C0403A" w:rsidRPr="001500F1">
        <w:rPr>
          <w:rFonts w:hint="eastAsia"/>
          <w:color w:val="000000" w:themeColor="text1"/>
          <w:sz w:val="24"/>
        </w:rPr>
        <w:t>内容</w:t>
      </w:r>
      <w:r w:rsidRPr="001500F1">
        <w:rPr>
          <w:rFonts w:hint="eastAsia"/>
          <w:color w:val="000000" w:themeColor="text1"/>
          <w:sz w:val="24"/>
        </w:rPr>
        <w:t>主要与统计控制限相关。</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如上所述，控制限和</w:t>
      </w:r>
      <w:r w:rsidR="004F45CA" w:rsidRPr="001500F1">
        <w:rPr>
          <w:rFonts w:hint="eastAsia"/>
          <w:color w:val="000000" w:themeColor="text1"/>
          <w:sz w:val="24"/>
        </w:rPr>
        <w:t>中位线</w:t>
      </w:r>
      <w:r w:rsidRPr="001500F1">
        <w:rPr>
          <w:rFonts w:hint="eastAsia"/>
          <w:color w:val="000000" w:themeColor="text1"/>
          <w:sz w:val="24"/>
        </w:rPr>
        <w:t>应每年或每新增</w:t>
      </w:r>
      <w:r w:rsidRPr="001500F1">
        <w:rPr>
          <w:rFonts w:hint="eastAsia"/>
          <w:color w:val="000000" w:themeColor="text1"/>
          <w:sz w:val="24"/>
        </w:rPr>
        <w:t>20</w:t>
      </w:r>
      <w:r w:rsidRPr="001500F1">
        <w:rPr>
          <w:rFonts w:hint="eastAsia"/>
          <w:color w:val="000000" w:themeColor="text1"/>
          <w:sz w:val="24"/>
        </w:rPr>
        <w:t>个数据点后评估一次。但评估并不必然意味着应改变控制限。只有在</w:t>
      </w:r>
      <w:r w:rsidR="005721E9" w:rsidRPr="001500F1">
        <w:rPr>
          <w:rFonts w:hint="eastAsia"/>
          <w:color w:val="000000" w:themeColor="text1"/>
          <w:sz w:val="24"/>
        </w:rPr>
        <w:t>精密度</w:t>
      </w:r>
      <w:r w:rsidRPr="001500F1">
        <w:rPr>
          <w:rFonts w:hint="eastAsia"/>
          <w:color w:val="000000" w:themeColor="text1"/>
          <w:sz w:val="24"/>
        </w:rPr>
        <w:t>或</w:t>
      </w:r>
      <w:r w:rsidR="00546C68" w:rsidRPr="001500F1">
        <w:rPr>
          <w:rFonts w:hint="eastAsia"/>
          <w:color w:val="000000" w:themeColor="text1"/>
          <w:sz w:val="24"/>
        </w:rPr>
        <w:t>偏倚</w:t>
      </w:r>
      <w:r w:rsidRPr="001500F1">
        <w:rPr>
          <w:rFonts w:hint="eastAsia"/>
          <w:color w:val="000000" w:themeColor="text1"/>
          <w:sz w:val="24"/>
        </w:rPr>
        <w:t>发生</w:t>
      </w:r>
      <w:r w:rsidR="00C0403A" w:rsidRPr="001500F1">
        <w:rPr>
          <w:rFonts w:hint="eastAsia"/>
          <w:color w:val="000000" w:themeColor="text1"/>
          <w:sz w:val="24"/>
        </w:rPr>
        <w:t>显著</w:t>
      </w:r>
      <w:r w:rsidRPr="001500F1">
        <w:rPr>
          <w:rFonts w:hint="eastAsia"/>
          <w:color w:val="000000" w:themeColor="text1"/>
          <w:sz w:val="24"/>
        </w:rPr>
        <w:t>变化</w:t>
      </w:r>
      <w:r w:rsidR="00637781" w:rsidRPr="001500F1">
        <w:rPr>
          <w:rFonts w:hint="eastAsia"/>
          <w:color w:val="000000" w:themeColor="text1"/>
          <w:sz w:val="24"/>
        </w:rPr>
        <w:t>的情况下才可以</w:t>
      </w:r>
      <w:r w:rsidRPr="001500F1">
        <w:rPr>
          <w:rFonts w:hint="eastAsia"/>
          <w:color w:val="000000" w:themeColor="text1"/>
          <w:sz w:val="24"/>
        </w:rPr>
        <w:t>考虑</w:t>
      </w:r>
      <w:r w:rsidR="00637781" w:rsidRPr="001500F1">
        <w:rPr>
          <w:rFonts w:hint="eastAsia"/>
          <w:color w:val="000000" w:themeColor="text1"/>
          <w:sz w:val="24"/>
        </w:rPr>
        <w:t>改变控制限</w:t>
      </w:r>
      <w:r w:rsidRPr="001500F1">
        <w:rPr>
          <w:rFonts w:hint="eastAsia"/>
          <w:color w:val="000000" w:themeColor="text1"/>
          <w:sz w:val="24"/>
        </w:rPr>
        <w:t>。</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如果</w:t>
      </w:r>
      <w:r w:rsidR="00C0403A" w:rsidRPr="001500F1">
        <w:rPr>
          <w:rFonts w:hint="eastAsia"/>
          <w:color w:val="000000" w:themeColor="text1"/>
          <w:sz w:val="24"/>
        </w:rPr>
        <w:t>按照</w:t>
      </w:r>
      <w:r w:rsidR="000D4AC3" w:rsidRPr="001500F1">
        <w:rPr>
          <w:rFonts w:hint="eastAsia"/>
          <w:color w:val="000000" w:themeColor="text1"/>
          <w:sz w:val="24"/>
        </w:rPr>
        <w:t>9</w:t>
      </w:r>
      <w:r w:rsidR="00C0403A" w:rsidRPr="001500F1">
        <w:rPr>
          <w:rFonts w:hint="eastAsia"/>
          <w:color w:val="000000" w:themeColor="text1"/>
          <w:sz w:val="24"/>
        </w:rPr>
        <w:t>.1</w:t>
      </w:r>
      <w:r w:rsidR="00184AD4" w:rsidRPr="001500F1">
        <w:rPr>
          <w:rFonts w:hint="eastAsia"/>
          <w:color w:val="000000" w:themeColor="text1"/>
          <w:sz w:val="24"/>
        </w:rPr>
        <w:t>之</w:t>
      </w:r>
      <w:r w:rsidR="004C45CD" w:rsidRPr="001500F1">
        <w:rPr>
          <w:rFonts w:hint="eastAsia"/>
          <w:color w:val="000000" w:themeColor="text1"/>
          <w:sz w:val="24"/>
        </w:rPr>
        <w:t>(</w:t>
      </w:r>
      <w:r w:rsidR="00C0403A" w:rsidRPr="001500F1">
        <w:rPr>
          <w:rFonts w:hint="eastAsia"/>
          <w:color w:val="000000" w:themeColor="text1"/>
          <w:sz w:val="24"/>
        </w:rPr>
        <w:t>1)</w:t>
      </w:r>
      <w:r w:rsidR="00C0403A" w:rsidRPr="001500F1">
        <w:rPr>
          <w:rFonts w:hint="eastAsia"/>
          <w:color w:val="000000" w:themeColor="text1"/>
          <w:sz w:val="24"/>
        </w:rPr>
        <w:t>和</w:t>
      </w:r>
      <w:r w:rsidR="004C45CD" w:rsidRPr="001500F1">
        <w:rPr>
          <w:rFonts w:hint="eastAsia"/>
          <w:color w:val="000000" w:themeColor="text1"/>
          <w:sz w:val="24"/>
        </w:rPr>
        <w:t>(</w:t>
      </w:r>
      <w:r w:rsidR="00C0403A" w:rsidRPr="001500F1">
        <w:rPr>
          <w:rFonts w:hint="eastAsia"/>
          <w:color w:val="000000" w:themeColor="text1"/>
          <w:sz w:val="24"/>
        </w:rPr>
        <w:t>2)</w:t>
      </w:r>
      <w:r w:rsidR="00C0403A" w:rsidRPr="001500F1">
        <w:rPr>
          <w:rFonts w:hint="eastAsia"/>
          <w:color w:val="000000" w:themeColor="text1"/>
          <w:sz w:val="24"/>
        </w:rPr>
        <w:t>的</w:t>
      </w:r>
      <w:r w:rsidRPr="001500F1">
        <w:rPr>
          <w:rFonts w:hint="eastAsia"/>
          <w:color w:val="000000" w:themeColor="text1"/>
          <w:sz w:val="24"/>
        </w:rPr>
        <w:t>评审</w:t>
      </w:r>
      <w:r w:rsidR="005721E9" w:rsidRPr="001500F1">
        <w:rPr>
          <w:rFonts w:hint="eastAsia"/>
          <w:color w:val="000000" w:themeColor="text1"/>
          <w:sz w:val="24"/>
        </w:rPr>
        <w:t>表明精密度或</w:t>
      </w:r>
      <w:r w:rsidRPr="001500F1">
        <w:rPr>
          <w:rFonts w:hint="eastAsia"/>
          <w:color w:val="000000" w:themeColor="text1"/>
          <w:sz w:val="24"/>
        </w:rPr>
        <w:t>平均值有变化，</w:t>
      </w:r>
      <w:r w:rsidR="005A7244" w:rsidRPr="001500F1">
        <w:rPr>
          <w:rFonts w:hint="eastAsia"/>
          <w:color w:val="000000" w:themeColor="text1"/>
          <w:sz w:val="24"/>
        </w:rPr>
        <w:t>应</w:t>
      </w:r>
      <w:r w:rsidR="0040313C" w:rsidRPr="001500F1">
        <w:rPr>
          <w:rFonts w:hint="eastAsia"/>
          <w:color w:val="000000" w:themeColor="text1"/>
          <w:sz w:val="24"/>
        </w:rPr>
        <w:t>对精密度和平均值分别进行</w:t>
      </w:r>
      <w:r w:rsidR="00262B89" w:rsidRPr="001500F1">
        <w:rPr>
          <w:rFonts w:hint="eastAsia"/>
          <w:color w:val="000000" w:themeColor="text1"/>
          <w:sz w:val="24"/>
        </w:rPr>
        <w:t>F</w:t>
      </w:r>
      <w:r w:rsidR="00262B89" w:rsidRPr="001500F1">
        <w:rPr>
          <w:rFonts w:hint="eastAsia"/>
          <w:color w:val="000000" w:themeColor="text1"/>
          <w:sz w:val="24"/>
        </w:rPr>
        <w:t>检验和</w:t>
      </w:r>
      <w:r w:rsidR="00262B89" w:rsidRPr="001500F1">
        <w:rPr>
          <w:rFonts w:hint="eastAsia"/>
          <w:color w:val="000000" w:themeColor="text1"/>
          <w:sz w:val="24"/>
        </w:rPr>
        <w:t>t</w:t>
      </w:r>
      <w:r w:rsidR="00262B89" w:rsidRPr="001500F1">
        <w:rPr>
          <w:rFonts w:hint="eastAsia"/>
          <w:color w:val="000000" w:themeColor="text1"/>
          <w:sz w:val="24"/>
        </w:rPr>
        <w:t>检验</w:t>
      </w:r>
      <w:r w:rsidR="008C129B" w:rsidRPr="001500F1">
        <w:rPr>
          <w:rFonts w:hint="eastAsia"/>
          <w:color w:val="000000" w:themeColor="text1"/>
          <w:sz w:val="24"/>
        </w:rPr>
        <w:t>，看变化是否显著。</w:t>
      </w:r>
      <w:r w:rsidR="0040313C" w:rsidRPr="001500F1">
        <w:rPr>
          <w:rFonts w:hint="eastAsia"/>
          <w:color w:val="000000" w:themeColor="text1"/>
          <w:sz w:val="24"/>
        </w:rPr>
        <w:t>F</w:t>
      </w:r>
      <w:r w:rsidR="0040313C" w:rsidRPr="001500F1">
        <w:rPr>
          <w:rFonts w:hint="eastAsia"/>
          <w:color w:val="000000" w:themeColor="text1"/>
          <w:sz w:val="24"/>
        </w:rPr>
        <w:t>检验和</w:t>
      </w:r>
      <w:r w:rsidR="0040313C" w:rsidRPr="001500F1">
        <w:rPr>
          <w:rFonts w:hint="eastAsia"/>
          <w:color w:val="000000" w:themeColor="text1"/>
          <w:sz w:val="24"/>
        </w:rPr>
        <w:t>t</w:t>
      </w:r>
      <w:r w:rsidR="0040313C" w:rsidRPr="001500F1">
        <w:rPr>
          <w:rFonts w:hint="eastAsia"/>
          <w:color w:val="000000" w:themeColor="text1"/>
          <w:sz w:val="24"/>
        </w:rPr>
        <w:t>检验应进行双侧检验，且按惯例取</w:t>
      </w:r>
      <w:r w:rsidR="0040313C" w:rsidRPr="001500F1">
        <w:rPr>
          <w:rFonts w:hint="eastAsia"/>
          <w:color w:val="000000" w:themeColor="text1"/>
          <w:sz w:val="24"/>
        </w:rPr>
        <w:t>95%</w:t>
      </w:r>
      <w:r w:rsidR="0040313C" w:rsidRPr="001500F1">
        <w:rPr>
          <w:rFonts w:hint="eastAsia"/>
          <w:color w:val="000000" w:themeColor="text1"/>
          <w:sz w:val="24"/>
        </w:rPr>
        <w:t>的置信水平</w:t>
      </w:r>
      <w:r w:rsidR="00F41A37" w:rsidRPr="001500F1">
        <w:rPr>
          <w:rFonts w:hint="eastAsia"/>
          <w:color w:val="000000" w:themeColor="text1"/>
          <w:sz w:val="24"/>
        </w:rPr>
        <w:t>。</w:t>
      </w:r>
      <w:r w:rsidRPr="001500F1">
        <w:rPr>
          <w:rFonts w:hint="eastAsia"/>
          <w:color w:val="000000" w:themeColor="text1"/>
          <w:sz w:val="24"/>
        </w:rPr>
        <w:t>见</w:t>
      </w:r>
      <w:r w:rsidR="0032764F" w:rsidRPr="001500F1">
        <w:rPr>
          <w:rFonts w:hint="eastAsia"/>
          <w:color w:val="000000" w:themeColor="text1"/>
          <w:sz w:val="24"/>
        </w:rPr>
        <w:t>附录</w:t>
      </w:r>
      <w:r w:rsidR="0032764F" w:rsidRPr="001500F1">
        <w:rPr>
          <w:rFonts w:hint="eastAsia"/>
          <w:color w:val="000000" w:themeColor="text1"/>
          <w:sz w:val="24"/>
        </w:rPr>
        <w:t>C</w:t>
      </w:r>
      <w:r w:rsidRPr="001500F1">
        <w:rPr>
          <w:rFonts w:hint="eastAsia"/>
          <w:color w:val="000000" w:themeColor="text1"/>
          <w:sz w:val="24"/>
        </w:rPr>
        <w:t>例</w:t>
      </w:r>
      <w:r w:rsidR="00175EEF" w:rsidRPr="001500F1">
        <w:rPr>
          <w:rFonts w:hint="eastAsia"/>
          <w:color w:val="000000" w:themeColor="text1"/>
          <w:sz w:val="24"/>
        </w:rPr>
        <w:t>C</w:t>
      </w:r>
      <w:r w:rsidRPr="001500F1">
        <w:rPr>
          <w:rFonts w:hint="eastAsia"/>
          <w:color w:val="000000" w:themeColor="text1"/>
          <w:sz w:val="24"/>
        </w:rPr>
        <w:t>8</w:t>
      </w:r>
      <w:r w:rsidRPr="001500F1">
        <w:rPr>
          <w:rFonts w:hint="eastAsia"/>
          <w:color w:val="000000" w:themeColor="text1"/>
          <w:sz w:val="24"/>
        </w:rPr>
        <w:t>。</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如果</w:t>
      </w:r>
      <w:r w:rsidR="0032764F" w:rsidRPr="001500F1">
        <w:rPr>
          <w:rFonts w:hint="eastAsia"/>
          <w:color w:val="000000" w:themeColor="text1"/>
          <w:sz w:val="24"/>
        </w:rPr>
        <w:t>精密度显著增大</w:t>
      </w:r>
      <w:r w:rsidRPr="001500F1">
        <w:rPr>
          <w:rFonts w:hint="eastAsia"/>
          <w:color w:val="000000" w:themeColor="text1"/>
          <w:sz w:val="24"/>
        </w:rPr>
        <w:t>，</w:t>
      </w:r>
      <w:r w:rsidR="009B59B1" w:rsidRPr="001500F1">
        <w:rPr>
          <w:rFonts w:hint="eastAsia"/>
          <w:color w:val="000000" w:themeColor="text1"/>
          <w:sz w:val="24"/>
        </w:rPr>
        <w:t>但</w:t>
      </w:r>
      <w:r w:rsidRPr="001500F1">
        <w:rPr>
          <w:rFonts w:hint="eastAsia"/>
          <w:color w:val="000000" w:themeColor="text1"/>
          <w:sz w:val="24"/>
        </w:rPr>
        <w:t>与客户</w:t>
      </w:r>
      <w:r w:rsidR="00335C38" w:rsidRPr="001500F1">
        <w:rPr>
          <w:rFonts w:hint="eastAsia"/>
          <w:color w:val="000000" w:themeColor="text1"/>
          <w:sz w:val="24"/>
        </w:rPr>
        <w:t>的</w:t>
      </w:r>
      <w:r w:rsidRPr="001500F1">
        <w:rPr>
          <w:rFonts w:hint="eastAsia"/>
          <w:color w:val="000000" w:themeColor="text1"/>
          <w:sz w:val="24"/>
        </w:rPr>
        <w:t>要求相比这个变化是可接受的，</w:t>
      </w:r>
      <w:r w:rsidR="00335C38" w:rsidRPr="001500F1">
        <w:rPr>
          <w:rFonts w:hint="eastAsia"/>
          <w:color w:val="000000" w:themeColor="text1"/>
          <w:sz w:val="24"/>
        </w:rPr>
        <w:t>应</w:t>
      </w:r>
      <w:r w:rsidRPr="001500F1">
        <w:rPr>
          <w:rFonts w:hint="eastAsia"/>
          <w:color w:val="000000" w:themeColor="text1"/>
          <w:sz w:val="24"/>
        </w:rPr>
        <w:t>根据第</w:t>
      </w:r>
      <w:r w:rsidR="000D4AC3" w:rsidRPr="001500F1">
        <w:rPr>
          <w:rFonts w:hint="eastAsia"/>
          <w:color w:val="000000" w:themeColor="text1"/>
          <w:sz w:val="24"/>
        </w:rPr>
        <w:t>6</w:t>
      </w:r>
      <w:r w:rsidRPr="001500F1">
        <w:rPr>
          <w:rFonts w:hint="eastAsia"/>
          <w:color w:val="000000" w:themeColor="text1"/>
          <w:sz w:val="24"/>
        </w:rPr>
        <w:t>章</w:t>
      </w:r>
      <w:r w:rsidR="00335C38" w:rsidRPr="001500F1">
        <w:rPr>
          <w:rFonts w:hint="eastAsia"/>
          <w:color w:val="000000" w:themeColor="text1"/>
          <w:sz w:val="24"/>
        </w:rPr>
        <w:t>的方法</w:t>
      </w:r>
      <w:r w:rsidRPr="001500F1">
        <w:rPr>
          <w:rFonts w:hint="eastAsia"/>
          <w:color w:val="000000" w:themeColor="text1"/>
          <w:sz w:val="24"/>
        </w:rPr>
        <w:t>计算新的警告限和行动限。</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当控制图中所考虑的</w:t>
      </w:r>
      <w:r w:rsidRPr="001500F1">
        <w:rPr>
          <w:rFonts w:hint="eastAsia"/>
          <w:color w:val="000000" w:themeColor="text1"/>
          <w:sz w:val="24"/>
        </w:rPr>
        <w:t>60</w:t>
      </w:r>
      <w:r w:rsidRPr="001500F1">
        <w:rPr>
          <w:rFonts w:hint="eastAsia"/>
          <w:color w:val="000000" w:themeColor="text1"/>
          <w:sz w:val="24"/>
        </w:rPr>
        <w:t>个数据点</w:t>
      </w:r>
      <w:r w:rsidR="004C45CD" w:rsidRPr="001500F1">
        <w:rPr>
          <w:rFonts w:hint="eastAsia"/>
          <w:color w:val="000000" w:themeColor="text1"/>
          <w:sz w:val="24"/>
        </w:rPr>
        <w:t>(</w:t>
      </w:r>
      <w:r w:rsidRPr="001500F1">
        <w:rPr>
          <w:rFonts w:hint="eastAsia"/>
          <w:color w:val="000000" w:themeColor="text1"/>
          <w:sz w:val="24"/>
        </w:rPr>
        <w:t>或更多</w:t>
      </w:r>
      <w:r w:rsidR="00D148D9" w:rsidRPr="001500F1">
        <w:rPr>
          <w:rFonts w:hint="eastAsia"/>
          <w:color w:val="000000" w:themeColor="text1"/>
          <w:sz w:val="24"/>
        </w:rPr>
        <w:t>)</w:t>
      </w:r>
      <w:r w:rsidRPr="001500F1">
        <w:rPr>
          <w:rFonts w:hint="eastAsia"/>
          <w:color w:val="000000" w:themeColor="text1"/>
          <w:sz w:val="24"/>
        </w:rPr>
        <w:t>中有失控情况时</w:t>
      </w:r>
      <w:r w:rsidR="004C45CD" w:rsidRPr="001500F1">
        <w:rPr>
          <w:rFonts w:hint="eastAsia"/>
          <w:color w:val="000000" w:themeColor="text1"/>
          <w:sz w:val="24"/>
        </w:rPr>
        <w:t>(</w:t>
      </w:r>
      <w:r w:rsidRPr="001500F1">
        <w:rPr>
          <w:rFonts w:hint="eastAsia"/>
          <w:color w:val="000000" w:themeColor="text1"/>
          <w:sz w:val="24"/>
        </w:rPr>
        <w:t>见第</w:t>
      </w:r>
      <w:r w:rsidR="000D4AC3" w:rsidRPr="001500F1">
        <w:rPr>
          <w:rFonts w:hint="eastAsia"/>
          <w:color w:val="000000" w:themeColor="text1"/>
          <w:sz w:val="24"/>
        </w:rPr>
        <w:t>8</w:t>
      </w:r>
      <w:r w:rsidRPr="001500F1">
        <w:rPr>
          <w:rFonts w:hint="eastAsia"/>
          <w:color w:val="000000" w:themeColor="text1"/>
          <w:sz w:val="24"/>
        </w:rPr>
        <w:t>章</w:t>
      </w:r>
      <w:r w:rsidR="00D148D9" w:rsidRPr="001500F1">
        <w:rPr>
          <w:rFonts w:hint="eastAsia"/>
          <w:color w:val="000000" w:themeColor="text1"/>
          <w:sz w:val="24"/>
        </w:rPr>
        <w:t>)</w:t>
      </w:r>
      <w:r w:rsidR="00335C38" w:rsidRPr="001500F1">
        <w:rPr>
          <w:rFonts w:hint="eastAsia"/>
          <w:color w:val="000000" w:themeColor="text1"/>
          <w:sz w:val="24"/>
        </w:rPr>
        <w:t>，</w:t>
      </w:r>
      <w:r w:rsidRPr="001500F1">
        <w:rPr>
          <w:rFonts w:hint="eastAsia"/>
          <w:color w:val="000000" w:themeColor="text1"/>
          <w:sz w:val="24"/>
        </w:rPr>
        <w:t>应</w:t>
      </w:r>
      <w:r w:rsidR="006322DD" w:rsidRPr="001500F1">
        <w:rPr>
          <w:rFonts w:hint="eastAsia"/>
          <w:color w:val="000000" w:themeColor="text1"/>
          <w:sz w:val="24"/>
        </w:rPr>
        <w:t>予以</w:t>
      </w:r>
      <w:r w:rsidRPr="001500F1">
        <w:rPr>
          <w:rFonts w:hint="eastAsia"/>
          <w:color w:val="000000" w:themeColor="text1"/>
          <w:sz w:val="24"/>
        </w:rPr>
        <w:t>特别</w:t>
      </w:r>
      <w:r w:rsidR="006322DD" w:rsidRPr="001500F1">
        <w:rPr>
          <w:rFonts w:hint="eastAsia"/>
          <w:color w:val="000000" w:themeColor="text1"/>
          <w:sz w:val="24"/>
        </w:rPr>
        <w:t>关注</w:t>
      </w:r>
      <w:r w:rsidRPr="001500F1">
        <w:rPr>
          <w:rFonts w:hint="eastAsia"/>
          <w:color w:val="000000" w:themeColor="text1"/>
          <w:sz w:val="24"/>
        </w:rPr>
        <w:t>。如果在分析时可以识别出失控的原因，那么在计算新的控制限时</w:t>
      </w:r>
      <w:r w:rsidR="00335C38" w:rsidRPr="001500F1">
        <w:rPr>
          <w:rFonts w:hint="eastAsia"/>
          <w:color w:val="000000" w:themeColor="text1"/>
          <w:sz w:val="24"/>
        </w:rPr>
        <w:t>应将失控的控制值</w:t>
      </w:r>
      <w:r w:rsidRPr="001500F1">
        <w:rPr>
          <w:rFonts w:hint="eastAsia"/>
          <w:color w:val="000000" w:themeColor="text1"/>
          <w:sz w:val="24"/>
        </w:rPr>
        <w:t>剔除。然而，</w:t>
      </w:r>
      <w:r w:rsidR="007A7C09" w:rsidRPr="001500F1">
        <w:rPr>
          <w:rFonts w:hint="eastAsia"/>
          <w:color w:val="000000" w:themeColor="text1"/>
          <w:sz w:val="24"/>
        </w:rPr>
        <w:t>难免</w:t>
      </w:r>
      <w:r w:rsidR="00262B89" w:rsidRPr="001500F1">
        <w:rPr>
          <w:rFonts w:hint="eastAsia"/>
          <w:color w:val="000000" w:themeColor="text1"/>
          <w:sz w:val="24"/>
        </w:rPr>
        <w:t>会</w:t>
      </w:r>
      <w:r w:rsidR="00EF4B91" w:rsidRPr="001500F1">
        <w:rPr>
          <w:rFonts w:hint="eastAsia"/>
          <w:color w:val="000000" w:themeColor="text1"/>
          <w:sz w:val="24"/>
        </w:rPr>
        <w:t>出现</w:t>
      </w:r>
      <w:r w:rsidRPr="001500F1">
        <w:rPr>
          <w:rFonts w:hint="eastAsia"/>
          <w:color w:val="000000" w:themeColor="text1"/>
          <w:sz w:val="24"/>
        </w:rPr>
        <w:t>无法识</w:t>
      </w:r>
      <w:r w:rsidR="00EF4B91" w:rsidRPr="001500F1">
        <w:rPr>
          <w:rFonts w:hint="eastAsia"/>
          <w:color w:val="000000" w:themeColor="text1"/>
          <w:sz w:val="24"/>
        </w:rPr>
        <w:t>别原因的失控情况</w:t>
      </w:r>
      <w:r w:rsidRPr="001500F1">
        <w:rPr>
          <w:rFonts w:hint="eastAsia"/>
          <w:color w:val="000000" w:themeColor="text1"/>
          <w:sz w:val="24"/>
        </w:rPr>
        <w:t>。这些数据可能是这个特定分析批中</w:t>
      </w:r>
      <w:r w:rsidR="00262B89" w:rsidRPr="001500F1">
        <w:rPr>
          <w:rFonts w:hint="eastAsia"/>
          <w:color w:val="000000" w:themeColor="text1"/>
          <w:sz w:val="24"/>
        </w:rPr>
        <w:t>没有</w:t>
      </w:r>
      <w:r w:rsidR="00EF4B91" w:rsidRPr="001500F1">
        <w:rPr>
          <w:rFonts w:hint="eastAsia"/>
          <w:color w:val="000000" w:themeColor="text1"/>
          <w:sz w:val="24"/>
        </w:rPr>
        <w:t>检测</w:t>
      </w:r>
      <w:r w:rsidRPr="001500F1">
        <w:rPr>
          <w:rFonts w:hint="eastAsia"/>
          <w:color w:val="000000" w:themeColor="text1"/>
          <w:sz w:val="24"/>
        </w:rPr>
        <w:t>到的错误所造成的，在计算中将这些数据包括进去可能导致</w:t>
      </w:r>
      <w:r w:rsidR="007A7C09" w:rsidRPr="001500F1">
        <w:rPr>
          <w:rFonts w:hint="eastAsia"/>
          <w:color w:val="000000" w:themeColor="text1"/>
          <w:sz w:val="24"/>
        </w:rPr>
        <w:t>虚</w:t>
      </w:r>
      <w:r w:rsidRPr="001500F1">
        <w:rPr>
          <w:rFonts w:hint="eastAsia"/>
          <w:color w:val="000000" w:themeColor="text1"/>
          <w:sz w:val="24"/>
        </w:rPr>
        <w:t>大的标准偏差。</w:t>
      </w:r>
      <w:r w:rsidR="00335C38" w:rsidRPr="001500F1">
        <w:rPr>
          <w:rFonts w:hint="eastAsia"/>
          <w:color w:val="000000" w:themeColor="text1"/>
          <w:sz w:val="24"/>
        </w:rPr>
        <w:t>另一方面，如果</w:t>
      </w:r>
      <w:r w:rsidRPr="001500F1">
        <w:rPr>
          <w:rFonts w:hint="eastAsia"/>
          <w:color w:val="000000" w:themeColor="text1"/>
          <w:sz w:val="24"/>
        </w:rPr>
        <w:t>剔除这些数据，特别是在一组数据中有不止一个这样的数据时，可能导致</w:t>
      </w:r>
      <w:r w:rsidR="00834E0F" w:rsidRPr="001500F1">
        <w:rPr>
          <w:rFonts w:hint="eastAsia"/>
          <w:color w:val="000000" w:themeColor="text1"/>
          <w:sz w:val="24"/>
        </w:rPr>
        <w:t>过</w:t>
      </w:r>
      <w:r w:rsidR="007A7C09" w:rsidRPr="001500F1">
        <w:rPr>
          <w:rFonts w:hint="eastAsia"/>
          <w:color w:val="000000" w:themeColor="text1"/>
          <w:sz w:val="24"/>
        </w:rPr>
        <w:t>小</w:t>
      </w:r>
      <w:r w:rsidRPr="001500F1">
        <w:rPr>
          <w:rFonts w:hint="eastAsia"/>
          <w:color w:val="000000" w:themeColor="text1"/>
          <w:sz w:val="24"/>
        </w:rPr>
        <w:t>的标准偏差</w:t>
      </w:r>
      <w:proofErr w:type="gramStart"/>
      <w:r w:rsidR="007A7C09" w:rsidRPr="001500F1">
        <w:rPr>
          <w:rFonts w:hint="eastAsia"/>
          <w:color w:val="000000" w:themeColor="text1"/>
          <w:sz w:val="24"/>
        </w:rPr>
        <w:t>和虚窄的</w:t>
      </w:r>
      <w:proofErr w:type="gramEnd"/>
      <w:r w:rsidR="007A7C09" w:rsidRPr="001500F1">
        <w:rPr>
          <w:rFonts w:hint="eastAsia"/>
          <w:color w:val="000000" w:themeColor="text1"/>
          <w:sz w:val="24"/>
        </w:rPr>
        <w:t>控</w:t>
      </w:r>
      <w:r w:rsidRPr="001500F1">
        <w:rPr>
          <w:rFonts w:hint="eastAsia"/>
          <w:color w:val="000000" w:themeColor="text1"/>
          <w:sz w:val="24"/>
        </w:rPr>
        <w:t>制限，从而导致更多</w:t>
      </w:r>
      <w:r w:rsidR="00834E0F" w:rsidRPr="001500F1">
        <w:rPr>
          <w:rFonts w:hint="eastAsia"/>
          <w:color w:val="000000" w:themeColor="text1"/>
          <w:sz w:val="24"/>
        </w:rPr>
        <w:t>表面</w:t>
      </w:r>
      <w:r w:rsidRPr="001500F1">
        <w:rPr>
          <w:rFonts w:hint="eastAsia"/>
          <w:color w:val="000000" w:themeColor="text1"/>
          <w:sz w:val="24"/>
        </w:rPr>
        <w:t>失控情况的发生。</w:t>
      </w:r>
    </w:p>
    <w:p w:rsidR="001833C7" w:rsidRPr="001500F1" w:rsidRDefault="001833C7" w:rsidP="008B10B2">
      <w:pPr>
        <w:spacing w:line="360" w:lineRule="auto"/>
        <w:ind w:firstLineChars="200" w:firstLine="480"/>
        <w:rPr>
          <w:color w:val="000000" w:themeColor="text1"/>
          <w:sz w:val="24"/>
        </w:rPr>
      </w:pPr>
      <w:r w:rsidRPr="001500F1">
        <w:rPr>
          <w:rFonts w:hint="eastAsia"/>
          <w:color w:val="000000" w:themeColor="text1"/>
          <w:sz w:val="24"/>
        </w:rPr>
        <w:t>一个</w:t>
      </w:r>
      <w:r w:rsidR="00A115F1" w:rsidRPr="001500F1">
        <w:rPr>
          <w:rFonts w:hint="eastAsia"/>
          <w:color w:val="000000" w:themeColor="text1"/>
          <w:sz w:val="24"/>
        </w:rPr>
        <w:t>实用</w:t>
      </w:r>
      <w:r w:rsidRPr="001500F1">
        <w:rPr>
          <w:rFonts w:hint="eastAsia"/>
          <w:color w:val="000000" w:themeColor="text1"/>
          <w:sz w:val="24"/>
        </w:rPr>
        <w:t>的方法是剔除距离</w:t>
      </w:r>
      <w:r w:rsidR="004F45CA" w:rsidRPr="001500F1">
        <w:rPr>
          <w:rFonts w:hint="eastAsia"/>
          <w:color w:val="000000" w:themeColor="text1"/>
          <w:sz w:val="24"/>
        </w:rPr>
        <w:t>中位线</w:t>
      </w:r>
      <w:r w:rsidR="00A115F1" w:rsidRPr="001500F1">
        <w:rPr>
          <w:rFonts w:hint="eastAsia"/>
          <w:color w:val="000000" w:themeColor="text1"/>
          <w:sz w:val="24"/>
        </w:rPr>
        <w:t>超过</w:t>
      </w:r>
      <w:r w:rsidRPr="001500F1">
        <w:rPr>
          <w:rFonts w:hint="eastAsia"/>
          <w:color w:val="000000" w:themeColor="text1"/>
          <w:sz w:val="24"/>
        </w:rPr>
        <w:t>4</w:t>
      </w:r>
      <w:r w:rsidRPr="001500F1">
        <w:rPr>
          <w:rFonts w:hint="eastAsia"/>
          <w:color w:val="000000" w:themeColor="text1"/>
          <w:sz w:val="24"/>
        </w:rPr>
        <w:t>倍标准偏差的数据</w:t>
      </w:r>
      <w:r w:rsidR="00A115F1" w:rsidRPr="001500F1">
        <w:rPr>
          <w:rFonts w:hint="eastAsia"/>
          <w:color w:val="000000" w:themeColor="text1"/>
          <w:sz w:val="24"/>
        </w:rPr>
        <w:t>而</w:t>
      </w:r>
      <w:r w:rsidRPr="001500F1">
        <w:rPr>
          <w:rFonts w:hint="eastAsia"/>
          <w:color w:val="000000" w:themeColor="text1"/>
          <w:sz w:val="24"/>
        </w:rPr>
        <w:t>保留其他的数据。</w:t>
      </w:r>
      <w:r w:rsidR="00A115F1" w:rsidRPr="001500F1">
        <w:rPr>
          <w:rFonts w:hint="eastAsia"/>
          <w:color w:val="000000" w:themeColor="text1"/>
          <w:sz w:val="24"/>
        </w:rPr>
        <w:t>如果</w:t>
      </w:r>
      <w:r w:rsidRPr="001500F1">
        <w:rPr>
          <w:rFonts w:hint="eastAsia"/>
          <w:color w:val="000000" w:themeColor="text1"/>
          <w:sz w:val="24"/>
        </w:rPr>
        <w:t>在</w:t>
      </w:r>
      <w:r w:rsidR="00A115F1" w:rsidRPr="001500F1">
        <w:rPr>
          <w:rFonts w:hint="eastAsia"/>
          <w:color w:val="000000" w:themeColor="text1"/>
          <w:sz w:val="24"/>
        </w:rPr>
        <w:t>所</w:t>
      </w:r>
      <w:r w:rsidRPr="001500F1">
        <w:rPr>
          <w:rFonts w:hint="eastAsia"/>
          <w:color w:val="000000" w:themeColor="text1"/>
          <w:sz w:val="24"/>
        </w:rPr>
        <w:t>考虑的</w:t>
      </w:r>
      <w:r w:rsidRPr="001500F1">
        <w:rPr>
          <w:rFonts w:hint="eastAsia"/>
          <w:color w:val="000000" w:themeColor="text1"/>
          <w:sz w:val="24"/>
        </w:rPr>
        <w:t>60</w:t>
      </w:r>
      <w:r w:rsidRPr="001500F1">
        <w:rPr>
          <w:rFonts w:hint="eastAsia"/>
          <w:color w:val="000000" w:themeColor="text1"/>
          <w:sz w:val="24"/>
        </w:rPr>
        <w:t>个数据中</w:t>
      </w:r>
      <w:r w:rsidR="00A115F1" w:rsidRPr="001500F1">
        <w:rPr>
          <w:rFonts w:hint="eastAsia"/>
          <w:color w:val="000000" w:themeColor="text1"/>
          <w:sz w:val="24"/>
        </w:rPr>
        <w:t>这种</w:t>
      </w:r>
      <w:r w:rsidRPr="001500F1">
        <w:rPr>
          <w:rFonts w:hint="eastAsia"/>
          <w:color w:val="000000" w:themeColor="text1"/>
          <w:sz w:val="24"/>
        </w:rPr>
        <w:t>失控情况不止一个，这就超</w:t>
      </w:r>
      <w:r w:rsidR="007A7C09" w:rsidRPr="001500F1">
        <w:rPr>
          <w:rFonts w:hint="eastAsia"/>
          <w:color w:val="000000" w:themeColor="text1"/>
          <w:sz w:val="24"/>
        </w:rPr>
        <w:t>出</w:t>
      </w:r>
      <w:r w:rsidRPr="001500F1">
        <w:rPr>
          <w:rFonts w:hint="eastAsia"/>
          <w:color w:val="000000" w:themeColor="text1"/>
          <w:sz w:val="24"/>
        </w:rPr>
        <w:t>了我们的预期，</w:t>
      </w:r>
      <w:r w:rsidR="007A7C09" w:rsidRPr="001500F1">
        <w:rPr>
          <w:rFonts w:hint="eastAsia"/>
          <w:color w:val="000000" w:themeColor="text1"/>
          <w:sz w:val="24"/>
        </w:rPr>
        <w:t>此时有充分的理由</w:t>
      </w:r>
      <w:r w:rsidRPr="001500F1">
        <w:rPr>
          <w:rFonts w:hint="eastAsia"/>
          <w:color w:val="000000" w:themeColor="text1"/>
          <w:sz w:val="24"/>
        </w:rPr>
        <w:t>对整个分析程序进行仔细的检查，</w:t>
      </w:r>
      <w:r w:rsidR="00A115F1" w:rsidRPr="001500F1">
        <w:rPr>
          <w:rFonts w:hint="eastAsia"/>
          <w:color w:val="000000" w:themeColor="text1"/>
          <w:sz w:val="24"/>
        </w:rPr>
        <w:t>查找</w:t>
      </w:r>
      <w:r w:rsidRPr="001500F1">
        <w:rPr>
          <w:rFonts w:hint="eastAsia"/>
          <w:color w:val="000000" w:themeColor="text1"/>
          <w:sz w:val="24"/>
        </w:rPr>
        <w:t>重复出现失控情况的原因。</w:t>
      </w:r>
    </w:p>
    <w:p w:rsidR="00953282" w:rsidRPr="001500F1" w:rsidRDefault="00953282" w:rsidP="00F01ED3">
      <w:pPr>
        <w:numPr>
          <w:ilvl w:val="0"/>
          <w:numId w:val="3"/>
        </w:numPr>
        <w:spacing w:before="100" w:beforeAutospacing="1" w:line="360" w:lineRule="auto"/>
        <w:ind w:left="554" w:hangingChars="230" w:hanging="554"/>
        <w:outlineLvl w:val="0"/>
        <w:rPr>
          <w:b/>
          <w:color w:val="000000" w:themeColor="text1"/>
          <w:sz w:val="24"/>
        </w:rPr>
      </w:pPr>
      <w:bookmarkStart w:id="23" w:name="_Toc414639154"/>
      <w:r w:rsidRPr="001500F1">
        <w:rPr>
          <w:rFonts w:hint="eastAsia"/>
          <w:b/>
          <w:color w:val="000000" w:themeColor="text1"/>
          <w:sz w:val="24"/>
        </w:rPr>
        <w:t>参考文献</w:t>
      </w:r>
      <w:bookmarkEnd w:id="23"/>
    </w:p>
    <w:p w:rsidR="00EA6C3D" w:rsidRPr="001500F1" w:rsidRDefault="00EA6C3D" w:rsidP="00F01ED3">
      <w:pPr>
        <w:numPr>
          <w:ilvl w:val="0"/>
          <w:numId w:val="41"/>
        </w:numPr>
        <w:tabs>
          <w:tab w:val="left" w:pos="1580"/>
        </w:tabs>
        <w:spacing w:line="300" w:lineRule="auto"/>
        <w:ind w:left="511" w:hangingChars="213" w:hanging="511"/>
        <w:rPr>
          <w:color w:val="000000" w:themeColor="text1"/>
          <w:sz w:val="24"/>
        </w:rPr>
      </w:pPr>
      <w:r w:rsidRPr="001500F1">
        <w:rPr>
          <w:color w:val="000000" w:themeColor="text1"/>
          <w:sz w:val="24"/>
        </w:rPr>
        <w:t>H</w:t>
      </w:r>
      <w:r w:rsidRPr="001500F1">
        <w:rPr>
          <w:rFonts w:hint="eastAsia"/>
          <w:color w:val="000000" w:themeColor="text1"/>
          <w:sz w:val="24"/>
        </w:rPr>
        <w:t>.</w:t>
      </w:r>
      <w:r w:rsidRPr="001500F1">
        <w:rPr>
          <w:color w:val="000000" w:themeColor="text1"/>
          <w:sz w:val="24"/>
        </w:rPr>
        <w:t xml:space="preserve"> </w:t>
      </w:r>
      <w:proofErr w:type="spellStart"/>
      <w:r w:rsidRPr="001500F1">
        <w:rPr>
          <w:color w:val="000000" w:themeColor="text1"/>
          <w:sz w:val="24"/>
        </w:rPr>
        <w:t>Hovind</w:t>
      </w:r>
      <w:proofErr w:type="spellEnd"/>
      <w:r w:rsidRPr="001500F1">
        <w:rPr>
          <w:rFonts w:hint="eastAsia"/>
          <w:color w:val="000000" w:themeColor="text1"/>
          <w:sz w:val="24"/>
        </w:rPr>
        <w:t xml:space="preserve">, </w:t>
      </w:r>
      <w:r w:rsidRPr="001500F1">
        <w:rPr>
          <w:color w:val="000000" w:themeColor="text1"/>
          <w:sz w:val="24"/>
        </w:rPr>
        <w:t>B</w:t>
      </w:r>
      <w:r w:rsidRPr="001500F1">
        <w:rPr>
          <w:rFonts w:hint="eastAsia"/>
          <w:color w:val="000000" w:themeColor="text1"/>
          <w:sz w:val="24"/>
        </w:rPr>
        <w:t>.</w:t>
      </w:r>
      <w:r w:rsidRPr="001500F1">
        <w:rPr>
          <w:color w:val="000000" w:themeColor="text1"/>
          <w:sz w:val="24"/>
        </w:rPr>
        <w:t xml:space="preserve"> Magnusson</w:t>
      </w:r>
      <w:r w:rsidRPr="001500F1">
        <w:rPr>
          <w:rFonts w:hint="eastAsia"/>
          <w:color w:val="000000" w:themeColor="text1"/>
          <w:sz w:val="24"/>
        </w:rPr>
        <w:t xml:space="preserve">, </w:t>
      </w:r>
      <w:r w:rsidRPr="001500F1">
        <w:rPr>
          <w:color w:val="000000" w:themeColor="text1"/>
          <w:sz w:val="24"/>
        </w:rPr>
        <w:t>M</w:t>
      </w:r>
      <w:r w:rsidRPr="001500F1">
        <w:rPr>
          <w:rFonts w:hint="eastAsia"/>
          <w:color w:val="000000" w:themeColor="text1"/>
          <w:sz w:val="24"/>
        </w:rPr>
        <w:t>.</w:t>
      </w:r>
      <w:r w:rsidRPr="001500F1">
        <w:rPr>
          <w:color w:val="000000" w:themeColor="text1"/>
          <w:sz w:val="24"/>
        </w:rPr>
        <w:t xml:space="preserve"> </w:t>
      </w:r>
      <w:proofErr w:type="spellStart"/>
      <w:r w:rsidRPr="001500F1">
        <w:rPr>
          <w:color w:val="000000" w:themeColor="text1"/>
          <w:sz w:val="24"/>
        </w:rPr>
        <w:t>Krysell</w:t>
      </w:r>
      <w:proofErr w:type="spellEnd"/>
      <w:proofErr w:type="gramStart"/>
      <w:r w:rsidRPr="001500F1">
        <w:rPr>
          <w:rFonts w:hint="eastAsia"/>
          <w:color w:val="000000" w:themeColor="text1"/>
          <w:sz w:val="24"/>
        </w:rPr>
        <w:t xml:space="preserve">,  </w:t>
      </w:r>
      <w:r w:rsidRPr="001500F1">
        <w:rPr>
          <w:color w:val="000000" w:themeColor="text1"/>
          <w:sz w:val="24"/>
        </w:rPr>
        <w:t>U</w:t>
      </w:r>
      <w:proofErr w:type="gramEnd"/>
      <w:r w:rsidRPr="001500F1">
        <w:rPr>
          <w:rFonts w:hint="eastAsia"/>
          <w:color w:val="000000" w:themeColor="text1"/>
          <w:sz w:val="24"/>
        </w:rPr>
        <w:t>.</w:t>
      </w:r>
      <w:r w:rsidRPr="001500F1">
        <w:rPr>
          <w:color w:val="000000" w:themeColor="text1"/>
          <w:sz w:val="24"/>
        </w:rPr>
        <w:t xml:space="preserve"> Lund</w:t>
      </w:r>
      <w:r w:rsidRPr="001500F1">
        <w:rPr>
          <w:rFonts w:hint="eastAsia"/>
          <w:color w:val="000000" w:themeColor="text1"/>
          <w:sz w:val="24"/>
        </w:rPr>
        <w:t xml:space="preserve">, </w:t>
      </w:r>
      <w:r w:rsidRPr="001500F1">
        <w:rPr>
          <w:color w:val="000000" w:themeColor="text1"/>
          <w:sz w:val="24"/>
        </w:rPr>
        <w:t>I</w:t>
      </w:r>
      <w:r w:rsidRPr="001500F1">
        <w:rPr>
          <w:rFonts w:hint="eastAsia"/>
          <w:color w:val="000000" w:themeColor="text1"/>
          <w:sz w:val="24"/>
        </w:rPr>
        <w:t>.</w:t>
      </w:r>
      <w:r w:rsidRPr="001500F1">
        <w:rPr>
          <w:color w:val="000000" w:themeColor="text1"/>
          <w:sz w:val="24"/>
        </w:rPr>
        <w:t xml:space="preserve"> </w:t>
      </w:r>
      <w:proofErr w:type="spellStart"/>
      <w:r w:rsidRPr="001500F1">
        <w:rPr>
          <w:color w:val="000000" w:themeColor="text1"/>
          <w:sz w:val="24"/>
        </w:rPr>
        <w:t>Mäkinen</w:t>
      </w:r>
      <w:proofErr w:type="spellEnd"/>
      <w:r w:rsidRPr="001500F1">
        <w:rPr>
          <w:rFonts w:hint="eastAsia"/>
          <w:color w:val="000000" w:themeColor="text1"/>
          <w:sz w:val="24"/>
        </w:rPr>
        <w:t xml:space="preserve">. </w:t>
      </w:r>
      <w:r w:rsidR="00BD0356" w:rsidRPr="001500F1">
        <w:rPr>
          <w:color w:val="000000" w:themeColor="text1"/>
          <w:sz w:val="24"/>
        </w:rPr>
        <w:t>Internal Quality Control</w:t>
      </w:r>
      <w:r w:rsidRPr="001500F1">
        <w:rPr>
          <w:rFonts w:hint="eastAsia"/>
          <w:color w:val="000000" w:themeColor="text1"/>
          <w:sz w:val="24"/>
        </w:rPr>
        <w:t>–</w:t>
      </w:r>
      <w:r w:rsidRPr="001500F1">
        <w:rPr>
          <w:color w:val="000000" w:themeColor="text1"/>
          <w:sz w:val="24"/>
        </w:rPr>
        <w:t>Handbook for Chemical Laboratories</w:t>
      </w:r>
      <w:r w:rsidRPr="001500F1">
        <w:rPr>
          <w:rFonts w:hint="eastAsia"/>
          <w:color w:val="000000" w:themeColor="text1"/>
          <w:sz w:val="24"/>
        </w:rPr>
        <w:t xml:space="preserve">. </w:t>
      </w:r>
      <w:r w:rsidRPr="001500F1">
        <w:rPr>
          <w:color w:val="000000" w:themeColor="text1"/>
          <w:sz w:val="24"/>
        </w:rPr>
        <w:t xml:space="preserve">NT TECHN REPORT 569 </w:t>
      </w:r>
      <w:proofErr w:type="spellStart"/>
      <w:proofErr w:type="gramStart"/>
      <w:r w:rsidRPr="001500F1">
        <w:rPr>
          <w:color w:val="000000" w:themeColor="text1"/>
          <w:sz w:val="24"/>
        </w:rPr>
        <w:t>ed</w:t>
      </w:r>
      <w:proofErr w:type="spellEnd"/>
      <w:proofErr w:type="gramEnd"/>
      <w:r w:rsidRPr="001500F1">
        <w:rPr>
          <w:color w:val="000000" w:themeColor="text1"/>
          <w:sz w:val="24"/>
        </w:rPr>
        <w:t xml:space="preserve"> 4</w:t>
      </w:r>
      <w:r w:rsidRPr="001500F1">
        <w:rPr>
          <w:rFonts w:hint="eastAsia"/>
          <w:color w:val="000000" w:themeColor="text1"/>
          <w:sz w:val="24"/>
        </w:rPr>
        <w:t xml:space="preserve">th, </w:t>
      </w:r>
      <w:r w:rsidR="00953282" w:rsidRPr="001500F1">
        <w:rPr>
          <w:rFonts w:hint="eastAsia"/>
          <w:color w:val="000000" w:themeColor="text1"/>
          <w:sz w:val="24"/>
        </w:rPr>
        <w:t>2011.</w:t>
      </w:r>
    </w:p>
    <w:p w:rsidR="00033A8D" w:rsidRPr="001500F1" w:rsidRDefault="00033A8D" w:rsidP="00F01ED3">
      <w:pPr>
        <w:numPr>
          <w:ilvl w:val="0"/>
          <w:numId w:val="41"/>
        </w:numPr>
        <w:tabs>
          <w:tab w:val="left" w:pos="1580"/>
        </w:tabs>
        <w:spacing w:line="300" w:lineRule="auto"/>
        <w:ind w:left="511" w:hangingChars="213" w:hanging="511"/>
        <w:rPr>
          <w:color w:val="000000" w:themeColor="text1"/>
          <w:sz w:val="24"/>
        </w:rPr>
      </w:pPr>
      <w:r w:rsidRPr="001500F1">
        <w:rPr>
          <w:color w:val="000000" w:themeColor="text1"/>
          <w:sz w:val="24"/>
        </w:rPr>
        <w:t xml:space="preserve">IUPAC: 1995, Harmonized Guidelines </w:t>
      </w:r>
      <w:r w:rsidRPr="001500F1">
        <w:rPr>
          <w:rFonts w:hint="eastAsia"/>
          <w:color w:val="000000" w:themeColor="text1"/>
          <w:sz w:val="24"/>
        </w:rPr>
        <w:t>f</w:t>
      </w:r>
      <w:r w:rsidRPr="001500F1">
        <w:rPr>
          <w:color w:val="000000" w:themeColor="text1"/>
          <w:sz w:val="24"/>
        </w:rPr>
        <w:t xml:space="preserve">or Internal Quality Control </w:t>
      </w:r>
      <w:r w:rsidRPr="001500F1">
        <w:rPr>
          <w:rFonts w:hint="eastAsia"/>
          <w:color w:val="000000" w:themeColor="text1"/>
          <w:sz w:val="24"/>
        </w:rPr>
        <w:t>i</w:t>
      </w:r>
      <w:r w:rsidRPr="001500F1">
        <w:rPr>
          <w:color w:val="000000" w:themeColor="text1"/>
          <w:sz w:val="24"/>
        </w:rPr>
        <w:t>n Analytical Chemistry Laboratories</w:t>
      </w:r>
      <w:r w:rsidRPr="001500F1">
        <w:rPr>
          <w:rFonts w:hint="eastAsia"/>
          <w:color w:val="000000" w:themeColor="text1"/>
          <w:sz w:val="24"/>
        </w:rPr>
        <w:t xml:space="preserve"> </w:t>
      </w:r>
      <w:r w:rsidR="004C45CD" w:rsidRPr="001500F1">
        <w:rPr>
          <w:color w:val="000000" w:themeColor="text1"/>
          <w:sz w:val="24"/>
        </w:rPr>
        <w:t>(</w:t>
      </w:r>
      <w:r w:rsidRPr="001500F1">
        <w:rPr>
          <w:color w:val="000000" w:themeColor="text1"/>
          <w:sz w:val="24"/>
        </w:rPr>
        <w:t>Technical Report), Pure and Appl. Chem. 67</w:t>
      </w:r>
      <w:r w:rsidR="004C45CD" w:rsidRPr="001500F1">
        <w:rPr>
          <w:color w:val="000000" w:themeColor="text1"/>
          <w:sz w:val="24"/>
        </w:rPr>
        <w:t>(</w:t>
      </w:r>
      <w:r w:rsidRPr="001500F1">
        <w:rPr>
          <w:color w:val="000000" w:themeColor="text1"/>
          <w:sz w:val="24"/>
        </w:rPr>
        <w:t xml:space="preserve">4), 649–666 </w:t>
      </w:r>
      <w:r w:rsidR="004C45CD" w:rsidRPr="001500F1">
        <w:rPr>
          <w:color w:val="000000" w:themeColor="text1"/>
          <w:sz w:val="24"/>
        </w:rPr>
        <w:t>(</w:t>
      </w:r>
      <w:r w:rsidRPr="001500F1">
        <w:rPr>
          <w:color w:val="000000" w:themeColor="text1"/>
          <w:sz w:val="24"/>
        </w:rPr>
        <w:t>1995)</w:t>
      </w:r>
      <w:r w:rsidRPr="001500F1">
        <w:rPr>
          <w:rFonts w:hint="eastAsia"/>
          <w:color w:val="000000" w:themeColor="text1"/>
          <w:sz w:val="24"/>
        </w:rPr>
        <w:t>.</w:t>
      </w:r>
    </w:p>
    <w:p w:rsidR="0030036D" w:rsidRPr="001500F1" w:rsidRDefault="00953282" w:rsidP="006B2045">
      <w:pPr>
        <w:numPr>
          <w:ilvl w:val="0"/>
          <w:numId w:val="41"/>
        </w:numPr>
        <w:tabs>
          <w:tab w:val="left" w:pos="1580"/>
        </w:tabs>
        <w:spacing w:line="300" w:lineRule="auto"/>
        <w:ind w:left="511" w:hangingChars="213" w:hanging="511"/>
        <w:rPr>
          <w:color w:val="000000" w:themeColor="text1"/>
          <w:sz w:val="24"/>
        </w:rPr>
      </w:pPr>
      <w:r w:rsidRPr="001500F1">
        <w:rPr>
          <w:color w:val="000000" w:themeColor="text1"/>
          <w:sz w:val="24"/>
        </w:rPr>
        <w:t>ISO/</w:t>
      </w:r>
      <w:r w:rsidRPr="001500F1">
        <w:rPr>
          <w:rFonts w:hint="eastAsia"/>
          <w:color w:val="000000" w:themeColor="text1"/>
          <w:sz w:val="24"/>
        </w:rPr>
        <w:t>TS</w:t>
      </w:r>
      <w:r w:rsidRPr="001500F1">
        <w:rPr>
          <w:color w:val="000000" w:themeColor="text1"/>
          <w:sz w:val="24"/>
        </w:rPr>
        <w:t xml:space="preserve"> 13530:200</w:t>
      </w:r>
      <w:r w:rsidR="00521828" w:rsidRPr="001500F1">
        <w:rPr>
          <w:rFonts w:hint="eastAsia"/>
          <w:color w:val="000000" w:themeColor="text1"/>
          <w:sz w:val="24"/>
        </w:rPr>
        <w:t>9</w:t>
      </w:r>
      <w:r w:rsidR="00FA363C" w:rsidRPr="001500F1">
        <w:rPr>
          <w:color w:val="000000" w:themeColor="text1"/>
          <w:sz w:val="24"/>
        </w:rPr>
        <w:t xml:space="preserve">. Water </w:t>
      </w:r>
      <w:r w:rsidR="00FA363C" w:rsidRPr="001500F1">
        <w:rPr>
          <w:rFonts w:hint="eastAsia"/>
          <w:color w:val="000000" w:themeColor="text1"/>
          <w:sz w:val="24"/>
        </w:rPr>
        <w:t>Q</w:t>
      </w:r>
      <w:r w:rsidR="00F26066" w:rsidRPr="001500F1">
        <w:rPr>
          <w:color w:val="000000" w:themeColor="text1"/>
          <w:sz w:val="24"/>
        </w:rPr>
        <w:t>uality</w:t>
      </w:r>
      <w:r w:rsidR="00FA363C" w:rsidRPr="001500F1">
        <w:rPr>
          <w:rFonts w:hint="eastAsia"/>
          <w:color w:val="000000" w:themeColor="text1"/>
          <w:sz w:val="24"/>
        </w:rPr>
        <w:t>—</w:t>
      </w:r>
      <w:r w:rsidR="00FA363C" w:rsidRPr="001500F1">
        <w:rPr>
          <w:color w:val="000000" w:themeColor="text1"/>
          <w:sz w:val="24"/>
        </w:rPr>
        <w:t xml:space="preserve">Guidance </w:t>
      </w:r>
      <w:r w:rsidR="00FA363C" w:rsidRPr="001500F1">
        <w:rPr>
          <w:rFonts w:hint="eastAsia"/>
          <w:color w:val="000000" w:themeColor="text1"/>
          <w:sz w:val="24"/>
        </w:rPr>
        <w:t>o</w:t>
      </w:r>
      <w:r w:rsidR="00FA363C" w:rsidRPr="001500F1">
        <w:rPr>
          <w:color w:val="000000" w:themeColor="text1"/>
          <w:sz w:val="24"/>
        </w:rPr>
        <w:t xml:space="preserve">n Analytical Quality Control </w:t>
      </w:r>
      <w:r w:rsidR="00FA363C" w:rsidRPr="001500F1">
        <w:rPr>
          <w:rFonts w:hint="eastAsia"/>
          <w:color w:val="000000" w:themeColor="text1"/>
          <w:sz w:val="24"/>
        </w:rPr>
        <w:t>f</w:t>
      </w:r>
      <w:r w:rsidR="00FA363C" w:rsidRPr="001500F1">
        <w:rPr>
          <w:color w:val="000000" w:themeColor="text1"/>
          <w:sz w:val="24"/>
        </w:rPr>
        <w:t xml:space="preserve">or Chemical </w:t>
      </w:r>
      <w:r w:rsidR="00FA363C" w:rsidRPr="001500F1">
        <w:rPr>
          <w:rFonts w:hint="eastAsia"/>
          <w:color w:val="000000" w:themeColor="text1"/>
          <w:sz w:val="24"/>
        </w:rPr>
        <w:t>a</w:t>
      </w:r>
      <w:r w:rsidR="00FA363C" w:rsidRPr="001500F1">
        <w:rPr>
          <w:color w:val="000000" w:themeColor="text1"/>
          <w:sz w:val="24"/>
        </w:rPr>
        <w:t>nd Physicochemical Water Analysis</w:t>
      </w:r>
      <w:r w:rsidRPr="001500F1">
        <w:rPr>
          <w:color w:val="000000" w:themeColor="text1"/>
          <w:sz w:val="24"/>
        </w:rPr>
        <w:t>.</w:t>
      </w:r>
    </w:p>
    <w:p w:rsidR="001833C7" w:rsidRPr="001500F1" w:rsidRDefault="00BF7861" w:rsidP="003D30F5">
      <w:pPr>
        <w:spacing w:line="360" w:lineRule="auto"/>
        <w:jc w:val="center"/>
        <w:outlineLvl w:val="0"/>
        <w:rPr>
          <w:b/>
          <w:color w:val="000000" w:themeColor="text1"/>
          <w:sz w:val="24"/>
        </w:rPr>
      </w:pPr>
      <w:r w:rsidRPr="001500F1">
        <w:rPr>
          <w:color w:val="000000" w:themeColor="text1"/>
          <w:sz w:val="24"/>
        </w:rPr>
        <w:br w:type="page"/>
      </w:r>
      <w:bookmarkStart w:id="24" w:name="_Toc414639155"/>
      <w:r w:rsidRPr="001500F1">
        <w:rPr>
          <w:rFonts w:hint="eastAsia"/>
          <w:b/>
          <w:color w:val="000000" w:themeColor="text1"/>
          <w:sz w:val="24"/>
        </w:rPr>
        <w:lastRenderedPageBreak/>
        <w:t>附录</w:t>
      </w:r>
      <w:r w:rsidRPr="001500F1">
        <w:rPr>
          <w:rFonts w:hint="eastAsia"/>
          <w:b/>
          <w:color w:val="000000" w:themeColor="text1"/>
          <w:sz w:val="24"/>
        </w:rPr>
        <w:t xml:space="preserve">A </w:t>
      </w:r>
      <w:r w:rsidRPr="001500F1">
        <w:rPr>
          <w:rFonts w:hint="eastAsia"/>
          <w:b/>
          <w:color w:val="000000" w:themeColor="text1"/>
          <w:sz w:val="24"/>
        </w:rPr>
        <w:t>公式</w:t>
      </w:r>
      <w:bookmarkEnd w:id="24"/>
    </w:p>
    <w:p w:rsidR="00922D57" w:rsidRPr="001500F1" w:rsidRDefault="00922D57" w:rsidP="00BF7861">
      <w:pPr>
        <w:spacing w:line="360" w:lineRule="auto"/>
        <w:jc w:val="center"/>
        <w:rPr>
          <w:b/>
          <w:color w:val="000000" w:themeColor="text1"/>
          <w:sz w:val="24"/>
        </w:rPr>
      </w:pPr>
    </w:p>
    <w:p w:rsidR="00653CA2" w:rsidRPr="001500F1" w:rsidRDefault="00653CA2" w:rsidP="00245BE8">
      <w:pPr>
        <w:spacing w:line="360" w:lineRule="auto"/>
        <w:rPr>
          <w:bCs/>
          <w:color w:val="000000" w:themeColor="text1"/>
          <w:kern w:val="0"/>
          <w:sz w:val="24"/>
        </w:rPr>
      </w:pPr>
      <w:r w:rsidRPr="001500F1">
        <w:rPr>
          <w:rFonts w:hint="eastAsia"/>
          <w:b/>
          <w:bCs/>
          <w:color w:val="000000" w:themeColor="text1"/>
          <w:kern w:val="0"/>
          <w:sz w:val="24"/>
        </w:rPr>
        <w:t xml:space="preserve">A.1 </w:t>
      </w:r>
      <w:r w:rsidRPr="001500F1">
        <w:rPr>
          <w:rFonts w:hint="eastAsia"/>
          <w:b/>
          <w:bCs/>
          <w:color w:val="000000" w:themeColor="text1"/>
          <w:kern w:val="0"/>
          <w:sz w:val="24"/>
        </w:rPr>
        <w:t>平均值</w:t>
      </w:r>
      <w:r w:rsidR="004C45CD" w:rsidRPr="001500F1">
        <w:rPr>
          <w:rFonts w:hint="eastAsia"/>
          <w:b/>
          <w:bCs/>
          <w:color w:val="000000" w:themeColor="text1"/>
          <w:kern w:val="0"/>
          <w:sz w:val="24"/>
        </w:rPr>
        <w:t>(</w:t>
      </w: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Pr="001500F1">
        <w:rPr>
          <w:rFonts w:hint="eastAsia"/>
          <w:b/>
          <w:bCs/>
          <w:color w:val="000000" w:themeColor="text1"/>
          <w:kern w:val="0"/>
          <w:sz w:val="24"/>
        </w:rPr>
        <w:t>)</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单个结果</w:t>
      </w:r>
      <w:r w:rsidR="004C45CD" w:rsidRPr="001500F1">
        <w:rPr>
          <w:rFonts w:hint="eastAsia"/>
          <w:color w:val="000000" w:themeColor="text1"/>
          <w:sz w:val="24"/>
        </w:rPr>
        <w:t>(</w:t>
      </w:r>
      <w:r w:rsidRPr="001500F1">
        <w:rPr>
          <w:rFonts w:hint="eastAsia"/>
          <w:i/>
          <w:color w:val="000000" w:themeColor="text1"/>
          <w:sz w:val="24"/>
        </w:rPr>
        <w:t>x</w:t>
      </w:r>
      <w:r w:rsidRPr="001500F1">
        <w:rPr>
          <w:rFonts w:hint="eastAsia"/>
          <w:i/>
          <w:color w:val="000000" w:themeColor="text1"/>
          <w:sz w:val="24"/>
          <w:vertAlign w:val="subscript"/>
        </w:rPr>
        <w:t>i</w:t>
      </w:r>
      <w:r w:rsidRPr="001500F1">
        <w:rPr>
          <w:rFonts w:hint="eastAsia"/>
          <w:color w:val="000000" w:themeColor="text1"/>
          <w:sz w:val="24"/>
        </w:rPr>
        <w:t>)</w:t>
      </w:r>
      <w:r w:rsidRPr="001500F1">
        <w:rPr>
          <w:rFonts w:hint="eastAsia"/>
          <w:color w:val="000000" w:themeColor="text1"/>
          <w:sz w:val="24"/>
        </w:rPr>
        <w:t>之和除以结果的个数：</w:t>
      </w:r>
    </w:p>
    <w:p w:rsidR="00B30A8F" w:rsidRPr="001500F1" w:rsidRDefault="00CA1D82" w:rsidP="00245BE8">
      <w:pPr>
        <w:spacing w:line="360" w:lineRule="auto"/>
        <w:ind w:leftChars="400" w:left="852" w:hangingChars="5" w:hanging="12"/>
        <w:rPr>
          <w:color w:val="000000" w:themeColor="text1"/>
          <w:sz w:val="24"/>
        </w:rPr>
      </w:pPr>
      <m:oMathPara>
        <m:oMathParaPr>
          <m:jc m:val="left"/>
        </m:oMathPara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r>
            <m:rPr>
              <m:sty m:val="p"/>
            </m:rPr>
            <w:rPr>
              <w:rFonts w:ascii="Cambria Math" w:hAnsi="Cambria Math"/>
              <w:color w:val="000000" w:themeColor="text1"/>
              <w:sz w:val="24"/>
            </w:rPr>
            <m:t>=</m:t>
          </m:r>
          <m:f>
            <m:fPr>
              <m:ctrlPr>
                <w:rPr>
                  <w:rFonts w:ascii="Cambria Math" w:hAnsi="Cambria Math"/>
                  <w:color w:val="000000" w:themeColor="text1"/>
                  <w:sz w:val="24"/>
                </w:rPr>
              </m:ctrlPr>
            </m:fPr>
            <m:num>
              <m:nary>
                <m:naryPr>
                  <m:chr m:val="∑"/>
                  <m:limLoc m:val="undOvr"/>
                  <m:subHide m:val="1"/>
                  <m:supHide m:val="1"/>
                  <m:ctrlPr>
                    <w:rPr>
                      <w:rFonts w:ascii="Cambria Math" w:hAnsi="Cambria Math"/>
                      <w:i/>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i</m:t>
                      </m:r>
                    </m:sub>
                  </m:sSub>
                </m:e>
              </m:nary>
            </m:num>
            <m:den>
              <m:r>
                <w:rPr>
                  <w:rFonts w:ascii="Cambria Math" w:hAnsi="Cambria Math"/>
                  <w:color w:val="000000" w:themeColor="text1"/>
                  <w:sz w:val="24"/>
                </w:rPr>
                <m:t>n</m:t>
              </m:r>
            </m:den>
          </m:f>
        </m:oMath>
      </m:oMathPara>
    </w:p>
    <w:p w:rsidR="00653CA2" w:rsidRPr="001500F1" w:rsidRDefault="00653CA2" w:rsidP="00245BE8">
      <w:pPr>
        <w:spacing w:line="360" w:lineRule="auto"/>
        <w:rPr>
          <w:color w:val="000000" w:themeColor="text1"/>
          <w:sz w:val="24"/>
        </w:rPr>
      </w:pPr>
      <w:r w:rsidRPr="001500F1">
        <w:rPr>
          <w:rFonts w:hint="eastAsia"/>
          <w:b/>
          <w:color w:val="000000" w:themeColor="text1"/>
          <w:sz w:val="24"/>
        </w:rPr>
        <w:t xml:space="preserve">A.2 </w:t>
      </w:r>
      <w:r w:rsidRPr="001500F1">
        <w:rPr>
          <w:rFonts w:hint="eastAsia"/>
          <w:b/>
          <w:color w:val="000000" w:themeColor="text1"/>
          <w:sz w:val="24"/>
        </w:rPr>
        <w:t>标准偏差</w:t>
      </w:r>
      <w:r w:rsidR="004C45CD" w:rsidRPr="001500F1">
        <w:rPr>
          <w:rFonts w:hint="eastAsia"/>
          <w:b/>
          <w:color w:val="000000" w:themeColor="text1"/>
          <w:sz w:val="24"/>
        </w:rPr>
        <w:t>(</w:t>
      </w:r>
      <w:r w:rsidRPr="001500F1">
        <w:rPr>
          <w:rFonts w:hint="eastAsia"/>
          <w:b/>
          <w:i/>
          <w:color w:val="000000" w:themeColor="text1"/>
          <w:sz w:val="24"/>
        </w:rPr>
        <w:t>s</w:t>
      </w:r>
      <w:r w:rsidRPr="001500F1">
        <w:rPr>
          <w:rFonts w:hint="eastAsia"/>
          <w:b/>
          <w:color w:val="000000" w:themeColor="text1"/>
          <w:sz w:val="24"/>
        </w:rPr>
        <w:t>)</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单个测量结果</w:t>
      </w:r>
      <w:r w:rsidR="004C45CD" w:rsidRPr="001500F1">
        <w:rPr>
          <w:rFonts w:hint="eastAsia"/>
          <w:color w:val="000000" w:themeColor="text1"/>
          <w:sz w:val="24"/>
        </w:rPr>
        <w:t>(</w:t>
      </w:r>
      <w:r w:rsidRPr="001500F1">
        <w:rPr>
          <w:rFonts w:hint="eastAsia"/>
          <w:i/>
          <w:color w:val="000000" w:themeColor="text1"/>
          <w:sz w:val="24"/>
        </w:rPr>
        <w:t>x</w:t>
      </w:r>
      <w:r w:rsidRPr="001500F1">
        <w:rPr>
          <w:rFonts w:hint="eastAsia"/>
          <w:i/>
          <w:color w:val="000000" w:themeColor="text1"/>
          <w:sz w:val="24"/>
          <w:vertAlign w:val="subscript"/>
        </w:rPr>
        <w:t>i</w:t>
      </w:r>
      <w:r w:rsidRPr="001500F1">
        <w:rPr>
          <w:rFonts w:hint="eastAsia"/>
          <w:color w:val="000000" w:themeColor="text1"/>
          <w:sz w:val="24"/>
        </w:rPr>
        <w:t>)</w:t>
      </w:r>
      <w:r w:rsidRPr="001500F1">
        <w:rPr>
          <w:rFonts w:hint="eastAsia"/>
          <w:color w:val="000000" w:themeColor="text1"/>
          <w:sz w:val="24"/>
        </w:rPr>
        <w:t>分布在平均值</w:t>
      </w:r>
      <w:r w:rsidR="004C45CD" w:rsidRPr="001500F1">
        <w:rPr>
          <w:rFonts w:hint="eastAsia"/>
          <w:bCs/>
          <w:color w:val="000000" w:themeColor="text1"/>
          <w:kern w:val="0"/>
          <w:sz w:val="24"/>
        </w:rPr>
        <w:t>(</w:t>
      </w:r>
      <m:oMath>
        <m:acc>
          <m:accPr>
            <m:chr m:val="̅"/>
            <m:ctrlPr>
              <w:rPr>
                <w:rFonts w:ascii="Cambria Math" w:hAnsi="Cambria Math"/>
                <w:bCs/>
                <w:color w:val="000000" w:themeColor="text1"/>
                <w:kern w:val="0"/>
                <w:sz w:val="24"/>
              </w:rPr>
            </m:ctrlPr>
          </m:accPr>
          <m:e>
            <m:r>
              <w:rPr>
                <w:rFonts w:ascii="Cambria Math" w:hAnsi="Cambria Math"/>
                <w:color w:val="000000" w:themeColor="text1"/>
                <w:kern w:val="0"/>
                <w:sz w:val="24"/>
              </w:rPr>
              <m:t>x</m:t>
            </m:r>
          </m:e>
        </m:acc>
      </m:oMath>
      <w:r w:rsidRPr="001500F1">
        <w:rPr>
          <w:rFonts w:hint="eastAsia"/>
          <w:bCs/>
          <w:color w:val="000000" w:themeColor="text1"/>
          <w:kern w:val="0"/>
          <w:sz w:val="24"/>
        </w:rPr>
        <w:t>)</w:t>
      </w:r>
      <w:r w:rsidRPr="001500F1">
        <w:rPr>
          <w:rFonts w:hint="eastAsia"/>
          <w:color w:val="000000" w:themeColor="text1"/>
          <w:sz w:val="24"/>
        </w:rPr>
        <w:t>周围精密度的量度：</w:t>
      </w:r>
    </w:p>
    <w:p w:rsidR="00B30A8F" w:rsidRPr="001500F1" w:rsidRDefault="00183577" w:rsidP="00245BE8">
      <w:pPr>
        <w:spacing w:before="120" w:after="120" w:line="360" w:lineRule="auto"/>
        <w:ind w:leftChars="400" w:left="852" w:hangingChars="5" w:hanging="12"/>
        <w:rPr>
          <w:i/>
          <w:color w:val="000000" w:themeColor="text1"/>
          <w:sz w:val="24"/>
        </w:rPr>
      </w:pPr>
      <m:oMathPara>
        <m:oMathParaPr>
          <m:jc m:val="left"/>
        </m:oMathParaPr>
        <m:oMath>
          <m:r>
            <w:rPr>
              <w:rFonts w:ascii="Cambria Math" w:hAnsi="Cambria Math"/>
              <w:color w:val="000000" w:themeColor="text1"/>
              <w:sz w:val="24"/>
            </w:rPr>
            <m:t>s=</m:t>
          </m:r>
          <m:rad>
            <m:radPr>
              <m:degHide m:val="1"/>
              <m:ctrlPr>
                <w:rPr>
                  <w:rFonts w:ascii="Cambria Math" w:hAnsi="Cambria Math"/>
                  <w:i/>
                  <w:color w:val="000000" w:themeColor="text1"/>
                  <w:sz w:val="24"/>
                </w:rPr>
              </m:ctrlPr>
            </m:radPr>
            <m:deg/>
            <m:e>
              <m:f>
                <m:fPr>
                  <m:ctrlPr>
                    <w:rPr>
                      <w:rFonts w:ascii="Cambria Math" w:hAnsi="Cambria Math"/>
                      <w:i/>
                      <w:color w:val="000000" w:themeColor="text1"/>
                      <w:sz w:val="24"/>
                    </w:rPr>
                  </m:ctrlPr>
                </m:fPr>
                <m:num>
                  <m:nary>
                    <m:naryPr>
                      <m:chr m:val="∑"/>
                      <m:limLoc m:val="undOvr"/>
                      <m:subHide m:val="1"/>
                      <m:supHide m:val="1"/>
                      <m:ctrlPr>
                        <w:rPr>
                          <w:rFonts w:ascii="Cambria Math" w:hAnsi="Cambria Math"/>
                          <w:i/>
                          <w:color w:val="000000" w:themeColor="text1"/>
                          <w:sz w:val="24"/>
                        </w:rPr>
                      </m:ctrlPr>
                    </m:naryPr>
                    <m:sub/>
                    <m:sup/>
                    <m:e>
                      <m:sSup>
                        <m:sSupPr>
                          <m:ctrlPr>
                            <w:rPr>
                              <w:rFonts w:ascii="Cambria Math" w:hAnsi="Cambria Math"/>
                              <w:i/>
                              <w:color w:val="000000" w:themeColor="text1"/>
                              <w:sz w:val="24"/>
                            </w:rPr>
                          </m:ctrlPr>
                        </m:sSupPr>
                        <m:e>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i</m:t>
                                  </m:r>
                                </m:sub>
                              </m:sSub>
                              <m:r>
                                <w:rPr>
                                  <w:rFonts w:ascii="Cambria Math" w:hAnsi="Cambria Math"/>
                                  <w:color w:val="000000" w:themeColor="text1"/>
                                  <w:sz w:val="24"/>
                                </w:rPr>
                                <m:t>-</m:t>
                              </m:r>
                              <m:acc>
                                <m:accPr>
                                  <m:chr m:val="̅"/>
                                  <m:ctrlPr>
                                    <w:rPr>
                                      <w:rFonts w:ascii="Cambria Math" w:hAnsi="Cambria Math"/>
                                      <w:i/>
                                      <w:color w:val="000000" w:themeColor="text1"/>
                                      <w:sz w:val="24"/>
                                    </w:rPr>
                                  </m:ctrlPr>
                                </m:accPr>
                                <m:e>
                                  <m:r>
                                    <w:rPr>
                                      <w:rFonts w:ascii="Cambria Math" w:hAnsi="Cambria Math"/>
                                      <w:color w:val="000000" w:themeColor="text1"/>
                                      <w:sz w:val="24"/>
                                    </w:rPr>
                                    <m:t>x</m:t>
                                  </m:r>
                                </m:e>
                              </m:acc>
                            </m:e>
                          </m:d>
                        </m:e>
                        <m:sup>
                          <m:r>
                            <w:rPr>
                              <w:rFonts w:ascii="Cambria Math" w:hAnsi="Cambria Math"/>
                              <w:color w:val="000000" w:themeColor="text1"/>
                              <w:sz w:val="24"/>
                            </w:rPr>
                            <m:t>2</m:t>
                          </m:r>
                        </m:sup>
                      </m:sSup>
                    </m:e>
                  </m:nary>
                </m:num>
                <m:den>
                  <m:r>
                    <w:rPr>
                      <w:rFonts w:ascii="Cambria Math" w:hAnsi="Cambria Math"/>
                      <w:color w:val="000000" w:themeColor="text1"/>
                      <w:sz w:val="24"/>
                    </w:rPr>
                    <m:t>n-1</m:t>
                  </m:r>
                </m:den>
              </m:f>
            </m:e>
          </m:rad>
        </m:oMath>
      </m:oMathPara>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自由度</w:t>
      </w:r>
      <w:proofErr w:type="spellStart"/>
      <w:r w:rsidRPr="001500F1">
        <w:rPr>
          <w:rFonts w:hint="eastAsia"/>
          <w:i/>
          <w:color w:val="000000" w:themeColor="text1"/>
          <w:sz w:val="24"/>
        </w:rPr>
        <w:t>df</w:t>
      </w:r>
      <w:proofErr w:type="spellEnd"/>
      <w:r w:rsidRPr="001500F1">
        <w:rPr>
          <w:rFonts w:hint="eastAsia"/>
          <w:color w:val="000000" w:themeColor="text1"/>
          <w:sz w:val="24"/>
        </w:rPr>
        <w:t>=</w:t>
      </w:r>
      <w:r w:rsidRPr="001500F1">
        <w:rPr>
          <w:rFonts w:hint="eastAsia"/>
          <w:i/>
          <w:color w:val="000000" w:themeColor="text1"/>
          <w:sz w:val="24"/>
        </w:rPr>
        <w:t>n</w:t>
      </w:r>
      <w:r w:rsidRPr="001500F1">
        <w:rPr>
          <w:rFonts w:hint="eastAsia"/>
          <w:color w:val="000000" w:themeColor="text1"/>
          <w:sz w:val="24"/>
        </w:rPr>
        <w:t>-1</w:t>
      </w:r>
    </w:p>
    <w:p w:rsidR="00653CA2" w:rsidRPr="001500F1" w:rsidRDefault="00653CA2" w:rsidP="00245BE8">
      <w:pPr>
        <w:spacing w:line="360" w:lineRule="auto"/>
        <w:rPr>
          <w:color w:val="000000" w:themeColor="text1"/>
          <w:sz w:val="24"/>
        </w:rPr>
      </w:pPr>
      <w:r w:rsidRPr="001500F1">
        <w:rPr>
          <w:rFonts w:hint="eastAsia"/>
          <w:b/>
          <w:color w:val="000000" w:themeColor="text1"/>
          <w:sz w:val="24"/>
        </w:rPr>
        <w:t xml:space="preserve">A.3 </w:t>
      </w:r>
      <w:r w:rsidRPr="001500F1">
        <w:rPr>
          <w:rFonts w:hint="eastAsia"/>
          <w:b/>
          <w:color w:val="000000" w:themeColor="text1"/>
          <w:sz w:val="24"/>
        </w:rPr>
        <w:t>变异系数</w:t>
      </w:r>
      <w:r w:rsidR="004C45CD" w:rsidRPr="001500F1">
        <w:rPr>
          <w:rFonts w:hint="eastAsia"/>
          <w:b/>
          <w:color w:val="000000" w:themeColor="text1"/>
          <w:sz w:val="24"/>
        </w:rPr>
        <w:t>(</w:t>
      </w:r>
      <w:r w:rsidRPr="001500F1">
        <w:rPr>
          <w:rFonts w:hint="eastAsia"/>
          <w:b/>
          <w:i/>
          <w:color w:val="000000" w:themeColor="text1"/>
          <w:sz w:val="24"/>
        </w:rPr>
        <w:t>CV</w:t>
      </w:r>
      <w:r w:rsidRPr="001500F1">
        <w:rPr>
          <w:rFonts w:hint="eastAsia"/>
          <w:b/>
          <w:color w:val="000000" w:themeColor="text1"/>
          <w:sz w:val="24"/>
        </w:rPr>
        <w:t>)</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以相对于平均值</w:t>
      </w:r>
      <w:r w:rsidR="004C45CD" w:rsidRPr="001500F1">
        <w:rPr>
          <w:rFonts w:hint="eastAsia"/>
          <w:color w:val="000000" w:themeColor="text1"/>
          <w:sz w:val="24"/>
        </w:rPr>
        <w:t>(</w:t>
      </w:r>
      <m:oMath>
        <m:acc>
          <m:accPr>
            <m:chr m:val="̅"/>
            <m:ctrlPr>
              <w:rPr>
                <w:rFonts w:ascii="Cambria Math" w:hAnsi="Cambria Math"/>
                <w:bCs/>
                <w:color w:val="000000" w:themeColor="text1"/>
                <w:kern w:val="0"/>
                <w:sz w:val="24"/>
              </w:rPr>
            </m:ctrlPr>
          </m:accPr>
          <m:e>
            <m:r>
              <w:rPr>
                <w:rFonts w:ascii="Cambria Math" w:hAnsi="Cambria Math"/>
                <w:color w:val="000000" w:themeColor="text1"/>
                <w:kern w:val="0"/>
                <w:sz w:val="24"/>
              </w:rPr>
              <m:t>x</m:t>
            </m:r>
          </m:e>
        </m:acc>
      </m:oMath>
      <w:r w:rsidRPr="001500F1">
        <w:rPr>
          <w:rFonts w:hint="eastAsia"/>
          <w:color w:val="000000" w:themeColor="text1"/>
          <w:sz w:val="24"/>
        </w:rPr>
        <w:t>)</w:t>
      </w:r>
      <w:r w:rsidRPr="001500F1">
        <w:rPr>
          <w:rFonts w:hint="eastAsia"/>
          <w:color w:val="000000" w:themeColor="text1"/>
          <w:sz w:val="24"/>
        </w:rPr>
        <w:t>的百分数表示的标准偏差：</w:t>
      </w:r>
    </w:p>
    <w:p w:rsidR="00B30A8F" w:rsidRPr="001500F1" w:rsidRDefault="00183577" w:rsidP="00245BE8">
      <w:pPr>
        <w:spacing w:before="120" w:after="120" w:line="360" w:lineRule="auto"/>
        <w:ind w:leftChars="400" w:left="852" w:hangingChars="5" w:hanging="12"/>
        <w:rPr>
          <w:rFonts w:ascii="Cambria Math" w:hAnsi="Cambria Math"/>
          <w:color w:val="000000" w:themeColor="text1"/>
          <w:sz w:val="24"/>
        </w:rPr>
      </w:pPr>
      <m:oMathPara>
        <m:oMathParaPr>
          <m:jc m:val="left"/>
        </m:oMathParaPr>
        <m:oMath>
          <m:r>
            <w:rPr>
              <w:rFonts w:ascii="Cambria Math" w:hAnsi="Cambria Math"/>
              <w:color w:val="000000" w:themeColor="text1"/>
              <w:sz w:val="24"/>
            </w:rPr>
            <m:t>CV</m:t>
          </m:r>
          <m:d>
            <m:dPr>
              <m:ctrlPr>
                <w:rPr>
                  <w:rFonts w:ascii="Cambria Math" w:hAnsi="Cambria Math"/>
                  <w:color w:val="000000" w:themeColor="text1"/>
                  <w:sz w:val="24"/>
                </w:rPr>
              </m:ctrlPr>
            </m:dPr>
            <m:e>
              <m:r>
                <m:rPr>
                  <m:sty m:val="p"/>
                </m:rPr>
                <w:rPr>
                  <w:rFonts w:ascii="Cambria Math" w:hAnsi="Cambria Math"/>
                  <w:color w:val="000000" w:themeColor="text1"/>
                  <w:sz w:val="24"/>
                </w:rPr>
                <m:t>%</m:t>
              </m:r>
            </m:e>
          </m:d>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100∙</m:t>
              </m:r>
              <m:r>
                <w:rPr>
                  <w:rFonts w:ascii="Cambria Math" w:hAnsi="Cambria Math"/>
                  <w:color w:val="000000" w:themeColor="text1"/>
                  <w:sz w:val="24"/>
                </w:rPr>
                <m:t>s</m:t>
              </m:r>
            </m:num>
            <m:den>
              <m:acc>
                <m:accPr>
                  <m:chr m:val="̅"/>
                  <m:ctrlPr>
                    <w:rPr>
                      <w:rFonts w:ascii="Cambria Math" w:hAnsi="Cambria Math"/>
                      <w:i/>
                      <w:color w:val="000000" w:themeColor="text1"/>
                      <w:sz w:val="24"/>
                    </w:rPr>
                  </m:ctrlPr>
                </m:accPr>
                <m:e>
                  <m:r>
                    <w:rPr>
                      <w:rFonts w:ascii="Cambria Math" w:hAnsi="Cambria Math"/>
                      <w:color w:val="000000" w:themeColor="text1"/>
                      <w:sz w:val="24"/>
                    </w:rPr>
                    <m:t>x</m:t>
                  </m:r>
                </m:e>
              </m:acc>
            </m:den>
          </m:f>
        </m:oMath>
      </m:oMathPara>
    </w:p>
    <w:p w:rsidR="00653CA2" w:rsidRPr="001500F1" w:rsidRDefault="00653CA2" w:rsidP="00245BE8">
      <w:pPr>
        <w:spacing w:line="360" w:lineRule="auto"/>
        <w:rPr>
          <w:color w:val="000000" w:themeColor="text1"/>
          <w:sz w:val="24"/>
        </w:rPr>
      </w:pPr>
      <w:r w:rsidRPr="001500F1">
        <w:rPr>
          <w:rFonts w:hint="eastAsia"/>
          <w:b/>
          <w:color w:val="000000" w:themeColor="text1"/>
          <w:sz w:val="24"/>
        </w:rPr>
        <w:t xml:space="preserve">A.4 </w:t>
      </w:r>
      <w:r w:rsidRPr="001500F1">
        <w:rPr>
          <w:rFonts w:hint="eastAsia"/>
          <w:b/>
          <w:color w:val="000000" w:themeColor="text1"/>
          <w:sz w:val="24"/>
        </w:rPr>
        <w:t>用极差计算标准偏差</w:t>
      </w:r>
      <w:r w:rsidR="004C45CD" w:rsidRPr="001500F1">
        <w:rPr>
          <w:rFonts w:hint="eastAsia"/>
          <w:b/>
          <w:color w:val="000000" w:themeColor="text1"/>
          <w:sz w:val="24"/>
        </w:rPr>
        <w:t>(</w:t>
      </w:r>
      <w:r w:rsidRPr="001500F1">
        <w:rPr>
          <w:rFonts w:hint="eastAsia"/>
          <w:b/>
          <w:i/>
          <w:color w:val="000000" w:themeColor="text1"/>
          <w:sz w:val="24"/>
        </w:rPr>
        <w:t>n</w:t>
      </w:r>
      <w:r w:rsidRPr="001500F1">
        <w:rPr>
          <w:rFonts w:hint="eastAsia"/>
          <w:b/>
          <w:color w:val="000000" w:themeColor="text1"/>
          <w:sz w:val="24"/>
        </w:rPr>
        <w:t>=2)</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用</w:t>
      </w:r>
      <w:r w:rsidRPr="001500F1">
        <w:rPr>
          <w:rFonts w:hint="eastAsia"/>
          <w:color w:val="000000" w:themeColor="text1"/>
          <w:sz w:val="24"/>
        </w:rPr>
        <w:t>R-</w:t>
      </w:r>
      <w:r w:rsidR="00FB217B" w:rsidRPr="001500F1">
        <w:rPr>
          <w:rFonts w:hint="eastAsia"/>
          <w:color w:val="000000" w:themeColor="text1"/>
          <w:sz w:val="24"/>
        </w:rPr>
        <w:t>图时计算，这里的极差为两个值之间</w:t>
      </w:r>
      <w:r w:rsidRPr="001500F1">
        <w:rPr>
          <w:rFonts w:hint="eastAsia"/>
          <w:color w:val="000000" w:themeColor="text1"/>
          <w:sz w:val="24"/>
        </w:rPr>
        <w:t>差值</w:t>
      </w:r>
      <w:r w:rsidR="00FB217B" w:rsidRPr="001500F1">
        <w:rPr>
          <w:rFonts w:hint="eastAsia"/>
          <w:color w:val="000000" w:themeColor="text1"/>
          <w:sz w:val="24"/>
        </w:rPr>
        <w:t>的绝对值</w:t>
      </w:r>
      <w:r w:rsidRPr="001500F1">
        <w:rPr>
          <w:rFonts w:hint="eastAsia"/>
          <w:color w:val="000000" w:themeColor="text1"/>
          <w:sz w:val="24"/>
        </w:rPr>
        <w:t>：</w:t>
      </w:r>
    </w:p>
    <w:p w:rsidR="00B30A8F" w:rsidRPr="001500F1" w:rsidRDefault="00183577" w:rsidP="00245BE8">
      <w:pPr>
        <w:spacing w:before="120" w:after="120" w:line="360" w:lineRule="auto"/>
        <w:ind w:leftChars="400" w:left="852" w:hangingChars="5" w:hanging="12"/>
        <w:rPr>
          <w:rFonts w:ascii="Cambria Math" w:hAnsi="Cambria Math"/>
          <w:color w:val="000000" w:themeColor="text1"/>
          <w:sz w:val="24"/>
        </w:rPr>
      </w:pPr>
      <m:oMathPara>
        <m:oMathParaPr>
          <m:jc m:val="left"/>
        </m:oMathParaPr>
        <m:oMath>
          <m:r>
            <w:rPr>
              <w:rFonts w:ascii="Cambria Math" w:hAnsi="Cambria Math"/>
              <w:color w:val="000000" w:themeColor="text1"/>
              <w:sz w:val="24"/>
            </w:rPr>
            <m:t>s</m:t>
          </m:r>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极差</m:t>
              </m:r>
            </m:num>
            <m:den>
              <m:r>
                <m:rPr>
                  <m:sty m:val="p"/>
                </m:rPr>
                <w:rPr>
                  <w:rFonts w:ascii="Cambria Math" w:hAnsi="Cambria Math"/>
                  <w:color w:val="000000" w:themeColor="text1"/>
                  <w:sz w:val="24"/>
                </w:rPr>
                <m:t>1.128</m:t>
              </m:r>
            </m:den>
          </m:f>
          <m:r>
            <m:rPr>
              <m:sty m:val="p"/>
            </m:rPr>
            <w:rPr>
              <w:rFonts w:ascii="Cambria Math" w:hAnsi="Cambria Math"/>
              <w:color w:val="000000" w:themeColor="text1"/>
              <w:sz w:val="24"/>
            </w:rPr>
            <m:t>(</m:t>
          </m:r>
          <m:r>
            <w:rPr>
              <w:rFonts w:ascii="Cambria Math" w:hAnsi="Cambria Math"/>
              <w:color w:val="000000" w:themeColor="text1"/>
              <w:sz w:val="24"/>
            </w:rPr>
            <m:t>n</m:t>
          </m:r>
          <m:r>
            <m:rPr>
              <m:sty m:val="p"/>
            </m:rPr>
            <w:rPr>
              <w:rFonts w:ascii="Cambria Math" w:hAnsi="Cambria Math"/>
              <w:color w:val="000000" w:themeColor="text1"/>
              <w:sz w:val="24"/>
            </w:rPr>
            <m:t>=2)</m:t>
          </m:r>
        </m:oMath>
      </m:oMathPara>
    </w:p>
    <w:p w:rsidR="00653CA2" w:rsidRPr="001500F1" w:rsidRDefault="00653CA2" w:rsidP="00245BE8">
      <w:pPr>
        <w:spacing w:line="360" w:lineRule="auto"/>
        <w:ind w:firstLineChars="200" w:firstLine="480"/>
        <w:rPr>
          <w:color w:val="000000" w:themeColor="text1"/>
          <w:sz w:val="24"/>
        </w:rPr>
      </w:pPr>
      <w:r w:rsidRPr="001500F1">
        <w:rPr>
          <w:rFonts w:hint="eastAsia"/>
          <w:i/>
          <w:color w:val="000000" w:themeColor="text1"/>
          <w:sz w:val="24"/>
        </w:rPr>
        <w:t>n</w:t>
      </w:r>
      <w:r w:rsidRPr="001500F1">
        <w:rPr>
          <w:rFonts w:hint="eastAsia"/>
          <w:color w:val="000000" w:themeColor="text1"/>
          <w:sz w:val="24"/>
        </w:rPr>
        <w:t>为</w:t>
      </w:r>
      <w:r w:rsidRPr="001500F1">
        <w:rPr>
          <w:rFonts w:hint="eastAsia"/>
          <w:color w:val="000000" w:themeColor="text1"/>
          <w:sz w:val="24"/>
        </w:rPr>
        <w:t>3~5</w:t>
      </w:r>
      <w:r w:rsidRPr="001500F1">
        <w:rPr>
          <w:rFonts w:hint="eastAsia"/>
          <w:color w:val="000000" w:themeColor="text1"/>
          <w:sz w:val="24"/>
        </w:rPr>
        <w:t>时的因子见附录</w:t>
      </w:r>
      <w:r w:rsidRPr="001500F1">
        <w:rPr>
          <w:rFonts w:hint="eastAsia"/>
          <w:color w:val="000000" w:themeColor="text1"/>
          <w:sz w:val="24"/>
        </w:rPr>
        <w:t>B</w:t>
      </w:r>
      <w:r w:rsidRPr="001500F1">
        <w:rPr>
          <w:rFonts w:hint="eastAsia"/>
          <w:color w:val="000000" w:themeColor="text1"/>
          <w:sz w:val="24"/>
        </w:rPr>
        <w:t>表</w:t>
      </w:r>
      <w:r w:rsidR="00FB217B" w:rsidRPr="001500F1">
        <w:rPr>
          <w:rFonts w:hint="eastAsia"/>
          <w:color w:val="000000" w:themeColor="text1"/>
          <w:sz w:val="24"/>
        </w:rPr>
        <w:t>B</w:t>
      </w:r>
      <w:r w:rsidRPr="001500F1">
        <w:rPr>
          <w:rFonts w:hint="eastAsia"/>
          <w:color w:val="000000" w:themeColor="text1"/>
          <w:sz w:val="24"/>
        </w:rPr>
        <w:t>3</w:t>
      </w:r>
      <w:r w:rsidRPr="001500F1">
        <w:rPr>
          <w:rFonts w:hint="eastAsia"/>
          <w:color w:val="000000" w:themeColor="text1"/>
          <w:sz w:val="24"/>
        </w:rPr>
        <w:t>。</w:t>
      </w:r>
    </w:p>
    <w:p w:rsidR="00653CA2" w:rsidRPr="001500F1" w:rsidRDefault="00653CA2" w:rsidP="00245BE8">
      <w:pPr>
        <w:spacing w:line="360" w:lineRule="auto"/>
        <w:rPr>
          <w:b/>
          <w:color w:val="000000" w:themeColor="text1"/>
          <w:sz w:val="24"/>
        </w:rPr>
      </w:pPr>
      <w:r w:rsidRPr="001500F1">
        <w:rPr>
          <w:rFonts w:hint="eastAsia"/>
          <w:b/>
          <w:color w:val="000000" w:themeColor="text1"/>
          <w:sz w:val="24"/>
        </w:rPr>
        <w:t>A.5 F</w:t>
      </w:r>
      <w:r w:rsidRPr="001500F1">
        <w:rPr>
          <w:rFonts w:hint="eastAsia"/>
          <w:b/>
          <w:color w:val="000000" w:themeColor="text1"/>
          <w:sz w:val="24"/>
        </w:rPr>
        <w:t>检验</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用于评估两组测量数据的标准偏差</w:t>
      </w:r>
      <w:r w:rsidR="004C45CD" w:rsidRPr="001500F1">
        <w:rPr>
          <w:rFonts w:hint="eastAsia"/>
          <w:color w:val="000000" w:themeColor="text1"/>
          <w:sz w:val="24"/>
        </w:rPr>
        <w:t>(</w:t>
      </w:r>
      <w:r w:rsidRPr="001500F1">
        <w:rPr>
          <w:rFonts w:hint="eastAsia"/>
          <w:i/>
          <w:color w:val="000000" w:themeColor="text1"/>
          <w:sz w:val="24"/>
        </w:rPr>
        <w:t>s</w:t>
      </w:r>
      <w:r w:rsidRPr="001500F1">
        <w:rPr>
          <w:rFonts w:hint="eastAsia"/>
          <w:color w:val="000000" w:themeColor="text1"/>
          <w:sz w:val="24"/>
          <w:vertAlign w:val="subscript"/>
        </w:rPr>
        <w:t>1</w:t>
      </w:r>
      <w:r w:rsidRPr="001500F1">
        <w:rPr>
          <w:rFonts w:hint="eastAsia"/>
          <w:color w:val="000000" w:themeColor="text1"/>
          <w:sz w:val="24"/>
        </w:rPr>
        <w:t>和</w:t>
      </w:r>
      <w:r w:rsidRPr="001500F1">
        <w:rPr>
          <w:rFonts w:hint="eastAsia"/>
          <w:i/>
          <w:color w:val="000000" w:themeColor="text1"/>
          <w:sz w:val="24"/>
        </w:rPr>
        <w:t>s</w:t>
      </w:r>
      <w:r w:rsidRPr="001500F1">
        <w:rPr>
          <w:rFonts w:hint="eastAsia"/>
          <w:color w:val="000000" w:themeColor="text1"/>
          <w:sz w:val="24"/>
          <w:vertAlign w:val="subscript"/>
        </w:rPr>
        <w:t>2</w:t>
      </w:r>
      <w:r w:rsidRPr="001500F1">
        <w:rPr>
          <w:rFonts w:hint="eastAsia"/>
          <w:color w:val="000000" w:themeColor="text1"/>
          <w:sz w:val="24"/>
        </w:rPr>
        <w:t>)</w:t>
      </w:r>
      <w:r w:rsidRPr="001500F1">
        <w:rPr>
          <w:rFonts w:hint="eastAsia"/>
          <w:color w:val="000000" w:themeColor="text1"/>
          <w:sz w:val="24"/>
        </w:rPr>
        <w:t>是否存在显著性差异：</w:t>
      </w:r>
    </w:p>
    <w:p w:rsidR="00653CA2" w:rsidRPr="001500F1" w:rsidRDefault="00183577" w:rsidP="00245BE8">
      <w:pPr>
        <w:spacing w:before="120" w:after="120" w:line="360" w:lineRule="auto"/>
        <w:ind w:leftChars="400" w:left="852" w:hangingChars="5" w:hanging="12"/>
        <w:rPr>
          <w:rFonts w:ascii="Cambria Math" w:hAnsi="Cambria Math"/>
          <w:i/>
          <w:color w:val="000000" w:themeColor="text1"/>
          <w:sz w:val="24"/>
        </w:rPr>
      </w:pPr>
      <m:oMath>
        <m:r>
          <w:rPr>
            <w:rFonts w:ascii="Cambria Math" w:hAnsi="Cambria Math"/>
            <w:color w:val="000000" w:themeColor="text1"/>
            <w:sz w:val="24"/>
          </w:rPr>
          <m:t>F=</m:t>
        </m:r>
        <m:f>
          <m:fPr>
            <m:ctrlPr>
              <w:rPr>
                <w:rFonts w:ascii="Cambria Math" w:hAnsi="Cambria Math"/>
                <w:i/>
                <w:color w:val="000000" w:themeColor="text1"/>
                <w:sz w:val="24"/>
              </w:rPr>
            </m:ctrlPr>
          </m:fPr>
          <m:num>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1</m:t>
                </m:r>
              </m:sub>
              <m:sup>
                <m:r>
                  <w:rPr>
                    <w:rFonts w:ascii="Cambria Math" w:hAnsi="Cambria Math"/>
                    <w:color w:val="000000" w:themeColor="text1"/>
                    <w:sz w:val="24"/>
                  </w:rPr>
                  <m:t>2</m:t>
                </m:r>
              </m:sup>
            </m:sSubSup>
          </m:num>
          <m:den>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2</m:t>
                </m:r>
              </m:sub>
              <m:sup>
                <m:r>
                  <w:rPr>
                    <w:rFonts w:ascii="Cambria Math" w:hAnsi="Cambria Math"/>
                    <w:color w:val="000000" w:themeColor="text1"/>
                    <w:sz w:val="24"/>
                  </w:rPr>
                  <m:t>2</m:t>
                </m:r>
              </m:sup>
            </m:sSubSup>
          </m:den>
        </m:f>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1</m:t>
            </m:r>
          </m:sub>
        </m:sSub>
        <m:r>
          <w:rPr>
            <w:rFonts w:ascii="Cambria Math" w:hAnsi="Cambria Math"/>
            <w:color w:val="000000" w:themeColor="text1"/>
            <w:sz w:val="24"/>
          </w:rPr>
          <m:t>&gt;</m:t>
        </m:r>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2</m:t>
            </m:r>
          </m:sub>
        </m:sSub>
        <m:r>
          <w:rPr>
            <w:rFonts w:ascii="Cambria Math" w:hAnsi="Cambria Math"/>
            <w:color w:val="000000" w:themeColor="text1"/>
            <w:sz w:val="24"/>
          </w:rPr>
          <m:t>)</m:t>
        </m:r>
      </m:oMath>
      <w:r w:rsidR="007B346C" w:rsidRPr="001500F1">
        <w:rPr>
          <w:rFonts w:ascii="Cambria Math" w:hAnsi="Cambria Math" w:hint="eastAsia"/>
          <w:i/>
          <w:color w:val="000000" w:themeColor="text1"/>
          <w:sz w:val="24"/>
        </w:rPr>
        <w:t xml:space="preserve"> </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当求得的</w:t>
      </w:r>
      <w:r w:rsidRPr="001500F1">
        <w:rPr>
          <w:rFonts w:hint="eastAsia"/>
          <w:color w:val="000000" w:themeColor="text1"/>
          <w:sz w:val="24"/>
        </w:rPr>
        <w:t>F</w:t>
      </w:r>
      <w:r w:rsidRPr="001500F1">
        <w:rPr>
          <w:rFonts w:hint="eastAsia"/>
          <w:color w:val="000000" w:themeColor="text1"/>
          <w:sz w:val="24"/>
        </w:rPr>
        <w:t>值大于</w:t>
      </w:r>
      <w:r w:rsidR="00FB217B" w:rsidRPr="001500F1">
        <w:rPr>
          <w:rFonts w:hint="eastAsia"/>
          <w:color w:val="000000" w:themeColor="text1"/>
          <w:sz w:val="24"/>
        </w:rPr>
        <w:t>附录</w:t>
      </w:r>
      <w:r w:rsidR="00FB217B" w:rsidRPr="001500F1">
        <w:rPr>
          <w:rFonts w:hint="eastAsia"/>
          <w:color w:val="000000" w:themeColor="text1"/>
          <w:sz w:val="24"/>
        </w:rPr>
        <w:t>B</w:t>
      </w:r>
      <w:r w:rsidRPr="001500F1">
        <w:rPr>
          <w:rFonts w:hint="eastAsia"/>
          <w:color w:val="000000" w:themeColor="text1"/>
          <w:sz w:val="24"/>
        </w:rPr>
        <w:t>表</w:t>
      </w:r>
      <w:r w:rsidR="00FB217B" w:rsidRPr="001500F1">
        <w:rPr>
          <w:rFonts w:hint="eastAsia"/>
          <w:color w:val="000000" w:themeColor="text1"/>
          <w:sz w:val="24"/>
        </w:rPr>
        <w:t>B2</w:t>
      </w:r>
      <w:r w:rsidRPr="001500F1">
        <w:rPr>
          <w:rFonts w:hint="eastAsia"/>
          <w:color w:val="000000" w:themeColor="text1"/>
          <w:sz w:val="24"/>
        </w:rPr>
        <w:t>中</w:t>
      </w:r>
      <w:r w:rsidRPr="001500F1">
        <w:rPr>
          <w:rFonts w:hint="eastAsia"/>
          <w:color w:val="000000" w:themeColor="text1"/>
          <w:sz w:val="24"/>
        </w:rPr>
        <w:t>F</w:t>
      </w:r>
      <w:r w:rsidRPr="001500F1">
        <w:rPr>
          <w:rFonts w:hint="eastAsia"/>
          <w:color w:val="000000" w:themeColor="text1"/>
          <w:sz w:val="24"/>
        </w:rPr>
        <w:t>的临界值时，两个标准偏差存在显著性差异。</w:t>
      </w:r>
    </w:p>
    <w:p w:rsidR="00653CA2" w:rsidRPr="001500F1" w:rsidRDefault="00653CA2" w:rsidP="00245BE8">
      <w:pPr>
        <w:spacing w:line="360" w:lineRule="auto"/>
        <w:rPr>
          <w:b/>
          <w:color w:val="000000" w:themeColor="text1"/>
          <w:sz w:val="24"/>
        </w:rPr>
      </w:pPr>
      <w:r w:rsidRPr="001500F1">
        <w:rPr>
          <w:rFonts w:hint="eastAsia"/>
          <w:b/>
          <w:color w:val="000000" w:themeColor="text1"/>
          <w:sz w:val="24"/>
        </w:rPr>
        <w:t>A.6 t</w:t>
      </w:r>
      <w:r w:rsidRPr="001500F1">
        <w:rPr>
          <w:rFonts w:hint="eastAsia"/>
          <w:b/>
          <w:color w:val="000000" w:themeColor="text1"/>
          <w:sz w:val="24"/>
        </w:rPr>
        <w:t>检验</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用于评估一组测量数据的平均值</w:t>
      </w:r>
      <w:r w:rsidR="004C45CD" w:rsidRPr="001500F1">
        <w:rPr>
          <w:rFonts w:hint="eastAsia"/>
          <w:color w:val="000000" w:themeColor="text1"/>
          <w:sz w:val="24"/>
        </w:rPr>
        <w:t>(</w:t>
      </w:r>
      <m:oMath>
        <m:acc>
          <m:accPr>
            <m:chr m:val="̅"/>
            <m:ctrlPr>
              <w:rPr>
                <w:rFonts w:ascii="Cambria Math" w:hAnsi="Cambria Math"/>
                <w:bCs/>
                <w:color w:val="000000" w:themeColor="text1"/>
                <w:kern w:val="0"/>
                <w:sz w:val="24"/>
              </w:rPr>
            </m:ctrlPr>
          </m:accPr>
          <m:e>
            <m:r>
              <w:rPr>
                <w:rFonts w:ascii="Cambria Math" w:hAnsi="Cambria Math"/>
                <w:color w:val="000000" w:themeColor="text1"/>
                <w:kern w:val="0"/>
                <w:sz w:val="24"/>
              </w:rPr>
              <m:t>x</m:t>
            </m:r>
          </m:e>
        </m:acc>
      </m:oMath>
      <w:r w:rsidRPr="001500F1">
        <w:rPr>
          <w:rFonts w:hint="eastAsia"/>
          <w:color w:val="000000" w:themeColor="text1"/>
          <w:sz w:val="24"/>
        </w:rPr>
        <w:t>)</w:t>
      </w:r>
      <w:r w:rsidRPr="001500F1">
        <w:rPr>
          <w:rFonts w:hint="eastAsia"/>
          <w:color w:val="000000" w:themeColor="text1"/>
          <w:sz w:val="24"/>
        </w:rPr>
        <w:t>与接受标准值</w:t>
      </w:r>
      <w:r w:rsidR="004C45CD" w:rsidRPr="001500F1">
        <w:rPr>
          <w:rFonts w:hint="eastAsia"/>
          <w:color w:val="000000" w:themeColor="text1"/>
          <w:sz w:val="24"/>
        </w:rPr>
        <w:t>(</w:t>
      </w:r>
      <w:r w:rsidRPr="001500F1">
        <w:rPr>
          <w:rFonts w:hint="eastAsia"/>
          <w:color w:val="000000" w:themeColor="text1"/>
          <w:sz w:val="24"/>
        </w:rPr>
        <w:t>T)</w:t>
      </w:r>
      <w:r w:rsidRPr="001500F1">
        <w:rPr>
          <w:rFonts w:hint="eastAsia"/>
          <w:color w:val="000000" w:themeColor="text1"/>
          <w:sz w:val="24"/>
        </w:rPr>
        <w:t>之间是否存在显著性差异：</w:t>
      </w:r>
    </w:p>
    <w:p w:rsidR="00653CA2" w:rsidRPr="001500F1" w:rsidRDefault="00183577" w:rsidP="00245BE8">
      <w:pPr>
        <w:spacing w:before="120" w:after="120" w:line="360" w:lineRule="auto"/>
        <w:ind w:leftChars="400" w:left="852" w:hangingChars="5" w:hanging="12"/>
        <w:rPr>
          <w:rFonts w:ascii="Cambria Math" w:hAnsi="Cambria Math"/>
          <w:i/>
          <w:color w:val="000000" w:themeColor="text1"/>
          <w:sz w:val="24"/>
        </w:rPr>
      </w:pPr>
      <m:oMathPara>
        <m:oMathParaPr>
          <m:jc m:val="left"/>
        </m:oMathParaPr>
        <m:oMath>
          <m:r>
            <w:rPr>
              <w:rFonts w:ascii="Cambria Math" w:hAnsi="Cambria Math"/>
              <w:color w:val="000000" w:themeColor="text1"/>
              <w:sz w:val="24"/>
            </w:rPr>
            <w:lastRenderedPageBreak/>
            <m:t>t=</m:t>
          </m:r>
          <m:f>
            <m:fPr>
              <m:ctrlPr>
                <w:rPr>
                  <w:rFonts w:ascii="Cambria Math" w:hAnsi="Cambria Math"/>
                  <w:i/>
                  <w:color w:val="000000" w:themeColor="text1"/>
                  <w:sz w:val="24"/>
                </w:rPr>
              </m:ctrlPr>
            </m:fPr>
            <m:num>
              <m:d>
                <m:dPr>
                  <m:begChr m:val="|"/>
                  <m:endChr m:val="|"/>
                  <m:ctrlPr>
                    <w:rPr>
                      <w:rFonts w:ascii="Cambria Math" w:hAnsi="Cambria Math"/>
                      <w:i/>
                      <w:color w:val="000000" w:themeColor="text1"/>
                      <w:sz w:val="24"/>
                    </w:rPr>
                  </m:ctrlPr>
                </m:dPr>
                <m:e>
                  <m:acc>
                    <m:accPr>
                      <m:chr m:val="̅"/>
                      <m:ctrlPr>
                        <w:rPr>
                          <w:rFonts w:ascii="Cambria Math" w:hAnsi="Cambria Math"/>
                          <w:i/>
                          <w:color w:val="000000" w:themeColor="text1"/>
                          <w:sz w:val="24"/>
                        </w:rPr>
                      </m:ctrlPr>
                    </m:accPr>
                    <m:e>
                      <m:r>
                        <w:rPr>
                          <w:rFonts w:ascii="Cambria Math" w:hAnsi="Cambria Math"/>
                          <w:color w:val="000000" w:themeColor="text1"/>
                          <w:sz w:val="24"/>
                        </w:rPr>
                        <m:t>x</m:t>
                      </m:r>
                    </m:e>
                  </m:acc>
                  <m:r>
                    <w:rPr>
                      <w:rFonts w:ascii="Cambria Math" w:hAnsi="Cambria Math"/>
                      <w:color w:val="000000" w:themeColor="text1"/>
                      <w:sz w:val="24"/>
                    </w:rPr>
                    <m:t>-T</m:t>
                  </m:r>
                </m:e>
              </m:d>
            </m:num>
            <m:den>
              <m:r>
                <w:rPr>
                  <w:rFonts w:ascii="Cambria Math" w:hAnsi="Cambria Math"/>
                  <w:color w:val="000000" w:themeColor="text1"/>
                  <w:sz w:val="24"/>
                </w:rPr>
                <m:t>s</m:t>
              </m:r>
            </m:den>
          </m:f>
          <m:r>
            <w:rPr>
              <w:rFonts w:ascii="Cambria Math" w:hAnsi="Cambria Math"/>
              <w:color w:val="000000" w:themeColor="text1"/>
              <w:sz w:val="24"/>
            </w:rPr>
            <m:t>∙</m:t>
          </m:r>
          <m:rad>
            <m:radPr>
              <m:degHide m:val="1"/>
              <m:ctrlPr>
                <w:rPr>
                  <w:rFonts w:ascii="Cambria Math" w:hAnsi="Cambria Math"/>
                  <w:i/>
                  <w:color w:val="000000" w:themeColor="text1"/>
                  <w:sz w:val="24"/>
                </w:rPr>
              </m:ctrlPr>
            </m:radPr>
            <m:deg/>
            <m:e>
              <m:r>
                <w:rPr>
                  <w:rFonts w:ascii="Cambria Math" w:hAnsi="Cambria Math"/>
                  <w:color w:val="000000" w:themeColor="text1"/>
                  <w:sz w:val="24"/>
                </w:rPr>
                <m:t>n</m:t>
              </m:r>
            </m:e>
          </m:rad>
        </m:oMath>
      </m:oMathPara>
    </w:p>
    <w:p w:rsidR="00653CA2" w:rsidRPr="001500F1" w:rsidRDefault="00653CA2" w:rsidP="00245BE8">
      <w:pPr>
        <w:spacing w:line="360" w:lineRule="auto"/>
        <w:rPr>
          <w:color w:val="000000" w:themeColor="text1"/>
          <w:sz w:val="24"/>
        </w:rPr>
      </w:pPr>
      <w:r w:rsidRPr="001500F1">
        <w:rPr>
          <w:rFonts w:hint="eastAsia"/>
          <w:color w:val="000000" w:themeColor="text1"/>
          <w:sz w:val="24"/>
        </w:rPr>
        <w:t>或者，评估两组不同分析结果的平均值</w:t>
      </w:r>
      <w:r w:rsidR="004C45CD" w:rsidRPr="001500F1">
        <w:rPr>
          <w:rFonts w:hint="eastAsia"/>
          <w:color w:val="000000" w:themeColor="text1"/>
          <w:sz w:val="24"/>
        </w:rPr>
        <w:t>(</w:t>
      </w:r>
      <m:oMath>
        <m:sSub>
          <m:sSubPr>
            <m:ctrlPr>
              <w:rPr>
                <w:rFonts w:ascii="Cambria Math" w:hAnsi="Cambria Math"/>
                <w:color w:val="000000" w:themeColor="text1"/>
                <w:sz w:val="24"/>
              </w:rPr>
            </m:ctrlPr>
          </m:sSubPr>
          <m:e>
            <m:acc>
              <m:accPr>
                <m:chr m:val="̅"/>
                <m:ctrlPr>
                  <w:rPr>
                    <w:rFonts w:ascii="Cambria Math" w:hAnsi="Cambria Math"/>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1</m:t>
            </m:r>
          </m:sub>
        </m:sSub>
      </m:oMath>
      <w:r w:rsidRPr="001500F1">
        <w:rPr>
          <w:rFonts w:hint="eastAsia"/>
          <w:color w:val="000000" w:themeColor="text1"/>
          <w:sz w:val="24"/>
        </w:rPr>
        <w:t>和</w:t>
      </w:r>
      <m:oMath>
        <m:sSub>
          <m:sSubPr>
            <m:ctrlPr>
              <w:rPr>
                <w:rFonts w:ascii="Cambria Math" w:hAnsi="Cambria Math"/>
                <w:color w:val="000000" w:themeColor="text1"/>
                <w:sz w:val="24"/>
              </w:rPr>
            </m:ctrlPr>
          </m:sSubPr>
          <m:e>
            <m:acc>
              <m:accPr>
                <m:chr m:val="̅"/>
                <m:ctrlPr>
                  <w:rPr>
                    <w:rFonts w:ascii="Cambria Math" w:hAnsi="Cambria Math"/>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2</m:t>
            </m:r>
          </m:sub>
        </m:sSub>
      </m:oMath>
      <w:r w:rsidRPr="001500F1">
        <w:rPr>
          <w:rFonts w:hint="eastAsia"/>
          <w:color w:val="000000" w:themeColor="text1"/>
          <w:sz w:val="24"/>
        </w:rPr>
        <w:t>)</w:t>
      </w:r>
      <w:r w:rsidRPr="001500F1">
        <w:rPr>
          <w:rFonts w:hint="eastAsia"/>
          <w:color w:val="000000" w:themeColor="text1"/>
          <w:sz w:val="24"/>
        </w:rPr>
        <w:t>之间是否存在显著性差异：</w:t>
      </w:r>
    </w:p>
    <w:p w:rsidR="007B346C" w:rsidRPr="001500F1" w:rsidRDefault="00183577" w:rsidP="00245BE8">
      <w:pPr>
        <w:spacing w:before="120" w:after="120" w:line="360" w:lineRule="auto"/>
        <w:ind w:leftChars="400" w:left="852" w:hangingChars="5" w:hanging="12"/>
        <w:rPr>
          <w:rFonts w:ascii="Cambria Math" w:hAnsi="Cambria Math"/>
          <w:i/>
          <w:color w:val="000000" w:themeColor="text1"/>
          <w:sz w:val="24"/>
        </w:rPr>
      </w:pPr>
      <m:oMathPara>
        <m:oMathParaPr>
          <m:jc m:val="left"/>
        </m:oMathParaPr>
        <m:oMath>
          <m:r>
            <w:rPr>
              <w:rFonts w:ascii="Cambria Math" w:hAnsi="Cambria Math"/>
              <w:color w:val="000000" w:themeColor="text1"/>
              <w:sz w:val="24"/>
            </w:rPr>
            <m:t>t=</m:t>
          </m:r>
          <m:f>
            <m:fPr>
              <m:ctrlPr>
                <w:rPr>
                  <w:rFonts w:ascii="Cambria Math" w:hAnsi="Cambria Math"/>
                  <w:i/>
                  <w:color w:val="000000" w:themeColor="text1"/>
                  <w:sz w:val="24"/>
                </w:rPr>
              </m:ctrlPr>
            </m:fPr>
            <m:num>
              <m:d>
                <m:dPr>
                  <m:begChr m:val="|"/>
                  <m:endChr m:val="|"/>
                  <m:ctrlPr>
                    <w:rPr>
                      <w:rFonts w:ascii="Cambria Math" w:hAnsi="Cambria Math"/>
                      <w:i/>
                      <w:color w:val="000000" w:themeColor="text1"/>
                      <w:sz w:val="24"/>
                    </w:rPr>
                  </m:ctrlPr>
                </m:dPr>
                <m:e>
                  <m:sSub>
                    <m:sSubPr>
                      <m:ctrlPr>
                        <w:rPr>
                          <w:rFonts w:ascii="Cambria Math" w:hAnsi="Cambria Math"/>
                          <w:i/>
                          <w:color w:val="000000" w:themeColor="text1"/>
                          <w:sz w:val="24"/>
                        </w:rPr>
                      </m:ctrlPr>
                    </m:sSubPr>
                    <m:e>
                      <m:acc>
                        <m:accPr>
                          <m:chr m:val="̅"/>
                          <m:ctrlPr>
                            <w:rPr>
                              <w:rFonts w:ascii="Cambria Math" w:hAnsi="Cambria Math"/>
                              <w:i/>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1</m:t>
                      </m:r>
                    </m:sub>
                  </m:sSub>
                  <m:r>
                    <w:rPr>
                      <w:rFonts w:ascii="Cambria Math" w:hAnsi="Cambria Math"/>
                      <w:color w:val="000000" w:themeColor="text1"/>
                      <w:sz w:val="24"/>
                    </w:rPr>
                    <m:t>-</m:t>
                  </m:r>
                  <m:sSub>
                    <m:sSubPr>
                      <m:ctrlPr>
                        <w:rPr>
                          <w:rFonts w:ascii="Cambria Math" w:hAnsi="Cambria Math"/>
                          <w:i/>
                          <w:color w:val="000000" w:themeColor="text1"/>
                          <w:sz w:val="24"/>
                        </w:rPr>
                      </m:ctrlPr>
                    </m:sSubPr>
                    <m:e>
                      <m:acc>
                        <m:accPr>
                          <m:chr m:val="̅"/>
                          <m:ctrlPr>
                            <w:rPr>
                              <w:rFonts w:ascii="Cambria Math" w:hAnsi="Cambria Math"/>
                              <w:i/>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2</m:t>
                      </m:r>
                    </m:sub>
                  </m:sSub>
                </m:e>
              </m:d>
            </m:num>
            <m:den>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C</m:t>
                  </m:r>
                </m:sub>
              </m:sSub>
            </m:den>
          </m:f>
          <m:r>
            <w:rPr>
              <w:rFonts w:ascii="Cambria Math" w:hAnsi="Cambria Math"/>
              <w:color w:val="000000" w:themeColor="text1"/>
              <w:sz w:val="24"/>
            </w:rPr>
            <m:t>∙</m:t>
          </m:r>
          <m:rad>
            <m:radPr>
              <m:degHide m:val="1"/>
              <m:ctrlPr>
                <w:rPr>
                  <w:rFonts w:ascii="Cambria Math" w:hAnsi="Cambria Math"/>
                  <w:i/>
                  <w:color w:val="000000" w:themeColor="text1"/>
                  <w:sz w:val="24"/>
                </w:rPr>
              </m:ctrlPr>
            </m:radPr>
            <m:deg/>
            <m:e>
              <m:f>
                <m:fPr>
                  <m:ctrlPr>
                    <w:rPr>
                      <w:rFonts w:ascii="Cambria Math" w:hAnsi="Cambria Math"/>
                      <w:i/>
                      <w:color w:val="000000" w:themeColor="text1"/>
                      <w:sz w:val="24"/>
                    </w:rPr>
                  </m:ctrlPr>
                </m:fPr>
                <m:num>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1</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1</m:t>
                      </m:r>
                    </m:sub>
                  </m:sSub>
                </m:num>
                <m:den>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1</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2</m:t>
                      </m:r>
                    </m:sub>
                  </m:sSub>
                </m:den>
              </m:f>
            </m:e>
          </m:rad>
        </m:oMath>
      </m:oMathPara>
    </w:p>
    <w:p w:rsidR="00653CA2" w:rsidRPr="001500F1" w:rsidRDefault="00653CA2" w:rsidP="00245BE8">
      <w:pPr>
        <w:spacing w:line="360" w:lineRule="auto"/>
        <w:ind w:firstLineChars="200" w:firstLine="480"/>
        <w:rPr>
          <w:color w:val="000000" w:themeColor="text1"/>
          <w:sz w:val="24"/>
        </w:rPr>
      </w:pPr>
      <w:proofErr w:type="spellStart"/>
      <w:r w:rsidRPr="001500F1">
        <w:rPr>
          <w:rFonts w:hint="eastAsia"/>
          <w:i/>
          <w:color w:val="000000" w:themeColor="text1"/>
          <w:sz w:val="24"/>
        </w:rPr>
        <w:t>s</w:t>
      </w:r>
      <w:r w:rsidRPr="001500F1">
        <w:rPr>
          <w:rFonts w:hint="eastAsia"/>
          <w:i/>
          <w:color w:val="000000" w:themeColor="text1"/>
          <w:sz w:val="24"/>
          <w:vertAlign w:val="subscript"/>
        </w:rPr>
        <w:t>C</w:t>
      </w:r>
      <w:proofErr w:type="spellEnd"/>
      <w:r w:rsidRPr="001500F1">
        <w:rPr>
          <w:rFonts w:hint="eastAsia"/>
          <w:color w:val="000000" w:themeColor="text1"/>
          <w:sz w:val="24"/>
        </w:rPr>
        <w:t>为合并标准偏差。见公式</w:t>
      </w:r>
      <w:r w:rsidR="00FB217B" w:rsidRPr="001500F1">
        <w:rPr>
          <w:rFonts w:hint="eastAsia"/>
          <w:color w:val="000000" w:themeColor="text1"/>
          <w:sz w:val="24"/>
        </w:rPr>
        <w:t>A.8</w:t>
      </w:r>
    </w:p>
    <w:p w:rsidR="00653CA2" w:rsidRPr="001500F1" w:rsidRDefault="00653CA2" w:rsidP="00245BE8">
      <w:pPr>
        <w:spacing w:line="360" w:lineRule="auto"/>
        <w:rPr>
          <w:color w:val="000000" w:themeColor="text1"/>
          <w:sz w:val="24"/>
        </w:rPr>
      </w:pPr>
      <w:r w:rsidRPr="001500F1">
        <w:rPr>
          <w:rFonts w:hint="eastAsia"/>
          <w:color w:val="000000" w:themeColor="text1"/>
          <w:sz w:val="24"/>
        </w:rPr>
        <w:t>当计算的</w:t>
      </w:r>
      <w:r w:rsidRPr="001500F1">
        <w:rPr>
          <w:rFonts w:hint="eastAsia"/>
          <w:color w:val="000000" w:themeColor="text1"/>
          <w:sz w:val="24"/>
        </w:rPr>
        <w:t>t</w:t>
      </w:r>
      <w:r w:rsidRPr="001500F1">
        <w:rPr>
          <w:rFonts w:hint="eastAsia"/>
          <w:color w:val="000000" w:themeColor="text1"/>
          <w:sz w:val="24"/>
        </w:rPr>
        <w:t>值大于</w:t>
      </w:r>
      <w:r w:rsidR="00FB217B" w:rsidRPr="001500F1">
        <w:rPr>
          <w:rFonts w:hint="eastAsia"/>
          <w:color w:val="000000" w:themeColor="text1"/>
          <w:sz w:val="24"/>
        </w:rPr>
        <w:t>附录</w:t>
      </w:r>
      <w:r w:rsidR="00FB217B" w:rsidRPr="001500F1">
        <w:rPr>
          <w:rFonts w:hint="eastAsia"/>
          <w:color w:val="000000" w:themeColor="text1"/>
          <w:sz w:val="24"/>
        </w:rPr>
        <w:t>B</w:t>
      </w:r>
      <w:r w:rsidRPr="001500F1">
        <w:rPr>
          <w:rFonts w:hint="eastAsia"/>
          <w:color w:val="000000" w:themeColor="text1"/>
          <w:sz w:val="24"/>
        </w:rPr>
        <w:t>表</w:t>
      </w:r>
      <w:r w:rsidR="00FB217B" w:rsidRPr="001500F1">
        <w:rPr>
          <w:rFonts w:hint="eastAsia"/>
          <w:color w:val="000000" w:themeColor="text1"/>
          <w:sz w:val="24"/>
        </w:rPr>
        <w:t>B1</w:t>
      </w:r>
      <w:r w:rsidRPr="001500F1">
        <w:rPr>
          <w:rFonts w:hint="eastAsia"/>
          <w:color w:val="000000" w:themeColor="text1"/>
          <w:sz w:val="24"/>
        </w:rPr>
        <w:t>中</w:t>
      </w:r>
      <w:r w:rsidR="0055782A" w:rsidRPr="001500F1">
        <w:rPr>
          <w:rFonts w:hint="eastAsia"/>
          <w:color w:val="000000" w:themeColor="text1"/>
          <w:sz w:val="24"/>
        </w:rPr>
        <w:t>查得</w:t>
      </w:r>
      <w:r w:rsidRPr="001500F1">
        <w:rPr>
          <w:rFonts w:hint="eastAsia"/>
          <w:color w:val="000000" w:themeColor="text1"/>
          <w:sz w:val="24"/>
        </w:rPr>
        <w:t>的临界值时，两个值之间的差异在统计学上具有显著性。</w:t>
      </w:r>
    </w:p>
    <w:p w:rsidR="00653CA2" w:rsidRPr="001500F1" w:rsidRDefault="00653CA2" w:rsidP="00245BE8">
      <w:pPr>
        <w:spacing w:line="360" w:lineRule="auto"/>
        <w:rPr>
          <w:color w:val="000000" w:themeColor="text1"/>
          <w:sz w:val="24"/>
        </w:rPr>
      </w:pPr>
      <w:r w:rsidRPr="001500F1">
        <w:rPr>
          <w:rFonts w:hint="eastAsia"/>
          <w:b/>
          <w:color w:val="000000" w:themeColor="text1"/>
          <w:sz w:val="24"/>
        </w:rPr>
        <w:t xml:space="preserve">A.7 </w:t>
      </w:r>
      <w:r w:rsidRPr="001500F1">
        <w:rPr>
          <w:rFonts w:hint="eastAsia"/>
          <w:b/>
          <w:color w:val="000000" w:themeColor="text1"/>
          <w:sz w:val="24"/>
        </w:rPr>
        <w:t>多组分析结果的合并均值</w:t>
      </w:r>
      <w:r w:rsidR="004C45CD" w:rsidRPr="001500F1">
        <w:rPr>
          <w:rFonts w:hint="eastAsia"/>
          <w:b/>
          <w:color w:val="000000" w:themeColor="text1"/>
          <w:sz w:val="24"/>
        </w:rPr>
        <w:t>(</w:t>
      </w:r>
      <m:oMath>
        <m:sSub>
          <m:sSubPr>
            <m:ctrlPr>
              <w:rPr>
                <w:rFonts w:ascii="Cambria Math" w:hAnsi="Cambria Math"/>
                <w:color w:val="000000" w:themeColor="text1"/>
                <w:sz w:val="24"/>
              </w:rPr>
            </m:ctrlPr>
          </m:sSubPr>
          <m:e>
            <m:acc>
              <m:accPr>
                <m:chr m:val="̅"/>
                <m:ctrlPr>
                  <w:rPr>
                    <w:rFonts w:ascii="Cambria Math" w:hAnsi="Cambria Math"/>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C</m:t>
            </m:r>
          </m:sub>
        </m:sSub>
      </m:oMath>
      <w:r w:rsidRPr="001500F1">
        <w:rPr>
          <w:rFonts w:hint="eastAsia"/>
          <w:b/>
          <w:color w:val="000000" w:themeColor="text1"/>
          <w:sz w:val="24"/>
        </w:rPr>
        <w:t>)</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通过</w:t>
      </w:r>
      <w:r w:rsidRPr="001500F1">
        <w:rPr>
          <w:rFonts w:hint="eastAsia"/>
          <w:i/>
          <w:color w:val="000000" w:themeColor="text1"/>
          <w:sz w:val="24"/>
        </w:rPr>
        <w:t>k</w:t>
      </w:r>
      <w:r w:rsidRPr="001500F1">
        <w:rPr>
          <w:rFonts w:hint="eastAsia"/>
          <w:color w:val="000000" w:themeColor="text1"/>
          <w:sz w:val="24"/>
        </w:rPr>
        <w:t>组分析的平均值共</w:t>
      </w:r>
      <w:r w:rsidRPr="001500F1">
        <w:rPr>
          <w:rFonts w:hint="eastAsia"/>
          <w:i/>
          <w:color w:val="000000" w:themeColor="text1"/>
          <w:sz w:val="24"/>
        </w:rPr>
        <w:t>n</w:t>
      </w:r>
      <w:r w:rsidRPr="001500F1">
        <w:rPr>
          <w:rFonts w:hint="eastAsia"/>
          <w:color w:val="000000" w:themeColor="text1"/>
          <w:sz w:val="24"/>
          <w:vertAlign w:val="subscript"/>
        </w:rPr>
        <w:t>1</w:t>
      </w:r>
      <w:r w:rsidRPr="001500F1">
        <w:rPr>
          <w:rFonts w:hint="eastAsia"/>
          <w:color w:val="000000" w:themeColor="text1"/>
          <w:sz w:val="24"/>
        </w:rPr>
        <w:t>+</w:t>
      </w:r>
      <w:r w:rsidRPr="001500F1">
        <w:rPr>
          <w:rFonts w:hint="eastAsia"/>
          <w:i/>
          <w:color w:val="000000" w:themeColor="text1"/>
          <w:sz w:val="24"/>
        </w:rPr>
        <w:t>n</w:t>
      </w:r>
      <w:r w:rsidRPr="001500F1">
        <w:rPr>
          <w:rFonts w:hint="eastAsia"/>
          <w:color w:val="000000" w:themeColor="text1"/>
          <w:sz w:val="24"/>
          <w:vertAlign w:val="subscript"/>
        </w:rPr>
        <w:t>2</w:t>
      </w:r>
      <w:r w:rsidRPr="001500F1">
        <w:rPr>
          <w:rFonts w:hint="eastAsia"/>
          <w:color w:val="000000" w:themeColor="text1"/>
          <w:sz w:val="24"/>
        </w:rPr>
        <w:t>+</w:t>
      </w:r>
      <w:r w:rsidRPr="001500F1">
        <w:rPr>
          <w:rFonts w:hint="eastAsia"/>
          <w:color w:val="000000" w:themeColor="text1"/>
          <w:sz w:val="24"/>
        </w:rPr>
        <w:t>…</w:t>
      </w:r>
      <w:proofErr w:type="spellStart"/>
      <w:r w:rsidRPr="001500F1">
        <w:rPr>
          <w:rFonts w:hint="eastAsia"/>
          <w:i/>
          <w:color w:val="000000" w:themeColor="text1"/>
          <w:sz w:val="24"/>
        </w:rPr>
        <w:t>n</w:t>
      </w:r>
      <w:r w:rsidRPr="001500F1">
        <w:rPr>
          <w:rFonts w:hint="eastAsia"/>
          <w:color w:val="000000" w:themeColor="text1"/>
          <w:sz w:val="24"/>
          <w:vertAlign w:val="subscript"/>
        </w:rPr>
        <w:t>k</w:t>
      </w:r>
      <w:proofErr w:type="spellEnd"/>
      <w:r w:rsidRPr="001500F1">
        <w:rPr>
          <w:rFonts w:hint="eastAsia"/>
          <w:color w:val="000000" w:themeColor="text1"/>
          <w:sz w:val="24"/>
        </w:rPr>
        <w:t>=</w:t>
      </w:r>
      <w:proofErr w:type="spellStart"/>
      <w:r w:rsidRPr="001500F1">
        <w:rPr>
          <w:rFonts w:hint="eastAsia"/>
          <w:i/>
          <w:color w:val="000000" w:themeColor="text1"/>
          <w:sz w:val="24"/>
        </w:rPr>
        <w:t>n</w:t>
      </w:r>
      <w:r w:rsidRPr="001500F1">
        <w:rPr>
          <w:rFonts w:hint="eastAsia"/>
          <w:color w:val="000000" w:themeColor="text1"/>
          <w:sz w:val="24"/>
          <w:vertAlign w:val="subscript"/>
        </w:rPr>
        <w:t>tot</w:t>
      </w:r>
      <w:proofErr w:type="spellEnd"/>
      <w:proofErr w:type="gramStart"/>
      <w:r w:rsidRPr="001500F1">
        <w:rPr>
          <w:rFonts w:hint="eastAsia"/>
          <w:color w:val="000000" w:themeColor="text1"/>
          <w:sz w:val="24"/>
        </w:rPr>
        <w:t>个</w:t>
      </w:r>
      <w:proofErr w:type="gramEnd"/>
      <w:r w:rsidRPr="001500F1">
        <w:rPr>
          <w:rFonts w:hint="eastAsia"/>
          <w:color w:val="000000" w:themeColor="text1"/>
          <w:sz w:val="24"/>
        </w:rPr>
        <w:t>观察值计算：</w:t>
      </w:r>
    </w:p>
    <w:p w:rsidR="004727B8" w:rsidRPr="001500F1" w:rsidRDefault="00CA1D82" w:rsidP="00245BE8">
      <w:pPr>
        <w:spacing w:before="120" w:after="120" w:line="360" w:lineRule="auto"/>
        <w:ind w:leftChars="400" w:left="852" w:hangingChars="5" w:hanging="12"/>
        <w:rPr>
          <w:rFonts w:ascii="Cambria Math" w:hAnsi="Cambria Math"/>
          <w:i/>
          <w:color w:val="000000" w:themeColor="text1"/>
          <w:sz w:val="24"/>
        </w:rPr>
      </w:pPr>
      <m:oMathPara>
        <m:oMathParaPr>
          <m:jc m:val="left"/>
        </m:oMathParaPr>
        <m:oMath>
          <m:sSub>
            <m:sSubPr>
              <m:ctrlPr>
                <w:rPr>
                  <w:rFonts w:ascii="Cambria Math" w:hAnsi="Cambria Math"/>
                  <w:i/>
                  <w:color w:val="000000" w:themeColor="text1"/>
                  <w:sz w:val="24"/>
                </w:rPr>
              </m:ctrlPr>
            </m:sSubPr>
            <m:e>
              <m:acc>
                <m:accPr>
                  <m:chr m:val="̅"/>
                  <m:ctrlPr>
                    <w:rPr>
                      <w:rFonts w:ascii="Cambria Math" w:hAnsi="Cambria Math"/>
                      <w:i/>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C</m:t>
              </m:r>
            </m:sub>
          </m:sSub>
          <m:r>
            <w:rPr>
              <w:rFonts w:ascii="Cambria Math" w:hAnsi="Cambria Math"/>
              <w:color w:val="000000" w:themeColor="text1"/>
              <w:sz w:val="24"/>
            </w:rPr>
            <m:t>=</m:t>
          </m:r>
          <m:f>
            <m:fPr>
              <m:ctrlPr>
                <w:rPr>
                  <w:rFonts w:ascii="Cambria Math" w:hAnsi="Cambria Math"/>
                  <w:i/>
                  <w:color w:val="000000" w:themeColor="text1"/>
                  <w:sz w:val="24"/>
                </w:rPr>
              </m:ctrlPr>
            </m:fPr>
            <m:num>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1</m:t>
                  </m:r>
                </m:sub>
              </m:sSub>
              <m:sSub>
                <m:sSubPr>
                  <m:ctrlPr>
                    <w:rPr>
                      <w:rFonts w:ascii="Cambria Math" w:hAnsi="Cambria Math"/>
                      <w:i/>
                      <w:color w:val="000000" w:themeColor="text1"/>
                      <w:sz w:val="24"/>
                    </w:rPr>
                  </m:ctrlPr>
                </m:sSubPr>
                <m:e>
                  <m:acc>
                    <m:accPr>
                      <m:chr m:val="̅"/>
                      <m:ctrlPr>
                        <w:rPr>
                          <w:rFonts w:ascii="Cambria Math" w:hAnsi="Cambria Math"/>
                          <w:i/>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1</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2</m:t>
                  </m:r>
                </m:sub>
              </m:sSub>
              <m:sSub>
                <m:sSubPr>
                  <m:ctrlPr>
                    <w:rPr>
                      <w:rFonts w:ascii="Cambria Math" w:hAnsi="Cambria Math"/>
                      <w:i/>
                      <w:color w:val="000000" w:themeColor="text1"/>
                      <w:sz w:val="24"/>
                    </w:rPr>
                  </m:ctrlPr>
                </m:sSubPr>
                <m:e>
                  <m:acc>
                    <m:accPr>
                      <m:chr m:val="̅"/>
                      <m:ctrlPr>
                        <w:rPr>
                          <w:rFonts w:ascii="Cambria Math" w:hAnsi="Cambria Math"/>
                          <w:i/>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2</m:t>
                  </m:r>
                </m:sub>
              </m:sSub>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k</m:t>
                  </m:r>
                </m:sub>
              </m:sSub>
              <m:sSub>
                <m:sSubPr>
                  <m:ctrlPr>
                    <w:rPr>
                      <w:rFonts w:ascii="Cambria Math" w:hAnsi="Cambria Math"/>
                      <w:i/>
                      <w:color w:val="000000" w:themeColor="text1"/>
                      <w:sz w:val="24"/>
                    </w:rPr>
                  </m:ctrlPr>
                </m:sSubPr>
                <m:e>
                  <m:acc>
                    <m:accPr>
                      <m:chr m:val="̅"/>
                      <m:ctrlPr>
                        <w:rPr>
                          <w:rFonts w:ascii="Cambria Math" w:hAnsi="Cambria Math"/>
                          <w:i/>
                          <w:color w:val="000000" w:themeColor="text1"/>
                          <w:sz w:val="24"/>
                        </w:rPr>
                      </m:ctrlPr>
                    </m:accPr>
                    <m:e>
                      <m:r>
                        <w:rPr>
                          <w:rFonts w:ascii="Cambria Math" w:hAnsi="Cambria Math"/>
                          <w:color w:val="000000" w:themeColor="text1"/>
                          <w:sz w:val="24"/>
                        </w:rPr>
                        <m:t>x</m:t>
                      </m:r>
                    </m:e>
                  </m:acc>
                </m:e>
                <m:sub>
                  <m:r>
                    <w:rPr>
                      <w:rFonts w:ascii="Cambria Math" w:hAnsi="Cambria Math"/>
                      <w:color w:val="000000" w:themeColor="text1"/>
                      <w:sz w:val="24"/>
                    </w:rPr>
                    <m:t>k</m:t>
                  </m:r>
                </m:sub>
              </m:sSub>
            </m:num>
            <m:den>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tot</m:t>
                  </m:r>
                </m:sub>
              </m:sSub>
            </m:den>
          </m:f>
        </m:oMath>
      </m:oMathPara>
    </w:p>
    <w:p w:rsidR="00653CA2" w:rsidRPr="001500F1" w:rsidRDefault="00653CA2" w:rsidP="00245BE8">
      <w:pPr>
        <w:spacing w:line="360" w:lineRule="auto"/>
        <w:rPr>
          <w:color w:val="000000" w:themeColor="text1"/>
          <w:sz w:val="24"/>
        </w:rPr>
      </w:pPr>
      <w:r w:rsidRPr="001500F1">
        <w:rPr>
          <w:rFonts w:hint="eastAsia"/>
          <w:b/>
          <w:color w:val="000000" w:themeColor="text1"/>
          <w:sz w:val="24"/>
        </w:rPr>
        <w:t xml:space="preserve">A.8 </w:t>
      </w:r>
      <w:r w:rsidRPr="001500F1">
        <w:rPr>
          <w:rFonts w:hint="eastAsia"/>
          <w:b/>
          <w:color w:val="000000" w:themeColor="text1"/>
          <w:sz w:val="24"/>
        </w:rPr>
        <w:t>多组分析结果的合并标准偏差</w:t>
      </w:r>
      <w:r w:rsidR="004C45CD" w:rsidRPr="001500F1">
        <w:rPr>
          <w:rFonts w:hint="eastAsia"/>
          <w:b/>
          <w:color w:val="000000" w:themeColor="text1"/>
          <w:sz w:val="24"/>
        </w:rPr>
        <w:t>(</w:t>
      </w:r>
      <w:r w:rsidRPr="001500F1">
        <w:rPr>
          <w:b/>
          <w:color w:val="000000" w:themeColor="text1"/>
          <w:position w:val="-12"/>
          <w:sz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5" o:title=""/>
          </v:shape>
          <o:OLEObject Type="Embed" ProgID="Equation.DSMT4" ShapeID="_x0000_i1025" DrawAspect="Content" ObjectID="_1489909831" r:id="rId16"/>
        </w:object>
      </w:r>
      <w:r w:rsidRPr="001500F1">
        <w:rPr>
          <w:rFonts w:hint="eastAsia"/>
          <w:b/>
          <w:color w:val="000000" w:themeColor="text1"/>
          <w:sz w:val="24"/>
        </w:rPr>
        <w:t>)</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通过</w:t>
      </w:r>
      <w:r w:rsidRPr="001500F1">
        <w:rPr>
          <w:rFonts w:hint="eastAsia"/>
          <w:i/>
          <w:color w:val="000000" w:themeColor="text1"/>
          <w:sz w:val="24"/>
        </w:rPr>
        <w:t>k</w:t>
      </w:r>
      <w:r w:rsidRPr="001500F1">
        <w:rPr>
          <w:rFonts w:hint="eastAsia"/>
          <w:color w:val="000000" w:themeColor="text1"/>
          <w:sz w:val="24"/>
        </w:rPr>
        <w:t>组分析的标准偏差共</w:t>
      </w:r>
      <w:r w:rsidRPr="001500F1">
        <w:rPr>
          <w:rFonts w:hint="eastAsia"/>
          <w:i/>
          <w:color w:val="000000" w:themeColor="text1"/>
          <w:sz w:val="24"/>
        </w:rPr>
        <w:t>n</w:t>
      </w:r>
      <w:r w:rsidRPr="001500F1">
        <w:rPr>
          <w:rFonts w:hint="eastAsia"/>
          <w:color w:val="000000" w:themeColor="text1"/>
          <w:sz w:val="24"/>
          <w:vertAlign w:val="subscript"/>
        </w:rPr>
        <w:t>1</w:t>
      </w:r>
      <w:r w:rsidRPr="001500F1">
        <w:rPr>
          <w:rFonts w:hint="eastAsia"/>
          <w:color w:val="000000" w:themeColor="text1"/>
          <w:sz w:val="24"/>
        </w:rPr>
        <w:t>+</w:t>
      </w:r>
      <w:r w:rsidRPr="001500F1">
        <w:rPr>
          <w:rFonts w:hint="eastAsia"/>
          <w:i/>
          <w:color w:val="000000" w:themeColor="text1"/>
          <w:sz w:val="24"/>
        </w:rPr>
        <w:t>n</w:t>
      </w:r>
      <w:r w:rsidRPr="001500F1">
        <w:rPr>
          <w:rFonts w:hint="eastAsia"/>
          <w:color w:val="000000" w:themeColor="text1"/>
          <w:sz w:val="24"/>
          <w:vertAlign w:val="subscript"/>
        </w:rPr>
        <w:t>2</w:t>
      </w:r>
      <w:r w:rsidRPr="001500F1">
        <w:rPr>
          <w:rFonts w:hint="eastAsia"/>
          <w:color w:val="000000" w:themeColor="text1"/>
          <w:sz w:val="24"/>
        </w:rPr>
        <w:t>+</w:t>
      </w:r>
      <w:r w:rsidRPr="001500F1">
        <w:rPr>
          <w:rFonts w:hint="eastAsia"/>
          <w:color w:val="000000" w:themeColor="text1"/>
          <w:sz w:val="24"/>
        </w:rPr>
        <w:t>…</w:t>
      </w:r>
      <w:proofErr w:type="spellStart"/>
      <w:r w:rsidRPr="001500F1">
        <w:rPr>
          <w:rFonts w:hint="eastAsia"/>
          <w:i/>
          <w:color w:val="000000" w:themeColor="text1"/>
          <w:sz w:val="24"/>
        </w:rPr>
        <w:t>n</w:t>
      </w:r>
      <w:r w:rsidRPr="001500F1">
        <w:rPr>
          <w:rFonts w:hint="eastAsia"/>
          <w:i/>
          <w:color w:val="000000" w:themeColor="text1"/>
          <w:sz w:val="24"/>
          <w:vertAlign w:val="subscript"/>
        </w:rPr>
        <w:t>k</w:t>
      </w:r>
      <w:proofErr w:type="spellEnd"/>
      <w:r w:rsidRPr="001500F1">
        <w:rPr>
          <w:rFonts w:hint="eastAsia"/>
          <w:color w:val="000000" w:themeColor="text1"/>
          <w:sz w:val="24"/>
        </w:rPr>
        <w:t>=</w:t>
      </w:r>
      <w:proofErr w:type="spellStart"/>
      <w:r w:rsidRPr="001500F1">
        <w:rPr>
          <w:rFonts w:hint="eastAsia"/>
          <w:i/>
          <w:color w:val="000000" w:themeColor="text1"/>
          <w:sz w:val="24"/>
        </w:rPr>
        <w:t>n</w:t>
      </w:r>
      <w:r w:rsidRPr="001500F1">
        <w:rPr>
          <w:rFonts w:hint="eastAsia"/>
          <w:color w:val="000000" w:themeColor="text1"/>
          <w:sz w:val="24"/>
          <w:vertAlign w:val="subscript"/>
        </w:rPr>
        <w:t>tot</w:t>
      </w:r>
      <w:proofErr w:type="spellEnd"/>
      <w:proofErr w:type="gramStart"/>
      <w:r w:rsidRPr="001500F1">
        <w:rPr>
          <w:rFonts w:hint="eastAsia"/>
          <w:color w:val="000000" w:themeColor="text1"/>
          <w:sz w:val="24"/>
        </w:rPr>
        <w:t>个</w:t>
      </w:r>
      <w:proofErr w:type="gramEnd"/>
      <w:r w:rsidRPr="001500F1">
        <w:rPr>
          <w:rFonts w:hint="eastAsia"/>
          <w:color w:val="000000" w:themeColor="text1"/>
          <w:sz w:val="24"/>
        </w:rPr>
        <w:t>观察值计算：</w:t>
      </w:r>
    </w:p>
    <w:p w:rsidR="004727B8" w:rsidRPr="001500F1" w:rsidRDefault="00CA1D82" w:rsidP="00245BE8">
      <w:pPr>
        <w:spacing w:before="120" w:after="120" w:line="360" w:lineRule="auto"/>
        <w:ind w:leftChars="400" w:left="852" w:hangingChars="5" w:hanging="12"/>
        <w:rPr>
          <w:rFonts w:ascii="Cambria Math" w:hAnsi="Cambria Math"/>
          <w:i/>
          <w:color w:val="000000" w:themeColor="text1"/>
          <w:sz w:val="24"/>
        </w:rPr>
      </w:pPr>
      <m:oMathPara>
        <m:oMathParaPr>
          <m:jc m:val="left"/>
        </m:oMathParaPr>
        <m:oMath>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C</m:t>
              </m:r>
            </m:sub>
          </m:sSub>
          <m:r>
            <w:rPr>
              <w:rFonts w:ascii="Cambria Math" w:hAnsi="Cambria Math"/>
              <w:color w:val="000000" w:themeColor="text1"/>
              <w:sz w:val="24"/>
            </w:rPr>
            <m:t>=</m:t>
          </m:r>
          <m:rad>
            <m:radPr>
              <m:degHide m:val="1"/>
              <m:ctrlPr>
                <w:rPr>
                  <w:rFonts w:ascii="Cambria Math" w:hAnsi="Cambria Math"/>
                  <w:i/>
                  <w:color w:val="000000" w:themeColor="text1"/>
                  <w:sz w:val="24"/>
                </w:rPr>
              </m:ctrlPr>
            </m:radPr>
            <m:deg/>
            <m:e>
              <m:f>
                <m:fPr>
                  <m:ctrlPr>
                    <w:rPr>
                      <w:rFonts w:ascii="Cambria Math" w:hAnsi="Cambria Math"/>
                      <w:i/>
                      <w:color w:val="000000" w:themeColor="text1"/>
                      <w:sz w:val="24"/>
                    </w:rPr>
                  </m:ctrlPr>
                </m:fPr>
                <m:num>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1</m:t>
                          </m:r>
                        </m:sub>
                      </m:sSub>
                      <m:r>
                        <w:rPr>
                          <w:rFonts w:ascii="Cambria Math" w:hAnsi="Cambria Math"/>
                          <w:color w:val="000000" w:themeColor="text1"/>
                          <w:sz w:val="24"/>
                        </w:rPr>
                        <m:t>-1</m:t>
                      </m:r>
                    </m:e>
                  </m:d>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1</m:t>
                      </m:r>
                    </m:sub>
                    <m:sup>
                      <m:r>
                        <w:rPr>
                          <w:rFonts w:ascii="Cambria Math" w:hAnsi="Cambria Math"/>
                          <w:color w:val="000000" w:themeColor="text1"/>
                          <w:sz w:val="24"/>
                        </w:rPr>
                        <m:t>2</m:t>
                      </m:r>
                    </m:sup>
                  </m:sSubSup>
                  <m:r>
                    <w:rPr>
                      <w:rFonts w:ascii="Cambria Math" w:hAnsi="Cambria Math"/>
                      <w:color w:val="000000" w:themeColor="text1"/>
                      <w:sz w:val="24"/>
                    </w:rPr>
                    <m:t>+</m:t>
                  </m:r>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2</m:t>
                          </m:r>
                        </m:sub>
                      </m:sSub>
                      <m:r>
                        <w:rPr>
                          <w:rFonts w:ascii="Cambria Math" w:hAnsi="Cambria Math"/>
                          <w:color w:val="000000" w:themeColor="text1"/>
                          <w:sz w:val="24"/>
                        </w:rPr>
                        <m:t>-1</m:t>
                      </m:r>
                    </m:e>
                  </m:d>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2</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k</m:t>
                      </m:r>
                    </m:sub>
                  </m:sSub>
                  <m:r>
                    <w:rPr>
                      <w:rFonts w:ascii="Cambria Math" w:hAnsi="Cambria Math"/>
                      <w:color w:val="000000" w:themeColor="text1"/>
                      <w:sz w:val="24"/>
                    </w:rPr>
                    <m:t>-1)</m:t>
                  </m:r>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k</m:t>
                      </m:r>
                    </m:sub>
                    <m:sup>
                      <m:r>
                        <w:rPr>
                          <w:rFonts w:ascii="Cambria Math" w:hAnsi="Cambria Math"/>
                          <w:color w:val="000000" w:themeColor="text1"/>
                          <w:sz w:val="24"/>
                        </w:rPr>
                        <m:t>2</m:t>
                      </m:r>
                    </m:sup>
                  </m:sSubSup>
                </m:num>
                <m:den>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tot</m:t>
                      </m:r>
                    </m:sub>
                  </m:sSub>
                  <m:r>
                    <w:rPr>
                      <w:rFonts w:ascii="Cambria Math" w:hAnsi="Cambria Math"/>
                      <w:color w:val="000000" w:themeColor="text1"/>
                      <w:sz w:val="24"/>
                    </w:rPr>
                    <m:t>-k</m:t>
                  </m:r>
                </m:den>
              </m:f>
            </m:e>
          </m:rad>
        </m:oMath>
      </m:oMathPara>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自由度</w:t>
      </w:r>
      <w:proofErr w:type="spellStart"/>
      <w:r w:rsidRPr="001500F1">
        <w:rPr>
          <w:rFonts w:hint="eastAsia"/>
          <w:i/>
          <w:color w:val="000000" w:themeColor="text1"/>
          <w:sz w:val="24"/>
        </w:rPr>
        <w:t>df</w:t>
      </w:r>
      <w:proofErr w:type="spellEnd"/>
      <w:r w:rsidRPr="001500F1">
        <w:rPr>
          <w:rFonts w:hint="eastAsia"/>
          <w:color w:val="000000" w:themeColor="text1"/>
          <w:sz w:val="24"/>
        </w:rPr>
        <w:t>=</w:t>
      </w:r>
      <w:proofErr w:type="spellStart"/>
      <w:r w:rsidRPr="001500F1">
        <w:rPr>
          <w:rFonts w:hint="eastAsia"/>
          <w:i/>
          <w:color w:val="000000" w:themeColor="text1"/>
          <w:sz w:val="24"/>
        </w:rPr>
        <w:t>n</w:t>
      </w:r>
      <w:r w:rsidRPr="001500F1">
        <w:rPr>
          <w:rFonts w:hint="eastAsia"/>
          <w:color w:val="000000" w:themeColor="text1"/>
          <w:sz w:val="24"/>
          <w:vertAlign w:val="subscript"/>
        </w:rPr>
        <w:t>tot</w:t>
      </w:r>
      <w:proofErr w:type="spellEnd"/>
      <w:r w:rsidRPr="001500F1">
        <w:rPr>
          <w:rFonts w:hint="eastAsia"/>
          <w:color w:val="000000" w:themeColor="text1"/>
          <w:sz w:val="24"/>
        </w:rPr>
        <w:t>-</w:t>
      </w:r>
      <w:r w:rsidRPr="001500F1">
        <w:rPr>
          <w:rFonts w:hint="eastAsia"/>
          <w:i/>
          <w:color w:val="000000" w:themeColor="text1"/>
          <w:sz w:val="24"/>
        </w:rPr>
        <w:t>k</w:t>
      </w:r>
    </w:p>
    <w:p w:rsidR="00653CA2" w:rsidRPr="001500F1" w:rsidRDefault="00653CA2" w:rsidP="00245BE8">
      <w:pPr>
        <w:spacing w:line="360" w:lineRule="auto"/>
        <w:ind w:firstLineChars="200" w:firstLine="480"/>
        <w:rPr>
          <w:color w:val="000000" w:themeColor="text1"/>
          <w:sz w:val="24"/>
        </w:rPr>
      </w:pPr>
      <w:r w:rsidRPr="001500F1">
        <w:rPr>
          <w:rFonts w:hint="eastAsia"/>
          <w:color w:val="000000" w:themeColor="text1"/>
          <w:sz w:val="24"/>
        </w:rPr>
        <w:t>如果不同组的</w:t>
      </w:r>
      <w:r w:rsidRPr="001500F1">
        <w:rPr>
          <w:rFonts w:hint="eastAsia"/>
          <w:i/>
          <w:color w:val="000000" w:themeColor="text1"/>
          <w:sz w:val="24"/>
        </w:rPr>
        <w:t>n</w:t>
      </w:r>
      <w:r w:rsidRPr="001500F1">
        <w:rPr>
          <w:rFonts w:hint="eastAsia"/>
          <w:color w:val="000000" w:themeColor="text1"/>
          <w:sz w:val="24"/>
        </w:rPr>
        <w:t>相同，则：</w:t>
      </w:r>
    </w:p>
    <w:p w:rsidR="004727B8" w:rsidRPr="001500F1" w:rsidRDefault="00CA1D82" w:rsidP="00245BE8">
      <w:pPr>
        <w:spacing w:before="120" w:after="120" w:line="360" w:lineRule="auto"/>
        <w:ind w:leftChars="400" w:left="852" w:hangingChars="5" w:hanging="12"/>
        <w:rPr>
          <w:rFonts w:ascii="Cambria Math" w:hAnsi="Cambria Math"/>
          <w:i/>
          <w:color w:val="000000" w:themeColor="text1"/>
          <w:sz w:val="24"/>
        </w:rPr>
      </w:pPr>
      <m:oMathPara>
        <m:oMathParaPr>
          <m:jc m:val="left"/>
        </m:oMathParaPr>
        <m:oMath>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C</m:t>
              </m:r>
            </m:sub>
          </m:sSub>
          <m:r>
            <w:rPr>
              <w:rFonts w:ascii="Cambria Math" w:hAnsi="Cambria Math"/>
              <w:color w:val="000000" w:themeColor="text1"/>
              <w:sz w:val="24"/>
            </w:rPr>
            <m:t>=</m:t>
          </m:r>
          <m:rad>
            <m:radPr>
              <m:degHide m:val="1"/>
              <m:ctrlPr>
                <w:rPr>
                  <w:rFonts w:ascii="Cambria Math" w:hAnsi="Cambria Math"/>
                  <w:i/>
                  <w:color w:val="000000" w:themeColor="text1"/>
                  <w:sz w:val="24"/>
                </w:rPr>
              </m:ctrlPr>
            </m:radPr>
            <m:deg/>
            <m:e>
              <m:f>
                <m:fPr>
                  <m:ctrlPr>
                    <w:rPr>
                      <w:rFonts w:ascii="Cambria Math" w:hAnsi="Cambria Math"/>
                      <w:i/>
                      <w:color w:val="000000" w:themeColor="text1"/>
                      <w:sz w:val="24"/>
                    </w:rPr>
                  </m:ctrlPr>
                </m:fPr>
                <m:num>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1</m:t>
                      </m:r>
                    </m:sub>
                    <m:sup>
                      <m:r>
                        <w:rPr>
                          <w:rFonts w:ascii="Cambria Math" w:hAnsi="Cambria Math"/>
                          <w:color w:val="000000" w:themeColor="text1"/>
                          <w:sz w:val="24"/>
                        </w:rPr>
                        <m:t>2</m:t>
                      </m:r>
                    </m:sup>
                  </m:sSubSup>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2</m:t>
                      </m:r>
                    </m:sub>
                    <m:sup>
                      <m:r>
                        <w:rPr>
                          <w:rFonts w:ascii="Cambria Math" w:hAnsi="Cambria Math"/>
                          <w:color w:val="000000" w:themeColor="text1"/>
                          <w:sz w:val="24"/>
                        </w:rPr>
                        <m:t>2</m:t>
                      </m:r>
                    </m:sup>
                  </m:sSubSup>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k</m:t>
                      </m:r>
                    </m:sub>
                    <m:sup>
                      <m:r>
                        <w:rPr>
                          <w:rFonts w:ascii="Cambria Math" w:hAnsi="Cambria Math"/>
                          <w:color w:val="000000" w:themeColor="text1"/>
                          <w:sz w:val="24"/>
                        </w:rPr>
                        <m:t>2</m:t>
                      </m:r>
                    </m:sup>
                  </m:sSubSup>
                </m:num>
                <m:den>
                  <m:r>
                    <w:rPr>
                      <w:rFonts w:ascii="Cambria Math" w:hAnsi="Cambria Math"/>
                      <w:color w:val="000000" w:themeColor="text1"/>
                      <w:sz w:val="24"/>
                    </w:rPr>
                    <m:t>k</m:t>
                  </m:r>
                </m:den>
              </m:f>
            </m:e>
          </m:rad>
        </m:oMath>
      </m:oMathPara>
    </w:p>
    <w:p w:rsidR="00094A80" w:rsidRPr="001500F1" w:rsidRDefault="00094A80" w:rsidP="00094A80">
      <w:pPr>
        <w:spacing w:line="300" w:lineRule="auto"/>
        <w:ind w:firstLineChars="200" w:firstLine="420"/>
        <w:rPr>
          <w:color w:val="000000" w:themeColor="text1"/>
          <w:szCs w:val="21"/>
        </w:rPr>
      </w:pPr>
    </w:p>
    <w:p w:rsidR="001833C7" w:rsidRPr="001500F1" w:rsidRDefault="001833C7" w:rsidP="006B6993">
      <w:pPr>
        <w:spacing w:line="300" w:lineRule="auto"/>
        <w:jc w:val="center"/>
        <w:outlineLvl w:val="0"/>
        <w:rPr>
          <w:b/>
          <w:color w:val="000000" w:themeColor="text1"/>
          <w:sz w:val="24"/>
        </w:rPr>
      </w:pPr>
      <w:r w:rsidRPr="001500F1">
        <w:rPr>
          <w:b/>
          <w:color w:val="000000" w:themeColor="text1"/>
          <w:szCs w:val="21"/>
        </w:rPr>
        <w:br w:type="page"/>
      </w:r>
      <w:bookmarkStart w:id="25" w:name="_Toc414639156"/>
      <w:r w:rsidR="00922D57" w:rsidRPr="001500F1">
        <w:rPr>
          <w:rFonts w:hint="eastAsia"/>
          <w:b/>
          <w:color w:val="000000" w:themeColor="text1"/>
          <w:sz w:val="24"/>
        </w:rPr>
        <w:lastRenderedPageBreak/>
        <w:t>附录</w:t>
      </w:r>
      <w:r w:rsidR="00922D57" w:rsidRPr="001500F1">
        <w:rPr>
          <w:rFonts w:hint="eastAsia"/>
          <w:b/>
          <w:color w:val="000000" w:themeColor="text1"/>
          <w:sz w:val="24"/>
        </w:rPr>
        <w:t xml:space="preserve">B </w:t>
      </w:r>
      <w:r w:rsidRPr="001500F1">
        <w:rPr>
          <w:rFonts w:hint="eastAsia"/>
          <w:b/>
          <w:color w:val="000000" w:themeColor="text1"/>
          <w:sz w:val="24"/>
        </w:rPr>
        <w:t>表</w:t>
      </w:r>
      <w:bookmarkEnd w:id="25"/>
    </w:p>
    <w:p w:rsidR="001833C7" w:rsidRPr="001500F1" w:rsidRDefault="001833C7" w:rsidP="004F7860">
      <w:pPr>
        <w:autoSpaceDE w:val="0"/>
        <w:autoSpaceDN w:val="0"/>
        <w:adjustRightInd w:val="0"/>
        <w:spacing w:before="100" w:beforeAutospacing="1" w:after="100" w:afterAutospacing="1" w:line="360" w:lineRule="auto"/>
        <w:jc w:val="center"/>
        <w:rPr>
          <w:b/>
          <w:color w:val="000000" w:themeColor="text1"/>
          <w:sz w:val="24"/>
        </w:rPr>
      </w:pPr>
      <w:r w:rsidRPr="001500F1">
        <w:rPr>
          <w:rFonts w:hint="eastAsia"/>
          <w:b/>
          <w:color w:val="000000" w:themeColor="text1"/>
          <w:sz w:val="24"/>
        </w:rPr>
        <w:t>表</w:t>
      </w:r>
      <w:r w:rsidR="00094A80" w:rsidRPr="001500F1">
        <w:rPr>
          <w:rFonts w:hint="eastAsia"/>
          <w:b/>
          <w:color w:val="000000" w:themeColor="text1"/>
          <w:sz w:val="24"/>
        </w:rPr>
        <w:t>B</w:t>
      </w:r>
      <w:r w:rsidRPr="001500F1">
        <w:rPr>
          <w:rFonts w:hint="eastAsia"/>
          <w:b/>
          <w:color w:val="000000" w:themeColor="text1"/>
          <w:sz w:val="24"/>
        </w:rPr>
        <w:t>1 t</w:t>
      </w:r>
      <w:r w:rsidR="00922D57" w:rsidRPr="001500F1">
        <w:rPr>
          <w:rFonts w:hint="eastAsia"/>
          <w:b/>
          <w:color w:val="000000" w:themeColor="text1"/>
          <w:sz w:val="24"/>
        </w:rPr>
        <w:t>检验</w:t>
      </w:r>
      <w:r w:rsidRPr="001500F1">
        <w:rPr>
          <w:rFonts w:hint="eastAsia"/>
          <w:b/>
          <w:color w:val="000000" w:themeColor="text1"/>
          <w:sz w:val="24"/>
        </w:rPr>
        <w:t>值临界值</w:t>
      </w:r>
      <w:r w:rsidR="00922D57" w:rsidRPr="001500F1">
        <w:rPr>
          <w:rFonts w:hint="eastAsia"/>
          <w:b/>
          <w:color w:val="000000" w:themeColor="text1"/>
          <w:sz w:val="24"/>
        </w:rPr>
        <w:t>表</w:t>
      </w:r>
      <w:r w:rsidR="004C45CD" w:rsidRPr="001500F1">
        <w:rPr>
          <w:rFonts w:hint="eastAsia"/>
          <w:b/>
          <w:color w:val="000000" w:themeColor="text1"/>
          <w:sz w:val="24"/>
        </w:rPr>
        <w:t>(</w:t>
      </w:r>
      <w:r w:rsidRPr="001500F1">
        <w:rPr>
          <w:rFonts w:hint="eastAsia"/>
          <w:b/>
          <w:color w:val="000000" w:themeColor="text1"/>
          <w:sz w:val="24"/>
        </w:rPr>
        <w:t>双侧检验</w:t>
      </w:r>
      <w:r w:rsidR="00D148D9" w:rsidRPr="001500F1">
        <w:rPr>
          <w:rFonts w:hint="eastAsia"/>
          <w:b/>
          <w:color w:val="000000" w:themeColor="text1"/>
          <w:sz w:val="24"/>
        </w:rPr>
        <w:t>)</w:t>
      </w:r>
    </w:p>
    <w:tbl>
      <w:tblPr>
        <w:tblW w:w="5000"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2"/>
        <w:gridCol w:w="842"/>
        <w:gridCol w:w="842"/>
        <w:gridCol w:w="842"/>
        <w:gridCol w:w="843"/>
        <w:gridCol w:w="843"/>
        <w:gridCol w:w="843"/>
        <w:gridCol w:w="843"/>
        <w:gridCol w:w="843"/>
        <w:gridCol w:w="843"/>
      </w:tblGrid>
      <w:tr w:rsidR="001833C7" w:rsidRPr="001500F1" w:rsidTr="003612F1">
        <w:trPr>
          <w:trHeight w:val="454"/>
        </w:trPr>
        <w:tc>
          <w:tcPr>
            <w:tcW w:w="500" w:type="pct"/>
            <w:vMerge w:val="restar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自由度</w:t>
            </w:r>
          </w:p>
        </w:tc>
        <w:tc>
          <w:tcPr>
            <w:tcW w:w="1999" w:type="pct"/>
            <w:gridSpan w:val="4"/>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置信水平</w:t>
            </w:r>
          </w:p>
        </w:tc>
        <w:tc>
          <w:tcPr>
            <w:tcW w:w="500" w:type="pct"/>
            <w:vMerge w:val="restar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自由度</w:t>
            </w:r>
          </w:p>
        </w:tc>
        <w:tc>
          <w:tcPr>
            <w:tcW w:w="2001" w:type="pct"/>
            <w:gridSpan w:val="4"/>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置信水平</w:t>
            </w:r>
          </w:p>
        </w:tc>
      </w:tr>
      <w:tr w:rsidR="001833C7" w:rsidRPr="001500F1" w:rsidTr="003612F1">
        <w:trPr>
          <w:trHeight w:val="454"/>
        </w:trPr>
        <w:tc>
          <w:tcPr>
            <w:tcW w:w="500" w:type="pct"/>
            <w:vMerge/>
            <w:vAlign w:val="center"/>
          </w:tcPr>
          <w:p w:rsidR="001833C7" w:rsidRPr="001500F1" w:rsidRDefault="001833C7" w:rsidP="00D14D11">
            <w:pPr>
              <w:autoSpaceDE w:val="0"/>
              <w:autoSpaceDN w:val="0"/>
              <w:adjustRightInd w:val="0"/>
              <w:jc w:val="center"/>
              <w:rPr>
                <w:color w:val="000000" w:themeColor="text1"/>
                <w:kern w:val="0"/>
                <w:sz w:val="24"/>
              </w:rPr>
            </w:pP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99</w:t>
            </w:r>
          </w:p>
        </w:tc>
        <w:tc>
          <w:tcPr>
            <w:tcW w:w="500" w:type="pct"/>
            <w:tcBorders>
              <w:bottom w:val="single" w:sz="4" w:space="0" w:color="auto"/>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99.9</w:t>
            </w:r>
          </w:p>
        </w:tc>
        <w:tc>
          <w:tcPr>
            <w:tcW w:w="500" w:type="pct"/>
            <w:vMerge/>
            <w:tcBorders>
              <w:left w:val="double" w:sz="4" w:space="0" w:color="auto"/>
              <w:bottom w:val="single" w:sz="4" w:space="0" w:color="auto"/>
            </w:tcBorders>
            <w:vAlign w:val="center"/>
          </w:tcPr>
          <w:p w:rsidR="001833C7" w:rsidRPr="001500F1" w:rsidRDefault="001833C7" w:rsidP="00D14D11">
            <w:pPr>
              <w:autoSpaceDE w:val="0"/>
              <w:autoSpaceDN w:val="0"/>
              <w:adjustRightInd w:val="0"/>
              <w:jc w:val="left"/>
              <w:rPr>
                <w:color w:val="000000" w:themeColor="text1"/>
                <w:kern w:val="0"/>
                <w:sz w:val="24"/>
              </w:rPr>
            </w:pP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99.9</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6.31</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12.7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63.7</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637</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1.72</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3.82</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2.92</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4.30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9.92</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31.6</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1.72</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3.79</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2.35</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3.18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5.84</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12.9</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1.71</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3.77</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2.13</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2.78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4.60</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8.61</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24</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1.71</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3.75</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2.01</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2.57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4.03</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6.86</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1.71</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3.73</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1.94</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2.45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3.71</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5.96</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1.71</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3.71</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1.89</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2.36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3.50</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5.41</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1.70</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3.69</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1.86</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2.31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3.36</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5.04</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1.70</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3.67</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1.83</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2.26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3.25</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4.78</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1.70</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3.66</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1.81</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2.23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3.17</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4.59</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1.70</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2.04</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3.65</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1.80</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2.20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3.11</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4.44</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1.69</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3.59</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1.78</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2.18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3.05</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4.32</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1.68</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3.55</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1.77</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2.16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3.01</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4.22</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1.68</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3.52</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14</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1.76</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2.14</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2.98</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4.14</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1.68</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3.50</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1.75</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2.13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2.95</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4.07</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55</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1.67</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3.48</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1.75</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2.12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2.92</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4.02</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1.67</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2.66</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3.46</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1.74</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2.11</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2.90</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3.97</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1.67</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1.99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2.64</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3.42</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1.73</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2.10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2.88</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3.92</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100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1.66</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1.98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2.63</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3.39</w:t>
            </w:r>
          </w:p>
        </w:tc>
      </w:tr>
      <w:tr w:rsidR="001833C7" w:rsidRPr="001500F1" w:rsidTr="003612F1">
        <w:trPr>
          <w:trHeight w:val="454"/>
        </w:trPr>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1.73</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2.09</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2.86</w:t>
            </w:r>
          </w:p>
        </w:tc>
        <w:tc>
          <w:tcPr>
            <w:tcW w:w="500" w:type="pct"/>
            <w:tcBorders>
              <w:righ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3.88</w:t>
            </w:r>
          </w:p>
        </w:tc>
        <w:tc>
          <w:tcPr>
            <w:tcW w:w="500" w:type="pct"/>
            <w:tcBorders>
              <w:left w:val="double" w:sz="4" w:space="0" w:color="auto"/>
            </w:tcBorders>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120</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1.66</w:t>
            </w:r>
          </w:p>
        </w:tc>
        <w:tc>
          <w:tcPr>
            <w:tcW w:w="500"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1.98</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2.62</w:t>
            </w:r>
          </w:p>
        </w:tc>
        <w:tc>
          <w:tcPr>
            <w:tcW w:w="500"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3.37</w:t>
            </w:r>
          </w:p>
        </w:tc>
      </w:tr>
      <w:tr w:rsidR="001833C7" w:rsidRPr="001500F1" w:rsidTr="003612F1">
        <w:trPr>
          <w:trHeight w:val="454"/>
        </w:trPr>
        <w:tc>
          <w:tcPr>
            <w:tcW w:w="500"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20</w:t>
            </w:r>
          </w:p>
        </w:tc>
        <w:tc>
          <w:tcPr>
            <w:tcW w:w="500"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1.72</w:t>
            </w:r>
          </w:p>
        </w:tc>
        <w:tc>
          <w:tcPr>
            <w:tcW w:w="500" w:type="pct"/>
            <w:vAlign w:val="center"/>
          </w:tcPr>
          <w:p w:rsidR="001833C7" w:rsidRPr="001500F1" w:rsidRDefault="001833C7" w:rsidP="00D14D11">
            <w:pPr>
              <w:spacing w:line="360" w:lineRule="auto"/>
              <w:jc w:val="center"/>
              <w:rPr>
                <w:b/>
                <w:bCs/>
                <w:color w:val="000000" w:themeColor="text1"/>
                <w:kern w:val="0"/>
                <w:sz w:val="24"/>
              </w:rPr>
            </w:pPr>
            <w:r w:rsidRPr="001500F1">
              <w:rPr>
                <w:b/>
                <w:bCs/>
                <w:color w:val="000000" w:themeColor="text1"/>
                <w:kern w:val="0"/>
                <w:sz w:val="24"/>
              </w:rPr>
              <w:t>2.09</w:t>
            </w:r>
          </w:p>
        </w:tc>
        <w:tc>
          <w:tcPr>
            <w:tcW w:w="500"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2.85</w:t>
            </w:r>
          </w:p>
        </w:tc>
        <w:tc>
          <w:tcPr>
            <w:tcW w:w="500" w:type="pct"/>
            <w:tcBorders>
              <w:right w:val="double" w:sz="4" w:space="0" w:color="auto"/>
            </w:tcBorders>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3.85</w:t>
            </w:r>
          </w:p>
        </w:tc>
        <w:tc>
          <w:tcPr>
            <w:tcW w:w="500" w:type="pct"/>
            <w:tcBorders>
              <w:left w:val="double" w:sz="4" w:space="0" w:color="auto"/>
            </w:tcBorders>
            <w:vAlign w:val="center"/>
          </w:tcPr>
          <w:p w:rsidR="001833C7" w:rsidRPr="001500F1" w:rsidRDefault="001833C7" w:rsidP="00D14D11">
            <w:pPr>
              <w:spacing w:line="360" w:lineRule="auto"/>
              <w:jc w:val="center"/>
              <w:rPr>
                <w:rFonts w:eastAsia="SymbolMT" w:cs="SymbolMT"/>
                <w:color w:val="000000" w:themeColor="text1"/>
                <w:kern w:val="0"/>
                <w:sz w:val="24"/>
              </w:rPr>
            </w:pPr>
            <w:r w:rsidRPr="001500F1">
              <w:rPr>
                <w:rFonts w:eastAsia="SymbolMT" w:cs="SymbolMT" w:hint="eastAsia"/>
                <w:color w:val="000000" w:themeColor="text1"/>
                <w:kern w:val="0"/>
                <w:sz w:val="24"/>
              </w:rPr>
              <w:t>∞</w:t>
            </w:r>
          </w:p>
        </w:tc>
        <w:tc>
          <w:tcPr>
            <w:tcW w:w="500"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1.64</w:t>
            </w:r>
          </w:p>
        </w:tc>
        <w:tc>
          <w:tcPr>
            <w:tcW w:w="500" w:type="pct"/>
            <w:vAlign w:val="center"/>
          </w:tcPr>
          <w:p w:rsidR="001833C7" w:rsidRPr="001500F1" w:rsidRDefault="001833C7" w:rsidP="00D14D11">
            <w:pPr>
              <w:spacing w:line="360" w:lineRule="auto"/>
              <w:jc w:val="center"/>
              <w:rPr>
                <w:b/>
                <w:bCs/>
                <w:color w:val="000000" w:themeColor="text1"/>
                <w:kern w:val="0"/>
                <w:sz w:val="24"/>
              </w:rPr>
            </w:pPr>
            <w:r w:rsidRPr="001500F1">
              <w:rPr>
                <w:b/>
                <w:bCs/>
                <w:color w:val="000000" w:themeColor="text1"/>
                <w:kern w:val="0"/>
                <w:sz w:val="24"/>
              </w:rPr>
              <w:t>1.96</w:t>
            </w:r>
          </w:p>
        </w:tc>
        <w:tc>
          <w:tcPr>
            <w:tcW w:w="500"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2.58</w:t>
            </w:r>
          </w:p>
        </w:tc>
        <w:tc>
          <w:tcPr>
            <w:tcW w:w="500" w:type="pct"/>
            <w:vAlign w:val="center"/>
          </w:tcPr>
          <w:p w:rsidR="001833C7" w:rsidRPr="001500F1" w:rsidRDefault="001833C7" w:rsidP="00D14D11">
            <w:pPr>
              <w:spacing w:line="360" w:lineRule="auto"/>
              <w:jc w:val="center"/>
              <w:rPr>
                <w:color w:val="000000" w:themeColor="text1"/>
                <w:sz w:val="24"/>
              </w:rPr>
            </w:pPr>
            <w:r w:rsidRPr="001500F1">
              <w:rPr>
                <w:color w:val="000000" w:themeColor="text1"/>
                <w:kern w:val="0"/>
                <w:sz w:val="24"/>
              </w:rPr>
              <w:t>3.29</w:t>
            </w:r>
          </w:p>
        </w:tc>
      </w:tr>
    </w:tbl>
    <w:p w:rsidR="001833C7" w:rsidRPr="001500F1" w:rsidRDefault="001833C7" w:rsidP="001833C7">
      <w:pPr>
        <w:spacing w:line="360" w:lineRule="auto"/>
        <w:rPr>
          <w:color w:val="000000" w:themeColor="text1"/>
          <w:sz w:val="24"/>
        </w:rPr>
      </w:pPr>
    </w:p>
    <w:p w:rsidR="001833C7" w:rsidRPr="001500F1" w:rsidRDefault="001833C7" w:rsidP="004F7860">
      <w:pPr>
        <w:spacing w:before="100" w:beforeAutospacing="1" w:after="100" w:afterAutospacing="1" w:line="360" w:lineRule="auto"/>
        <w:jc w:val="center"/>
        <w:rPr>
          <w:b/>
          <w:color w:val="000000" w:themeColor="text1"/>
          <w:sz w:val="24"/>
        </w:rPr>
      </w:pPr>
      <w:r w:rsidRPr="001500F1">
        <w:rPr>
          <w:color w:val="000000" w:themeColor="text1"/>
          <w:sz w:val="24"/>
        </w:rPr>
        <w:br w:type="page"/>
      </w:r>
      <w:r w:rsidRPr="001500F1">
        <w:rPr>
          <w:rFonts w:hint="eastAsia"/>
          <w:b/>
          <w:color w:val="000000" w:themeColor="text1"/>
          <w:sz w:val="24"/>
        </w:rPr>
        <w:lastRenderedPageBreak/>
        <w:t>表</w:t>
      </w:r>
      <w:r w:rsidR="00094A80" w:rsidRPr="001500F1">
        <w:rPr>
          <w:rFonts w:hint="eastAsia"/>
          <w:b/>
          <w:color w:val="000000" w:themeColor="text1"/>
          <w:sz w:val="24"/>
        </w:rPr>
        <w:t>B</w:t>
      </w:r>
      <w:r w:rsidRPr="001500F1">
        <w:rPr>
          <w:rFonts w:hint="eastAsia"/>
          <w:b/>
          <w:color w:val="000000" w:themeColor="text1"/>
          <w:sz w:val="24"/>
        </w:rPr>
        <w:t>2</w:t>
      </w:r>
      <w:r w:rsidR="00175EEF" w:rsidRPr="001500F1">
        <w:rPr>
          <w:rFonts w:hint="eastAsia"/>
          <w:b/>
          <w:color w:val="000000" w:themeColor="text1"/>
          <w:sz w:val="24"/>
        </w:rPr>
        <w:t xml:space="preserve"> </w:t>
      </w:r>
      <w:r w:rsidRPr="001500F1">
        <w:rPr>
          <w:rFonts w:hint="eastAsia"/>
          <w:b/>
          <w:color w:val="000000" w:themeColor="text1"/>
          <w:sz w:val="24"/>
        </w:rPr>
        <w:t>置信水平</w:t>
      </w:r>
      <w:r w:rsidR="004F7860" w:rsidRPr="001500F1">
        <w:rPr>
          <w:rFonts w:hint="eastAsia"/>
          <w:b/>
          <w:color w:val="000000" w:themeColor="text1"/>
          <w:sz w:val="24"/>
        </w:rPr>
        <w:t>95%</w:t>
      </w:r>
      <w:r w:rsidR="004C45CD" w:rsidRPr="001500F1">
        <w:rPr>
          <w:rFonts w:hint="eastAsia"/>
          <w:b/>
          <w:color w:val="000000" w:themeColor="text1"/>
          <w:sz w:val="24"/>
        </w:rPr>
        <w:t>(</w:t>
      </w:r>
      <w:r w:rsidRPr="001500F1">
        <w:rPr>
          <w:rFonts w:hint="eastAsia"/>
          <w:b/>
          <w:color w:val="000000" w:themeColor="text1"/>
          <w:sz w:val="24"/>
        </w:rPr>
        <w:t>双侧检验</w:t>
      </w:r>
      <w:r w:rsidR="00D148D9" w:rsidRPr="001500F1">
        <w:rPr>
          <w:rFonts w:hint="eastAsia"/>
          <w:b/>
          <w:color w:val="000000" w:themeColor="text1"/>
          <w:sz w:val="24"/>
        </w:rPr>
        <w:t>)</w:t>
      </w:r>
      <w:r w:rsidR="004F7860" w:rsidRPr="001500F1">
        <w:rPr>
          <w:rFonts w:hint="eastAsia"/>
          <w:b/>
          <w:color w:val="000000" w:themeColor="text1"/>
          <w:sz w:val="24"/>
        </w:rPr>
        <w:t>、</w:t>
      </w:r>
      <w:r w:rsidRPr="001500F1">
        <w:rPr>
          <w:rFonts w:hint="eastAsia"/>
          <w:b/>
          <w:color w:val="000000" w:themeColor="text1"/>
          <w:sz w:val="24"/>
        </w:rPr>
        <w:t>自由度</w:t>
      </w:r>
      <w:r w:rsidRPr="001500F1">
        <w:rPr>
          <w:rFonts w:hint="eastAsia"/>
          <w:b/>
          <w:color w:val="000000" w:themeColor="text1"/>
          <w:sz w:val="24"/>
        </w:rPr>
        <w:t>4</w:t>
      </w:r>
      <w:r w:rsidR="004F7860" w:rsidRPr="001500F1">
        <w:rPr>
          <w:rFonts w:hint="eastAsia"/>
          <w:b/>
          <w:color w:val="000000" w:themeColor="text1"/>
          <w:sz w:val="24"/>
        </w:rPr>
        <w:t>~</w:t>
      </w:r>
      <w:r w:rsidRPr="001500F1">
        <w:rPr>
          <w:rFonts w:hint="eastAsia"/>
          <w:b/>
          <w:color w:val="000000" w:themeColor="text1"/>
          <w:sz w:val="24"/>
        </w:rPr>
        <w:t>120</w:t>
      </w:r>
      <w:r w:rsidRPr="001500F1">
        <w:rPr>
          <w:rFonts w:hint="eastAsia"/>
          <w:b/>
          <w:color w:val="000000" w:themeColor="text1"/>
          <w:sz w:val="24"/>
        </w:rPr>
        <w:t>的</w:t>
      </w:r>
      <w:r w:rsidRPr="001500F1">
        <w:rPr>
          <w:rFonts w:hint="eastAsia"/>
          <w:b/>
          <w:color w:val="000000" w:themeColor="text1"/>
          <w:sz w:val="24"/>
        </w:rPr>
        <w:t>F</w:t>
      </w:r>
      <w:r w:rsidR="004F7860" w:rsidRPr="001500F1">
        <w:rPr>
          <w:rFonts w:hint="eastAsia"/>
          <w:b/>
          <w:color w:val="000000" w:themeColor="text1"/>
          <w:sz w:val="24"/>
        </w:rPr>
        <w:t>检验</w:t>
      </w:r>
      <w:r w:rsidRPr="001500F1">
        <w:rPr>
          <w:rFonts w:hint="eastAsia"/>
          <w:b/>
          <w:color w:val="000000" w:themeColor="text1"/>
          <w:sz w:val="24"/>
        </w:rPr>
        <w:t>临界值</w:t>
      </w:r>
    </w:p>
    <w:tbl>
      <w:tblPr>
        <w:tblW w:w="5000"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562"/>
        <w:gridCol w:w="561"/>
        <w:gridCol w:w="561"/>
        <w:gridCol w:w="561"/>
        <w:gridCol w:w="561"/>
        <w:gridCol w:w="561"/>
        <w:gridCol w:w="561"/>
        <w:gridCol w:w="561"/>
        <w:gridCol w:w="561"/>
        <w:gridCol w:w="561"/>
        <w:gridCol w:w="561"/>
        <w:gridCol w:w="561"/>
        <w:gridCol w:w="563"/>
        <w:gridCol w:w="568"/>
      </w:tblGrid>
      <w:tr w:rsidR="001833C7" w:rsidRPr="001500F1" w:rsidTr="005C73DE">
        <w:trPr>
          <w:trHeight w:val="567"/>
        </w:trPr>
        <w:tc>
          <w:tcPr>
            <w:tcW w:w="5000" w:type="pct"/>
            <w:gridSpan w:val="15"/>
            <w:vAlign w:val="center"/>
          </w:tcPr>
          <w:p w:rsidR="001833C7" w:rsidRPr="001500F1" w:rsidRDefault="001833C7" w:rsidP="00D14D11">
            <w:pPr>
              <w:autoSpaceDE w:val="0"/>
              <w:autoSpaceDN w:val="0"/>
              <w:adjustRightInd w:val="0"/>
              <w:rPr>
                <w:color w:val="000000" w:themeColor="text1"/>
                <w:kern w:val="0"/>
                <w:sz w:val="24"/>
              </w:rPr>
            </w:pPr>
            <w:r w:rsidRPr="001500F1">
              <w:rPr>
                <w:rFonts w:hint="eastAsia"/>
                <w:color w:val="000000" w:themeColor="text1"/>
                <w:kern w:val="0"/>
                <w:sz w:val="24"/>
              </w:rPr>
              <w:t>F</w:t>
            </w:r>
            <w:r w:rsidRPr="001500F1">
              <w:rPr>
                <w:rFonts w:hint="eastAsia"/>
                <w:color w:val="000000" w:themeColor="text1"/>
                <w:kern w:val="0"/>
                <w:sz w:val="24"/>
                <w:vertAlign w:val="subscript"/>
              </w:rPr>
              <w:t>1-</w:t>
            </w:r>
            <w:r w:rsidRPr="001500F1">
              <w:rPr>
                <w:i/>
                <w:color w:val="000000" w:themeColor="text1"/>
                <w:kern w:val="0"/>
                <w:sz w:val="24"/>
                <w:vertAlign w:val="subscript"/>
              </w:rPr>
              <w:t>α</w:t>
            </w:r>
            <w:r w:rsidRPr="001500F1">
              <w:rPr>
                <w:rFonts w:hint="eastAsia"/>
                <w:color w:val="000000" w:themeColor="text1"/>
                <w:kern w:val="0"/>
                <w:sz w:val="24"/>
              </w:rPr>
              <w:t>值</w:t>
            </w:r>
            <w:r w:rsidR="004C45CD" w:rsidRPr="001500F1">
              <w:rPr>
                <w:rFonts w:hint="eastAsia"/>
                <w:color w:val="000000" w:themeColor="text1"/>
                <w:kern w:val="0"/>
                <w:sz w:val="24"/>
              </w:rPr>
              <w:t>(</w:t>
            </w:r>
            <w:r w:rsidRPr="001500F1">
              <w:rPr>
                <w:rFonts w:hint="eastAsia"/>
                <w:i/>
                <w:color w:val="000000" w:themeColor="text1"/>
                <w:kern w:val="0"/>
                <w:sz w:val="24"/>
              </w:rPr>
              <w:t>df</w:t>
            </w:r>
            <w:r w:rsidRPr="001500F1">
              <w:rPr>
                <w:rFonts w:hint="eastAsia"/>
                <w:color w:val="000000" w:themeColor="text1"/>
                <w:kern w:val="0"/>
                <w:sz w:val="24"/>
                <w:vertAlign w:val="subscript"/>
              </w:rPr>
              <w:t>1</w:t>
            </w:r>
            <w:r w:rsidRPr="001500F1">
              <w:rPr>
                <w:rFonts w:hint="eastAsia"/>
                <w:color w:val="000000" w:themeColor="text1"/>
                <w:kern w:val="0"/>
                <w:sz w:val="24"/>
              </w:rPr>
              <w:t xml:space="preserve">, </w:t>
            </w:r>
            <w:r w:rsidRPr="001500F1">
              <w:rPr>
                <w:rFonts w:hint="eastAsia"/>
                <w:i/>
                <w:color w:val="000000" w:themeColor="text1"/>
                <w:kern w:val="0"/>
                <w:sz w:val="24"/>
              </w:rPr>
              <w:t>df</w:t>
            </w:r>
            <w:r w:rsidRPr="001500F1">
              <w:rPr>
                <w:rFonts w:hint="eastAsia"/>
                <w:color w:val="000000" w:themeColor="text1"/>
                <w:kern w:val="0"/>
                <w:sz w:val="24"/>
                <w:vertAlign w:val="subscript"/>
              </w:rPr>
              <w:t>2</w:t>
            </w:r>
            <w:r w:rsidR="00D148D9" w:rsidRPr="001500F1">
              <w:rPr>
                <w:rFonts w:hint="eastAsia"/>
                <w:color w:val="000000" w:themeColor="text1"/>
                <w:kern w:val="0"/>
                <w:sz w:val="24"/>
              </w:rPr>
              <w:t>)</w:t>
            </w:r>
            <w:r w:rsidRPr="001500F1">
              <w:rPr>
                <w:rFonts w:hint="eastAsia"/>
                <w:color w:val="000000" w:themeColor="text1"/>
                <w:kern w:val="0"/>
                <w:sz w:val="24"/>
              </w:rPr>
              <w:t>，</w:t>
            </w:r>
            <w:r w:rsidRPr="001500F1">
              <w:rPr>
                <w:i/>
                <w:color w:val="000000" w:themeColor="text1"/>
                <w:kern w:val="0"/>
                <w:sz w:val="24"/>
              </w:rPr>
              <w:t>α</w:t>
            </w:r>
            <w:r w:rsidRPr="001500F1">
              <w:rPr>
                <w:rFonts w:hint="eastAsia"/>
                <w:color w:val="000000" w:themeColor="text1"/>
                <w:kern w:val="0"/>
                <w:sz w:val="24"/>
              </w:rPr>
              <w:t>=0.025</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rFonts w:hint="eastAsia"/>
                <w:i/>
                <w:color w:val="000000" w:themeColor="text1"/>
                <w:kern w:val="0"/>
                <w:sz w:val="24"/>
              </w:rPr>
              <w:t>df</w:t>
            </w:r>
            <w:r w:rsidRPr="001500F1">
              <w:rPr>
                <w:rFonts w:hint="eastAsia"/>
                <w:color w:val="000000" w:themeColor="text1"/>
                <w:kern w:val="0"/>
                <w:sz w:val="24"/>
                <w:vertAlign w:val="subscript"/>
              </w:rPr>
              <w:t>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10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12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15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20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24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30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40</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60</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120</w:t>
            </w:r>
          </w:p>
        </w:tc>
      </w:tr>
      <w:tr w:rsidR="001833C7" w:rsidRPr="001500F1" w:rsidTr="005C73DE">
        <w:trPr>
          <w:trHeight w:val="567"/>
        </w:trPr>
        <w:tc>
          <w:tcPr>
            <w:tcW w:w="5000" w:type="pct"/>
            <w:gridSpan w:val="15"/>
            <w:vAlign w:val="center"/>
          </w:tcPr>
          <w:p w:rsidR="001833C7" w:rsidRPr="001500F1" w:rsidRDefault="001833C7" w:rsidP="00D14D11">
            <w:pPr>
              <w:autoSpaceDE w:val="0"/>
              <w:autoSpaceDN w:val="0"/>
              <w:adjustRightInd w:val="0"/>
              <w:rPr>
                <w:color w:val="000000" w:themeColor="text1"/>
                <w:kern w:val="0"/>
                <w:sz w:val="24"/>
              </w:rPr>
            </w:pPr>
            <w:r w:rsidRPr="001500F1">
              <w:rPr>
                <w:rFonts w:hint="eastAsia"/>
                <w:i/>
                <w:color w:val="000000" w:themeColor="text1"/>
                <w:kern w:val="0"/>
                <w:sz w:val="24"/>
              </w:rPr>
              <w:t>df</w:t>
            </w:r>
            <w:r w:rsidRPr="001500F1">
              <w:rPr>
                <w:rFonts w:hint="eastAsia"/>
                <w:color w:val="000000" w:themeColor="text1"/>
                <w:kern w:val="0"/>
                <w:sz w:val="24"/>
                <w:vertAlign w:val="subscript"/>
              </w:rPr>
              <w:t>2</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9.60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9.36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9.20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9.07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8.98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8.84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8.75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8.66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8.56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8.51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8.46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8.41</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8.36</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8.31</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7.39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7.15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6.98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6.85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6.76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6.62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6.52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6.43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6.33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6.28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6.23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6.18</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6.12</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6.07</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6.23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5.99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5.82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5.70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5.60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5.46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5.37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5.27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5.17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5.12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5.07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5.01</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4.96</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4.90</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5.52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5.29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5.12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4.99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4.90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4.76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4.67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4.57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4.47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4.42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4.36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4.31</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4.25</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4.20</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5.05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4.82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4.65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4.53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4.43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4.30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4.20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4.10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4.00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3.95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3.89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3.84</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3.78</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3.73</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10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4.47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4.24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4.07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3.95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3.85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3.62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3.42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3.37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3.31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3.26</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3.20</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3.14</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12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4.12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3.89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3.73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3.61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3.37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2.91</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2.85</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2.79</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15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3.80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3.41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2.59</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2.52</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2.45</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3.51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2.46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2.41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2.35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2.29</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2.22</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2.14</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24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3.38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2.44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2.33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2.15</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2.08</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2.01</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30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3.25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2.87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2.65</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2.41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2.31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2.14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2.01</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1.94</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1.87</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40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3.13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2.90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2.39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2.18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1.94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1.88</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1.80</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1.72</w:t>
            </w:r>
          </w:p>
        </w:tc>
      </w:tr>
      <w:tr w:rsidR="001833C7" w:rsidRPr="001500F1" w:rsidTr="005C73DE">
        <w:trPr>
          <w:trHeight w:val="567"/>
        </w:trPr>
        <w:tc>
          <w:tcPr>
            <w:tcW w:w="333" w:type="pct"/>
            <w:vAlign w:val="center"/>
          </w:tcPr>
          <w:p w:rsidR="001833C7" w:rsidRPr="001500F1" w:rsidRDefault="001833C7" w:rsidP="00D14D11">
            <w:pPr>
              <w:autoSpaceDE w:val="0"/>
              <w:autoSpaceDN w:val="0"/>
              <w:adjustRightInd w:val="0"/>
              <w:jc w:val="center"/>
              <w:rPr>
                <w:b/>
                <w:bCs/>
                <w:color w:val="000000" w:themeColor="text1"/>
                <w:kern w:val="0"/>
                <w:sz w:val="24"/>
              </w:rPr>
            </w:pPr>
            <w:r w:rsidRPr="001500F1">
              <w:rPr>
                <w:b/>
                <w:bCs/>
                <w:color w:val="000000" w:themeColor="text1"/>
                <w:kern w:val="0"/>
                <w:sz w:val="24"/>
              </w:rPr>
              <w:t>60</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3.01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2.79</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2.63</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2.51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2.41</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2.27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2.17</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2.06</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1.94</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1.88</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1.82</w:t>
            </w:r>
          </w:p>
        </w:tc>
        <w:tc>
          <w:tcPr>
            <w:tcW w:w="333"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1.74</w:t>
            </w:r>
          </w:p>
        </w:tc>
        <w:tc>
          <w:tcPr>
            <w:tcW w:w="334"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1.67</w:t>
            </w:r>
          </w:p>
        </w:tc>
        <w:tc>
          <w:tcPr>
            <w:tcW w:w="337" w:type="pct"/>
            <w:vAlign w:val="center"/>
          </w:tcPr>
          <w:p w:rsidR="001833C7" w:rsidRPr="001500F1" w:rsidRDefault="001833C7" w:rsidP="00D14D11">
            <w:pPr>
              <w:autoSpaceDE w:val="0"/>
              <w:autoSpaceDN w:val="0"/>
              <w:adjustRightInd w:val="0"/>
              <w:jc w:val="center"/>
              <w:rPr>
                <w:color w:val="000000" w:themeColor="text1"/>
                <w:kern w:val="0"/>
                <w:sz w:val="24"/>
              </w:rPr>
            </w:pPr>
            <w:r w:rsidRPr="001500F1">
              <w:rPr>
                <w:color w:val="000000" w:themeColor="text1"/>
                <w:kern w:val="0"/>
                <w:sz w:val="24"/>
              </w:rPr>
              <w:t>1.58</w:t>
            </w:r>
          </w:p>
        </w:tc>
      </w:tr>
      <w:tr w:rsidR="001833C7" w:rsidRPr="001500F1" w:rsidTr="005C73DE">
        <w:trPr>
          <w:trHeight w:val="567"/>
        </w:trPr>
        <w:tc>
          <w:tcPr>
            <w:tcW w:w="333" w:type="pct"/>
            <w:vAlign w:val="center"/>
          </w:tcPr>
          <w:p w:rsidR="001833C7" w:rsidRPr="001500F1" w:rsidRDefault="001833C7" w:rsidP="00D14D11">
            <w:pPr>
              <w:spacing w:line="360" w:lineRule="auto"/>
              <w:jc w:val="center"/>
              <w:rPr>
                <w:b/>
                <w:bCs/>
                <w:color w:val="000000" w:themeColor="text1"/>
                <w:kern w:val="0"/>
                <w:sz w:val="24"/>
              </w:rPr>
            </w:pPr>
            <w:r w:rsidRPr="001500F1">
              <w:rPr>
                <w:b/>
                <w:bCs/>
                <w:color w:val="000000" w:themeColor="text1"/>
                <w:kern w:val="0"/>
                <w:sz w:val="24"/>
              </w:rPr>
              <w:t>120</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2.89</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2.67</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2.52</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2.39</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2.30</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2.16</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2.05</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1.94</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1.82</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1.76</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1.69</w:t>
            </w:r>
          </w:p>
        </w:tc>
        <w:tc>
          <w:tcPr>
            <w:tcW w:w="333"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1.61</w:t>
            </w:r>
          </w:p>
        </w:tc>
        <w:tc>
          <w:tcPr>
            <w:tcW w:w="334" w:type="pct"/>
            <w:vAlign w:val="center"/>
          </w:tcPr>
          <w:p w:rsidR="001833C7" w:rsidRPr="001500F1" w:rsidRDefault="001833C7" w:rsidP="00D14D11">
            <w:pPr>
              <w:spacing w:line="360" w:lineRule="auto"/>
              <w:jc w:val="center"/>
              <w:rPr>
                <w:color w:val="000000" w:themeColor="text1"/>
                <w:kern w:val="0"/>
                <w:sz w:val="24"/>
              </w:rPr>
            </w:pPr>
            <w:r w:rsidRPr="001500F1">
              <w:rPr>
                <w:color w:val="000000" w:themeColor="text1"/>
                <w:kern w:val="0"/>
                <w:sz w:val="24"/>
              </w:rPr>
              <w:t>1.53</w:t>
            </w:r>
          </w:p>
        </w:tc>
        <w:tc>
          <w:tcPr>
            <w:tcW w:w="337" w:type="pct"/>
            <w:vAlign w:val="center"/>
          </w:tcPr>
          <w:p w:rsidR="001833C7" w:rsidRPr="001500F1" w:rsidRDefault="001833C7" w:rsidP="00D14D11">
            <w:pPr>
              <w:spacing w:line="360" w:lineRule="auto"/>
              <w:jc w:val="center"/>
              <w:rPr>
                <w:color w:val="000000" w:themeColor="text1"/>
                <w:sz w:val="24"/>
              </w:rPr>
            </w:pPr>
            <w:r w:rsidRPr="001500F1">
              <w:rPr>
                <w:color w:val="000000" w:themeColor="text1"/>
                <w:kern w:val="0"/>
                <w:sz w:val="24"/>
              </w:rPr>
              <w:t>1.43</w:t>
            </w:r>
          </w:p>
        </w:tc>
      </w:tr>
    </w:tbl>
    <w:p w:rsidR="001833C7" w:rsidRPr="001500F1" w:rsidRDefault="00F6293C" w:rsidP="001833C7">
      <w:pPr>
        <w:spacing w:line="360" w:lineRule="auto"/>
        <w:ind w:left="396"/>
        <w:rPr>
          <w:color w:val="000000" w:themeColor="text1"/>
          <w:kern w:val="0"/>
          <w:sz w:val="24"/>
        </w:rPr>
      </w:pPr>
      <w:r w:rsidRPr="001500F1">
        <w:rPr>
          <w:rFonts w:hint="eastAsia"/>
          <w:i/>
          <w:color w:val="000000" w:themeColor="text1"/>
          <w:kern w:val="0"/>
          <w:sz w:val="24"/>
        </w:rPr>
        <w:t>d</w:t>
      </w:r>
      <w:r w:rsidR="001833C7" w:rsidRPr="001500F1">
        <w:rPr>
          <w:rFonts w:hint="eastAsia"/>
          <w:i/>
          <w:color w:val="000000" w:themeColor="text1"/>
          <w:kern w:val="0"/>
          <w:sz w:val="24"/>
        </w:rPr>
        <w:t>f</w:t>
      </w:r>
      <w:r w:rsidR="001833C7" w:rsidRPr="001500F1">
        <w:rPr>
          <w:rFonts w:hint="eastAsia"/>
          <w:color w:val="000000" w:themeColor="text1"/>
          <w:kern w:val="0"/>
          <w:sz w:val="24"/>
          <w:vertAlign w:val="subscript"/>
        </w:rPr>
        <w:t>1</w:t>
      </w:r>
      <w:r w:rsidR="001833C7" w:rsidRPr="001500F1">
        <w:rPr>
          <w:rFonts w:hint="eastAsia"/>
          <w:color w:val="000000" w:themeColor="text1"/>
          <w:kern w:val="0"/>
          <w:sz w:val="24"/>
        </w:rPr>
        <w:t>=</w:t>
      </w:r>
      <w:r w:rsidR="001833C7" w:rsidRPr="001500F1">
        <w:rPr>
          <w:rFonts w:hint="eastAsia"/>
          <w:color w:val="000000" w:themeColor="text1"/>
          <w:kern w:val="0"/>
          <w:sz w:val="24"/>
        </w:rPr>
        <w:t>分子</w:t>
      </w:r>
      <w:r w:rsidR="004C45CD" w:rsidRPr="001500F1">
        <w:rPr>
          <w:rFonts w:hint="eastAsia"/>
          <w:color w:val="000000" w:themeColor="text1"/>
          <w:kern w:val="0"/>
          <w:sz w:val="24"/>
        </w:rPr>
        <w:t>(</w:t>
      </w:r>
      <w:r w:rsidR="00636C5C" w:rsidRPr="001500F1">
        <w:rPr>
          <w:rFonts w:hint="eastAsia"/>
          <w:i/>
          <w:color w:val="000000" w:themeColor="text1"/>
          <w:kern w:val="0"/>
          <w:sz w:val="24"/>
        </w:rPr>
        <w:t>s</w:t>
      </w:r>
      <w:r w:rsidR="00636C5C" w:rsidRPr="001500F1">
        <w:rPr>
          <w:rFonts w:hint="eastAsia"/>
          <w:color w:val="000000" w:themeColor="text1"/>
          <w:kern w:val="0"/>
          <w:sz w:val="24"/>
          <w:vertAlign w:val="subscript"/>
        </w:rPr>
        <w:t>1</w:t>
      </w:r>
      <w:r w:rsidR="00636C5C" w:rsidRPr="001500F1">
        <w:rPr>
          <w:rFonts w:hint="eastAsia"/>
          <w:color w:val="000000" w:themeColor="text1"/>
          <w:kern w:val="0"/>
          <w:sz w:val="24"/>
          <w:vertAlign w:val="superscript"/>
        </w:rPr>
        <w:t>2</w:t>
      </w:r>
      <w:r w:rsidR="00D148D9" w:rsidRPr="001500F1">
        <w:rPr>
          <w:rFonts w:hint="eastAsia"/>
          <w:color w:val="000000" w:themeColor="text1"/>
          <w:kern w:val="0"/>
          <w:sz w:val="24"/>
        </w:rPr>
        <w:t>)</w:t>
      </w:r>
      <w:r w:rsidR="001833C7" w:rsidRPr="001500F1">
        <w:rPr>
          <w:rFonts w:hint="eastAsia"/>
          <w:color w:val="000000" w:themeColor="text1"/>
          <w:kern w:val="0"/>
          <w:sz w:val="24"/>
        </w:rPr>
        <w:t>的自由度，</w:t>
      </w:r>
      <w:r w:rsidR="001833C7" w:rsidRPr="001500F1">
        <w:rPr>
          <w:rFonts w:hint="eastAsia"/>
          <w:i/>
          <w:color w:val="000000" w:themeColor="text1"/>
          <w:kern w:val="0"/>
          <w:sz w:val="24"/>
        </w:rPr>
        <w:t>df</w:t>
      </w:r>
      <w:r w:rsidR="001833C7" w:rsidRPr="001500F1">
        <w:rPr>
          <w:rFonts w:hint="eastAsia"/>
          <w:color w:val="000000" w:themeColor="text1"/>
          <w:kern w:val="0"/>
          <w:sz w:val="24"/>
          <w:vertAlign w:val="subscript"/>
        </w:rPr>
        <w:t>2</w:t>
      </w:r>
      <w:r w:rsidR="001833C7" w:rsidRPr="001500F1">
        <w:rPr>
          <w:rFonts w:hint="eastAsia"/>
          <w:color w:val="000000" w:themeColor="text1"/>
          <w:kern w:val="0"/>
          <w:sz w:val="24"/>
        </w:rPr>
        <w:t>=</w:t>
      </w:r>
      <w:r w:rsidR="00636C5C" w:rsidRPr="001500F1">
        <w:rPr>
          <w:rFonts w:hint="eastAsia"/>
          <w:color w:val="000000" w:themeColor="text1"/>
          <w:kern w:val="0"/>
          <w:sz w:val="24"/>
        </w:rPr>
        <w:t>分母</w:t>
      </w:r>
      <w:r w:rsidR="004C45CD" w:rsidRPr="001500F1">
        <w:rPr>
          <w:rFonts w:hint="eastAsia"/>
          <w:color w:val="000000" w:themeColor="text1"/>
          <w:kern w:val="0"/>
          <w:sz w:val="24"/>
        </w:rPr>
        <w:t>(</w:t>
      </w:r>
      <w:r w:rsidR="00636C5C" w:rsidRPr="001500F1">
        <w:rPr>
          <w:rFonts w:hint="eastAsia"/>
          <w:i/>
          <w:color w:val="000000" w:themeColor="text1"/>
          <w:kern w:val="0"/>
          <w:sz w:val="24"/>
        </w:rPr>
        <w:t>s</w:t>
      </w:r>
      <w:r w:rsidR="00636C5C" w:rsidRPr="001500F1">
        <w:rPr>
          <w:rFonts w:hint="eastAsia"/>
          <w:color w:val="000000" w:themeColor="text1"/>
          <w:kern w:val="0"/>
          <w:sz w:val="24"/>
          <w:vertAlign w:val="subscript"/>
        </w:rPr>
        <w:t>2</w:t>
      </w:r>
      <w:r w:rsidR="00636C5C" w:rsidRPr="001500F1">
        <w:rPr>
          <w:rFonts w:hint="eastAsia"/>
          <w:color w:val="000000" w:themeColor="text1"/>
          <w:kern w:val="0"/>
          <w:sz w:val="24"/>
          <w:vertAlign w:val="superscript"/>
        </w:rPr>
        <w:t>2</w:t>
      </w:r>
      <w:r w:rsidR="00636C5C" w:rsidRPr="001500F1">
        <w:rPr>
          <w:rFonts w:hint="eastAsia"/>
          <w:color w:val="000000" w:themeColor="text1"/>
          <w:kern w:val="0"/>
          <w:sz w:val="24"/>
        </w:rPr>
        <w:t>)</w:t>
      </w:r>
      <w:r w:rsidR="001833C7" w:rsidRPr="001500F1">
        <w:rPr>
          <w:rFonts w:hint="eastAsia"/>
          <w:color w:val="000000" w:themeColor="text1"/>
          <w:kern w:val="0"/>
          <w:sz w:val="24"/>
        </w:rPr>
        <w:t>的自由度</w:t>
      </w:r>
      <w:r w:rsidR="00636C5C" w:rsidRPr="001500F1">
        <w:rPr>
          <w:rFonts w:hint="eastAsia"/>
          <w:color w:val="000000" w:themeColor="text1"/>
          <w:kern w:val="0"/>
          <w:sz w:val="24"/>
        </w:rPr>
        <w:t>，</w:t>
      </w:r>
      <w:r w:rsidR="00636C5C" w:rsidRPr="001500F1">
        <w:rPr>
          <w:rFonts w:hint="eastAsia"/>
          <w:i/>
          <w:color w:val="000000" w:themeColor="text1"/>
          <w:kern w:val="0"/>
          <w:sz w:val="24"/>
        </w:rPr>
        <w:t>s</w:t>
      </w:r>
      <w:r w:rsidR="00636C5C" w:rsidRPr="001500F1">
        <w:rPr>
          <w:rFonts w:hint="eastAsia"/>
          <w:color w:val="000000" w:themeColor="text1"/>
          <w:kern w:val="0"/>
          <w:sz w:val="24"/>
          <w:vertAlign w:val="subscript"/>
        </w:rPr>
        <w:t>1</w:t>
      </w:r>
      <w:r w:rsidR="00636C5C" w:rsidRPr="001500F1">
        <w:rPr>
          <w:rFonts w:hint="eastAsia"/>
          <w:color w:val="000000" w:themeColor="text1"/>
          <w:kern w:val="0"/>
          <w:sz w:val="24"/>
        </w:rPr>
        <w:t>&gt;</w:t>
      </w:r>
      <w:r w:rsidR="00636C5C" w:rsidRPr="001500F1">
        <w:rPr>
          <w:rFonts w:hint="eastAsia"/>
          <w:i/>
          <w:color w:val="000000" w:themeColor="text1"/>
          <w:kern w:val="0"/>
          <w:sz w:val="24"/>
        </w:rPr>
        <w:t>s</w:t>
      </w:r>
      <w:r w:rsidR="00636C5C" w:rsidRPr="001500F1">
        <w:rPr>
          <w:rFonts w:hint="eastAsia"/>
          <w:color w:val="000000" w:themeColor="text1"/>
          <w:kern w:val="0"/>
          <w:sz w:val="24"/>
          <w:vertAlign w:val="subscript"/>
        </w:rPr>
        <w:t>2</w:t>
      </w:r>
      <w:r w:rsidR="00636C5C" w:rsidRPr="001500F1">
        <w:rPr>
          <w:rFonts w:hint="eastAsia"/>
          <w:color w:val="000000" w:themeColor="text1"/>
          <w:kern w:val="0"/>
          <w:sz w:val="24"/>
        </w:rPr>
        <w:t>。</w:t>
      </w:r>
    </w:p>
    <w:p w:rsidR="004F7860" w:rsidRPr="001500F1" w:rsidRDefault="004F7860" w:rsidP="001833C7">
      <w:pPr>
        <w:spacing w:line="360" w:lineRule="auto"/>
        <w:ind w:left="396"/>
        <w:rPr>
          <w:color w:val="000000" w:themeColor="text1"/>
          <w:kern w:val="0"/>
          <w:sz w:val="24"/>
        </w:rPr>
      </w:pPr>
    </w:p>
    <w:p w:rsidR="00636C5C" w:rsidRPr="001500F1" w:rsidRDefault="004F7860" w:rsidP="004D1871">
      <w:pPr>
        <w:spacing w:before="100" w:beforeAutospacing="1" w:after="100" w:afterAutospacing="1" w:line="360" w:lineRule="auto"/>
        <w:jc w:val="center"/>
        <w:rPr>
          <w:b/>
          <w:color w:val="000000" w:themeColor="text1"/>
          <w:kern w:val="0"/>
          <w:sz w:val="24"/>
        </w:rPr>
      </w:pPr>
      <w:r w:rsidRPr="001500F1">
        <w:rPr>
          <w:color w:val="000000" w:themeColor="text1"/>
          <w:kern w:val="0"/>
          <w:sz w:val="24"/>
        </w:rPr>
        <w:br w:type="page"/>
      </w:r>
      <w:r w:rsidR="00636C5C" w:rsidRPr="001500F1">
        <w:rPr>
          <w:rFonts w:hint="eastAsia"/>
          <w:b/>
          <w:color w:val="000000" w:themeColor="text1"/>
          <w:kern w:val="0"/>
          <w:sz w:val="24"/>
        </w:rPr>
        <w:lastRenderedPageBreak/>
        <w:t>表</w:t>
      </w:r>
      <w:r w:rsidR="006E2522" w:rsidRPr="001500F1">
        <w:rPr>
          <w:rFonts w:hint="eastAsia"/>
          <w:b/>
          <w:color w:val="000000" w:themeColor="text1"/>
          <w:kern w:val="0"/>
          <w:sz w:val="24"/>
        </w:rPr>
        <w:t>B</w:t>
      </w:r>
      <w:r w:rsidR="00636C5C" w:rsidRPr="001500F1">
        <w:rPr>
          <w:rFonts w:hint="eastAsia"/>
          <w:b/>
          <w:color w:val="000000" w:themeColor="text1"/>
          <w:kern w:val="0"/>
          <w:sz w:val="24"/>
        </w:rPr>
        <w:t xml:space="preserve">3 </w:t>
      </w:r>
      <w:r w:rsidR="009C5D46" w:rsidRPr="001500F1">
        <w:rPr>
          <w:rFonts w:hint="eastAsia"/>
          <w:b/>
          <w:color w:val="000000" w:themeColor="text1"/>
          <w:kern w:val="0"/>
          <w:sz w:val="24"/>
        </w:rPr>
        <w:t>用</w:t>
      </w:r>
      <w:r w:rsidR="00636C5C" w:rsidRPr="001500F1">
        <w:rPr>
          <w:rFonts w:hint="eastAsia"/>
          <w:b/>
          <w:color w:val="000000" w:themeColor="text1"/>
          <w:kern w:val="0"/>
          <w:sz w:val="24"/>
        </w:rPr>
        <w:t>极差</w:t>
      </w:r>
      <w:r w:rsidRPr="001500F1">
        <w:rPr>
          <w:rFonts w:hint="eastAsia"/>
          <w:b/>
          <w:color w:val="000000" w:themeColor="text1"/>
          <w:kern w:val="0"/>
          <w:sz w:val="24"/>
        </w:rPr>
        <w:t>的</w:t>
      </w:r>
      <w:r w:rsidR="00636C5C" w:rsidRPr="001500F1">
        <w:rPr>
          <w:rFonts w:hint="eastAsia"/>
          <w:b/>
          <w:color w:val="000000" w:themeColor="text1"/>
          <w:kern w:val="0"/>
          <w:sz w:val="24"/>
        </w:rPr>
        <w:t>均值估计标准偏差、计算</w:t>
      </w:r>
      <w:r w:rsidR="00636C5C" w:rsidRPr="001500F1">
        <w:rPr>
          <w:rFonts w:hint="eastAsia"/>
          <w:b/>
          <w:color w:val="000000" w:themeColor="text1"/>
          <w:kern w:val="0"/>
          <w:sz w:val="24"/>
        </w:rPr>
        <w:t>R-</w:t>
      </w:r>
      <w:r w:rsidR="00636C5C" w:rsidRPr="001500F1">
        <w:rPr>
          <w:rFonts w:hint="eastAsia"/>
          <w:b/>
          <w:color w:val="000000" w:themeColor="text1"/>
          <w:kern w:val="0"/>
          <w:sz w:val="24"/>
        </w:rPr>
        <w:t>图的</w:t>
      </w:r>
      <w:r w:rsidR="004F45CA" w:rsidRPr="001500F1">
        <w:rPr>
          <w:rFonts w:hint="eastAsia"/>
          <w:b/>
          <w:color w:val="000000" w:themeColor="text1"/>
          <w:kern w:val="0"/>
          <w:sz w:val="24"/>
        </w:rPr>
        <w:t>中位线</w:t>
      </w:r>
      <w:r w:rsidR="00636C5C" w:rsidRPr="001500F1">
        <w:rPr>
          <w:rFonts w:hint="eastAsia"/>
          <w:b/>
          <w:color w:val="000000" w:themeColor="text1"/>
          <w:kern w:val="0"/>
          <w:sz w:val="24"/>
        </w:rPr>
        <w:t>值、警告限和行动限的因子</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21"/>
        <w:gridCol w:w="2842"/>
        <w:gridCol w:w="1421"/>
        <w:gridCol w:w="1422"/>
        <w:gridCol w:w="1422"/>
      </w:tblGrid>
      <w:tr w:rsidR="00636C5C" w:rsidRPr="001500F1" w:rsidTr="005C73DE">
        <w:trPr>
          <w:trHeight w:val="567"/>
        </w:trPr>
        <w:tc>
          <w:tcPr>
            <w:tcW w:w="833" w:type="pct"/>
            <w:vAlign w:val="center"/>
          </w:tcPr>
          <w:p w:rsidR="00636C5C" w:rsidRPr="001500F1" w:rsidRDefault="00636C5C"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重复</w:t>
            </w:r>
            <w:r w:rsidR="004F7860" w:rsidRPr="001500F1">
              <w:rPr>
                <w:rFonts w:hint="eastAsia"/>
                <w:bCs/>
                <w:color w:val="000000" w:themeColor="text1"/>
                <w:kern w:val="0"/>
                <w:sz w:val="24"/>
              </w:rPr>
              <w:t>分析</w:t>
            </w:r>
            <w:r w:rsidRPr="001500F1">
              <w:rPr>
                <w:rFonts w:hint="eastAsia"/>
                <w:bCs/>
                <w:color w:val="000000" w:themeColor="text1"/>
                <w:kern w:val="0"/>
                <w:sz w:val="24"/>
              </w:rPr>
              <w:t>数</w:t>
            </w:r>
          </w:p>
        </w:tc>
        <w:tc>
          <w:tcPr>
            <w:tcW w:w="1666" w:type="pct"/>
            <w:vAlign w:val="center"/>
          </w:tcPr>
          <w:p w:rsidR="009C5D46" w:rsidRPr="001500F1" w:rsidRDefault="00636C5C"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标准偏差</w:t>
            </w:r>
            <w:r w:rsidRPr="001500F1">
              <w:rPr>
                <w:rFonts w:hint="eastAsia"/>
                <w:bCs/>
                <w:color w:val="000000" w:themeColor="text1"/>
                <w:kern w:val="0"/>
                <w:sz w:val="24"/>
              </w:rPr>
              <w:t>s</w:t>
            </w:r>
          </w:p>
          <w:p w:rsidR="00636C5C" w:rsidRPr="001500F1" w:rsidRDefault="004C45CD"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w:t>
            </w:r>
            <w:r w:rsidR="009C5D46" w:rsidRPr="001500F1">
              <w:rPr>
                <w:rFonts w:hint="eastAsia"/>
                <w:bCs/>
                <w:color w:val="000000" w:themeColor="text1"/>
                <w:kern w:val="0"/>
                <w:sz w:val="24"/>
              </w:rPr>
              <w:t>极差的均值</w:t>
            </w:r>
            <w:r w:rsidRPr="001500F1">
              <w:rPr>
                <w:rFonts w:hint="eastAsia"/>
                <w:bCs/>
                <w:color w:val="000000" w:themeColor="text1"/>
                <w:kern w:val="0"/>
                <w:sz w:val="24"/>
                <w:vertAlign w:val="superscript"/>
              </w:rPr>
              <w:t>(</w:t>
            </w:r>
            <w:r w:rsidR="00324746" w:rsidRPr="001500F1">
              <w:rPr>
                <w:rFonts w:hint="eastAsia"/>
                <w:bCs/>
                <w:color w:val="000000" w:themeColor="text1"/>
                <w:kern w:val="0"/>
                <w:sz w:val="24"/>
                <w:vertAlign w:val="superscript"/>
              </w:rPr>
              <w:t>1)</w:t>
            </w:r>
            <w:r w:rsidR="009C5D46" w:rsidRPr="001500F1">
              <w:rPr>
                <w:bCs/>
                <w:color w:val="000000" w:themeColor="text1"/>
                <w:kern w:val="0"/>
                <w:sz w:val="24"/>
              </w:rPr>
              <w:t>/d</w:t>
            </w:r>
            <w:r w:rsidR="009C5D46" w:rsidRPr="001500F1">
              <w:rPr>
                <w:bCs/>
                <w:color w:val="000000" w:themeColor="text1"/>
                <w:kern w:val="0"/>
                <w:sz w:val="24"/>
                <w:vertAlign w:val="subscript"/>
              </w:rPr>
              <w:t>2</w:t>
            </w:r>
            <w:r w:rsidR="0032764F" w:rsidRPr="001500F1">
              <w:rPr>
                <w:rFonts w:hint="eastAsia"/>
                <w:bCs/>
                <w:color w:val="000000" w:themeColor="text1"/>
                <w:kern w:val="0"/>
                <w:sz w:val="24"/>
              </w:rPr>
              <w:t>)</w:t>
            </w:r>
          </w:p>
        </w:tc>
        <w:tc>
          <w:tcPr>
            <w:tcW w:w="833" w:type="pct"/>
            <w:vAlign w:val="center"/>
          </w:tcPr>
          <w:p w:rsidR="009C5D46" w:rsidRPr="001500F1" w:rsidRDefault="004F45CA"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中位线</w:t>
            </w:r>
            <w:r w:rsidR="00636C5C" w:rsidRPr="001500F1">
              <w:rPr>
                <w:rFonts w:hint="eastAsia"/>
                <w:bCs/>
                <w:color w:val="000000" w:themeColor="text1"/>
                <w:kern w:val="0"/>
                <w:sz w:val="24"/>
              </w:rPr>
              <w:t>CL</w:t>
            </w:r>
            <w:r w:rsidR="009C5D46" w:rsidRPr="001500F1">
              <w:rPr>
                <w:bCs/>
                <w:color w:val="000000" w:themeColor="text1"/>
                <w:kern w:val="0"/>
                <w:sz w:val="24"/>
              </w:rPr>
              <w:t xml:space="preserve"> </w:t>
            </w:r>
          </w:p>
          <w:p w:rsidR="00636C5C" w:rsidRPr="001500F1" w:rsidRDefault="004C45CD"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w:t>
            </w:r>
            <w:r w:rsidR="009C5D46" w:rsidRPr="001500F1">
              <w:rPr>
                <w:bCs/>
                <w:color w:val="000000" w:themeColor="text1"/>
                <w:kern w:val="0"/>
                <w:sz w:val="24"/>
              </w:rPr>
              <w:t>d</w:t>
            </w:r>
            <w:r w:rsidR="009C5D46" w:rsidRPr="001500F1">
              <w:rPr>
                <w:bCs/>
                <w:color w:val="000000" w:themeColor="text1"/>
                <w:kern w:val="0"/>
                <w:sz w:val="24"/>
                <w:vertAlign w:val="subscript"/>
              </w:rPr>
              <w:t>2</w:t>
            </w:r>
            <w:r w:rsidR="009C5D46" w:rsidRPr="001500F1">
              <w:rPr>
                <w:bCs/>
                <w:color w:val="000000" w:themeColor="text1"/>
                <w:kern w:val="0"/>
                <w:sz w:val="24"/>
              </w:rPr>
              <w:t>•</w:t>
            </w:r>
            <w:r w:rsidR="009C5D46" w:rsidRPr="001500F1">
              <w:rPr>
                <w:rFonts w:cs="TimesNewRomanPS-BoldItalicMT"/>
                <w:bCs/>
                <w:i/>
                <w:iCs/>
                <w:color w:val="000000" w:themeColor="text1"/>
                <w:kern w:val="0"/>
                <w:sz w:val="24"/>
              </w:rPr>
              <w:t>s</w:t>
            </w:r>
            <w:r w:rsidR="0032764F" w:rsidRPr="001500F1">
              <w:rPr>
                <w:rFonts w:cs="TimesNewRomanPS-BoldItalicMT" w:hint="eastAsia"/>
                <w:bCs/>
                <w:iCs/>
                <w:color w:val="000000" w:themeColor="text1"/>
                <w:kern w:val="0"/>
                <w:sz w:val="24"/>
              </w:rPr>
              <w:t>)</w:t>
            </w:r>
          </w:p>
        </w:tc>
        <w:tc>
          <w:tcPr>
            <w:tcW w:w="834" w:type="pct"/>
            <w:vAlign w:val="center"/>
          </w:tcPr>
          <w:p w:rsidR="009C5D46" w:rsidRPr="001500F1" w:rsidRDefault="00636C5C"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警告限</w:t>
            </w:r>
            <w:r w:rsidRPr="001500F1">
              <w:rPr>
                <w:rFonts w:hint="eastAsia"/>
                <w:bCs/>
                <w:color w:val="000000" w:themeColor="text1"/>
                <w:kern w:val="0"/>
                <w:sz w:val="24"/>
              </w:rPr>
              <w:t>WL</w:t>
            </w:r>
            <w:r w:rsidR="009C5D46" w:rsidRPr="001500F1">
              <w:rPr>
                <w:bCs/>
                <w:color w:val="000000" w:themeColor="text1"/>
                <w:kern w:val="0"/>
                <w:sz w:val="24"/>
              </w:rPr>
              <w:t xml:space="preserve"> </w:t>
            </w:r>
          </w:p>
          <w:p w:rsidR="00636C5C" w:rsidRPr="001500F1" w:rsidRDefault="004C45CD"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w:t>
            </w:r>
            <w:r w:rsidR="009C5D46" w:rsidRPr="001500F1">
              <w:rPr>
                <w:bCs/>
                <w:color w:val="000000" w:themeColor="text1"/>
                <w:kern w:val="0"/>
                <w:sz w:val="24"/>
              </w:rPr>
              <w:t>D</w:t>
            </w:r>
            <w:r w:rsidR="009C5D46" w:rsidRPr="001500F1">
              <w:rPr>
                <w:bCs/>
                <w:color w:val="000000" w:themeColor="text1"/>
                <w:kern w:val="0"/>
                <w:sz w:val="24"/>
                <w:vertAlign w:val="subscript"/>
              </w:rPr>
              <w:t>WL</w:t>
            </w:r>
            <w:r w:rsidRPr="001500F1">
              <w:rPr>
                <w:rFonts w:hint="eastAsia"/>
                <w:bCs/>
                <w:color w:val="000000" w:themeColor="text1"/>
                <w:kern w:val="0"/>
                <w:sz w:val="24"/>
                <w:vertAlign w:val="superscript"/>
              </w:rPr>
              <w:t>(</w:t>
            </w:r>
            <w:r w:rsidR="00324746" w:rsidRPr="001500F1">
              <w:rPr>
                <w:rFonts w:hint="eastAsia"/>
                <w:bCs/>
                <w:color w:val="000000" w:themeColor="text1"/>
                <w:kern w:val="0"/>
                <w:sz w:val="24"/>
                <w:vertAlign w:val="superscript"/>
              </w:rPr>
              <w:t>2)</w:t>
            </w:r>
            <w:r w:rsidR="009C5D46" w:rsidRPr="001500F1">
              <w:rPr>
                <w:bCs/>
                <w:color w:val="000000" w:themeColor="text1"/>
                <w:kern w:val="0"/>
                <w:sz w:val="24"/>
              </w:rPr>
              <w:t>•</w:t>
            </w:r>
            <w:r w:rsidR="009C5D46" w:rsidRPr="001500F1">
              <w:rPr>
                <w:rFonts w:cs="TimesNewRomanPS-BoldItalicMT"/>
                <w:bCs/>
                <w:i/>
                <w:iCs/>
                <w:color w:val="000000" w:themeColor="text1"/>
                <w:kern w:val="0"/>
                <w:sz w:val="24"/>
              </w:rPr>
              <w:t>s</w:t>
            </w:r>
            <w:r w:rsidR="0032764F" w:rsidRPr="001500F1">
              <w:rPr>
                <w:rFonts w:cs="TimesNewRomanPS-BoldItalicMT" w:hint="eastAsia"/>
                <w:bCs/>
                <w:iCs/>
                <w:color w:val="000000" w:themeColor="text1"/>
                <w:kern w:val="0"/>
                <w:sz w:val="24"/>
              </w:rPr>
              <w:t>)</w:t>
            </w:r>
          </w:p>
        </w:tc>
        <w:tc>
          <w:tcPr>
            <w:tcW w:w="834" w:type="pct"/>
            <w:vAlign w:val="center"/>
          </w:tcPr>
          <w:p w:rsidR="009C5D46" w:rsidRPr="001500F1" w:rsidRDefault="00636C5C"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行动限</w:t>
            </w:r>
            <w:r w:rsidRPr="001500F1">
              <w:rPr>
                <w:rFonts w:hint="eastAsia"/>
                <w:bCs/>
                <w:color w:val="000000" w:themeColor="text1"/>
                <w:kern w:val="0"/>
                <w:sz w:val="24"/>
              </w:rPr>
              <w:t>AL</w:t>
            </w:r>
            <w:r w:rsidR="009C5D46" w:rsidRPr="001500F1">
              <w:rPr>
                <w:bCs/>
                <w:color w:val="000000" w:themeColor="text1"/>
                <w:kern w:val="0"/>
                <w:sz w:val="24"/>
              </w:rPr>
              <w:t xml:space="preserve"> </w:t>
            </w:r>
          </w:p>
          <w:p w:rsidR="00636C5C" w:rsidRPr="001500F1" w:rsidRDefault="004C45CD" w:rsidP="00D14D11">
            <w:pPr>
              <w:autoSpaceDE w:val="0"/>
              <w:autoSpaceDN w:val="0"/>
              <w:adjustRightInd w:val="0"/>
              <w:jc w:val="center"/>
              <w:rPr>
                <w:bCs/>
                <w:color w:val="000000" w:themeColor="text1"/>
                <w:kern w:val="0"/>
                <w:sz w:val="24"/>
              </w:rPr>
            </w:pPr>
            <w:r w:rsidRPr="001500F1">
              <w:rPr>
                <w:rFonts w:hint="eastAsia"/>
                <w:bCs/>
                <w:color w:val="000000" w:themeColor="text1"/>
                <w:kern w:val="0"/>
                <w:sz w:val="24"/>
              </w:rPr>
              <w:t>(</w:t>
            </w:r>
            <w:r w:rsidR="009C5D46" w:rsidRPr="001500F1">
              <w:rPr>
                <w:bCs/>
                <w:color w:val="000000" w:themeColor="text1"/>
                <w:kern w:val="0"/>
                <w:sz w:val="24"/>
              </w:rPr>
              <w:t>D</w:t>
            </w:r>
            <w:r w:rsidR="009C5D46" w:rsidRPr="001500F1">
              <w:rPr>
                <w:bCs/>
                <w:color w:val="000000" w:themeColor="text1"/>
                <w:kern w:val="0"/>
                <w:sz w:val="24"/>
                <w:vertAlign w:val="subscript"/>
              </w:rPr>
              <w:t>2</w:t>
            </w:r>
            <w:r w:rsidR="009C5D46" w:rsidRPr="001500F1">
              <w:rPr>
                <w:bCs/>
                <w:color w:val="000000" w:themeColor="text1"/>
                <w:kern w:val="0"/>
                <w:sz w:val="24"/>
              </w:rPr>
              <w:t>•</w:t>
            </w:r>
            <w:r w:rsidR="009C5D46" w:rsidRPr="001500F1">
              <w:rPr>
                <w:rFonts w:cs="TimesNewRomanPS-BoldItalicMT"/>
                <w:bCs/>
                <w:i/>
                <w:iCs/>
                <w:color w:val="000000" w:themeColor="text1"/>
                <w:kern w:val="0"/>
                <w:sz w:val="24"/>
              </w:rPr>
              <w:t>s</w:t>
            </w:r>
            <w:r w:rsidR="0032764F" w:rsidRPr="001500F1">
              <w:rPr>
                <w:rFonts w:cs="TimesNewRomanPS-BoldItalicMT" w:hint="eastAsia"/>
                <w:bCs/>
                <w:iCs/>
                <w:color w:val="000000" w:themeColor="text1"/>
                <w:kern w:val="0"/>
                <w:sz w:val="24"/>
              </w:rPr>
              <w:t>)</w:t>
            </w:r>
          </w:p>
        </w:tc>
      </w:tr>
      <w:tr w:rsidR="00636C5C" w:rsidRPr="001500F1" w:rsidTr="005C73DE">
        <w:trPr>
          <w:trHeight w:val="567"/>
        </w:trPr>
        <w:tc>
          <w:tcPr>
            <w:tcW w:w="833" w:type="pct"/>
            <w:vAlign w:val="center"/>
          </w:tcPr>
          <w:p w:rsidR="00636C5C" w:rsidRPr="001500F1" w:rsidRDefault="00636C5C" w:rsidP="00D14D11">
            <w:pPr>
              <w:autoSpaceDE w:val="0"/>
              <w:autoSpaceDN w:val="0"/>
              <w:adjustRightInd w:val="0"/>
              <w:jc w:val="center"/>
              <w:rPr>
                <w:b/>
                <w:bCs/>
                <w:color w:val="000000" w:themeColor="text1"/>
                <w:kern w:val="0"/>
                <w:sz w:val="24"/>
              </w:rPr>
            </w:pPr>
            <w:r w:rsidRPr="001500F1">
              <w:rPr>
                <w:b/>
                <w:bCs/>
                <w:color w:val="000000" w:themeColor="text1"/>
                <w:kern w:val="0"/>
                <w:sz w:val="24"/>
              </w:rPr>
              <w:t>2</w:t>
            </w:r>
          </w:p>
        </w:tc>
        <w:tc>
          <w:tcPr>
            <w:tcW w:w="1666" w:type="pct"/>
            <w:vAlign w:val="center"/>
          </w:tcPr>
          <w:p w:rsidR="00636C5C" w:rsidRPr="001500F1" w:rsidRDefault="009C5D46"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极差的均值</w:t>
            </w:r>
            <w:r w:rsidR="00636C5C" w:rsidRPr="001500F1">
              <w:rPr>
                <w:color w:val="000000" w:themeColor="text1"/>
                <w:kern w:val="0"/>
                <w:sz w:val="24"/>
              </w:rPr>
              <w:t>/1.128</w:t>
            </w:r>
          </w:p>
        </w:tc>
        <w:tc>
          <w:tcPr>
            <w:tcW w:w="833"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1.128•</w:t>
            </w:r>
            <w:r w:rsidRPr="001500F1">
              <w:rPr>
                <w:i/>
                <w:iCs/>
                <w:color w:val="000000" w:themeColor="text1"/>
                <w:kern w:val="0"/>
                <w:sz w:val="24"/>
              </w:rPr>
              <w:t>s</w:t>
            </w:r>
          </w:p>
        </w:tc>
        <w:tc>
          <w:tcPr>
            <w:tcW w:w="834"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2.833•</w:t>
            </w:r>
            <w:r w:rsidRPr="001500F1">
              <w:rPr>
                <w:i/>
                <w:iCs/>
                <w:color w:val="000000" w:themeColor="text1"/>
                <w:kern w:val="0"/>
                <w:sz w:val="24"/>
              </w:rPr>
              <w:t>s</w:t>
            </w:r>
          </w:p>
        </w:tc>
        <w:tc>
          <w:tcPr>
            <w:tcW w:w="834"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3.686•</w:t>
            </w:r>
            <w:r w:rsidRPr="001500F1">
              <w:rPr>
                <w:i/>
                <w:iCs/>
                <w:color w:val="000000" w:themeColor="text1"/>
                <w:kern w:val="0"/>
                <w:sz w:val="24"/>
              </w:rPr>
              <w:t>s</w:t>
            </w:r>
          </w:p>
        </w:tc>
      </w:tr>
      <w:tr w:rsidR="00636C5C" w:rsidRPr="001500F1" w:rsidTr="005C73DE">
        <w:trPr>
          <w:trHeight w:val="567"/>
        </w:trPr>
        <w:tc>
          <w:tcPr>
            <w:tcW w:w="833" w:type="pct"/>
            <w:vAlign w:val="center"/>
          </w:tcPr>
          <w:p w:rsidR="00636C5C" w:rsidRPr="001500F1" w:rsidRDefault="00636C5C" w:rsidP="00D14D11">
            <w:pPr>
              <w:autoSpaceDE w:val="0"/>
              <w:autoSpaceDN w:val="0"/>
              <w:adjustRightInd w:val="0"/>
              <w:jc w:val="center"/>
              <w:rPr>
                <w:b/>
                <w:bCs/>
                <w:color w:val="000000" w:themeColor="text1"/>
                <w:kern w:val="0"/>
                <w:sz w:val="24"/>
              </w:rPr>
            </w:pPr>
            <w:r w:rsidRPr="001500F1">
              <w:rPr>
                <w:b/>
                <w:bCs/>
                <w:color w:val="000000" w:themeColor="text1"/>
                <w:kern w:val="0"/>
                <w:sz w:val="24"/>
              </w:rPr>
              <w:t>3</w:t>
            </w:r>
          </w:p>
        </w:tc>
        <w:tc>
          <w:tcPr>
            <w:tcW w:w="1666" w:type="pct"/>
            <w:vAlign w:val="center"/>
          </w:tcPr>
          <w:p w:rsidR="00636C5C" w:rsidRPr="001500F1" w:rsidRDefault="009C5D46"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极差的均值</w:t>
            </w:r>
            <w:r w:rsidR="00636C5C" w:rsidRPr="001500F1">
              <w:rPr>
                <w:color w:val="000000" w:themeColor="text1"/>
                <w:kern w:val="0"/>
                <w:sz w:val="24"/>
              </w:rPr>
              <w:t>/1.693</w:t>
            </w:r>
          </w:p>
        </w:tc>
        <w:tc>
          <w:tcPr>
            <w:tcW w:w="833"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1.693•</w:t>
            </w:r>
            <w:r w:rsidRPr="001500F1">
              <w:rPr>
                <w:i/>
                <w:iCs/>
                <w:color w:val="000000" w:themeColor="text1"/>
                <w:kern w:val="0"/>
                <w:sz w:val="24"/>
              </w:rPr>
              <w:t>s</w:t>
            </w:r>
          </w:p>
        </w:tc>
        <w:tc>
          <w:tcPr>
            <w:tcW w:w="834"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3.470•</w:t>
            </w:r>
            <w:r w:rsidRPr="001500F1">
              <w:rPr>
                <w:i/>
                <w:iCs/>
                <w:color w:val="000000" w:themeColor="text1"/>
                <w:kern w:val="0"/>
                <w:sz w:val="24"/>
              </w:rPr>
              <w:t>s</w:t>
            </w:r>
          </w:p>
        </w:tc>
        <w:tc>
          <w:tcPr>
            <w:tcW w:w="834"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4.358•</w:t>
            </w:r>
            <w:r w:rsidRPr="001500F1">
              <w:rPr>
                <w:i/>
                <w:iCs/>
                <w:color w:val="000000" w:themeColor="text1"/>
                <w:kern w:val="0"/>
                <w:sz w:val="24"/>
              </w:rPr>
              <w:t>s</w:t>
            </w:r>
          </w:p>
        </w:tc>
      </w:tr>
      <w:tr w:rsidR="00636C5C" w:rsidRPr="001500F1" w:rsidTr="005C73DE">
        <w:trPr>
          <w:trHeight w:val="567"/>
        </w:trPr>
        <w:tc>
          <w:tcPr>
            <w:tcW w:w="833" w:type="pct"/>
            <w:vAlign w:val="center"/>
          </w:tcPr>
          <w:p w:rsidR="00636C5C" w:rsidRPr="001500F1" w:rsidRDefault="00636C5C" w:rsidP="00D14D11">
            <w:pPr>
              <w:autoSpaceDE w:val="0"/>
              <w:autoSpaceDN w:val="0"/>
              <w:adjustRightInd w:val="0"/>
              <w:jc w:val="center"/>
              <w:rPr>
                <w:b/>
                <w:bCs/>
                <w:color w:val="000000" w:themeColor="text1"/>
                <w:kern w:val="0"/>
                <w:sz w:val="24"/>
              </w:rPr>
            </w:pPr>
            <w:r w:rsidRPr="001500F1">
              <w:rPr>
                <w:b/>
                <w:bCs/>
                <w:color w:val="000000" w:themeColor="text1"/>
                <w:kern w:val="0"/>
                <w:sz w:val="24"/>
              </w:rPr>
              <w:t>4</w:t>
            </w:r>
          </w:p>
        </w:tc>
        <w:tc>
          <w:tcPr>
            <w:tcW w:w="1666" w:type="pct"/>
            <w:vAlign w:val="center"/>
          </w:tcPr>
          <w:p w:rsidR="00636C5C" w:rsidRPr="001500F1" w:rsidRDefault="009C5D46" w:rsidP="00D14D11">
            <w:pPr>
              <w:autoSpaceDE w:val="0"/>
              <w:autoSpaceDN w:val="0"/>
              <w:adjustRightInd w:val="0"/>
              <w:jc w:val="center"/>
              <w:rPr>
                <w:color w:val="000000" w:themeColor="text1"/>
                <w:kern w:val="0"/>
                <w:sz w:val="24"/>
              </w:rPr>
            </w:pPr>
            <w:r w:rsidRPr="001500F1">
              <w:rPr>
                <w:rFonts w:hint="eastAsia"/>
                <w:color w:val="000000" w:themeColor="text1"/>
                <w:kern w:val="0"/>
                <w:sz w:val="24"/>
              </w:rPr>
              <w:t>极差的均值</w:t>
            </w:r>
            <w:r w:rsidR="00636C5C" w:rsidRPr="001500F1">
              <w:rPr>
                <w:color w:val="000000" w:themeColor="text1"/>
                <w:kern w:val="0"/>
                <w:sz w:val="24"/>
              </w:rPr>
              <w:t>/2.059</w:t>
            </w:r>
          </w:p>
        </w:tc>
        <w:tc>
          <w:tcPr>
            <w:tcW w:w="833"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2.059•</w:t>
            </w:r>
            <w:r w:rsidRPr="001500F1">
              <w:rPr>
                <w:i/>
                <w:iCs/>
                <w:color w:val="000000" w:themeColor="text1"/>
                <w:kern w:val="0"/>
                <w:sz w:val="24"/>
              </w:rPr>
              <w:t>s</w:t>
            </w:r>
          </w:p>
        </w:tc>
        <w:tc>
          <w:tcPr>
            <w:tcW w:w="834"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3.818•</w:t>
            </w:r>
            <w:r w:rsidRPr="001500F1">
              <w:rPr>
                <w:i/>
                <w:iCs/>
                <w:color w:val="000000" w:themeColor="text1"/>
                <w:kern w:val="0"/>
                <w:sz w:val="24"/>
              </w:rPr>
              <w:t>s</w:t>
            </w:r>
          </w:p>
        </w:tc>
        <w:tc>
          <w:tcPr>
            <w:tcW w:w="834" w:type="pct"/>
            <w:vAlign w:val="center"/>
          </w:tcPr>
          <w:p w:rsidR="00636C5C" w:rsidRPr="001500F1" w:rsidRDefault="00636C5C" w:rsidP="00D14D11">
            <w:pPr>
              <w:autoSpaceDE w:val="0"/>
              <w:autoSpaceDN w:val="0"/>
              <w:adjustRightInd w:val="0"/>
              <w:jc w:val="center"/>
              <w:rPr>
                <w:i/>
                <w:iCs/>
                <w:color w:val="000000" w:themeColor="text1"/>
                <w:kern w:val="0"/>
                <w:sz w:val="24"/>
              </w:rPr>
            </w:pPr>
            <w:r w:rsidRPr="001500F1">
              <w:rPr>
                <w:color w:val="000000" w:themeColor="text1"/>
                <w:kern w:val="0"/>
                <w:sz w:val="24"/>
              </w:rPr>
              <w:t>4.698•</w:t>
            </w:r>
            <w:r w:rsidRPr="001500F1">
              <w:rPr>
                <w:i/>
                <w:iCs/>
                <w:color w:val="000000" w:themeColor="text1"/>
                <w:kern w:val="0"/>
                <w:sz w:val="24"/>
              </w:rPr>
              <w:t>s</w:t>
            </w:r>
          </w:p>
        </w:tc>
      </w:tr>
      <w:tr w:rsidR="00636C5C" w:rsidRPr="001500F1" w:rsidTr="005C73DE">
        <w:trPr>
          <w:trHeight w:val="567"/>
        </w:trPr>
        <w:tc>
          <w:tcPr>
            <w:tcW w:w="833" w:type="pct"/>
            <w:vAlign w:val="center"/>
          </w:tcPr>
          <w:p w:rsidR="00636C5C" w:rsidRPr="001500F1" w:rsidRDefault="00636C5C" w:rsidP="00D14D11">
            <w:pPr>
              <w:spacing w:line="360" w:lineRule="auto"/>
              <w:jc w:val="center"/>
              <w:rPr>
                <w:b/>
                <w:bCs/>
                <w:color w:val="000000" w:themeColor="text1"/>
                <w:kern w:val="0"/>
                <w:sz w:val="24"/>
              </w:rPr>
            </w:pPr>
            <w:r w:rsidRPr="001500F1">
              <w:rPr>
                <w:b/>
                <w:bCs/>
                <w:color w:val="000000" w:themeColor="text1"/>
                <w:kern w:val="0"/>
                <w:sz w:val="24"/>
              </w:rPr>
              <w:t>5</w:t>
            </w:r>
          </w:p>
        </w:tc>
        <w:tc>
          <w:tcPr>
            <w:tcW w:w="1666" w:type="pct"/>
            <w:vAlign w:val="center"/>
          </w:tcPr>
          <w:p w:rsidR="00636C5C" w:rsidRPr="001500F1" w:rsidRDefault="009C5D46" w:rsidP="00D14D11">
            <w:pPr>
              <w:spacing w:line="360" w:lineRule="auto"/>
              <w:jc w:val="center"/>
              <w:rPr>
                <w:color w:val="000000" w:themeColor="text1"/>
                <w:kern w:val="0"/>
                <w:sz w:val="24"/>
              </w:rPr>
            </w:pPr>
            <w:r w:rsidRPr="001500F1">
              <w:rPr>
                <w:rFonts w:hint="eastAsia"/>
                <w:color w:val="000000" w:themeColor="text1"/>
                <w:kern w:val="0"/>
                <w:sz w:val="24"/>
              </w:rPr>
              <w:t>极差的均值</w:t>
            </w:r>
            <w:r w:rsidR="00636C5C" w:rsidRPr="001500F1">
              <w:rPr>
                <w:color w:val="000000" w:themeColor="text1"/>
                <w:kern w:val="0"/>
                <w:sz w:val="24"/>
              </w:rPr>
              <w:t>/2.326</w:t>
            </w:r>
          </w:p>
        </w:tc>
        <w:tc>
          <w:tcPr>
            <w:tcW w:w="833" w:type="pct"/>
            <w:vAlign w:val="center"/>
          </w:tcPr>
          <w:p w:rsidR="00636C5C" w:rsidRPr="001500F1" w:rsidRDefault="00636C5C" w:rsidP="00D14D11">
            <w:pPr>
              <w:spacing w:line="360" w:lineRule="auto"/>
              <w:jc w:val="center"/>
              <w:rPr>
                <w:i/>
                <w:iCs/>
                <w:color w:val="000000" w:themeColor="text1"/>
                <w:kern w:val="0"/>
                <w:sz w:val="24"/>
              </w:rPr>
            </w:pPr>
            <w:r w:rsidRPr="001500F1">
              <w:rPr>
                <w:color w:val="000000" w:themeColor="text1"/>
                <w:kern w:val="0"/>
                <w:sz w:val="24"/>
              </w:rPr>
              <w:t>2.326•</w:t>
            </w:r>
            <w:r w:rsidRPr="001500F1">
              <w:rPr>
                <w:i/>
                <w:iCs/>
                <w:color w:val="000000" w:themeColor="text1"/>
                <w:kern w:val="0"/>
                <w:sz w:val="24"/>
              </w:rPr>
              <w:t>s</w:t>
            </w:r>
          </w:p>
        </w:tc>
        <w:tc>
          <w:tcPr>
            <w:tcW w:w="834" w:type="pct"/>
            <w:vAlign w:val="center"/>
          </w:tcPr>
          <w:p w:rsidR="00636C5C" w:rsidRPr="001500F1" w:rsidRDefault="00636C5C" w:rsidP="00D14D11">
            <w:pPr>
              <w:spacing w:line="360" w:lineRule="auto"/>
              <w:jc w:val="center"/>
              <w:rPr>
                <w:i/>
                <w:iCs/>
                <w:color w:val="000000" w:themeColor="text1"/>
                <w:kern w:val="0"/>
                <w:sz w:val="24"/>
              </w:rPr>
            </w:pPr>
            <w:r w:rsidRPr="001500F1">
              <w:rPr>
                <w:color w:val="000000" w:themeColor="text1"/>
                <w:kern w:val="0"/>
                <w:sz w:val="24"/>
              </w:rPr>
              <w:t>4.054•</w:t>
            </w:r>
            <w:r w:rsidRPr="001500F1">
              <w:rPr>
                <w:i/>
                <w:iCs/>
                <w:color w:val="000000" w:themeColor="text1"/>
                <w:kern w:val="0"/>
                <w:sz w:val="24"/>
              </w:rPr>
              <w:t>s</w:t>
            </w:r>
          </w:p>
        </w:tc>
        <w:tc>
          <w:tcPr>
            <w:tcW w:w="834" w:type="pct"/>
            <w:vAlign w:val="center"/>
          </w:tcPr>
          <w:p w:rsidR="00636C5C" w:rsidRPr="001500F1" w:rsidRDefault="00636C5C" w:rsidP="00D14D11">
            <w:pPr>
              <w:spacing w:line="360" w:lineRule="auto"/>
              <w:jc w:val="center"/>
              <w:rPr>
                <w:color w:val="000000" w:themeColor="text1"/>
                <w:kern w:val="0"/>
                <w:sz w:val="24"/>
              </w:rPr>
            </w:pPr>
            <w:r w:rsidRPr="001500F1">
              <w:rPr>
                <w:color w:val="000000" w:themeColor="text1"/>
                <w:kern w:val="0"/>
                <w:sz w:val="24"/>
              </w:rPr>
              <w:t>4.918•</w:t>
            </w:r>
            <w:r w:rsidRPr="001500F1">
              <w:rPr>
                <w:i/>
                <w:iCs/>
                <w:color w:val="000000" w:themeColor="text1"/>
                <w:kern w:val="0"/>
                <w:sz w:val="24"/>
              </w:rPr>
              <w:t>s</w:t>
            </w:r>
          </w:p>
        </w:tc>
      </w:tr>
    </w:tbl>
    <w:p w:rsidR="009C5D46" w:rsidRPr="001500F1" w:rsidRDefault="00DC27DF" w:rsidP="001A6006">
      <w:pPr>
        <w:spacing w:before="100" w:beforeAutospacing="1" w:line="300" w:lineRule="auto"/>
        <w:ind w:firstLineChars="200" w:firstLine="480"/>
        <w:rPr>
          <w:color w:val="000000" w:themeColor="text1"/>
          <w:sz w:val="24"/>
        </w:rPr>
      </w:pPr>
      <w:r w:rsidRPr="001500F1">
        <w:rPr>
          <w:rFonts w:hint="eastAsia"/>
          <w:color w:val="000000" w:themeColor="text1"/>
          <w:sz w:val="24"/>
        </w:rPr>
        <w:t>注：</w:t>
      </w:r>
      <w:r w:rsidR="004C45CD" w:rsidRPr="001500F1">
        <w:rPr>
          <w:rFonts w:hint="eastAsia"/>
          <w:color w:val="000000" w:themeColor="text1"/>
          <w:sz w:val="24"/>
        </w:rPr>
        <w:t>(</w:t>
      </w:r>
      <w:r w:rsidR="009C5D46" w:rsidRPr="001500F1">
        <w:rPr>
          <w:rFonts w:hint="eastAsia"/>
          <w:color w:val="000000" w:themeColor="text1"/>
          <w:sz w:val="24"/>
        </w:rPr>
        <w:t>1)</w:t>
      </w:r>
      <w:r w:rsidR="00636C5C" w:rsidRPr="001500F1">
        <w:rPr>
          <w:rFonts w:hint="eastAsia"/>
          <w:color w:val="000000" w:themeColor="text1"/>
          <w:sz w:val="24"/>
        </w:rPr>
        <w:t xml:space="preserve"> </w:t>
      </w:r>
      <m:oMath>
        <m:r>
          <m:rPr>
            <m:sty m:val="p"/>
          </m:rPr>
          <w:rPr>
            <w:rFonts w:ascii="Cambria Math" w:hAnsi="Cambria Math"/>
            <w:color w:val="000000" w:themeColor="text1"/>
            <w:sz w:val="24"/>
          </w:rPr>
          <m:t>极差的均值</m:t>
        </m:r>
        <m:r>
          <m:rPr>
            <m:sty m:val="p"/>
          </m:rPr>
          <w:rPr>
            <w:rFonts w:ascii="Cambria Math" w:hAnsi="Cambria Math"/>
            <w:color w:val="000000" w:themeColor="text1"/>
            <w:sz w:val="24"/>
          </w:rPr>
          <m:t>=</m:t>
        </m:r>
        <m:f>
          <m:fPr>
            <m:ctrlPr>
              <w:rPr>
                <w:rFonts w:ascii="Cambria Math" w:hAnsi="Cambria Math"/>
                <w:color w:val="000000" w:themeColor="text1"/>
                <w:sz w:val="24"/>
              </w:rPr>
            </m:ctrlPr>
          </m:fPr>
          <m:num>
            <m:nary>
              <m:naryPr>
                <m:chr m:val="∑"/>
                <m:limLoc m:val="undOvr"/>
                <m:subHide m:val="1"/>
                <m:supHide m:val="1"/>
                <m:ctrlPr>
                  <w:rPr>
                    <w:rFonts w:ascii="Cambria Math" w:hAnsi="Cambria Math"/>
                    <w:i/>
                    <w:color w:val="000000" w:themeColor="text1"/>
                    <w:sz w:val="24"/>
                  </w:rPr>
                </m:ctrlPr>
              </m:naryPr>
              <m:sub/>
              <m:sup/>
              <m:e>
                <m:r>
                  <w:rPr>
                    <w:rFonts w:ascii="Cambria Math" w:hAnsi="Cambria Math"/>
                    <w:color w:val="000000" w:themeColor="text1"/>
                    <w:sz w:val="24"/>
                  </w:rPr>
                  <m:t>(Max-Min)</m:t>
                </m:r>
              </m:e>
            </m:nary>
          </m:num>
          <m:den>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samples</m:t>
                </m:r>
              </m:sub>
            </m:sSub>
          </m:den>
        </m:f>
      </m:oMath>
    </w:p>
    <w:p w:rsidR="00636C5C" w:rsidRPr="001500F1" w:rsidRDefault="004C45CD" w:rsidP="00245BE8">
      <w:pPr>
        <w:spacing w:line="300" w:lineRule="auto"/>
        <w:ind w:firstLineChars="400" w:firstLine="960"/>
        <w:rPr>
          <w:color w:val="000000" w:themeColor="text1"/>
          <w:sz w:val="24"/>
        </w:rPr>
      </w:pPr>
      <w:r w:rsidRPr="001500F1">
        <w:rPr>
          <w:rFonts w:hint="eastAsia"/>
          <w:color w:val="000000" w:themeColor="text1"/>
          <w:sz w:val="24"/>
        </w:rPr>
        <w:t>(</w:t>
      </w:r>
      <w:r w:rsidR="009C5D46" w:rsidRPr="001500F1">
        <w:rPr>
          <w:rFonts w:hint="eastAsia"/>
          <w:color w:val="000000" w:themeColor="text1"/>
          <w:sz w:val="24"/>
        </w:rPr>
        <w:t>2)</w:t>
      </w:r>
      <w:r w:rsidR="00636C5C" w:rsidRPr="001500F1">
        <w:rPr>
          <w:rFonts w:hint="eastAsia"/>
          <w:color w:val="000000" w:themeColor="text1"/>
          <w:sz w:val="24"/>
        </w:rPr>
        <w:t xml:space="preserve"> </w:t>
      </w:r>
      <m:oMath>
        <m:sSub>
          <m:sSubPr>
            <m:ctrlPr>
              <w:rPr>
                <w:rFonts w:ascii="Cambria Math" w:hAnsi="Cambria Math"/>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wl</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2</m:t>
            </m:r>
          </m:sub>
        </m:sSub>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2</m:t>
            </m:r>
          </m:num>
          <m:den>
            <m:r>
              <w:rPr>
                <w:rFonts w:ascii="Cambria Math" w:hAnsi="Cambria Math"/>
                <w:color w:val="000000" w:themeColor="text1"/>
                <w:sz w:val="24"/>
              </w:rPr>
              <m:t>3</m:t>
            </m:r>
          </m:den>
        </m:f>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2</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2</m:t>
            </m:r>
          </m:sub>
        </m:sSub>
        <m:r>
          <w:rPr>
            <w:rFonts w:ascii="Cambria Math" w:hAnsi="Cambria Math"/>
            <w:color w:val="000000" w:themeColor="text1"/>
            <w:sz w:val="24"/>
          </w:rPr>
          <m:t>)</m:t>
        </m:r>
      </m:oMath>
      <w:r w:rsidR="009C5D46" w:rsidRPr="001500F1">
        <w:rPr>
          <w:rFonts w:hint="eastAsia"/>
          <w:color w:val="000000" w:themeColor="text1"/>
          <w:sz w:val="24"/>
        </w:rPr>
        <w:t xml:space="preserve"> </w:t>
      </w:r>
    </w:p>
    <w:p w:rsidR="00636C5C" w:rsidRPr="001500F1" w:rsidRDefault="005C73DE" w:rsidP="00245BE8">
      <w:pPr>
        <w:spacing w:line="360" w:lineRule="auto"/>
        <w:ind w:firstLineChars="200" w:firstLine="480"/>
        <w:rPr>
          <w:color w:val="000000" w:themeColor="text1"/>
          <w:sz w:val="24"/>
        </w:rPr>
      </w:pPr>
      <w:r w:rsidRPr="001500F1">
        <w:rPr>
          <w:rFonts w:hint="eastAsia"/>
          <w:color w:val="000000" w:themeColor="text1"/>
          <w:sz w:val="24"/>
        </w:rPr>
        <w:t>说明</w:t>
      </w:r>
      <w:r w:rsidR="004A491F" w:rsidRPr="001500F1">
        <w:rPr>
          <w:rFonts w:hint="eastAsia"/>
          <w:color w:val="000000" w:themeColor="text1"/>
          <w:sz w:val="24"/>
        </w:rPr>
        <w:t>：</w:t>
      </w:r>
    </w:p>
    <w:p w:rsidR="00636C5C" w:rsidRPr="001500F1" w:rsidRDefault="00636C5C" w:rsidP="005C73DE">
      <w:pPr>
        <w:pStyle w:val="af"/>
        <w:numPr>
          <w:ilvl w:val="0"/>
          <w:numId w:val="40"/>
        </w:numPr>
        <w:spacing w:line="360" w:lineRule="auto"/>
        <w:ind w:firstLineChars="0"/>
        <w:rPr>
          <w:color w:val="000000" w:themeColor="text1"/>
          <w:sz w:val="24"/>
        </w:rPr>
      </w:pPr>
      <w:r w:rsidRPr="001500F1">
        <w:rPr>
          <w:rFonts w:hint="eastAsia"/>
          <w:color w:val="000000" w:themeColor="text1"/>
          <w:sz w:val="24"/>
        </w:rPr>
        <w:t>X-</w:t>
      </w:r>
      <w:r w:rsidRPr="001500F1">
        <w:rPr>
          <w:rFonts w:hint="eastAsia"/>
          <w:color w:val="000000" w:themeColor="text1"/>
          <w:sz w:val="24"/>
        </w:rPr>
        <w:t>图和</w:t>
      </w:r>
      <w:r w:rsidRPr="001500F1">
        <w:rPr>
          <w:rFonts w:hint="eastAsia"/>
          <w:color w:val="000000" w:themeColor="text1"/>
          <w:sz w:val="24"/>
        </w:rPr>
        <w:t>R-</w:t>
      </w:r>
      <w:r w:rsidRPr="001500F1">
        <w:rPr>
          <w:rFonts w:hint="eastAsia"/>
          <w:color w:val="000000" w:themeColor="text1"/>
          <w:sz w:val="24"/>
        </w:rPr>
        <w:t>图</w:t>
      </w:r>
      <w:r w:rsidR="009C5D46" w:rsidRPr="001500F1">
        <w:rPr>
          <w:rFonts w:hint="eastAsia"/>
          <w:color w:val="000000" w:themeColor="text1"/>
          <w:sz w:val="24"/>
        </w:rPr>
        <w:t>中</w:t>
      </w:r>
      <w:r w:rsidRPr="001500F1">
        <w:rPr>
          <w:rFonts w:hint="eastAsia"/>
          <w:color w:val="000000" w:themeColor="text1"/>
          <w:sz w:val="24"/>
        </w:rPr>
        <w:t>控制限的置信水平</w:t>
      </w:r>
    </w:p>
    <w:p w:rsidR="00636C5C" w:rsidRPr="001500F1" w:rsidRDefault="000969F6" w:rsidP="00245BE8">
      <w:pPr>
        <w:spacing w:line="360" w:lineRule="auto"/>
        <w:ind w:firstLineChars="200" w:firstLine="480"/>
        <w:rPr>
          <w:rFonts w:cs="Arial"/>
          <w:iCs/>
          <w:color w:val="000000" w:themeColor="text1"/>
          <w:kern w:val="0"/>
          <w:sz w:val="24"/>
        </w:rPr>
      </w:pPr>
      <w:r w:rsidRPr="001500F1">
        <w:rPr>
          <w:rFonts w:cs="Arial" w:hint="eastAsia"/>
          <w:iCs/>
          <w:color w:val="000000" w:themeColor="text1"/>
          <w:kern w:val="0"/>
          <w:sz w:val="24"/>
        </w:rPr>
        <w:t>对正态分布，</w:t>
      </w:r>
      <w:r w:rsidR="00636C5C" w:rsidRPr="001500F1">
        <w:rPr>
          <w:rFonts w:hint="eastAsia"/>
          <w:color w:val="000000" w:themeColor="text1"/>
          <w:sz w:val="24"/>
        </w:rPr>
        <w:t>X</w:t>
      </w:r>
      <w:r w:rsidR="00636C5C" w:rsidRPr="001500F1">
        <w:rPr>
          <w:color w:val="000000" w:themeColor="text1"/>
          <w:sz w:val="24"/>
        </w:rPr>
        <w:t>–</w:t>
      </w:r>
      <w:r w:rsidR="00636C5C" w:rsidRPr="001500F1">
        <w:rPr>
          <w:rFonts w:hint="eastAsia"/>
          <w:color w:val="000000" w:themeColor="text1"/>
          <w:sz w:val="24"/>
        </w:rPr>
        <w:t>图</w:t>
      </w:r>
      <w:r w:rsidR="005559E8" w:rsidRPr="001500F1">
        <w:rPr>
          <w:rFonts w:hint="eastAsia"/>
          <w:color w:val="000000" w:themeColor="text1"/>
          <w:sz w:val="24"/>
        </w:rPr>
        <w:t>的</w:t>
      </w:r>
      <w:r w:rsidR="00636C5C" w:rsidRPr="001500F1">
        <w:rPr>
          <w:rFonts w:hint="eastAsia"/>
          <w:color w:val="000000" w:themeColor="text1"/>
          <w:sz w:val="24"/>
        </w:rPr>
        <w:t>行动限</w:t>
      </w:r>
      <w:r w:rsidR="004C45CD" w:rsidRPr="001500F1">
        <w:rPr>
          <w:rFonts w:hint="eastAsia"/>
          <w:color w:val="000000" w:themeColor="text1"/>
          <w:sz w:val="24"/>
        </w:rPr>
        <w:t>(</w:t>
      </w:r>
      <w:r w:rsidR="00636C5C" w:rsidRPr="001500F1">
        <w:rPr>
          <w:rFonts w:cs="Arial"/>
          <w:color w:val="000000" w:themeColor="text1"/>
          <w:kern w:val="0"/>
          <w:sz w:val="24"/>
        </w:rPr>
        <w:t>± 3</w:t>
      </w:r>
      <w:r w:rsidR="00636C5C" w:rsidRPr="001500F1">
        <w:rPr>
          <w:rFonts w:cs="Arial" w:hint="eastAsia"/>
          <w:color w:val="000000" w:themeColor="text1"/>
          <w:kern w:val="0"/>
          <w:sz w:val="24"/>
        </w:rPr>
        <w:t>s</w:t>
      </w:r>
      <w:r w:rsidR="00D148D9" w:rsidRPr="001500F1">
        <w:rPr>
          <w:rFonts w:cs="Arial" w:hint="eastAsia"/>
          <w:iCs/>
          <w:color w:val="000000" w:themeColor="text1"/>
          <w:kern w:val="0"/>
          <w:sz w:val="24"/>
        </w:rPr>
        <w:t>)</w:t>
      </w:r>
      <w:r w:rsidRPr="001500F1">
        <w:rPr>
          <w:rFonts w:cs="Arial" w:hint="eastAsia"/>
          <w:iCs/>
          <w:color w:val="000000" w:themeColor="text1"/>
          <w:kern w:val="0"/>
          <w:sz w:val="24"/>
        </w:rPr>
        <w:t>的</w:t>
      </w:r>
      <w:r w:rsidR="00636C5C" w:rsidRPr="001500F1">
        <w:rPr>
          <w:rFonts w:cs="Arial" w:hint="eastAsia"/>
          <w:iCs/>
          <w:color w:val="000000" w:themeColor="text1"/>
          <w:kern w:val="0"/>
          <w:sz w:val="24"/>
        </w:rPr>
        <w:t>置信水平为</w:t>
      </w:r>
      <w:r w:rsidR="00636C5C" w:rsidRPr="001500F1">
        <w:rPr>
          <w:rFonts w:cs="Arial" w:hint="eastAsia"/>
          <w:iCs/>
          <w:color w:val="000000" w:themeColor="text1"/>
          <w:kern w:val="0"/>
          <w:sz w:val="24"/>
        </w:rPr>
        <w:t>99.73%</w:t>
      </w:r>
      <w:r w:rsidR="00636C5C" w:rsidRPr="001500F1">
        <w:rPr>
          <w:rFonts w:cs="Arial" w:hint="eastAsia"/>
          <w:iCs/>
          <w:color w:val="000000" w:themeColor="text1"/>
          <w:kern w:val="0"/>
          <w:sz w:val="24"/>
        </w:rPr>
        <w:t>。</w:t>
      </w:r>
      <w:r w:rsidRPr="001500F1">
        <w:rPr>
          <w:rFonts w:cs="Arial" w:hint="eastAsia"/>
          <w:iCs/>
          <w:color w:val="000000" w:themeColor="text1"/>
          <w:kern w:val="0"/>
          <w:sz w:val="24"/>
        </w:rPr>
        <w:t>运用</w:t>
      </w:r>
      <w:r w:rsidR="00636C5C" w:rsidRPr="001500F1">
        <w:rPr>
          <w:rFonts w:cs="Arial" w:hint="eastAsia"/>
          <w:iCs/>
          <w:color w:val="000000" w:themeColor="text1"/>
          <w:kern w:val="0"/>
          <w:sz w:val="24"/>
        </w:rPr>
        <w:t>不确定度传播，相同置信水平</w:t>
      </w:r>
      <w:proofErr w:type="gramStart"/>
      <w:r w:rsidR="00636C5C" w:rsidRPr="001500F1">
        <w:rPr>
          <w:rFonts w:cs="Arial" w:hint="eastAsia"/>
          <w:iCs/>
          <w:color w:val="000000" w:themeColor="text1"/>
          <w:kern w:val="0"/>
          <w:sz w:val="24"/>
        </w:rPr>
        <w:t>下</w:t>
      </w:r>
      <w:r w:rsidRPr="001500F1">
        <w:rPr>
          <w:rFonts w:cs="Arial" w:hint="eastAsia"/>
          <w:iCs/>
          <w:color w:val="000000" w:themeColor="text1"/>
          <w:kern w:val="0"/>
          <w:sz w:val="24"/>
        </w:rPr>
        <w:t>双样</w:t>
      </w:r>
      <w:proofErr w:type="gramEnd"/>
      <w:r w:rsidR="00636C5C" w:rsidRPr="001500F1">
        <w:rPr>
          <w:rFonts w:cs="Arial" w:hint="eastAsia"/>
          <w:iCs/>
          <w:color w:val="000000" w:themeColor="text1"/>
          <w:kern w:val="0"/>
          <w:sz w:val="24"/>
        </w:rPr>
        <w:t>重复测量</w:t>
      </w:r>
      <w:r w:rsidR="00636C5C" w:rsidRPr="001500F1">
        <w:rPr>
          <w:rFonts w:cs="Arial" w:hint="eastAsia"/>
          <w:iCs/>
          <w:color w:val="000000" w:themeColor="text1"/>
          <w:kern w:val="0"/>
          <w:sz w:val="24"/>
        </w:rPr>
        <w:t>R-</w:t>
      </w:r>
      <w:r w:rsidR="00636C5C" w:rsidRPr="001500F1">
        <w:rPr>
          <w:rFonts w:cs="Arial" w:hint="eastAsia"/>
          <w:iCs/>
          <w:color w:val="000000" w:themeColor="text1"/>
          <w:kern w:val="0"/>
          <w:sz w:val="24"/>
        </w:rPr>
        <w:t>图的行动限</w:t>
      </w:r>
      <w:r w:rsidR="00EA020C" w:rsidRPr="001500F1">
        <w:rPr>
          <w:rFonts w:cs="Arial" w:hint="eastAsia"/>
          <w:iCs/>
          <w:color w:val="000000" w:themeColor="text1"/>
          <w:kern w:val="0"/>
          <w:sz w:val="24"/>
        </w:rPr>
        <w:t xml:space="preserve"> </w:t>
      </w:r>
      <w:r w:rsidR="004C45CD" w:rsidRPr="001500F1">
        <w:rPr>
          <w:rFonts w:cs="Arial" w:hint="eastAsia"/>
          <w:iCs/>
          <w:color w:val="000000" w:themeColor="text1"/>
          <w:kern w:val="0"/>
          <w:sz w:val="24"/>
        </w:rPr>
        <w:t>(</w:t>
      </w:r>
      <w:r w:rsidR="009B7D56" w:rsidRPr="001500F1">
        <w:rPr>
          <w:rFonts w:cs="Arial" w:hint="eastAsia"/>
          <w:iCs/>
          <w:color w:val="000000" w:themeColor="text1"/>
          <w:kern w:val="0"/>
          <w:sz w:val="24"/>
        </w:rPr>
        <w:t>D</w:t>
      </w:r>
      <w:r w:rsidR="009B7D56" w:rsidRPr="001500F1">
        <w:rPr>
          <w:rFonts w:cs="Arial" w:hint="eastAsia"/>
          <w:iCs/>
          <w:color w:val="000000" w:themeColor="text1"/>
          <w:kern w:val="0"/>
          <w:sz w:val="24"/>
          <w:vertAlign w:val="subscript"/>
        </w:rPr>
        <w:t>2</w:t>
      </w:r>
      <w:r w:rsidR="009B7D56" w:rsidRPr="001500F1">
        <w:rPr>
          <w:rFonts w:cs="Arial" w:hint="eastAsia"/>
          <w:iCs/>
          <w:color w:val="000000" w:themeColor="text1"/>
          <w:kern w:val="0"/>
          <w:sz w:val="24"/>
        </w:rPr>
        <w:t>)</w:t>
      </w:r>
      <w:r w:rsidR="00EA020C" w:rsidRPr="001500F1">
        <w:rPr>
          <w:rFonts w:cs="Arial" w:hint="eastAsia"/>
          <w:iCs/>
          <w:color w:val="000000" w:themeColor="text1"/>
          <w:kern w:val="0"/>
          <w:sz w:val="24"/>
        </w:rPr>
        <w:t xml:space="preserve"> </w:t>
      </w:r>
      <w:r w:rsidR="00EA020C" w:rsidRPr="001500F1">
        <w:rPr>
          <w:rFonts w:cs="Arial" w:hint="eastAsia"/>
          <w:iCs/>
          <w:color w:val="000000" w:themeColor="text1"/>
          <w:kern w:val="0"/>
          <w:sz w:val="24"/>
        </w:rPr>
        <w:t>应</w:t>
      </w:r>
      <w:r w:rsidR="00636C5C" w:rsidRPr="001500F1">
        <w:rPr>
          <w:rFonts w:cs="Arial" w:hint="eastAsia"/>
          <w:iCs/>
          <w:color w:val="000000" w:themeColor="text1"/>
          <w:kern w:val="0"/>
          <w:sz w:val="24"/>
        </w:rPr>
        <w:t>为</w:t>
      </w:r>
      <m:oMath>
        <m:r>
          <m:rPr>
            <m:sty m:val="p"/>
          </m:rPr>
          <w:rPr>
            <w:rFonts w:ascii="Cambria Math" w:hAnsi="Cambria Math" w:cs="Arial"/>
            <w:color w:val="000000" w:themeColor="text1"/>
            <w:kern w:val="0"/>
            <w:sz w:val="24"/>
          </w:rPr>
          <m:t>4.25(±3</m:t>
        </m:r>
        <m:rad>
          <m:radPr>
            <m:degHide m:val="1"/>
            <m:ctrlPr>
              <w:rPr>
                <w:rFonts w:ascii="Cambria Math" w:hAnsi="Cambria Math" w:cs="Arial"/>
                <w:iCs/>
                <w:color w:val="000000" w:themeColor="text1"/>
                <w:kern w:val="0"/>
                <w:sz w:val="24"/>
              </w:rPr>
            </m:ctrlPr>
          </m:radPr>
          <m:deg/>
          <m:e>
            <m:r>
              <w:rPr>
                <w:rFonts w:ascii="Cambria Math" w:hAnsi="Cambria Math" w:cs="Arial"/>
                <w:color w:val="000000" w:themeColor="text1"/>
                <w:kern w:val="0"/>
                <w:sz w:val="24"/>
              </w:rPr>
              <m:t>2</m:t>
            </m:r>
          </m:e>
        </m:rad>
        <m:r>
          <m:rPr>
            <m:sty m:val="p"/>
          </m:rPr>
          <w:rPr>
            <w:rFonts w:ascii="Cambria Math" w:hAnsi="Cambria Math" w:cs="Arial"/>
            <w:color w:val="000000" w:themeColor="text1"/>
            <w:kern w:val="0"/>
            <w:sz w:val="24"/>
          </w:rPr>
          <m:t>=4.25)</m:t>
        </m:r>
      </m:oMath>
      <w:r w:rsidR="00DC27DF" w:rsidRPr="001500F1">
        <w:rPr>
          <w:rFonts w:hint="eastAsia"/>
          <w:color w:val="000000" w:themeColor="text1"/>
          <w:sz w:val="24"/>
        </w:rPr>
        <w:t>，</w:t>
      </w:r>
      <w:r w:rsidRPr="001500F1">
        <w:rPr>
          <w:rFonts w:cs="Arial" w:hint="eastAsia"/>
          <w:iCs/>
          <w:color w:val="000000" w:themeColor="text1"/>
          <w:kern w:val="0"/>
          <w:sz w:val="24"/>
        </w:rPr>
        <w:t>但</w:t>
      </w:r>
      <w:r w:rsidR="009B7D56" w:rsidRPr="001500F1">
        <w:rPr>
          <w:rFonts w:cs="Arial" w:hint="eastAsia"/>
          <w:iCs/>
          <w:color w:val="000000" w:themeColor="text1"/>
          <w:kern w:val="0"/>
          <w:sz w:val="24"/>
        </w:rPr>
        <w:t>GB/T 4091-2001</w:t>
      </w:r>
      <w:r w:rsidR="00384B5B">
        <w:rPr>
          <w:rFonts w:cs="Arial" w:hint="eastAsia"/>
          <w:iCs/>
          <w:color w:val="000000" w:themeColor="text1"/>
          <w:kern w:val="0"/>
          <w:sz w:val="24"/>
        </w:rPr>
        <w:t>(</w:t>
      </w:r>
      <w:proofErr w:type="spellStart"/>
      <w:r w:rsidR="009B7D56" w:rsidRPr="001500F1">
        <w:rPr>
          <w:rFonts w:cs="Arial" w:hint="eastAsia"/>
          <w:iCs/>
          <w:color w:val="000000" w:themeColor="text1"/>
          <w:kern w:val="0"/>
          <w:sz w:val="24"/>
        </w:rPr>
        <w:t>idt</w:t>
      </w:r>
      <w:proofErr w:type="spellEnd"/>
      <w:r w:rsidR="009B7D56" w:rsidRPr="001500F1">
        <w:rPr>
          <w:rFonts w:cs="Arial" w:hint="eastAsia"/>
          <w:iCs/>
          <w:color w:val="000000" w:themeColor="text1"/>
          <w:kern w:val="0"/>
          <w:sz w:val="24"/>
        </w:rPr>
        <w:t xml:space="preserve"> ISO 8258:1991)</w:t>
      </w:r>
      <w:r w:rsidR="00DC27DF" w:rsidRPr="001500F1">
        <w:rPr>
          <w:rFonts w:cs="Arial" w:hint="eastAsia"/>
          <w:iCs/>
          <w:color w:val="000000" w:themeColor="text1"/>
          <w:kern w:val="0"/>
          <w:sz w:val="24"/>
        </w:rPr>
        <w:t>给出的因子为</w:t>
      </w:r>
      <w:r w:rsidR="00DC27DF" w:rsidRPr="001500F1">
        <w:rPr>
          <w:rFonts w:cs="Arial" w:hint="eastAsia"/>
          <w:iCs/>
          <w:color w:val="000000" w:themeColor="text1"/>
          <w:kern w:val="0"/>
          <w:sz w:val="24"/>
        </w:rPr>
        <w:t>3.686</w:t>
      </w:r>
      <w:r w:rsidR="00DC27DF" w:rsidRPr="001500F1">
        <w:rPr>
          <w:rFonts w:cs="Arial" w:hint="eastAsia"/>
          <w:iCs/>
          <w:color w:val="000000" w:themeColor="text1"/>
          <w:kern w:val="0"/>
          <w:sz w:val="24"/>
        </w:rPr>
        <w:t>，对正态分布其对应的置信水平为</w:t>
      </w:r>
      <w:r w:rsidR="00DC27DF" w:rsidRPr="001500F1">
        <w:rPr>
          <w:rFonts w:cs="Arial" w:hint="eastAsia"/>
          <w:iCs/>
          <w:color w:val="000000" w:themeColor="text1"/>
          <w:kern w:val="0"/>
          <w:sz w:val="24"/>
        </w:rPr>
        <w:t>99.1%</w:t>
      </w:r>
      <w:r w:rsidR="00DC27DF" w:rsidRPr="001500F1">
        <w:rPr>
          <w:rFonts w:cs="Arial" w:hint="eastAsia"/>
          <w:iCs/>
          <w:color w:val="000000" w:themeColor="text1"/>
          <w:kern w:val="0"/>
          <w:sz w:val="24"/>
        </w:rPr>
        <w:t>。</w:t>
      </w:r>
      <w:r w:rsidR="00730298" w:rsidRPr="001500F1">
        <w:rPr>
          <w:rFonts w:cs="Arial" w:hint="eastAsia"/>
          <w:iCs/>
          <w:color w:val="000000" w:themeColor="text1"/>
          <w:kern w:val="0"/>
          <w:sz w:val="24"/>
        </w:rPr>
        <w:t>这是通常采用的值，效果很</w:t>
      </w:r>
      <w:r w:rsidRPr="001500F1">
        <w:rPr>
          <w:rFonts w:cs="Arial" w:hint="eastAsia"/>
          <w:iCs/>
          <w:color w:val="000000" w:themeColor="text1"/>
          <w:kern w:val="0"/>
          <w:sz w:val="24"/>
        </w:rPr>
        <w:t>好。</w:t>
      </w:r>
    </w:p>
    <w:p w:rsidR="00DC27DF" w:rsidRPr="001500F1" w:rsidRDefault="00DC27DF" w:rsidP="00245BE8">
      <w:pPr>
        <w:spacing w:line="360" w:lineRule="auto"/>
        <w:ind w:firstLineChars="200" w:firstLine="480"/>
        <w:rPr>
          <w:color w:val="000000" w:themeColor="text1"/>
          <w:sz w:val="24"/>
        </w:rPr>
      </w:pPr>
      <w:r w:rsidRPr="001500F1">
        <w:rPr>
          <w:rFonts w:hint="eastAsia"/>
          <w:color w:val="000000" w:themeColor="text1"/>
          <w:sz w:val="24"/>
        </w:rPr>
        <w:t>用</w:t>
      </w:r>
      <w:r w:rsidR="000969F6" w:rsidRPr="001500F1">
        <w:rPr>
          <w:rFonts w:hint="eastAsia"/>
          <w:color w:val="000000" w:themeColor="text1"/>
          <w:sz w:val="24"/>
        </w:rPr>
        <w:t>注</w:t>
      </w:r>
      <w:r w:rsidR="004C45CD" w:rsidRPr="001500F1">
        <w:rPr>
          <w:rFonts w:hint="eastAsia"/>
          <w:color w:val="000000" w:themeColor="text1"/>
          <w:sz w:val="24"/>
        </w:rPr>
        <w:t>(</w:t>
      </w:r>
      <w:r w:rsidR="000969F6" w:rsidRPr="001500F1">
        <w:rPr>
          <w:rFonts w:hint="eastAsia"/>
          <w:color w:val="000000" w:themeColor="text1"/>
          <w:sz w:val="24"/>
        </w:rPr>
        <w:t>2</w:t>
      </w:r>
      <w:r w:rsidR="0032764F" w:rsidRPr="001500F1">
        <w:rPr>
          <w:rFonts w:hint="eastAsia"/>
          <w:color w:val="000000" w:themeColor="text1"/>
          <w:sz w:val="24"/>
        </w:rPr>
        <w:t>)</w:t>
      </w:r>
      <w:r w:rsidR="000969F6" w:rsidRPr="001500F1">
        <w:rPr>
          <w:rFonts w:hint="eastAsia"/>
          <w:color w:val="000000" w:themeColor="text1"/>
          <w:sz w:val="24"/>
        </w:rPr>
        <w:t>的</w:t>
      </w:r>
      <w:r w:rsidRPr="001500F1">
        <w:rPr>
          <w:rFonts w:hint="eastAsia"/>
          <w:color w:val="000000" w:themeColor="text1"/>
          <w:sz w:val="24"/>
        </w:rPr>
        <w:t>公式计算</w:t>
      </w:r>
      <w:r w:rsidR="00730298" w:rsidRPr="001500F1">
        <w:rPr>
          <w:rFonts w:hint="eastAsia"/>
          <w:color w:val="000000" w:themeColor="text1"/>
          <w:sz w:val="24"/>
        </w:rPr>
        <w:t>的</w:t>
      </w:r>
      <w:r w:rsidRPr="001500F1">
        <w:rPr>
          <w:rFonts w:hint="eastAsia"/>
          <w:color w:val="000000" w:themeColor="text1"/>
          <w:sz w:val="24"/>
        </w:rPr>
        <w:t>R-</w:t>
      </w:r>
      <w:r w:rsidRPr="001500F1">
        <w:rPr>
          <w:rFonts w:hint="eastAsia"/>
          <w:color w:val="000000" w:themeColor="text1"/>
          <w:sz w:val="24"/>
        </w:rPr>
        <w:t>图</w:t>
      </w:r>
      <w:r w:rsidR="000969F6" w:rsidRPr="001500F1">
        <w:rPr>
          <w:rFonts w:hint="eastAsia"/>
          <w:color w:val="000000" w:themeColor="text1"/>
          <w:sz w:val="24"/>
        </w:rPr>
        <w:t>的</w:t>
      </w:r>
      <w:r w:rsidRPr="001500F1">
        <w:rPr>
          <w:rFonts w:hint="eastAsia"/>
          <w:color w:val="000000" w:themeColor="text1"/>
          <w:sz w:val="24"/>
        </w:rPr>
        <w:t>警告限，与</w:t>
      </w:r>
      <w:r w:rsidRPr="001500F1">
        <w:rPr>
          <w:rFonts w:hint="eastAsia"/>
          <w:color w:val="000000" w:themeColor="text1"/>
          <w:sz w:val="24"/>
        </w:rPr>
        <w:t>X-</w:t>
      </w:r>
      <w:proofErr w:type="gramStart"/>
      <w:r w:rsidRPr="001500F1">
        <w:rPr>
          <w:rFonts w:hint="eastAsia"/>
          <w:color w:val="000000" w:themeColor="text1"/>
          <w:sz w:val="24"/>
        </w:rPr>
        <w:t>图具有</w:t>
      </w:r>
      <w:proofErr w:type="gramEnd"/>
      <w:r w:rsidRPr="001500F1">
        <w:rPr>
          <w:rFonts w:hint="eastAsia"/>
          <w:color w:val="000000" w:themeColor="text1"/>
          <w:sz w:val="24"/>
        </w:rPr>
        <w:t>相同的置信水平</w:t>
      </w:r>
      <w:r w:rsidR="004C45CD" w:rsidRPr="001500F1">
        <w:rPr>
          <w:rFonts w:hint="eastAsia"/>
          <w:color w:val="000000" w:themeColor="text1"/>
          <w:sz w:val="24"/>
        </w:rPr>
        <w:t>(</w:t>
      </w:r>
      <w:r w:rsidR="000969F6" w:rsidRPr="001500F1">
        <w:rPr>
          <w:rFonts w:hint="eastAsia"/>
          <w:color w:val="000000" w:themeColor="text1"/>
          <w:sz w:val="24"/>
        </w:rPr>
        <w:t>约</w:t>
      </w:r>
      <w:r w:rsidRPr="001500F1">
        <w:rPr>
          <w:rFonts w:hint="eastAsia"/>
          <w:color w:val="000000" w:themeColor="text1"/>
          <w:sz w:val="24"/>
        </w:rPr>
        <w:t>95.5%</w:t>
      </w:r>
      <w:r w:rsidR="00D148D9" w:rsidRPr="001500F1">
        <w:rPr>
          <w:rFonts w:hint="eastAsia"/>
          <w:color w:val="000000" w:themeColor="text1"/>
          <w:sz w:val="24"/>
        </w:rPr>
        <w:t>)</w:t>
      </w:r>
      <w:r w:rsidRPr="001500F1">
        <w:rPr>
          <w:rFonts w:hint="eastAsia"/>
          <w:color w:val="000000" w:themeColor="text1"/>
          <w:sz w:val="24"/>
        </w:rPr>
        <w:t>。</w:t>
      </w:r>
    </w:p>
    <w:p w:rsidR="00DC27DF" w:rsidRPr="001500F1" w:rsidRDefault="00DC27DF" w:rsidP="005C73DE">
      <w:pPr>
        <w:pStyle w:val="af"/>
        <w:numPr>
          <w:ilvl w:val="0"/>
          <w:numId w:val="40"/>
        </w:numPr>
        <w:spacing w:line="360" w:lineRule="auto"/>
        <w:ind w:firstLineChars="0"/>
        <w:rPr>
          <w:color w:val="000000" w:themeColor="text1"/>
          <w:sz w:val="24"/>
        </w:rPr>
      </w:pPr>
      <w:r w:rsidRPr="001500F1">
        <w:rPr>
          <w:rFonts w:hint="eastAsia"/>
          <w:color w:val="000000" w:themeColor="text1"/>
          <w:sz w:val="24"/>
        </w:rPr>
        <w:t>计算控制限的不同因子</w:t>
      </w:r>
    </w:p>
    <w:p w:rsidR="00DC27DF" w:rsidRPr="001500F1" w:rsidRDefault="00DC27DF" w:rsidP="00245BE8">
      <w:pPr>
        <w:spacing w:line="360" w:lineRule="auto"/>
        <w:ind w:firstLineChars="200" w:firstLine="480"/>
        <w:rPr>
          <w:color w:val="000000" w:themeColor="text1"/>
          <w:sz w:val="24"/>
        </w:rPr>
      </w:pPr>
      <w:r w:rsidRPr="001500F1">
        <w:rPr>
          <w:rFonts w:hint="eastAsia"/>
          <w:color w:val="000000" w:themeColor="text1"/>
          <w:sz w:val="24"/>
        </w:rPr>
        <w:t>如果用极差的均值而不是标准偏差直接计算警告限和行动限，</w:t>
      </w:r>
      <w:proofErr w:type="gramStart"/>
      <w:r w:rsidRPr="001500F1">
        <w:rPr>
          <w:rFonts w:hint="eastAsia"/>
          <w:color w:val="000000" w:themeColor="text1"/>
          <w:sz w:val="24"/>
        </w:rPr>
        <w:t>双样重复</w:t>
      </w:r>
      <w:proofErr w:type="gramEnd"/>
      <w:r w:rsidRPr="001500F1">
        <w:rPr>
          <w:rFonts w:hint="eastAsia"/>
          <w:color w:val="000000" w:themeColor="text1"/>
          <w:sz w:val="24"/>
        </w:rPr>
        <w:t>测量的因子分别为</w:t>
      </w:r>
      <w:r w:rsidRPr="001500F1">
        <w:rPr>
          <w:rFonts w:hint="eastAsia"/>
          <w:color w:val="000000" w:themeColor="text1"/>
          <w:sz w:val="24"/>
        </w:rPr>
        <w:t>2.512</w:t>
      </w:r>
      <w:r w:rsidRPr="001500F1">
        <w:rPr>
          <w:rFonts w:hint="eastAsia"/>
          <w:color w:val="000000" w:themeColor="text1"/>
          <w:sz w:val="24"/>
        </w:rPr>
        <w:t>和</w:t>
      </w:r>
      <w:r w:rsidRPr="001500F1">
        <w:rPr>
          <w:rFonts w:hint="eastAsia"/>
          <w:color w:val="000000" w:themeColor="text1"/>
          <w:sz w:val="24"/>
        </w:rPr>
        <w:t>3.268</w:t>
      </w:r>
      <w:r w:rsidR="004C45CD" w:rsidRPr="001500F1">
        <w:rPr>
          <w:rFonts w:hint="eastAsia"/>
          <w:color w:val="000000" w:themeColor="text1"/>
          <w:sz w:val="24"/>
        </w:rPr>
        <w:t>(</w:t>
      </w:r>
      <w:r w:rsidRPr="001500F1">
        <w:rPr>
          <w:rFonts w:hint="eastAsia"/>
          <w:color w:val="000000" w:themeColor="text1"/>
          <w:sz w:val="24"/>
        </w:rPr>
        <w:t>2.833/1.128</w:t>
      </w:r>
      <w:r w:rsidRPr="001500F1">
        <w:rPr>
          <w:rFonts w:hint="eastAsia"/>
          <w:color w:val="000000" w:themeColor="text1"/>
          <w:sz w:val="24"/>
        </w:rPr>
        <w:t>和</w:t>
      </w:r>
      <w:r w:rsidRPr="001500F1">
        <w:rPr>
          <w:rFonts w:hint="eastAsia"/>
          <w:color w:val="000000" w:themeColor="text1"/>
          <w:sz w:val="24"/>
        </w:rPr>
        <w:t>3.686/1.128</w:t>
      </w:r>
      <w:r w:rsidR="00D148D9" w:rsidRPr="001500F1">
        <w:rPr>
          <w:rFonts w:hint="eastAsia"/>
          <w:color w:val="000000" w:themeColor="text1"/>
          <w:sz w:val="24"/>
        </w:rPr>
        <w:t>)</w:t>
      </w:r>
      <w:r w:rsidRPr="001500F1">
        <w:rPr>
          <w:rFonts w:hint="eastAsia"/>
          <w:color w:val="000000" w:themeColor="text1"/>
          <w:sz w:val="24"/>
        </w:rPr>
        <w:t>。</w:t>
      </w:r>
    </w:p>
    <w:p w:rsidR="001833C7" w:rsidRPr="001500F1" w:rsidRDefault="001833C7" w:rsidP="003D30F5">
      <w:pPr>
        <w:spacing w:line="360" w:lineRule="auto"/>
        <w:jc w:val="center"/>
        <w:outlineLvl w:val="0"/>
        <w:rPr>
          <w:b/>
          <w:color w:val="000000" w:themeColor="text1"/>
          <w:sz w:val="24"/>
        </w:rPr>
      </w:pPr>
      <w:r w:rsidRPr="001500F1">
        <w:rPr>
          <w:b/>
          <w:color w:val="000000" w:themeColor="text1"/>
          <w:sz w:val="24"/>
        </w:rPr>
        <w:br w:type="page"/>
      </w:r>
      <w:bookmarkStart w:id="26" w:name="_Toc414639157"/>
      <w:r w:rsidR="000969F6" w:rsidRPr="001500F1">
        <w:rPr>
          <w:rFonts w:hint="eastAsia"/>
          <w:b/>
          <w:color w:val="000000" w:themeColor="text1"/>
          <w:sz w:val="24"/>
        </w:rPr>
        <w:lastRenderedPageBreak/>
        <w:t>附录</w:t>
      </w:r>
      <w:r w:rsidR="003D30F5" w:rsidRPr="001500F1">
        <w:rPr>
          <w:rFonts w:hint="eastAsia"/>
          <w:b/>
          <w:color w:val="000000" w:themeColor="text1"/>
          <w:sz w:val="24"/>
        </w:rPr>
        <w:t>C</w:t>
      </w:r>
      <w:r w:rsidR="000969F6" w:rsidRPr="001500F1">
        <w:rPr>
          <w:rFonts w:hint="eastAsia"/>
          <w:b/>
          <w:color w:val="000000" w:themeColor="text1"/>
          <w:sz w:val="24"/>
        </w:rPr>
        <w:t xml:space="preserve"> </w:t>
      </w:r>
      <w:r w:rsidR="003A354C" w:rsidRPr="001500F1">
        <w:rPr>
          <w:rFonts w:hint="eastAsia"/>
          <w:b/>
          <w:color w:val="000000" w:themeColor="text1"/>
          <w:sz w:val="24"/>
        </w:rPr>
        <w:t>示</w:t>
      </w:r>
      <w:r w:rsidRPr="001500F1">
        <w:rPr>
          <w:rFonts w:hint="eastAsia"/>
          <w:b/>
          <w:color w:val="000000" w:themeColor="text1"/>
          <w:sz w:val="24"/>
        </w:rPr>
        <w:t>例</w:t>
      </w:r>
      <w:bookmarkEnd w:id="26"/>
    </w:p>
    <w:p w:rsidR="001833C7" w:rsidRPr="001500F1" w:rsidRDefault="001833C7" w:rsidP="00094A80">
      <w:pPr>
        <w:spacing w:before="100" w:beforeAutospacing="1" w:after="100" w:afterAutospacing="1" w:line="300" w:lineRule="auto"/>
        <w:jc w:val="center"/>
        <w:rPr>
          <w:b/>
          <w:color w:val="000000" w:themeColor="text1"/>
          <w:sz w:val="24"/>
        </w:rPr>
      </w:pPr>
      <w:r w:rsidRPr="001500F1">
        <w:rPr>
          <w:rFonts w:hint="eastAsia"/>
          <w:b/>
          <w:color w:val="000000" w:themeColor="text1"/>
          <w:sz w:val="24"/>
        </w:rPr>
        <w:t>例</w:t>
      </w:r>
      <w:r w:rsidR="00175EEF" w:rsidRPr="001500F1">
        <w:rPr>
          <w:rFonts w:hint="eastAsia"/>
          <w:b/>
          <w:color w:val="000000" w:themeColor="text1"/>
          <w:sz w:val="24"/>
        </w:rPr>
        <w:t>C</w:t>
      </w:r>
      <w:r w:rsidRPr="001500F1">
        <w:rPr>
          <w:rFonts w:hint="eastAsia"/>
          <w:b/>
          <w:color w:val="000000" w:themeColor="text1"/>
          <w:sz w:val="24"/>
        </w:rPr>
        <w:t>1. X-</w:t>
      </w:r>
      <w:r w:rsidRPr="001500F1">
        <w:rPr>
          <w:rFonts w:hint="eastAsia"/>
          <w:b/>
          <w:color w:val="000000" w:themeColor="text1"/>
          <w:sz w:val="24"/>
        </w:rPr>
        <w:t>射线荧光法测定低合金钢中的</w:t>
      </w:r>
      <w:r w:rsidRPr="001500F1">
        <w:rPr>
          <w:rFonts w:hint="eastAsia"/>
          <w:b/>
          <w:color w:val="000000" w:themeColor="text1"/>
          <w:sz w:val="24"/>
        </w:rPr>
        <w:t>Ni</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55"/>
        <w:gridCol w:w="2055"/>
        <w:gridCol w:w="2056"/>
        <w:gridCol w:w="2056"/>
      </w:tblGrid>
      <w:tr w:rsidR="001833C7" w:rsidRPr="001500F1" w:rsidTr="00A819CC">
        <w:trPr>
          <w:jc w:val="center"/>
        </w:trPr>
        <w:tc>
          <w:tcPr>
            <w:tcW w:w="2130"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w:t>
            </w:r>
            <w:r w:rsidR="001833C7" w:rsidRPr="001500F1">
              <w:rPr>
                <w:rFonts w:hint="eastAsia"/>
                <w:color w:val="000000" w:themeColor="text1"/>
                <w:sz w:val="24"/>
              </w:rPr>
              <w:t>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13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A819CC">
        <w:trPr>
          <w:jc w:val="center"/>
        </w:trPr>
        <w:tc>
          <w:tcPr>
            <w:tcW w:w="2130" w:type="dxa"/>
          </w:tcPr>
          <w:p w:rsidR="001833C7" w:rsidRPr="001500F1" w:rsidRDefault="002B6451" w:rsidP="00A819CC">
            <w:pPr>
              <w:spacing w:line="300" w:lineRule="auto"/>
              <w:jc w:val="center"/>
              <w:rPr>
                <w:color w:val="000000" w:themeColor="text1"/>
                <w:sz w:val="24"/>
              </w:rPr>
            </w:pPr>
            <w:r w:rsidRPr="001500F1">
              <w:rPr>
                <w:rFonts w:hint="eastAsia"/>
                <w:color w:val="000000" w:themeColor="text1"/>
                <w:sz w:val="24"/>
              </w:rPr>
              <w:t>钢样</w:t>
            </w:r>
            <w:r w:rsidRPr="001500F1">
              <w:rPr>
                <w:rFonts w:hint="eastAsia"/>
                <w:color w:val="000000" w:themeColor="text1"/>
                <w:sz w:val="24"/>
              </w:rPr>
              <w:t>-</w:t>
            </w:r>
            <w:r w:rsidR="001833C7" w:rsidRPr="001500F1">
              <w:rPr>
                <w:rFonts w:hint="eastAsia"/>
                <w:color w:val="000000" w:themeColor="text1"/>
                <w:sz w:val="24"/>
              </w:rPr>
              <w:t>常规样品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目标控制限</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平均值</w:t>
            </w:r>
          </w:p>
        </w:tc>
      </w:tr>
    </w:tbl>
    <w:p w:rsidR="001833C7" w:rsidRPr="001500F1" w:rsidRDefault="002B6451" w:rsidP="00012403">
      <w:pPr>
        <w:spacing w:line="360" w:lineRule="auto"/>
        <w:ind w:firstLineChars="200" w:firstLine="480"/>
        <w:rPr>
          <w:color w:val="000000" w:themeColor="text1"/>
          <w:sz w:val="24"/>
        </w:rPr>
      </w:pPr>
      <w:r w:rsidRPr="001500F1">
        <w:rPr>
          <w:rFonts w:hint="eastAsia"/>
          <w:color w:val="000000" w:themeColor="text1"/>
          <w:sz w:val="24"/>
        </w:rPr>
        <w:t>以</w:t>
      </w:r>
      <w:r w:rsidR="001833C7" w:rsidRPr="001500F1">
        <w:rPr>
          <w:rFonts w:hint="eastAsia"/>
          <w:color w:val="000000" w:themeColor="text1"/>
          <w:sz w:val="24"/>
        </w:rPr>
        <w:t>高</w:t>
      </w:r>
      <w:r w:rsidR="001833C7" w:rsidRPr="001500F1">
        <w:rPr>
          <w:rFonts w:hint="eastAsia"/>
          <w:color w:val="000000" w:themeColor="text1"/>
          <w:sz w:val="24"/>
        </w:rPr>
        <w:t>Ni</w:t>
      </w:r>
      <w:r w:rsidR="001833C7" w:rsidRPr="001500F1">
        <w:rPr>
          <w:rFonts w:hint="eastAsia"/>
          <w:color w:val="000000" w:themeColor="text1"/>
          <w:sz w:val="24"/>
        </w:rPr>
        <w:t>浓度</w:t>
      </w:r>
      <w:r w:rsidR="00E802B3" w:rsidRPr="001500F1">
        <w:rPr>
          <w:rFonts w:hint="eastAsia"/>
          <w:color w:val="000000" w:themeColor="text1"/>
          <w:sz w:val="24"/>
        </w:rPr>
        <w:t>的钢</w:t>
      </w:r>
      <w:r w:rsidRPr="001500F1">
        <w:rPr>
          <w:rFonts w:hint="eastAsia"/>
          <w:color w:val="000000" w:themeColor="text1"/>
          <w:sz w:val="24"/>
        </w:rPr>
        <w:t>为控制样品</w:t>
      </w:r>
      <w:r w:rsidR="001833C7" w:rsidRPr="001500F1">
        <w:rPr>
          <w:rFonts w:hint="eastAsia"/>
          <w:color w:val="000000" w:themeColor="text1"/>
          <w:sz w:val="24"/>
        </w:rPr>
        <w:t>。</w:t>
      </w:r>
      <w:r w:rsidR="004F3E52" w:rsidRPr="001500F1">
        <w:rPr>
          <w:rFonts w:hint="eastAsia"/>
          <w:color w:val="000000" w:themeColor="text1"/>
          <w:sz w:val="24"/>
        </w:rPr>
        <w:t>X-</w:t>
      </w:r>
      <w:r w:rsidR="004F3E52" w:rsidRPr="001500F1">
        <w:rPr>
          <w:rFonts w:hint="eastAsia"/>
          <w:color w:val="000000" w:themeColor="text1"/>
          <w:sz w:val="24"/>
        </w:rPr>
        <w:t>图中镍的浓度单位为</w:t>
      </w:r>
      <w:r w:rsidR="0047440C" w:rsidRPr="001500F1">
        <w:rPr>
          <w:rFonts w:hint="eastAsia"/>
          <w:color w:val="000000" w:themeColor="text1"/>
          <w:sz w:val="24"/>
        </w:rPr>
        <w:t>质量</w:t>
      </w:r>
      <w:r w:rsidR="004F3E52" w:rsidRPr="001500F1">
        <w:rPr>
          <w:rFonts w:hint="eastAsia"/>
          <w:color w:val="000000" w:themeColor="text1"/>
          <w:sz w:val="24"/>
        </w:rPr>
        <w:t>%</w:t>
      </w:r>
      <w:r w:rsidR="004C45CD" w:rsidRPr="001500F1">
        <w:rPr>
          <w:rFonts w:hint="eastAsia"/>
          <w:color w:val="000000" w:themeColor="text1"/>
          <w:sz w:val="24"/>
        </w:rPr>
        <w:t>(</w:t>
      </w:r>
      <w:r w:rsidR="004F3E52" w:rsidRPr="001500F1">
        <w:rPr>
          <w:rFonts w:hint="eastAsia"/>
          <w:color w:val="000000" w:themeColor="text1"/>
          <w:sz w:val="24"/>
        </w:rPr>
        <w:t>%abs</w:t>
      </w:r>
      <w:r w:rsidR="0032764F" w:rsidRPr="001500F1">
        <w:rPr>
          <w:rFonts w:hint="eastAsia"/>
          <w:color w:val="000000" w:themeColor="text1"/>
          <w:sz w:val="24"/>
        </w:rPr>
        <w:t>)</w:t>
      </w:r>
      <w:r w:rsidR="004F3E52" w:rsidRPr="001500F1">
        <w:rPr>
          <w:rFonts w:hint="eastAsia"/>
          <w:color w:val="000000" w:themeColor="text1"/>
          <w:sz w:val="24"/>
        </w:rPr>
        <w:t>，质</w:t>
      </w:r>
      <w:proofErr w:type="gramStart"/>
      <w:r w:rsidR="004F3E52" w:rsidRPr="001500F1">
        <w:rPr>
          <w:rFonts w:hint="eastAsia"/>
          <w:color w:val="000000" w:themeColor="text1"/>
          <w:sz w:val="24"/>
        </w:rPr>
        <w:t>控要求</w:t>
      </w:r>
      <w:proofErr w:type="gramEnd"/>
      <w:r w:rsidR="004F3E52" w:rsidRPr="001500F1">
        <w:rPr>
          <w:rFonts w:hint="eastAsia"/>
          <w:color w:val="000000" w:themeColor="text1"/>
          <w:sz w:val="24"/>
        </w:rPr>
        <w:t>以</w:t>
      </w:r>
      <w:proofErr w:type="gramStart"/>
      <w:r w:rsidR="004D0422" w:rsidRPr="001500F1">
        <w:rPr>
          <w:rFonts w:hint="eastAsia"/>
          <w:color w:val="000000" w:themeColor="text1"/>
          <w:sz w:val="24"/>
        </w:rPr>
        <w:t>相对于</w:t>
      </w:r>
      <w:r w:rsidR="004F3E52" w:rsidRPr="001500F1">
        <w:rPr>
          <w:rFonts w:hint="eastAsia"/>
          <w:color w:val="000000" w:themeColor="text1"/>
          <w:sz w:val="24"/>
        </w:rPr>
        <w:t>镍含量</w:t>
      </w:r>
      <w:proofErr w:type="gramEnd"/>
      <w:r w:rsidR="004F3E52" w:rsidRPr="001500F1">
        <w:rPr>
          <w:rFonts w:hint="eastAsia"/>
          <w:color w:val="000000" w:themeColor="text1"/>
          <w:sz w:val="24"/>
        </w:rPr>
        <w:t>的百分比表示</w:t>
      </w:r>
      <w:r w:rsidR="004C45CD" w:rsidRPr="001500F1">
        <w:rPr>
          <w:rFonts w:hint="eastAsia"/>
          <w:color w:val="000000" w:themeColor="text1"/>
          <w:sz w:val="24"/>
        </w:rPr>
        <w:t>(</w:t>
      </w:r>
      <w:r w:rsidR="004F3E52" w:rsidRPr="001500F1">
        <w:rPr>
          <w:rFonts w:hint="eastAsia"/>
          <w:color w:val="000000" w:themeColor="text1"/>
          <w:sz w:val="24"/>
        </w:rPr>
        <w:t>%</w:t>
      </w:r>
      <w:proofErr w:type="spellStart"/>
      <w:r w:rsidR="004F3E52" w:rsidRPr="001500F1">
        <w:rPr>
          <w:rFonts w:hint="eastAsia"/>
          <w:color w:val="000000" w:themeColor="text1"/>
          <w:sz w:val="24"/>
        </w:rPr>
        <w:t>rel</w:t>
      </w:r>
      <w:proofErr w:type="spellEnd"/>
      <w:r w:rsidR="004F3E52" w:rsidRPr="001500F1">
        <w:rPr>
          <w:rFonts w:hint="eastAsia"/>
          <w:color w:val="000000" w:themeColor="text1"/>
          <w:sz w:val="24"/>
        </w:rPr>
        <w:t>)</w:t>
      </w:r>
      <w:r w:rsidR="004D0422" w:rsidRPr="001500F1">
        <w:rPr>
          <w:rFonts w:hint="eastAsia"/>
          <w:color w:val="000000" w:themeColor="text1"/>
          <w:sz w:val="24"/>
        </w:rPr>
        <w:t>。</w:t>
      </w:r>
      <w:r w:rsidR="001833C7" w:rsidRPr="001500F1">
        <w:rPr>
          <w:rFonts w:hint="eastAsia"/>
          <w:color w:val="000000" w:themeColor="text1"/>
          <w:sz w:val="24"/>
        </w:rPr>
        <w:t>一年期间控制值的平均值为</w:t>
      </w:r>
      <w:r w:rsidR="001833C7" w:rsidRPr="001500F1">
        <w:rPr>
          <w:rFonts w:hint="eastAsia"/>
          <w:color w:val="000000" w:themeColor="text1"/>
          <w:sz w:val="24"/>
        </w:rPr>
        <w:t>4.58%</w:t>
      </w:r>
      <w:r w:rsidR="004C45CD" w:rsidRPr="001500F1">
        <w:rPr>
          <w:rFonts w:hint="eastAsia"/>
          <w:color w:val="000000" w:themeColor="text1"/>
          <w:sz w:val="24"/>
        </w:rPr>
        <w:t>(</w:t>
      </w:r>
      <w:r w:rsidR="001833C7" w:rsidRPr="001500F1">
        <w:rPr>
          <w:rFonts w:hint="eastAsia"/>
          <w:color w:val="000000" w:themeColor="text1"/>
          <w:sz w:val="24"/>
        </w:rPr>
        <w:t>abs</w:t>
      </w:r>
      <w:r w:rsidR="004F3E52" w:rsidRPr="001500F1">
        <w:rPr>
          <w:rFonts w:hint="eastAsia"/>
          <w:color w:val="000000" w:themeColor="text1"/>
          <w:sz w:val="24"/>
        </w:rPr>
        <w:t>)</w:t>
      </w:r>
      <w:r w:rsidR="004D0422" w:rsidRPr="001500F1">
        <w:rPr>
          <w:rFonts w:hint="eastAsia"/>
          <w:color w:val="000000" w:themeColor="text1"/>
          <w:sz w:val="24"/>
        </w:rPr>
        <w:t>，标准偏差为</w:t>
      </w:r>
      <w:r w:rsidR="004D0422" w:rsidRPr="001500F1">
        <w:rPr>
          <w:rFonts w:hint="eastAsia"/>
          <w:color w:val="000000" w:themeColor="text1"/>
          <w:sz w:val="24"/>
        </w:rPr>
        <w:t>0.026%</w:t>
      </w:r>
      <w:r w:rsidR="004C45CD" w:rsidRPr="001500F1">
        <w:rPr>
          <w:rFonts w:hint="eastAsia"/>
          <w:color w:val="000000" w:themeColor="text1"/>
          <w:sz w:val="24"/>
        </w:rPr>
        <w:t>(</w:t>
      </w:r>
      <w:r w:rsidR="004D0422" w:rsidRPr="001500F1">
        <w:rPr>
          <w:rFonts w:hint="eastAsia"/>
          <w:color w:val="000000" w:themeColor="text1"/>
          <w:sz w:val="24"/>
        </w:rPr>
        <w:t>abs)</w:t>
      </w:r>
      <w:r w:rsidR="001833C7" w:rsidRPr="001500F1">
        <w:rPr>
          <w:rFonts w:hint="eastAsia"/>
          <w:color w:val="000000" w:themeColor="text1"/>
          <w:sz w:val="24"/>
        </w:rPr>
        <w:t>。控制样品按完整的测量程序</w:t>
      </w:r>
      <w:r w:rsidR="004C45CD" w:rsidRPr="001500F1">
        <w:rPr>
          <w:rFonts w:hint="eastAsia"/>
          <w:color w:val="000000" w:themeColor="text1"/>
          <w:sz w:val="24"/>
        </w:rPr>
        <w:t>(</w:t>
      </w:r>
      <w:r w:rsidR="001833C7" w:rsidRPr="001500F1">
        <w:rPr>
          <w:rFonts w:hint="eastAsia"/>
          <w:color w:val="000000" w:themeColor="text1"/>
          <w:sz w:val="24"/>
        </w:rPr>
        <w:t>磨光和测量</w:t>
      </w:r>
      <w:r w:rsidR="00D148D9" w:rsidRPr="001500F1">
        <w:rPr>
          <w:rFonts w:hint="eastAsia"/>
          <w:color w:val="000000" w:themeColor="text1"/>
          <w:sz w:val="24"/>
        </w:rPr>
        <w:t>)</w:t>
      </w:r>
      <w:r w:rsidR="001833C7" w:rsidRPr="001500F1">
        <w:rPr>
          <w:rFonts w:hint="eastAsia"/>
          <w:color w:val="000000" w:themeColor="text1"/>
          <w:sz w:val="24"/>
        </w:rPr>
        <w:t>分析。</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扩展测量不确定度</w:t>
      </w:r>
      <w:r w:rsidR="004C45CD" w:rsidRPr="001500F1">
        <w:rPr>
          <w:rFonts w:hint="eastAsia"/>
          <w:color w:val="000000" w:themeColor="text1"/>
          <w:sz w:val="24"/>
        </w:rPr>
        <w:t>(</w:t>
      </w:r>
      <w:r w:rsidRPr="001500F1">
        <w:rPr>
          <w:rFonts w:hint="eastAsia"/>
          <w:i/>
          <w:color w:val="000000" w:themeColor="text1"/>
          <w:sz w:val="24"/>
        </w:rPr>
        <w:t>U</w:t>
      </w:r>
      <w:r w:rsidR="00D148D9" w:rsidRPr="001500F1">
        <w:rPr>
          <w:rFonts w:hint="eastAsia"/>
          <w:color w:val="000000" w:themeColor="text1"/>
          <w:sz w:val="24"/>
        </w:rPr>
        <w:t>)</w:t>
      </w:r>
      <w:r w:rsidRPr="001500F1">
        <w:rPr>
          <w:rFonts w:hint="eastAsia"/>
          <w:color w:val="000000" w:themeColor="text1"/>
          <w:sz w:val="24"/>
        </w:rPr>
        <w:t>的要求为</w:t>
      </w:r>
      <w:r w:rsidRPr="001500F1">
        <w:rPr>
          <w:rFonts w:hint="eastAsia"/>
          <w:color w:val="000000" w:themeColor="text1"/>
          <w:sz w:val="24"/>
        </w:rPr>
        <w:t>4%</w:t>
      </w:r>
      <w:r w:rsidR="004C45CD" w:rsidRPr="001500F1">
        <w:rPr>
          <w:rFonts w:hint="eastAsia"/>
          <w:color w:val="000000" w:themeColor="text1"/>
          <w:sz w:val="24"/>
        </w:rPr>
        <w:t>(</w:t>
      </w:r>
      <w:proofErr w:type="spellStart"/>
      <w:r w:rsidRPr="001500F1">
        <w:rPr>
          <w:rFonts w:hint="eastAsia"/>
          <w:color w:val="000000" w:themeColor="text1"/>
          <w:sz w:val="24"/>
        </w:rPr>
        <w:t>rel</w:t>
      </w:r>
      <w:proofErr w:type="spellEnd"/>
      <w:r w:rsidR="00D148D9" w:rsidRPr="001500F1">
        <w:rPr>
          <w:rFonts w:hint="eastAsia"/>
          <w:color w:val="000000" w:themeColor="text1"/>
          <w:sz w:val="24"/>
        </w:rPr>
        <w:t>)</w:t>
      </w:r>
      <w:r w:rsidRPr="001500F1">
        <w:rPr>
          <w:rFonts w:hint="eastAsia"/>
          <w:color w:val="000000" w:themeColor="text1"/>
          <w:sz w:val="24"/>
        </w:rPr>
        <w:t>。则合成标准不确定度</w:t>
      </w:r>
      <w:r w:rsidR="004C45CD" w:rsidRPr="001500F1">
        <w:rPr>
          <w:rFonts w:hint="eastAsia"/>
          <w:color w:val="000000" w:themeColor="text1"/>
          <w:sz w:val="24"/>
        </w:rPr>
        <w:t>(</w:t>
      </w:r>
      <w:proofErr w:type="spellStart"/>
      <w:r w:rsidRPr="001500F1">
        <w:rPr>
          <w:rFonts w:hint="eastAsia"/>
          <w:i/>
          <w:color w:val="000000" w:themeColor="text1"/>
          <w:sz w:val="24"/>
        </w:rPr>
        <w:t>u</w:t>
      </w:r>
      <w:r w:rsidRPr="001500F1">
        <w:rPr>
          <w:rFonts w:hint="eastAsia"/>
          <w:i/>
          <w:color w:val="000000" w:themeColor="text1"/>
          <w:sz w:val="24"/>
          <w:vertAlign w:val="subscript"/>
        </w:rPr>
        <w:t>c</w:t>
      </w:r>
      <w:proofErr w:type="spellEnd"/>
      <w:r w:rsidR="00D148D9" w:rsidRPr="001500F1">
        <w:rPr>
          <w:rFonts w:hint="eastAsia"/>
          <w:color w:val="000000" w:themeColor="text1"/>
          <w:sz w:val="24"/>
        </w:rPr>
        <w:t>)</w:t>
      </w:r>
      <w:r w:rsidRPr="001500F1">
        <w:rPr>
          <w:rFonts w:hint="eastAsia"/>
          <w:color w:val="000000" w:themeColor="text1"/>
          <w:sz w:val="24"/>
        </w:rPr>
        <w:t>为</w:t>
      </w:r>
      <w:r w:rsidRPr="001500F1">
        <w:rPr>
          <w:rFonts w:hint="eastAsia"/>
          <w:color w:val="000000" w:themeColor="text1"/>
          <w:sz w:val="24"/>
        </w:rPr>
        <w:t>2%</w:t>
      </w:r>
      <w:r w:rsidR="004C45CD" w:rsidRPr="001500F1">
        <w:rPr>
          <w:rFonts w:hint="eastAsia"/>
          <w:color w:val="000000" w:themeColor="text1"/>
          <w:sz w:val="24"/>
        </w:rPr>
        <w:t>(</w:t>
      </w:r>
      <w:proofErr w:type="spellStart"/>
      <w:r w:rsidRPr="001500F1">
        <w:rPr>
          <w:rFonts w:hint="eastAsia"/>
          <w:color w:val="000000" w:themeColor="text1"/>
          <w:sz w:val="24"/>
        </w:rPr>
        <w:t>rel</w:t>
      </w:r>
      <w:proofErr w:type="spellEnd"/>
      <w:r w:rsidR="00D148D9" w:rsidRPr="001500F1">
        <w:rPr>
          <w:rFonts w:hint="eastAsia"/>
          <w:color w:val="000000" w:themeColor="text1"/>
          <w:sz w:val="24"/>
        </w:rPr>
        <w:t>)</w:t>
      </w:r>
      <w:r w:rsidRPr="001500F1">
        <w:rPr>
          <w:rFonts w:hint="eastAsia"/>
          <w:color w:val="000000" w:themeColor="text1"/>
          <w:sz w:val="24"/>
        </w:rPr>
        <w:t>。</w:t>
      </w:r>
      <w:r w:rsidR="002B6451" w:rsidRPr="001500F1">
        <w:rPr>
          <w:rFonts w:hint="eastAsia"/>
          <w:color w:val="000000" w:themeColor="text1"/>
          <w:sz w:val="24"/>
        </w:rPr>
        <w:t>要求的</w:t>
      </w:r>
      <m:oMath>
        <m:sSub>
          <m:sSubPr>
            <m:ctrlPr>
              <w:rPr>
                <w:rFonts w:ascii="Cambria Math" w:hAnsi="Cambria Math"/>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Rw</m:t>
            </m:r>
          </m:sub>
        </m:sSub>
      </m:oMath>
      <w:r w:rsidRPr="001500F1">
        <w:rPr>
          <w:rFonts w:hint="eastAsia"/>
          <w:color w:val="000000" w:themeColor="text1"/>
          <w:sz w:val="24"/>
        </w:rPr>
        <w:t>通常设定为</w:t>
      </w:r>
      <w:r w:rsidR="002B6451" w:rsidRPr="001500F1">
        <w:rPr>
          <w:rFonts w:hint="eastAsia"/>
          <w:color w:val="000000" w:themeColor="text1"/>
          <w:sz w:val="24"/>
        </w:rPr>
        <w:t>合成</w:t>
      </w:r>
      <w:r w:rsidRPr="001500F1">
        <w:rPr>
          <w:rFonts w:hint="eastAsia"/>
          <w:color w:val="000000" w:themeColor="text1"/>
          <w:sz w:val="24"/>
        </w:rPr>
        <w:t>标准不确定度的</w:t>
      </w:r>
      <w:r w:rsidRPr="001500F1">
        <w:rPr>
          <w:rFonts w:hint="eastAsia"/>
          <w:color w:val="000000" w:themeColor="text1"/>
          <w:sz w:val="24"/>
        </w:rPr>
        <w:t>50%</w:t>
      </w:r>
      <w:r w:rsidRPr="001500F1">
        <w:rPr>
          <w:rFonts w:hint="eastAsia"/>
          <w:color w:val="000000" w:themeColor="text1"/>
          <w:sz w:val="24"/>
        </w:rPr>
        <w:t>，因而可以获得要求的</w:t>
      </w:r>
      <m:oMath>
        <m:sSub>
          <m:sSubPr>
            <m:ctrlPr>
              <w:rPr>
                <w:rFonts w:ascii="Cambria Math" w:hAnsi="Cambria Math"/>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Rw</m:t>
            </m:r>
          </m:sub>
        </m:sSub>
      </m:oMath>
      <w:r w:rsidRPr="001500F1">
        <w:rPr>
          <w:rFonts w:hint="eastAsia"/>
          <w:color w:val="000000" w:themeColor="text1"/>
          <w:sz w:val="24"/>
        </w:rPr>
        <w:t>的估计值</w:t>
      </w:r>
      <w:r w:rsidR="002B6451" w:rsidRPr="001500F1">
        <w:rPr>
          <w:rFonts w:hint="eastAsia"/>
          <w:color w:val="000000" w:themeColor="text1"/>
          <w:sz w:val="24"/>
        </w:rPr>
        <w:t>为</w:t>
      </w:r>
      <w:r w:rsidRPr="001500F1">
        <w:rPr>
          <w:rFonts w:hint="eastAsia"/>
          <w:color w:val="000000" w:themeColor="text1"/>
          <w:sz w:val="24"/>
        </w:rPr>
        <w:t>：</w:t>
      </w:r>
    </w:p>
    <w:p w:rsidR="00EA020C" w:rsidRPr="001500F1" w:rsidRDefault="00CA1D82" w:rsidP="00FA07A5">
      <w:pPr>
        <w:spacing w:line="360" w:lineRule="auto"/>
        <w:ind w:leftChars="229" w:left="483" w:hangingChars="1" w:hanging="2"/>
        <w:rPr>
          <w:color w:val="000000" w:themeColor="text1"/>
          <w:sz w:val="24"/>
        </w:rPr>
      </w:pPr>
      <m:oMathPara>
        <m:oMathParaPr>
          <m:jc m:val="left"/>
        </m:oMathParaPr>
        <m:oMath>
          <m:sSub>
            <m:sSubPr>
              <m:ctrlPr>
                <w:rPr>
                  <w:rFonts w:ascii="Cambria Math" w:hAnsi="Cambria Math"/>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Rw</m:t>
              </m:r>
            </m:sub>
          </m:sSub>
          <m:r>
            <w:rPr>
              <w:rFonts w:ascii="Cambria Math" w:hAnsi="Cambria Math"/>
              <w:color w:val="000000" w:themeColor="text1"/>
              <w:sz w:val="24"/>
            </w:rPr>
            <m:t>=</m:t>
          </m:r>
          <m:f>
            <m:fPr>
              <m:ctrlPr>
                <w:rPr>
                  <w:rFonts w:ascii="Cambria Math" w:hAnsi="Cambria Math"/>
                  <w:i/>
                  <w:color w:val="000000" w:themeColor="text1"/>
                  <w:sz w:val="24"/>
                </w:rPr>
              </m:ctrlPr>
            </m:fPr>
            <m:num>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c</m:t>
                  </m:r>
                </m:sub>
              </m:sSub>
            </m:num>
            <m:den>
              <m:r>
                <w:rPr>
                  <w:rFonts w:ascii="Cambria Math" w:hAnsi="Cambria Math"/>
                  <w:color w:val="000000" w:themeColor="text1"/>
                  <w:sz w:val="24"/>
                </w:rPr>
                <m:t>2</m:t>
              </m:r>
            </m:den>
          </m:f>
          <m:r>
            <m:rPr>
              <m:sty m:val="p"/>
            </m:rPr>
            <w:rPr>
              <w:rFonts w:ascii="Cambria Math" w:hAnsi="Cambria Math"/>
              <w:color w:val="000000" w:themeColor="text1"/>
              <w:sz w:val="24"/>
            </w:rPr>
            <m:t>=</m:t>
          </m:r>
          <m:f>
            <m:fPr>
              <m:ctrlPr>
                <w:rPr>
                  <w:rFonts w:ascii="Cambria Math" w:hAnsi="Cambria Math"/>
                  <w:color w:val="000000" w:themeColor="text1"/>
                  <w:sz w:val="24"/>
                </w:rPr>
              </m:ctrlPr>
            </m:fPr>
            <m:num>
              <m:r>
                <w:rPr>
                  <w:rFonts w:ascii="Cambria Math" w:hAnsi="Cambria Math"/>
                  <w:color w:val="000000" w:themeColor="text1"/>
                  <w:sz w:val="24"/>
                </w:rPr>
                <m:t>U</m:t>
              </m:r>
            </m:num>
            <m:den>
              <m:r>
                <w:rPr>
                  <w:rFonts w:ascii="Cambria Math" w:hAnsi="Cambria Math"/>
                  <w:color w:val="000000" w:themeColor="text1"/>
                  <w:sz w:val="24"/>
                </w:rPr>
                <m:t>4</m:t>
              </m:r>
            </m:den>
          </m:f>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4%(rel)</m:t>
              </m:r>
            </m:num>
            <m:den>
              <m:r>
                <w:rPr>
                  <w:rFonts w:ascii="Cambria Math" w:hAnsi="Cambria Math"/>
                  <w:color w:val="000000" w:themeColor="text1"/>
                  <w:sz w:val="24"/>
                </w:rPr>
                <m:t>4</m:t>
              </m:r>
            </m:den>
          </m:f>
          <m:r>
            <m:rPr>
              <m:sty m:val="p"/>
            </m:rPr>
            <w:rPr>
              <w:rFonts w:ascii="Cambria Math" w:hAnsi="Cambria Math"/>
              <w:color w:val="000000" w:themeColor="text1"/>
              <w:sz w:val="24"/>
            </w:rPr>
            <m:t>=1%</m:t>
          </m:r>
          <m:d>
            <m:dPr>
              <m:ctrlPr>
                <w:rPr>
                  <w:rFonts w:ascii="Cambria Math" w:hAnsi="Cambria Math"/>
                  <w:color w:val="000000" w:themeColor="text1"/>
                  <w:sz w:val="24"/>
                </w:rPr>
              </m:ctrlPr>
            </m:dPr>
            <m:e>
              <m:r>
                <m:rPr>
                  <m:sty m:val="p"/>
                </m:rPr>
                <w:rPr>
                  <w:rFonts w:ascii="Cambria Math" w:hAnsi="Cambria Math"/>
                  <w:color w:val="000000" w:themeColor="text1"/>
                  <w:sz w:val="24"/>
                </w:rPr>
                <m:t>rel</m:t>
              </m:r>
            </m:e>
          </m:d>
          <m:r>
            <m:rPr>
              <m:sty m:val="p"/>
            </m:rPr>
            <w:rPr>
              <w:rFonts w:ascii="Cambria Math" w:hAnsi="Cambria Math"/>
              <w:color w:val="000000" w:themeColor="text1"/>
              <w:sz w:val="24"/>
            </w:rPr>
            <m:t>或</m:t>
          </m:r>
          <m:r>
            <m:rPr>
              <m:sty m:val="p"/>
            </m:rPr>
            <w:rPr>
              <w:rFonts w:ascii="Cambria Math" w:hAnsi="Cambria Math"/>
              <w:color w:val="000000" w:themeColor="text1"/>
              <w:sz w:val="24"/>
            </w:rPr>
            <m:t>0.0458%(abs)</m:t>
          </m:r>
        </m:oMath>
      </m:oMathPara>
    </w:p>
    <w:p w:rsidR="001833C7" w:rsidRPr="001500F1" w:rsidRDefault="001833C7" w:rsidP="00012403">
      <w:pPr>
        <w:spacing w:line="360" w:lineRule="auto"/>
        <w:ind w:firstLineChars="200" w:firstLine="480"/>
        <w:rPr>
          <w:bCs/>
          <w:color w:val="000000" w:themeColor="text1"/>
          <w:kern w:val="0"/>
          <w:sz w:val="24"/>
        </w:rPr>
      </w:pPr>
      <w:r w:rsidRPr="001500F1">
        <w:rPr>
          <w:rFonts w:hint="eastAsia"/>
          <w:bCs/>
          <w:color w:val="000000" w:themeColor="text1"/>
          <w:kern w:val="0"/>
          <w:sz w:val="24"/>
        </w:rPr>
        <w:t>从要求的</w:t>
      </w:r>
      <m:oMath>
        <m:sSub>
          <m:sSubPr>
            <m:ctrlPr>
              <w:rPr>
                <w:rFonts w:ascii="Cambria Math" w:hAnsi="Cambria Math"/>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Rw</m:t>
            </m:r>
          </m:sub>
        </m:sSub>
      </m:oMath>
      <w:r w:rsidRPr="001500F1">
        <w:rPr>
          <w:rFonts w:hint="eastAsia"/>
          <w:bCs/>
          <w:color w:val="000000" w:themeColor="text1"/>
          <w:kern w:val="0"/>
          <w:sz w:val="24"/>
        </w:rPr>
        <w:t>可以计算</w:t>
      </w:r>
      <w:r w:rsidR="002B6451" w:rsidRPr="001500F1">
        <w:rPr>
          <w:rFonts w:hint="eastAsia"/>
          <w:bCs/>
          <w:color w:val="000000" w:themeColor="text1"/>
          <w:kern w:val="0"/>
          <w:sz w:val="24"/>
        </w:rPr>
        <w:t>得到</w:t>
      </w:r>
      <w:r w:rsidRPr="001500F1">
        <w:rPr>
          <w:rFonts w:hint="eastAsia"/>
          <w:bCs/>
          <w:color w:val="000000" w:themeColor="text1"/>
          <w:kern w:val="0"/>
          <w:sz w:val="24"/>
        </w:rPr>
        <w:t>目标控制限</w:t>
      </w:r>
      <w:r w:rsidR="002B6451" w:rsidRPr="001500F1">
        <w:rPr>
          <w:rFonts w:hint="eastAsia"/>
          <w:bCs/>
          <w:color w:val="000000" w:themeColor="text1"/>
          <w:kern w:val="0"/>
          <w:sz w:val="24"/>
        </w:rPr>
        <w:t>：</w:t>
      </w:r>
    </w:p>
    <w:p w:rsidR="002B6C1C" w:rsidRPr="001500F1" w:rsidRDefault="00CA1D82" w:rsidP="00012403">
      <w:pPr>
        <w:autoSpaceDE w:val="0"/>
        <w:autoSpaceDN w:val="0"/>
        <w:adjustRightInd w:val="0"/>
        <w:spacing w:line="360" w:lineRule="auto"/>
        <w:ind w:firstLineChars="200" w:firstLine="480"/>
        <w:jc w:val="left"/>
        <w:rPr>
          <w:color w:val="000000" w:themeColor="text1"/>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002B6C1C" w:rsidRPr="001500F1">
        <w:rPr>
          <w:color w:val="000000" w:themeColor="text1"/>
          <w:sz w:val="24"/>
        </w:rPr>
        <w:t xml:space="preserve">= </w:t>
      </w:r>
      <w:r w:rsidR="002B6C1C" w:rsidRPr="001500F1">
        <w:rPr>
          <w:rFonts w:hint="eastAsia"/>
          <w:color w:val="000000" w:themeColor="text1"/>
          <w:sz w:val="24"/>
        </w:rPr>
        <w:t>4.58%</w:t>
      </w:r>
      <w:r w:rsidR="004C45CD" w:rsidRPr="001500F1">
        <w:rPr>
          <w:rFonts w:hint="eastAsia"/>
          <w:color w:val="000000" w:themeColor="text1"/>
          <w:sz w:val="24"/>
        </w:rPr>
        <w:t>(</w:t>
      </w:r>
      <w:r w:rsidR="002B6C1C" w:rsidRPr="001500F1">
        <w:rPr>
          <w:rFonts w:hint="eastAsia"/>
          <w:color w:val="000000" w:themeColor="text1"/>
          <w:sz w:val="24"/>
        </w:rPr>
        <w:t>abs)</w:t>
      </w:r>
      <w:r w:rsidR="005C73DE" w:rsidRPr="001500F1">
        <w:rPr>
          <w:rFonts w:hint="eastAsia"/>
          <w:color w:val="000000" w:themeColor="text1"/>
          <w:sz w:val="24"/>
        </w:rPr>
        <w:t>，</w:t>
      </w:r>
      <w:proofErr w:type="spellStart"/>
      <w:r w:rsidR="002B6C1C" w:rsidRPr="001500F1">
        <w:rPr>
          <w:i/>
          <w:color w:val="000000" w:themeColor="text1"/>
          <w:sz w:val="24"/>
        </w:rPr>
        <w:t>s</w:t>
      </w:r>
      <w:r w:rsidR="002B6C1C" w:rsidRPr="001500F1">
        <w:rPr>
          <w:rFonts w:hint="eastAsia"/>
          <w:color w:val="000000" w:themeColor="text1"/>
          <w:sz w:val="24"/>
          <w:vertAlign w:val="subscript"/>
        </w:rPr>
        <w:t>target</w:t>
      </w:r>
      <w:proofErr w:type="spellEnd"/>
      <w:r w:rsidR="002B6C1C" w:rsidRPr="001500F1">
        <w:rPr>
          <w:color w:val="000000" w:themeColor="text1"/>
          <w:sz w:val="24"/>
          <w:vertAlign w:val="subscript"/>
        </w:rPr>
        <w:t xml:space="preserve"> </w:t>
      </w:r>
      <w:r w:rsidR="002B6C1C" w:rsidRPr="001500F1">
        <w:rPr>
          <w:color w:val="000000" w:themeColor="text1"/>
          <w:sz w:val="24"/>
        </w:rPr>
        <w:t>= 0</w:t>
      </w:r>
      <w:r w:rsidR="002B6C1C" w:rsidRPr="001500F1">
        <w:rPr>
          <w:rFonts w:hint="eastAsia"/>
          <w:color w:val="000000" w:themeColor="text1"/>
          <w:sz w:val="24"/>
        </w:rPr>
        <w:t>.</w:t>
      </w:r>
      <w:r w:rsidR="002B6C1C" w:rsidRPr="001500F1">
        <w:rPr>
          <w:color w:val="000000" w:themeColor="text1"/>
          <w:sz w:val="24"/>
        </w:rPr>
        <w:t>0</w:t>
      </w:r>
      <w:r w:rsidR="002B6C1C" w:rsidRPr="001500F1">
        <w:rPr>
          <w:rFonts w:hint="eastAsia"/>
          <w:color w:val="000000" w:themeColor="text1"/>
          <w:sz w:val="24"/>
        </w:rPr>
        <w:t>458</w:t>
      </w:r>
      <w:r w:rsidR="004C45CD" w:rsidRPr="001500F1">
        <w:rPr>
          <w:rFonts w:hint="eastAsia"/>
          <w:color w:val="000000" w:themeColor="text1"/>
          <w:sz w:val="24"/>
        </w:rPr>
        <w:t>(</w:t>
      </w:r>
      <w:r w:rsidR="002B6C1C" w:rsidRPr="001500F1">
        <w:rPr>
          <w:rFonts w:hint="eastAsia"/>
          <w:color w:val="000000" w:themeColor="text1"/>
          <w:sz w:val="24"/>
        </w:rPr>
        <w:t>abs)</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CL: </w:t>
      </w:r>
      <w:proofErr w:type="gramStart"/>
      <w:r w:rsidRPr="001500F1">
        <w:rPr>
          <w:rFonts w:hint="eastAsia"/>
          <w:color w:val="000000" w:themeColor="text1"/>
          <w:sz w:val="24"/>
        </w:rPr>
        <w:t>4.58%</w:t>
      </w:r>
      <w:proofErr w:type="gramEnd"/>
      <w:r w:rsidR="004C45CD" w:rsidRPr="001500F1">
        <w:rPr>
          <w:rFonts w:hint="eastAsia"/>
          <w:color w:val="000000" w:themeColor="text1"/>
          <w:sz w:val="24"/>
        </w:rPr>
        <w:t>(</w:t>
      </w:r>
      <w:r w:rsidRPr="001500F1">
        <w:rPr>
          <w:rFonts w:hint="eastAsia"/>
          <w:color w:val="000000" w:themeColor="text1"/>
          <w:sz w:val="24"/>
        </w:rPr>
        <w:t>abs)</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WL: </w:t>
      </w:r>
      <w:r w:rsidR="00083F8B" w:rsidRPr="001500F1">
        <w:rPr>
          <w:rFonts w:hint="eastAsia"/>
          <w:color w:val="000000" w:themeColor="text1"/>
          <w:sz w:val="24"/>
        </w:rPr>
        <w:t>(</w:t>
      </w:r>
      <w:r w:rsidRPr="001500F1">
        <w:rPr>
          <w:rFonts w:hint="eastAsia"/>
          <w:color w:val="000000" w:themeColor="text1"/>
          <w:sz w:val="24"/>
        </w:rPr>
        <w:t>4.58</w:t>
      </w:r>
      <w:r w:rsidRPr="001500F1">
        <w:rPr>
          <w:color w:val="000000" w:themeColor="text1"/>
          <w:sz w:val="24"/>
        </w:rPr>
        <w:t>±2</w:t>
      </w:r>
      <w:r w:rsidRPr="001500F1">
        <w:rPr>
          <w:rFonts w:hint="eastAsia"/>
          <w:color w:val="000000" w:themeColor="text1"/>
          <w:sz w:val="24"/>
        </w:rPr>
        <w:t>×</w:t>
      </w:r>
      <w:r w:rsidRPr="001500F1">
        <w:rPr>
          <w:color w:val="000000" w:themeColor="text1"/>
          <w:sz w:val="24"/>
        </w:rPr>
        <w:t>0.0</w:t>
      </w:r>
      <w:r w:rsidRPr="001500F1">
        <w:rPr>
          <w:rFonts w:hint="eastAsia"/>
          <w:color w:val="000000" w:themeColor="text1"/>
          <w:sz w:val="24"/>
        </w:rPr>
        <w:t>45</w:t>
      </w:r>
      <w:r w:rsidRPr="001500F1">
        <w:rPr>
          <w:color w:val="000000" w:themeColor="text1"/>
          <w:sz w:val="24"/>
        </w:rPr>
        <w:t>8</w:t>
      </w:r>
      <w:r w:rsidR="00083F8B" w:rsidRPr="001500F1">
        <w:rPr>
          <w:rFonts w:hint="eastAsia"/>
          <w:color w:val="000000" w:themeColor="text1"/>
          <w:sz w:val="24"/>
        </w:rPr>
        <w:t>)</w:t>
      </w:r>
      <w:r w:rsidR="00C20706" w:rsidRPr="001500F1">
        <w:rPr>
          <w:rFonts w:hint="eastAsia"/>
          <w:color w:val="000000" w:themeColor="text1"/>
          <w:sz w:val="24"/>
        </w:rPr>
        <w:t>%</w:t>
      </w:r>
      <w:r w:rsidRPr="001500F1">
        <w:rPr>
          <w:color w:val="000000" w:themeColor="text1"/>
          <w:sz w:val="24"/>
        </w:rPr>
        <w:t>=</w:t>
      </w:r>
      <w:r w:rsidR="00B75D77" w:rsidRPr="001500F1">
        <w:rPr>
          <w:rFonts w:hint="eastAsia"/>
          <w:color w:val="000000" w:themeColor="text1"/>
          <w:sz w:val="24"/>
        </w:rPr>
        <w:t>(</w:t>
      </w:r>
      <w:r w:rsidR="00C20706" w:rsidRPr="001500F1">
        <w:rPr>
          <w:rFonts w:hint="eastAsia"/>
          <w:color w:val="000000" w:themeColor="text1"/>
          <w:sz w:val="24"/>
        </w:rPr>
        <w:t>4.58</w:t>
      </w:r>
      <w:r w:rsidR="00C20706" w:rsidRPr="001500F1">
        <w:rPr>
          <w:color w:val="000000" w:themeColor="text1"/>
          <w:sz w:val="24"/>
        </w:rPr>
        <w:t>±</w:t>
      </w:r>
      <w:r w:rsidR="00C20706" w:rsidRPr="001500F1">
        <w:rPr>
          <w:rFonts w:hint="eastAsia"/>
          <w:color w:val="000000" w:themeColor="text1"/>
          <w:sz w:val="24"/>
        </w:rPr>
        <w:t>0.09</w:t>
      </w:r>
      <w:r w:rsidR="00B75D77" w:rsidRPr="001500F1">
        <w:rPr>
          <w:rFonts w:hint="eastAsia"/>
          <w:color w:val="000000" w:themeColor="text1"/>
          <w:sz w:val="24"/>
        </w:rPr>
        <w:t>)</w:t>
      </w:r>
      <w:r w:rsidR="00C20706" w:rsidRPr="001500F1">
        <w:rPr>
          <w:rFonts w:hint="eastAsia"/>
          <w:color w:val="000000" w:themeColor="text1"/>
          <w:sz w:val="24"/>
        </w:rPr>
        <w:t>%</w:t>
      </w:r>
      <w:r w:rsidR="00083F8B" w:rsidRPr="001500F1">
        <w:rPr>
          <w:rFonts w:hint="eastAsia"/>
          <w:color w:val="000000" w:themeColor="text1"/>
          <w:sz w:val="24"/>
        </w:rPr>
        <w:t xml:space="preserve"> (</w:t>
      </w:r>
      <w:r w:rsidRPr="001500F1">
        <w:rPr>
          <w:rFonts w:hint="eastAsia"/>
          <w:color w:val="000000" w:themeColor="text1"/>
          <w:sz w:val="24"/>
        </w:rPr>
        <w:t>4.67%</w:t>
      </w:r>
      <w:r w:rsidR="00083F8B" w:rsidRPr="001500F1">
        <w:rPr>
          <w:rFonts w:hint="eastAsia"/>
          <w:color w:val="000000" w:themeColor="text1"/>
          <w:sz w:val="24"/>
        </w:rPr>
        <w:t xml:space="preserve">, </w:t>
      </w:r>
      <w:r w:rsidRPr="001500F1">
        <w:rPr>
          <w:rFonts w:hint="eastAsia"/>
          <w:color w:val="000000" w:themeColor="text1"/>
          <w:sz w:val="24"/>
        </w:rPr>
        <w:t>4.49%</w:t>
      </w:r>
      <w:r w:rsidR="00083F8B" w:rsidRPr="001500F1">
        <w:rPr>
          <w:rFonts w:hint="eastAsia"/>
          <w:color w:val="000000" w:themeColor="text1"/>
          <w:sz w:val="24"/>
        </w:rPr>
        <w:t>)</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AL: </w:t>
      </w:r>
      <w:r w:rsidR="00083F8B" w:rsidRPr="001500F1">
        <w:rPr>
          <w:rFonts w:hint="eastAsia"/>
          <w:color w:val="000000" w:themeColor="text1"/>
          <w:sz w:val="24"/>
        </w:rPr>
        <w:t>(</w:t>
      </w:r>
      <w:r w:rsidRPr="001500F1">
        <w:rPr>
          <w:rFonts w:hint="eastAsia"/>
          <w:color w:val="000000" w:themeColor="text1"/>
          <w:sz w:val="24"/>
        </w:rPr>
        <w:t>4.58</w:t>
      </w:r>
      <w:r w:rsidRPr="001500F1">
        <w:rPr>
          <w:color w:val="000000" w:themeColor="text1"/>
          <w:sz w:val="24"/>
        </w:rPr>
        <w:t>±3</w:t>
      </w:r>
      <w:r w:rsidRPr="001500F1">
        <w:rPr>
          <w:rFonts w:hint="eastAsia"/>
          <w:color w:val="000000" w:themeColor="text1"/>
          <w:sz w:val="24"/>
        </w:rPr>
        <w:t>×</w:t>
      </w:r>
      <w:r w:rsidRPr="001500F1">
        <w:rPr>
          <w:color w:val="000000" w:themeColor="text1"/>
          <w:sz w:val="24"/>
        </w:rPr>
        <w:t>0.0</w:t>
      </w:r>
      <w:r w:rsidRPr="001500F1">
        <w:rPr>
          <w:rFonts w:hint="eastAsia"/>
          <w:color w:val="000000" w:themeColor="text1"/>
          <w:sz w:val="24"/>
        </w:rPr>
        <w:t>45</w:t>
      </w:r>
      <w:r w:rsidRPr="001500F1">
        <w:rPr>
          <w:color w:val="000000" w:themeColor="text1"/>
          <w:sz w:val="24"/>
        </w:rPr>
        <w:t>8</w:t>
      </w:r>
      <w:r w:rsidR="00083F8B" w:rsidRPr="001500F1">
        <w:rPr>
          <w:rFonts w:hint="eastAsia"/>
          <w:color w:val="000000" w:themeColor="text1"/>
          <w:sz w:val="24"/>
        </w:rPr>
        <w:t>)</w:t>
      </w:r>
      <w:r w:rsidR="00C20706" w:rsidRPr="001500F1">
        <w:rPr>
          <w:rFonts w:hint="eastAsia"/>
          <w:color w:val="000000" w:themeColor="text1"/>
          <w:sz w:val="24"/>
        </w:rPr>
        <w:t>%</w:t>
      </w:r>
      <w:r w:rsidRPr="001500F1">
        <w:rPr>
          <w:color w:val="000000" w:themeColor="text1"/>
          <w:sz w:val="24"/>
        </w:rPr>
        <w:t>=</w:t>
      </w:r>
      <w:r w:rsidR="00B75D77" w:rsidRPr="001500F1">
        <w:rPr>
          <w:rFonts w:hint="eastAsia"/>
          <w:color w:val="000000" w:themeColor="text1"/>
          <w:sz w:val="24"/>
        </w:rPr>
        <w:t>(</w:t>
      </w:r>
      <w:r w:rsidR="00C20706" w:rsidRPr="001500F1">
        <w:rPr>
          <w:rFonts w:hint="eastAsia"/>
          <w:color w:val="000000" w:themeColor="text1"/>
          <w:sz w:val="24"/>
        </w:rPr>
        <w:t>4.58</w:t>
      </w:r>
      <w:r w:rsidR="00C20706" w:rsidRPr="001500F1">
        <w:rPr>
          <w:color w:val="000000" w:themeColor="text1"/>
          <w:sz w:val="24"/>
        </w:rPr>
        <w:t>±</w:t>
      </w:r>
      <w:r w:rsidR="00C20706" w:rsidRPr="001500F1">
        <w:rPr>
          <w:rFonts w:hint="eastAsia"/>
          <w:color w:val="000000" w:themeColor="text1"/>
          <w:sz w:val="24"/>
        </w:rPr>
        <w:t>0.24</w:t>
      </w:r>
      <w:r w:rsidR="00B75D77" w:rsidRPr="001500F1">
        <w:rPr>
          <w:rFonts w:hint="eastAsia"/>
          <w:color w:val="000000" w:themeColor="text1"/>
          <w:sz w:val="24"/>
        </w:rPr>
        <w:t>)</w:t>
      </w:r>
      <w:r w:rsidR="00C20706" w:rsidRPr="001500F1">
        <w:rPr>
          <w:rFonts w:hint="eastAsia"/>
          <w:color w:val="000000" w:themeColor="text1"/>
          <w:sz w:val="24"/>
        </w:rPr>
        <w:t>%</w:t>
      </w:r>
      <w:r w:rsidR="00083F8B" w:rsidRPr="001500F1">
        <w:rPr>
          <w:rFonts w:hint="eastAsia"/>
          <w:color w:val="000000" w:themeColor="text1"/>
          <w:sz w:val="24"/>
        </w:rPr>
        <w:t xml:space="preserve"> (</w:t>
      </w:r>
      <w:r w:rsidRPr="001500F1">
        <w:rPr>
          <w:rFonts w:hint="eastAsia"/>
          <w:color w:val="000000" w:themeColor="text1"/>
          <w:sz w:val="24"/>
        </w:rPr>
        <w:t>4.72%</w:t>
      </w:r>
      <w:r w:rsidR="00083F8B" w:rsidRPr="001500F1">
        <w:rPr>
          <w:rFonts w:hint="eastAsia"/>
          <w:color w:val="000000" w:themeColor="text1"/>
          <w:sz w:val="24"/>
        </w:rPr>
        <w:t xml:space="preserve">, </w:t>
      </w:r>
      <w:r w:rsidRPr="001500F1">
        <w:rPr>
          <w:rFonts w:hint="eastAsia"/>
          <w:color w:val="000000" w:themeColor="text1"/>
          <w:sz w:val="24"/>
        </w:rPr>
        <w:t>4.44%)</w:t>
      </w:r>
    </w:p>
    <w:p w:rsidR="001833C7" w:rsidRPr="001500F1" w:rsidRDefault="001D3EC5" w:rsidP="00653CA2">
      <w:pPr>
        <w:spacing w:line="300" w:lineRule="auto"/>
        <w:rPr>
          <w:color w:val="000000" w:themeColor="text1"/>
          <w:szCs w:val="21"/>
        </w:rPr>
      </w:pPr>
      <w:r w:rsidRPr="001500F1">
        <w:rPr>
          <w:noProof/>
          <w:color w:val="000000" w:themeColor="text1"/>
        </w:rPr>
        <w:drawing>
          <wp:anchor distT="0" distB="0" distL="114300" distR="114300" simplePos="0" relativeHeight="251672064" behindDoc="0" locked="0" layoutInCell="1" allowOverlap="1" wp14:anchorId="4D0AB6FE" wp14:editId="2F1B0617">
            <wp:simplePos x="0" y="0"/>
            <wp:positionH relativeFrom="column">
              <wp:posOffset>1905</wp:posOffset>
            </wp:positionH>
            <wp:positionV relativeFrom="paragraph">
              <wp:posOffset>96520</wp:posOffset>
            </wp:positionV>
            <wp:extent cx="5278120" cy="2578100"/>
            <wp:effectExtent l="0" t="0" r="0" b="0"/>
            <wp:wrapTopAndBottom/>
            <wp:docPr id="758" name="图表 7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576054" w:rsidRPr="001500F1" w:rsidRDefault="00576054" w:rsidP="00D05625">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w:t>
      </w:r>
      <w:r w:rsidR="00D05625" w:rsidRPr="001500F1">
        <w:rPr>
          <w:rFonts w:hint="eastAsia"/>
          <w:color w:val="000000" w:themeColor="text1"/>
          <w:szCs w:val="21"/>
        </w:rPr>
        <w:t>1. X-</w:t>
      </w:r>
      <w:r w:rsidR="00D05625" w:rsidRPr="001500F1">
        <w:rPr>
          <w:rFonts w:hint="eastAsia"/>
          <w:color w:val="000000" w:themeColor="text1"/>
          <w:szCs w:val="21"/>
        </w:rPr>
        <w:t>射线荧光法测定低合金钢中</w:t>
      </w:r>
      <w:r w:rsidR="00D05625" w:rsidRPr="001500F1">
        <w:rPr>
          <w:rFonts w:hint="eastAsia"/>
          <w:color w:val="000000" w:themeColor="text1"/>
          <w:szCs w:val="21"/>
        </w:rPr>
        <w:t>Ni</w:t>
      </w:r>
      <w:r w:rsidR="00D05625" w:rsidRPr="001500F1">
        <w:rPr>
          <w:rFonts w:hint="eastAsia"/>
          <w:color w:val="000000" w:themeColor="text1"/>
          <w:szCs w:val="21"/>
        </w:rPr>
        <w:t>的</w:t>
      </w:r>
      <w:r w:rsidR="00D05625" w:rsidRPr="001500F1">
        <w:rPr>
          <w:rFonts w:hint="eastAsia"/>
          <w:color w:val="000000" w:themeColor="text1"/>
          <w:szCs w:val="21"/>
        </w:rPr>
        <w:t>X-</w:t>
      </w:r>
      <w:r w:rsidR="00D05625" w:rsidRPr="001500F1">
        <w:rPr>
          <w:rFonts w:hint="eastAsia"/>
          <w:color w:val="000000" w:themeColor="text1"/>
          <w:szCs w:val="21"/>
        </w:rPr>
        <w:t>图</w:t>
      </w:r>
    </w:p>
    <w:p w:rsidR="00BA748D" w:rsidRPr="001500F1" w:rsidRDefault="00BA748D" w:rsidP="00BA748D">
      <w:pPr>
        <w:spacing w:line="360" w:lineRule="auto"/>
        <w:ind w:firstLineChars="200" w:firstLine="420"/>
        <w:jc w:val="left"/>
        <w:rPr>
          <w:color w:val="000000" w:themeColor="text1"/>
          <w:szCs w:val="21"/>
        </w:rPr>
      </w:pPr>
    </w:p>
    <w:p w:rsidR="001833C7" w:rsidRPr="001500F1" w:rsidRDefault="001833C7" w:rsidP="000D72F5">
      <w:pPr>
        <w:spacing w:after="100" w:afterAutospacing="1" w:line="360" w:lineRule="auto"/>
        <w:jc w:val="center"/>
        <w:rPr>
          <w:b/>
          <w:color w:val="000000" w:themeColor="text1"/>
          <w:sz w:val="24"/>
        </w:rPr>
      </w:pPr>
      <w:r w:rsidRPr="001500F1">
        <w:rPr>
          <w:color w:val="000000" w:themeColor="text1"/>
          <w:szCs w:val="21"/>
        </w:rPr>
        <w:br w:type="page"/>
      </w:r>
      <w:r w:rsidRPr="001500F1">
        <w:rPr>
          <w:rFonts w:hint="eastAsia"/>
          <w:b/>
          <w:color w:val="000000" w:themeColor="text1"/>
          <w:sz w:val="24"/>
        </w:rPr>
        <w:lastRenderedPageBreak/>
        <w:t>例</w:t>
      </w:r>
      <w:r w:rsidR="00175EEF" w:rsidRPr="001500F1">
        <w:rPr>
          <w:rFonts w:hint="eastAsia"/>
          <w:b/>
          <w:color w:val="000000" w:themeColor="text1"/>
          <w:sz w:val="24"/>
        </w:rPr>
        <w:t>C</w:t>
      </w:r>
      <w:r w:rsidRPr="001500F1">
        <w:rPr>
          <w:rFonts w:hint="eastAsia"/>
          <w:b/>
          <w:color w:val="000000" w:themeColor="text1"/>
          <w:sz w:val="24"/>
        </w:rPr>
        <w:t>2. X-</w:t>
      </w:r>
      <w:r w:rsidRPr="001500F1">
        <w:rPr>
          <w:rFonts w:hint="eastAsia"/>
          <w:b/>
          <w:color w:val="000000" w:themeColor="text1"/>
          <w:sz w:val="24"/>
        </w:rPr>
        <w:t>射线荧光法测定低合金钢中的</w:t>
      </w:r>
      <w:r w:rsidRPr="001500F1">
        <w:rPr>
          <w:rFonts w:hint="eastAsia"/>
          <w:b/>
          <w:color w:val="000000" w:themeColor="text1"/>
          <w:sz w:val="24"/>
        </w:rPr>
        <w:t>Co</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55"/>
        <w:gridCol w:w="2055"/>
        <w:gridCol w:w="2056"/>
        <w:gridCol w:w="2056"/>
      </w:tblGrid>
      <w:tr w:rsidR="001833C7" w:rsidRPr="001500F1" w:rsidTr="00D14D11">
        <w:trPr>
          <w:jc w:val="center"/>
        </w:trPr>
        <w:tc>
          <w:tcPr>
            <w:tcW w:w="2130"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13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D14D11">
        <w:trPr>
          <w:jc w:val="center"/>
        </w:trPr>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钢样</w:t>
            </w:r>
            <w:r w:rsidRPr="001500F1">
              <w:rPr>
                <w:rFonts w:hint="eastAsia"/>
                <w:color w:val="000000" w:themeColor="text1"/>
                <w:sz w:val="24"/>
              </w:rPr>
              <w:t>-</w:t>
            </w:r>
            <w:r w:rsidRPr="001500F1">
              <w:rPr>
                <w:rFonts w:hint="eastAsia"/>
                <w:color w:val="000000" w:themeColor="text1"/>
                <w:sz w:val="24"/>
              </w:rPr>
              <w:t>常规样品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目标控制限</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平均值</w:t>
            </w:r>
          </w:p>
        </w:tc>
      </w:tr>
    </w:tbl>
    <w:p w:rsidR="001833C7" w:rsidRPr="001500F1" w:rsidRDefault="00161A2A" w:rsidP="00012403">
      <w:pPr>
        <w:spacing w:line="360" w:lineRule="auto"/>
        <w:ind w:firstLineChars="200" w:firstLine="480"/>
        <w:rPr>
          <w:color w:val="000000" w:themeColor="text1"/>
          <w:sz w:val="24"/>
        </w:rPr>
      </w:pPr>
      <w:r w:rsidRPr="001500F1">
        <w:rPr>
          <w:rFonts w:hint="eastAsia"/>
          <w:color w:val="000000" w:themeColor="text1"/>
          <w:sz w:val="24"/>
        </w:rPr>
        <w:t>以</w:t>
      </w:r>
      <w:r w:rsidR="001833C7" w:rsidRPr="001500F1">
        <w:rPr>
          <w:rFonts w:hint="eastAsia"/>
          <w:color w:val="000000" w:themeColor="text1"/>
          <w:sz w:val="24"/>
        </w:rPr>
        <w:t>低</w:t>
      </w:r>
      <w:r w:rsidR="001833C7" w:rsidRPr="001500F1">
        <w:rPr>
          <w:rFonts w:hint="eastAsia"/>
          <w:color w:val="000000" w:themeColor="text1"/>
          <w:sz w:val="24"/>
        </w:rPr>
        <w:t>Co</w:t>
      </w:r>
      <w:r w:rsidR="001833C7" w:rsidRPr="001500F1">
        <w:rPr>
          <w:rFonts w:hint="eastAsia"/>
          <w:color w:val="000000" w:themeColor="text1"/>
          <w:sz w:val="24"/>
        </w:rPr>
        <w:t>含量</w:t>
      </w:r>
      <w:r w:rsidR="00E802B3" w:rsidRPr="001500F1">
        <w:rPr>
          <w:rFonts w:hint="eastAsia"/>
          <w:color w:val="000000" w:themeColor="text1"/>
          <w:sz w:val="24"/>
        </w:rPr>
        <w:t>的钢</w:t>
      </w:r>
      <w:r w:rsidR="004D0422" w:rsidRPr="001500F1">
        <w:rPr>
          <w:rFonts w:hint="eastAsia"/>
          <w:color w:val="000000" w:themeColor="text1"/>
          <w:sz w:val="24"/>
        </w:rPr>
        <w:t>为</w:t>
      </w:r>
      <w:r w:rsidR="00F56DCA" w:rsidRPr="001500F1">
        <w:rPr>
          <w:rFonts w:hint="eastAsia"/>
          <w:color w:val="000000" w:themeColor="text1"/>
          <w:sz w:val="24"/>
        </w:rPr>
        <w:t>控制样品</w:t>
      </w:r>
      <w:r w:rsidR="001833C7" w:rsidRPr="001500F1">
        <w:rPr>
          <w:rFonts w:hint="eastAsia"/>
          <w:color w:val="000000" w:themeColor="text1"/>
          <w:sz w:val="24"/>
        </w:rPr>
        <w:t>。一年期间控制值的平均值为</w:t>
      </w:r>
      <w:r w:rsidR="001833C7" w:rsidRPr="001500F1">
        <w:rPr>
          <w:rFonts w:hint="eastAsia"/>
          <w:color w:val="000000" w:themeColor="text1"/>
          <w:sz w:val="24"/>
        </w:rPr>
        <w:t>0.0768%</w:t>
      </w:r>
      <w:r w:rsidR="004C45CD" w:rsidRPr="001500F1">
        <w:rPr>
          <w:rFonts w:hint="eastAsia"/>
          <w:color w:val="000000" w:themeColor="text1"/>
          <w:sz w:val="24"/>
        </w:rPr>
        <w:t>(</w:t>
      </w:r>
      <w:r w:rsidR="001833C7" w:rsidRPr="001500F1">
        <w:rPr>
          <w:rFonts w:hint="eastAsia"/>
          <w:color w:val="000000" w:themeColor="text1"/>
          <w:sz w:val="24"/>
        </w:rPr>
        <w:t>abs</w:t>
      </w:r>
      <w:r w:rsidR="00D148D9" w:rsidRPr="001500F1">
        <w:rPr>
          <w:rFonts w:hint="eastAsia"/>
          <w:color w:val="000000" w:themeColor="text1"/>
          <w:sz w:val="24"/>
        </w:rPr>
        <w:t>)</w:t>
      </w:r>
      <w:r w:rsidR="001833C7" w:rsidRPr="001500F1">
        <w:rPr>
          <w:rFonts w:hint="eastAsia"/>
          <w:color w:val="000000" w:themeColor="text1"/>
          <w:sz w:val="24"/>
        </w:rPr>
        <w:t>，标准</w:t>
      </w:r>
      <w:r w:rsidR="004D0422" w:rsidRPr="001500F1">
        <w:rPr>
          <w:rFonts w:hint="eastAsia"/>
          <w:color w:val="000000" w:themeColor="text1"/>
          <w:sz w:val="24"/>
        </w:rPr>
        <w:t>偏差</w:t>
      </w:r>
      <w:r w:rsidR="001833C7" w:rsidRPr="001500F1">
        <w:rPr>
          <w:rFonts w:hint="eastAsia"/>
          <w:color w:val="000000" w:themeColor="text1"/>
          <w:sz w:val="24"/>
        </w:rPr>
        <w:t>为</w:t>
      </w:r>
      <w:r w:rsidR="001833C7" w:rsidRPr="001500F1">
        <w:rPr>
          <w:rFonts w:hint="eastAsia"/>
          <w:color w:val="000000" w:themeColor="text1"/>
          <w:sz w:val="24"/>
        </w:rPr>
        <w:t>0.00063%</w:t>
      </w:r>
      <w:r w:rsidR="004C45CD" w:rsidRPr="001500F1">
        <w:rPr>
          <w:rFonts w:hint="eastAsia"/>
          <w:color w:val="000000" w:themeColor="text1"/>
          <w:sz w:val="24"/>
        </w:rPr>
        <w:t>(</w:t>
      </w:r>
      <w:r w:rsidR="001833C7" w:rsidRPr="001500F1">
        <w:rPr>
          <w:rFonts w:hint="eastAsia"/>
          <w:color w:val="000000" w:themeColor="text1"/>
          <w:sz w:val="24"/>
        </w:rPr>
        <w:t>abs</w:t>
      </w:r>
      <w:r w:rsidR="00D148D9" w:rsidRPr="001500F1">
        <w:rPr>
          <w:rFonts w:hint="eastAsia"/>
          <w:color w:val="000000" w:themeColor="text1"/>
          <w:sz w:val="24"/>
        </w:rPr>
        <w:t>)</w:t>
      </w:r>
      <w:r w:rsidR="001833C7" w:rsidRPr="001500F1">
        <w:rPr>
          <w:rFonts w:hint="eastAsia"/>
          <w:color w:val="000000" w:themeColor="text1"/>
          <w:sz w:val="24"/>
        </w:rPr>
        <w:t>。控制样品按完整的测量程序</w:t>
      </w:r>
      <w:r w:rsidR="004C45CD" w:rsidRPr="001500F1">
        <w:rPr>
          <w:rFonts w:hint="eastAsia"/>
          <w:color w:val="000000" w:themeColor="text1"/>
          <w:sz w:val="24"/>
        </w:rPr>
        <w:t>(</w:t>
      </w:r>
      <w:r w:rsidR="001833C7" w:rsidRPr="001500F1">
        <w:rPr>
          <w:rFonts w:hint="eastAsia"/>
          <w:color w:val="000000" w:themeColor="text1"/>
          <w:sz w:val="24"/>
        </w:rPr>
        <w:t>磨光和测量</w:t>
      </w:r>
      <w:r w:rsidR="00D148D9" w:rsidRPr="001500F1">
        <w:rPr>
          <w:rFonts w:hint="eastAsia"/>
          <w:color w:val="000000" w:themeColor="text1"/>
          <w:sz w:val="24"/>
        </w:rPr>
        <w:t>)</w:t>
      </w:r>
      <w:r w:rsidR="001833C7" w:rsidRPr="001500F1">
        <w:rPr>
          <w:rFonts w:hint="eastAsia"/>
          <w:color w:val="000000" w:themeColor="text1"/>
          <w:sz w:val="24"/>
        </w:rPr>
        <w:t>分析。</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检出限</w:t>
      </w:r>
      <w:r w:rsidRPr="001500F1">
        <w:rPr>
          <w:rFonts w:hint="eastAsia"/>
          <w:color w:val="000000" w:themeColor="text1"/>
          <w:sz w:val="24"/>
        </w:rPr>
        <w:t>LOQ</w:t>
      </w:r>
      <w:r w:rsidRPr="001500F1">
        <w:rPr>
          <w:rFonts w:hint="eastAsia"/>
          <w:color w:val="000000" w:themeColor="text1"/>
          <w:sz w:val="24"/>
        </w:rPr>
        <w:t>要求为</w:t>
      </w:r>
      <w:r w:rsidRPr="001500F1">
        <w:rPr>
          <w:rFonts w:hint="eastAsia"/>
          <w:color w:val="000000" w:themeColor="text1"/>
          <w:sz w:val="24"/>
        </w:rPr>
        <w:t>0.01</w:t>
      </w:r>
      <w:r w:rsidR="00C20706" w:rsidRPr="001500F1">
        <w:rPr>
          <w:rFonts w:hint="eastAsia"/>
          <w:color w:val="000000" w:themeColor="text1"/>
          <w:sz w:val="24"/>
        </w:rPr>
        <w:t>0</w:t>
      </w:r>
      <w:r w:rsidRPr="001500F1">
        <w:rPr>
          <w:rFonts w:hint="eastAsia"/>
          <w:color w:val="000000" w:themeColor="text1"/>
          <w:sz w:val="24"/>
        </w:rPr>
        <w:t>%</w:t>
      </w:r>
      <w:r w:rsidR="004C45CD" w:rsidRPr="001500F1">
        <w:rPr>
          <w:rFonts w:hint="eastAsia"/>
          <w:color w:val="000000" w:themeColor="text1"/>
          <w:sz w:val="24"/>
        </w:rPr>
        <w:t>(</w:t>
      </w:r>
      <w:r w:rsidRPr="001500F1">
        <w:rPr>
          <w:rFonts w:hint="eastAsia"/>
          <w:color w:val="000000" w:themeColor="text1"/>
          <w:sz w:val="24"/>
        </w:rPr>
        <w:t>abs</w:t>
      </w:r>
      <w:r w:rsidR="00D148D9" w:rsidRPr="001500F1">
        <w:rPr>
          <w:rFonts w:hint="eastAsia"/>
          <w:color w:val="000000" w:themeColor="text1"/>
          <w:sz w:val="24"/>
        </w:rPr>
        <w:t>)</w:t>
      </w:r>
      <w:r w:rsidR="004D0422" w:rsidRPr="001500F1">
        <w:rPr>
          <w:rFonts w:hint="eastAsia"/>
          <w:color w:val="000000" w:themeColor="text1"/>
          <w:sz w:val="24"/>
        </w:rPr>
        <w:t>。</w:t>
      </w:r>
      <w:r w:rsidR="004D0422" w:rsidRPr="001500F1">
        <w:rPr>
          <w:rFonts w:hint="eastAsia"/>
          <w:color w:val="000000" w:themeColor="text1"/>
          <w:sz w:val="24"/>
        </w:rPr>
        <w:t>LOQ</w:t>
      </w:r>
      <w:r w:rsidRPr="001500F1">
        <w:rPr>
          <w:rFonts w:hint="eastAsia"/>
          <w:color w:val="000000" w:themeColor="text1"/>
          <w:sz w:val="24"/>
        </w:rPr>
        <w:t>通常是空白样品或低浓度样品标准偏差的</w:t>
      </w:r>
      <w:r w:rsidRPr="001500F1">
        <w:rPr>
          <w:rFonts w:hint="eastAsia"/>
          <w:color w:val="000000" w:themeColor="text1"/>
          <w:sz w:val="24"/>
        </w:rPr>
        <w:t>6</w:t>
      </w:r>
      <w:r w:rsidRPr="001500F1">
        <w:rPr>
          <w:rFonts w:hint="eastAsia"/>
          <w:color w:val="000000" w:themeColor="text1"/>
          <w:sz w:val="24"/>
        </w:rPr>
        <w:t>到</w:t>
      </w:r>
      <w:r w:rsidRPr="001500F1">
        <w:rPr>
          <w:rFonts w:hint="eastAsia"/>
          <w:color w:val="000000" w:themeColor="text1"/>
          <w:sz w:val="24"/>
        </w:rPr>
        <w:t>10</w:t>
      </w:r>
      <w:r w:rsidRPr="001500F1">
        <w:rPr>
          <w:rFonts w:hint="eastAsia"/>
          <w:color w:val="000000" w:themeColor="text1"/>
          <w:sz w:val="24"/>
        </w:rPr>
        <w:t>倍。为此，</w:t>
      </w:r>
      <w:r w:rsidR="00C20706" w:rsidRPr="001500F1">
        <w:rPr>
          <w:rFonts w:hint="eastAsia"/>
          <w:color w:val="000000" w:themeColor="text1"/>
          <w:sz w:val="24"/>
        </w:rPr>
        <w:t>按</w:t>
      </w:r>
      <w:r w:rsidR="00C20706" w:rsidRPr="001500F1">
        <w:rPr>
          <w:rFonts w:hint="eastAsia"/>
          <w:color w:val="000000" w:themeColor="text1"/>
          <w:sz w:val="24"/>
        </w:rPr>
        <w:t>10</w:t>
      </w:r>
      <w:r w:rsidR="00C20706" w:rsidRPr="001500F1">
        <w:rPr>
          <w:rFonts w:hint="eastAsia"/>
          <w:color w:val="000000" w:themeColor="text1"/>
          <w:sz w:val="24"/>
        </w:rPr>
        <w:t>倍计算</w:t>
      </w:r>
      <w:r w:rsidRPr="001500F1">
        <w:rPr>
          <w:rFonts w:hint="eastAsia"/>
          <w:color w:val="000000" w:themeColor="text1"/>
          <w:sz w:val="24"/>
        </w:rPr>
        <w:t>要求</w:t>
      </w:r>
      <w:r w:rsidR="004D0422" w:rsidRPr="001500F1">
        <w:rPr>
          <w:rFonts w:hint="eastAsia"/>
          <w:color w:val="000000" w:themeColor="text1"/>
          <w:sz w:val="24"/>
        </w:rPr>
        <w:t>的</w:t>
      </w:r>
      <w:r w:rsidRPr="001500F1">
        <w:rPr>
          <w:rFonts w:hint="eastAsia"/>
          <w:color w:val="000000" w:themeColor="text1"/>
          <w:sz w:val="24"/>
        </w:rPr>
        <w:t>标准偏差应为</w:t>
      </w:r>
      <w:r w:rsidRPr="001500F1">
        <w:rPr>
          <w:rFonts w:hint="eastAsia"/>
          <w:color w:val="000000" w:themeColor="text1"/>
          <w:sz w:val="24"/>
        </w:rPr>
        <w:t>0.001</w:t>
      </w:r>
      <w:r w:rsidR="00C20706" w:rsidRPr="001500F1">
        <w:rPr>
          <w:rFonts w:hint="eastAsia"/>
          <w:color w:val="000000" w:themeColor="text1"/>
          <w:sz w:val="24"/>
        </w:rPr>
        <w:t>0</w:t>
      </w:r>
      <w:r w:rsidRPr="001500F1">
        <w:rPr>
          <w:rFonts w:hint="eastAsia"/>
          <w:color w:val="000000" w:themeColor="text1"/>
          <w:sz w:val="24"/>
        </w:rPr>
        <w:t>%</w:t>
      </w:r>
      <w:r w:rsidR="004C45CD" w:rsidRPr="001500F1">
        <w:rPr>
          <w:rFonts w:hint="eastAsia"/>
          <w:color w:val="000000" w:themeColor="text1"/>
          <w:sz w:val="24"/>
        </w:rPr>
        <w:t>(</w:t>
      </w:r>
      <w:r w:rsidRPr="001500F1">
        <w:rPr>
          <w:rFonts w:hint="eastAsia"/>
          <w:color w:val="000000" w:themeColor="text1"/>
          <w:sz w:val="24"/>
        </w:rPr>
        <w:t>abs</w:t>
      </w:r>
      <w:r w:rsidR="00D148D9" w:rsidRPr="001500F1">
        <w:rPr>
          <w:rFonts w:hint="eastAsia"/>
          <w:color w:val="000000" w:themeColor="text1"/>
          <w:sz w:val="24"/>
        </w:rPr>
        <w:t>)</w:t>
      </w:r>
      <w:r w:rsidRPr="001500F1">
        <w:rPr>
          <w:rFonts w:hint="eastAsia"/>
          <w:color w:val="000000" w:themeColor="text1"/>
          <w:sz w:val="24"/>
        </w:rPr>
        <w:t>，这个值可以用于设定控制限。因此，可以根据检出限</w:t>
      </w:r>
      <w:r w:rsidRPr="001500F1">
        <w:rPr>
          <w:rFonts w:hint="eastAsia"/>
          <w:color w:val="000000" w:themeColor="text1"/>
          <w:sz w:val="24"/>
        </w:rPr>
        <w:t>LOQ</w:t>
      </w:r>
      <w:r w:rsidRPr="001500F1">
        <w:rPr>
          <w:rFonts w:hint="eastAsia"/>
          <w:color w:val="000000" w:themeColor="text1"/>
          <w:sz w:val="24"/>
        </w:rPr>
        <w:t>的要求计算控制限</w:t>
      </w:r>
      <w:r w:rsidR="004D0422" w:rsidRPr="001500F1">
        <w:rPr>
          <w:rFonts w:hint="eastAsia"/>
          <w:color w:val="000000" w:themeColor="text1"/>
          <w:sz w:val="24"/>
        </w:rPr>
        <w:t>：</w:t>
      </w:r>
    </w:p>
    <w:p w:rsidR="002B6C1C" w:rsidRPr="001500F1" w:rsidRDefault="00CA1D82" w:rsidP="00012403">
      <w:pPr>
        <w:autoSpaceDE w:val="0"/>
        <w:autoSpaceDN w:val="0"/>
        <w:adjustRightInd w:val="0"/>
        <w:spacing w:line="360" w:lineRule="auto"/>
        <w:ind w:firstLineChars="200" w:firstLine="480"/>
        <w:jc w:val="left"/>
        <w:rPr>
          <w:color w:val="000000" w:themeColor="text1"/>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00296A86" w:rsidRPr="001500F1">
        <w:rPr>
          <w:rFonts w:hint="eastAsia"/>
          <w:color w:val="000000" w:themeColor="text1"/>
          <w:sz w:val="24"/>
        </w:rPr>
        <w:t>=</w:t>
      </w:r>
      <w:r w:rsidR="002B6C1C" w:rsidRPr="001500F1">
        <w:rPr>
          <w:rFonts w:hint="eastAsia"/>
          <w:color w:val="000000" w:themeColor="text1"/>
          <w:sz w:val="24"/>
        </w:rPr>
        <w:t>0.0768%</w:t>
      </w:r>
      <w:r w:rsidR="004C45CD" w:rsidRPr="001500F1">
        <w:rPr>
          <w:rFonts w:hint="eastAsia"/>
          <w:color w:val="000000" w:themeColor="text1"/>
          <w:sz w:val="24"/>
        </w:rPr>
        <w:t>(</w:t>
      </w:r>
      <w:r w:rsidR="002B6C1C" w:rsidRPr="001500F1">
        <w:rPr>
          <w:rFonts w:hint="eastAsia"/>
          <w:color w:val="000000" w:themeColor="text1"/>
          <w:sz w:val="24"/>
        </w:rPr>
        <w:t>abs)</w:t>
      </w:r>
      <w:r w:rsidR="005C73DE" w:rsidRPr="001500F1">
        <w:rPr>
          <w:rFonts w:hint="eastAsia"/>
          <w:color w:val="000000" w:themeColor="text1"/>
          <w:sz w:val="24"/>
        </w:rPr>
        <w:t>，</w:t>
      </w:r>
      <w:proofErr w:type="spellStart"/>
      <w:r w:rsidR="002B6C1C" w:rsidRPr="001500F1">
        <w:rPr>
          <w:i/>
          <w:color w:val="000000" w:themeColor="text1"/>
          <w:sz w:val="24"/>
        </w:rPr>
        <w:t>s</w:t>
      </w:r>
      <w:r w:rsidR="002B6C1C" w:rsidRPr="001500F1">
        <w:rPr>
          <w:rFonts w:hint="eastAsia"/>
          <w:color w:val="000000" w:themeColor="text1"/>
          <w:sz w:val="24"/>
          <w:vertAlign w:val="subscript"/>
        </w:rPr>
        <w:t>target</w:t>
      </w:r>
      <w:proofErr w:type="spellEnd"/>
      <w:r w:rsidR="002B6C1C" w:rsidRPr="001500F1">
        <w:rPr>
          <w:color w:val="000000" w:themeColor="text1"/>
          <w:sz w:val="24"/>
        </w:rPr>
        <w:t>=0</w:t>
      </w:r>
      <w:r w:rsidR="002B6C1C" w:rsidRPr="001500F1">
        <w:rPr>
          <w:rFonts w:hint="eastAsia"/>
          <w:color w:val="000000" w:themeColor="text1"/>
          <w:sz w:val="24"/>
        </w:rPr>
        <w:t>.</w:t>
      </w:r>
      <w:r w:rsidR="002B6C1C" w:rsidRPr="001500F1">
        <w:rPr>
          <w:color w:val="000000" w:themeColor="text1"/>
          <w:sz w:val="24"/>
        </w:rPr>
        <w:t>0</w:t>
      </w:r>
      <w:r w:rsidR="002B6C1C" w:rsidRPr="001500F1">
        <w:rPr>
          <w:rFonts w:hint="eastAsia"/>
          <w:color w:val="000000" w:themeColor="text1"/>
          <w:sz w:val="24"/>
        </w:rPr>
        <w:t>01</w:t>
      </w:r>
      <w:r w:rsidR="00C20706" w:rsidRPr="001500F1">
        <w:rPr>
          <w:rFonts w:hint="eastAsia"/>
          <w:color w:val="000000" w:themeColor="text1"/>
          <w:sz w:val="24"/>
        </w:rPr>
        <w:t>0</w:t>
      </w:r>
      <w:r w:rsidR="002B6C1C" w:rsidRPr="001500F1">
        <w:rPr>
          <w:rFonts w:hint="eastAsia"/>
          <w:color w:val="000000" w:themeColor="text1"/>
          <w:sz w:val="24"/>
        </w:rPr>
        <w:t>%</w:t>
      </w:r>
      <w:r w:rsidR="004C45CD" w:rsidRPr="001500F1">
        <w:rPr>
          <w:rFonts w:hint="eastAsia"/>
          <w:color w:val="000000" w:themeColor="text1"/>
          <w:sz w:val="24"/>
        </w:rPr>
        <w:t>(</w:t>
      </w:r>
      <w:r w:rsidR="002B6C1C" w:rsidRPr="001500F1">
        <w:rPr>
          <w:rFonts w:hint="eastAsia"/>
          <w:color w:val="000000" w:themeColor="text1"/>
          <w:sz w:val="24"/>
        </w:rPr>
        <w:t>abs)</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CL: </w:t>
      </w:r>
      <w:proofErr w:type="gramStart"/>
      <w:r w:rsidRPr="001500F1">
        <w:rPr>
          <w:rFonts w:hint="eastAsia"/>
          <w:color w:val="000000" w:themeColor="text1"/>
          <w:sz w:val="24"/>
        </w:rPr>
        <w:t>0.0768%</w:t>
      </w:r>
      <w:proofErr w:type="gramEnd"/>
      <w:r w:rsidR="004C45CD" w:rsidRPr="001500F1">
        <w:rPr>
          <w:rFonts w:hint="eastAsia"/>
          <w:color w:val="000000" w:themeColor="text1"/>
          <w:sz w:val="24"/>
        </w:rPr>
        <w:t>(</w:t>
      </w:r>
      <w:r w:rsidRPr="001500F1">
        <w:rPr>
          <w:rFonts w:hint="eastAsia"/>
          <w:color w:val="000000" w:themeColor="text1"/>
          <w:sz w:val="24"/>
        </w:rPr>
        <w:t>abs)</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WL: </w:t>
      </w:r>
      <w:r w:rsidR="00083F8B" w:rsidRPr="001500F1">
        <w:rPr>
          <w:rFonts w:hint="eastAsia"/>
          <w:color w:val="000000" w:themeColor="text1"/>
          <w:sz w:val="24"/>
        </w:rPr>
        <w:t>(</w:t>
      </w:r>
      <w:r w:rsidRPr="001500F1">
        <w:rPr>
          <w:rFonts w:hint="eastAsia"/>
          <w:color w:val="000000" w:themeColor="text1"/>
          <w:sz w:val="24"/>
        </w:rPr>
        <w:t>0.0768</w:t>
      </w:r>
      <w:r w:rsidRPr="001500F1">
        <w:rPr>
          <w:color w:val="000000" w:themeColor="text1"/>
          <w:sz w:val="24"/>
        </w:rPr>
        <w:t>±2</w:t>
      </w:r>
      <w:r w:rsidRPr="001500F1">
        <w:rPr>
          <w:rFonts w:hint="eastAsia"/>
          <w:color w:val="000000" w:themeColor="text1"/>
          <w:sz w:val="24"/>
        </w:rPr>
        <w:t>×</w:t>
      </w:r>
      <w:r w:rsidRPr="001500F1">
        <w:rPr>
          <w:color w:val="000000" w:themeColor="text1"/>
          <w:sz w:val="24"/>
        </w:rPr>
        <w:t>0.0</w:t>
      </w:r>
      <w:r w:rsidRPr="001500F1">
        <w:rPr>
          <w:rFonts w:hint="eastAsia"/>
          <w:color w:val="000000" w:themeColor="text1"/>
          <w:sz w:val="24"/>
        </w:rPr>
        <w:t>01</w:t>
      </w:r>
      <w:r w:rsidR="00C20706" w:rsidRPr="001500F1">
        <w:rPr>
          <w:rFonts w:hint="eastAsia"/>
          <w:color w:val="000000" w:themeColor="text1"/>
          <w:sz w:val="24"/>
        </w:rPr>
        <w:t>0</w:t>
      </w:r>
      <w:r w:rsidR="00083F8B" w:rsidRPr="001500F1">
        <w:rPr>
          <w:rFonts w:hint="eastAsia"/>
          <w:color w:val="000000" w:themeColor="text1"/>
          <w:sz w:val="24"/>
        </w:rPr>
        <w:t>)</w:t>
      </w:r>
      <w:r w:rsidR="00C20706" w:rsidRPr="001500F1">
        <w:rPr>
          <w:rFonts w:hint="eastAsia"/>
          <w:color w:val="000000" w:themeColor="text1"/>
          <w:sz w:val="24"/>
        </w:rPr>
        <w:t>%</w:t>
      </w:r>
      <w:r w:rsidRPr="001500F1">
        <w:rPr>
          <w:color w:val="000000" w:themeColor="text1"/>
          <w:sz w:val="24"/>
        </w:rPr>
        <w:t>=</w:t>
      </w:r>
      <w:r w:rsidR="00B75D77" w:rsidRPr="001500F1">
        <w:rPr>
          <w:rFonts w:hint="eastAsia"/>
          <w:color w:val="000000" w:themeColor="text1"/>
          <w:sz w:val="24"/>
        </w:rPr>
        <w:t>(</w:t>
      </w:r>
      <w:r w:rsidR="00C20706" w:rsidRPr="001500F1">
        <w:rPr>
          <w:rFonts w:hint="eastAsia"/>
          <w:color w:val="000000" w:themeColor="text1"/>
          <w:sz w:val="24"/>
        </w:rPr>
        <w:t>0.0768</w:t>
      </w:r>
      <w:r w:rsidR="00C20706" w:rsidRPr="001500F1">
        <w:rPr>
          <w:color w:val="000000" w:themeColor="text1"/>
          <w:sz w:val="24"/>
        </w:rPr>
        <w:t>±</w:t>
      </w:r>
      <w:r w:rsidR="00C20706" w:rsidRPr="001500F1">
        <w:rPr>
          <w:rFonts w:hint="eastAsia"/>
          <w:color w:val="000000" w:themeColor="text1"/>
          <w:sz w:val="24"/>
        </w:rPr>
        <w:t>0.0020</w:t>
      </w:r>
      <w:r w:rsidR="00B75D77" w:rsidRPr="001500F1">
        <w:rPr>
          <w:rFonts w:hint="eastAsia"/>
          <w:color w:val="000000" w:themeColor="text1"/>
          <w:sz w:val="24"/>
        </w:rPr>
        <w:t>)</w:t>
      </w:r>
      <w:r w:rsidR="00C20706" w:rsidRPr="001500F1">
        <w:rPr>
          <w:rFonts w:hint="eastAsia"/>
          <w:color w:val="000000" w:themeColor="text1"/>
          <w:sz w:val="24"/>
        </w:rPr>
        <w:t>%</w:t>
      </w:r>
      <w:r w:rsidR="00083F8B" w:rsidRPr="001500F1">
        <w:rPr>
          <w:rFonts w:hint="eastAsia"/>
          <w:color w:val="000000" w:themeColor="text1"/>
          <w:sz w:val="24"/>
        </w:rPr>
        <w:t xml:space="preserve"> (</w:t>
      </w:r>
      <w:r w:rsidRPr="001500F1">
        <w:rPr>
          <w:rFonts w:hint="eastAsia"/>
          <w:color w:val="000000" w:themeColor="text1"/>
          <w:sz w:val="24"/>
        </w:rPr>
        <w:t>0.0788%</w:t>
      </w:r>
      <w:r w:rsidR="00083F8B" w:rsidRPr="001500F1">
        <w:rPr>
          <w:rFonts w:hint="eastAsia"/>
          <w:color w:val="000000" w:themeColor="text1"/>
          <w:sz w:val="24"/>
        </w:rPr>
        <w:t xml:space="preserve">, </w:t>
      </w:r>
      <w:r w:rsidRPr="001500F1">
        <w:rPr>
          <w:rFonts w:hint="eastAsia"/>
          <w:color w:val="000000" w:themeColor="text1"/>
          <w:sz w:val="24"/>
        </w:rPr>
        <w:t>0.0748%</w:t>
      </w:r>
      <w:r w:rsidR="00083F8B" w:rsidRPr="001500F1">
        <w:rPr>
          <w:rFonts w:hint="eastAsia"/>
          <w:color w:val="000000" w:themeColor="text1"/>
          <w:sz w:val="24"/>
        </w:rPr>
        <w:t>)</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AL: </w:t>
      </w:r>
      <w:r w:rsidR="00083F8B" w:rsidRPr="001500F1">
        <w:rPr>
          <w:rFonts w:hint="eastAsia"/>
          <w:color w:val="000000" w:themeColor="text1"/>
          <w:sz w:val="24"/>
        </w:rPr>
        <w:t>(</w:t>
      </w:r>
      <w:r w:rsidRPr="001500F1">
        <w:rPr>
          <w:rFonts w:hint="eastAsia"/>
          <w:color w:val="000000" w:themeColor="text1"/>
          <w:sz w:val="24"/>
        </w:rPr>
        <w:t>0.0768</w:t>
      </w:r>
      <w:r w:rsidRPr="001500F1">
        <w:rPr>
          <w:color w:val="000000" w:themeColor="text1"/>
          <w:sz w:val="24"/>
        </w:rPr>
        <w:t>±3</w:t>
      </w:r>
      <w:r w:rsidRPr="001500F1">
        <w:rPr>
          <w:rFonts w:hint="eastAsia"/>
          <w:color w:val="000000" w:themeColor="text1"/>
          <w:sz w:val="24"/>
        </w:rPr>
        <w:t>×</w:t>
      </w:r>
      <w:r w:rsidRPr="001500F1">
        <w:rPr>
          <w:color w:val="000000" w:themeColor="text1"/>
          <w:sz w:val="24"/>
        </w:rPr>
        <w:t>0.0</w:t>
      </w:r>
      <w:r w:rsidRPr="001500F1">
        <w:rPr>
          <w:rFonts w:hint="eastAsia"/>
          <w:color w:val="000000" w:themeColor="text1"/>
          <w:sz w:val="24"/>
        </w:rPr>
        <w:t>01</w:t>
      </w:r>
      <w:r w:rsidR="00C20706" w:rsidRPr="001500F1">
        <w:rPr>
          <w:rFonts w:hint="eastAsia"/>
          <w:color w:val="000000" w:themeColor="text1"/>
          <w:sz w:val="24"/>
        </w:rPr>
        <w:t>0</w:t>
      </w:r>
      <w:r w:rsidR="00083F8B" w:rsidRPr="001500F1">
        <w:rPr>
          <w:rFonts w:hint="eastAsia"/>
          <w:color w:val="000000" w:themeColor="text1"/>
          <w:sz w:val="24"/>
        </w:rPr>
        <w:t>)</w:t>
      </w:r>
      <w:r w:rsidR="00C20706" w:rsidRPr="001500F1">
        <w:rPr>
          <w:rFonts w:hint="eastAsia"/>
          <w:color w:val="000000" w:themeColor="text1"/>
          <w:sz w:val="24"/>
        </w:rPr>
        <w:t>%</w:t>
      </w:r>
      <w:r w:rsidRPr="001500F1">
        <w:rPr>
          <w:color w:val="000000" w:themeColor="text1"/>
          <w:sz w:val="24"/>
        </w:rPr>
        <w:t>=</w:t>
      </w:r>
      <w:r w:rsidR="00B75D77" w:rsidRPr="001500F1">
        <w:rPr>
          <w:rFonts w:hint="eastAsia"/>
          <w:color w:val="000000" w:themeColor="text1"/>
          <w:sz w:val="24"/>
        </w:rPr>
        <w:t>(</w:t>
      </w:r>
      <w:r w:rsidR="00C20706" w:rsidRPr="001500F1">
        <w:rPr>
          <w:rFonts w:hint="eastAsia"/>
          <w:color w:val="000000" w:themeColor="text1"/>
          <w:sz w:val="24"/>
        </w:rPr>
        <w:t>0.0768</w:t>
      </w:r>
      <w:r w:rsidR="00C20706" w:rsidRPr="001500F1">
        <w:rPr>
          <w:color w:val="000000" w:themeColor="text1"/>
          <w:sz w:val="24"/>
        </w:rPr>
        <w:t>±</w:t>
      </w:r>
      <w:r w:rsidR="00C20706" w:rsidRPr="001500F1">
        <w:rPr>
          <w:rFonts w:hint="eastAsia"/>
          <w:color w:val="000000" w:themeColor="text1"/>
          <w:sz w:val="24"/>
        </w:rPr>
        <w:t>0.003</w:t>
      </w:r>
      <w:r w:rsidRPr="001500F1">
        <w:rPr>
          <w:rFonts w:hint="eastAsia"/>
          <w:color w:val="000000" w:themeColor="text1"/>
          <w:sz w:val="24"/>
        </w:rPr>
        <w:t>0</w:t>
      </w:r>
      <w:r w:rsidR="00B75D77" w:rsidRPr="001500F1">
        <w:rPr>
          <w:rFonts w:hint="eastAsia"/>
          <w:color w:val="000000" w:themeColor="text1"/>
          <w:sz w:val="24"/>
        </w:rPr>
        <w:t>)</w:t>
      </w:r>
      <w:r w:rsidR="00C20706" w:rsidRPr="001500F1">
        <w:rPr>
          <w:rFonts w:hint="eastAsia"/>
          <w:color w:val="000000" w:themeColor="text1"/>
          <w:sz w:val="24"/>
        </w:rPr>
        <w:t>%</w:t>
      </w:r>
      <w:r w:rsidR="00083F8B" w:rsidRPr="001500F1">
        <w:rPr>
          <w:rFonts w:hint="eastAsia"/>
          <w:color w:val="000000" w:themeColor="text1"/>
          <w:sz w:val="24"/>
        </w:rPr>
        <w:t xml:space="preserve"> (</w:t>
      </w:r>
      <w:r w:rsidR="00C20706" w:rsidRPr="001500F1">
        <w:rPr>
          <w:rFonts w:hint="eastAsia"/>
          <w:color w:val="000000" w:themeColor="text1"/>
          <w:sz w:val="24"/>
        </w:rPr>
        <w:t>0.</w:t>
      </w:r>
      <w:r w:rsidRPr="001500F1">
        <w:rPr>
          <w:rFonts w:hint="eastAsia"/>
          <w:color w:val="000000" w:themeColor="text1"/>
          <w:sz w:val="24"/>
        </w:rPr>
        <w:t>0798%</w:t>
      </w:r>
      <w:r w:rsidR="00083F8B" w:rsidRPr="001500F1">
        <w:rPr>
          <w:rFonts w:hint="eastAsia"/>
          <w:color w:val="000000" w:themeColor="text1"/>
          <w:sz w:val="24"/>
        </w:rPr>
        <w:t xml:space="preserve">, </w:t>
      </w:r>
      <w:r w:rsidRPr="001500F1">
        <w:rPr>
          <w:rFonts w:hint="eastAsia"/>
          <w:color w:val="000000" w:themeColor="text1"/>
          <w:sz w:val="24"/>
        </w:rPr>
        <w:t>0.0738%</w:t>
      </w:r>
      <w:r w:rsidR="00083F8B" w:rsidRPr="001500F1">
        <w:rPr>
          <w:rFonts w:hint="eastAsia"/>
          <w:color w:val="000000" w:themeColor="text1"/>
          <w:sz w:val="24"/>
        </w:rPr>
        <w:t>)</w:t>
      </w:r>
    </w:p>
    <w:p w:rsidR="001833C7" w:rsidRPr="001500F1" w:rsidRDefault="001D3EC5" w:rsidP="00653CA2">
      <w:pPr>
        <w:spacing w:line="300" w:lineRule="auto"/>
        <w:rPr>
          <w:color w:val="000000" w:themeColor="text1"/>
          <w:szCs w:val="21"/>
        </w:rPr>
      </w:pPr>
      <w:r w:rsidRPr="001500F1">
        <w:rPr>
          <w:noProof/>
          <w:color w:val="000000" w:themeColor="text1"/>
        </w:rPr>
        <w:drawing>
          <wp:anchor distT="0" distB="0" distL="114300" distR="114300" simplePos="0" relativeHeight="251673088" behindDoc="0" locked="0" layoutInCell="1" allowOverlap="1" wp14:anchorId="3AC575B3" wp14:editId="44412998">
            <wp:simplePos x="0" y="0"/>
            <wp:positionH relativeFrom="column">
              <wp:posOffset>1905</wp:posOffset>
            </wp:positionH>
            <wp:positionV relativeFrom="paragraph">
              <wp:posOffset>95250</wp:posOffset>
            </wp:positionV>
            <wp:extent cx="5278120" cy="2578100"/>
            <wp:effectExtent l="0" t="0" r="0" b="0"/>
            <wp:wrapTopAndBottom/>
            <wp:docPr id="759" name="图表 7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D05625" w:rsidRPr="001500F1" w:rsidRDefault="00D05625" w:rsidP="00D05625">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C2. X-</w:t>
      </w:r>
      <w:r w:rsidRPr="001500F1">
        <w:rPr>
          <w:rFonts w:hint="eastAsia"/>
          <w:color w:val="000000" w:themeColor="text1"/>
          <w:szCs w:val="21"/>
        </w:rPr>
        <w:t>射线荧光法测定低合金钢中</w:t>
      </w:r>
      <w:r w:rsidRPr="001500F1">
        <w:rPr>
          <w:rFonts w:hint="eastAsia"/>
          <w:color w:val="000000" w:themeColor="text1"/>
          <w:szCs w:val="21"/>
        </w:rPr>
        <w:t>Co</w:t>
      </w:r>
      <w:r w:rsidRPr="001500F1">
        <w:rPr>
          <w:rFonts w:hint="eastAsia"/>
          <w:color w:val="000000" w:themeColor="text1"/>
          <w:szCs w:val="21"/>
        </w:rPr>
        <w:t>的</w:t>
      </w:r>
      <w:r w:rsidRPr="001500F1">
        <w:rPr>
          <w:rFonts w:hint="eastAsia"/>
          <w:color w:val="000000" w:themeColor="text1"/>
          <w:szCs w:val="21"/>
        </w:rPr>
        <w:t>X-</w:t>
      </w:r>
      <w:r w:rsidRPr="001500F1">
        <w:rPr>
          <w:rFonts w:hint="eastAsia"/>
          <w:color w:val="000000" w:themeColor="text1"/>
          <w:szCs w:val="21"/>
        </w:rPr>
        <w:t>图</w:t>
      </w:r>
    </w:p>
    <w:p w:rsidR="00D05625" w:rsidRPr="001500F1" w:rsidRDefault="00D05625" w:rsidP="00D05625">
      <w:pPr>
        <w:spacing w:line="300" w:lineRule="auto"/>
        <w:jc w:val="center"/>
        <w:rPr>
          <w:color w:val="000000" w:themeColor="text1"/>
          <w:szCs w:val="21"/>
        </w:rPr>
      </w:pPr>
    </w:p>
    <w:p w:rsidR="001833C7" w:rsidRPr="001500F1" w:rsidRDefault="001833C7" w:rsidP="00653CA2">
      <w:pPr>
        <w:spacing w:line="300" w:lineRule="auto"/>
        <w:ind w:firstLineChars="200" w:firstLine="420"/>
        <w:rPr>
          <w:color w:val="000000" w:themeColor="text1"/>
          <w:szCs w:val="21"/>
        </w:rPr>
      </w:pPr>
    </w:p>
    <w:p w:rsidR="001833C7" w:rsidRPr="001500F1" w:rsidRDefault="001833C7" w:rsidP="000D72F5">
      <w:pPr>
        <w:spacing w:after="100" w:afterAutospacing="1" w:line="360" w:lineRule="auto"/>
        <w:jc w:val="center"/>
        <w:rPr>
          <w:b/>
          <w:color w:val="000000" w:themeColor="text1"/>
          <w:sz w:val="24"/>
        </w:rPr>
      </w:pPr>
      <w:r w:rsidRPr="001500F1">
        <w:rPr>
          <w:color w:val="000000" w:themeColor="text1"/>
          <w:szCs w:val="21"/>
        </w:rPr>
        <w:br w:type="page"/>
      </w:r>
      <w:r w:rsidRPr="001500F1">
        <w:rPr>
          <w:rFonts w:hint="eastAsia"/>
          <w:b/>
          <w:color w:val="000000" w:themeColor="text1"/>
          <w:sz w:val="24"/>
        </w:rPr>
        <w:lastRenderedPageBreak/>
        <w:t>例</w:t>
      </w:r>
      <w:r w:rsidR="00175EEF" w:rsidRPr="001500F1">
        <w:rPr>
          <w:rFonts w:hint="eastAsia"/>
          <w:b/>
          <w:color w:val="000000" w:themeColor="text1"/>
          <w:sz w:val="24"/>
        </w:rPr>
        <w:t>C</w:t>
      </w:r>
      <w:r w:rsidRPr="001500F1">
        <w:rPr>
          <w:rFonts w:hint="eastAsia"/>
          <w:b/>
          <w:color w:val="000000" w:themeColor="text1"/>
          <w:sz w:val="24"/>
        </w:rPr>
        <w:t xml:space="preserve">3. </w:t>
      </w:r>
      <w:proofErr w:type="gramStart"/>
      <w:r w:rsidR="00D9457E" w:rsidRPr="001500F1">
        <w:rPr>
          <w:rFonts w:hint="eastAsia"/>
          <w:b/>
          <w:color w:val="000000" w:themeColor="text1"/>
          <w:sz w:val="24"/>
        </w:rPr>
        <w:t>靛酚蓝</w:t>
      </w:r>
      <w:r w:rsidRPr="001500F1">
        <w:rPr>
          <w:rFonts w:hint="eastAsia"/>
          <w:b/>
          <w:color w:val="000000" w:themeColor="text1"/>
          <w:sz w:val="24"/>
        </w:rPr>
        <w:t>法</w:t>
      </w:r>
      <w:proofErr w:type="gramEnd"/>
      <w:r w:rsidRPr="001500F1">
        <w:rPr>
          <w:rFonts w:hint="eastAsia"/>
          <w:b/>
          <w:color w:val="000000" w:themeColor="text1"/>
          <w:sz w:val="24"/>
        </w:rPr>
        <w:t>测定水中的</w:t>
      </w:r>
      <w:r w:rsidRPr="001500F1">
        <w:rPr>
          <w:rFonts w:hint="eastAsia"/>
          <w:b/>
          <w:color w:val="000000" w:themeColor="text1"/>
          <w:sz w:val="24"/>
        </w:rPr>
        <w:t>N-NH</w:t>
      </w:r>
      <w:r w:rsidRPr="001500F1">
        <w:rPr>
          <w:rFonts w:hint="eastAsia"/>
          <w:b/>
          <w:color w:val="000000" w:themeColor="text1"/>
          <w:sz w:val="24"/>
          <w:vertAlign w:val="subscript"/>
        </w:rPr>
        <w:t>4</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55"/>
        <w:gridCol w:w="2055"/>
        <w:gridCol w:w="2056"/>
        <w:gridCol w:w="2056"/>
      </w:tblGrid>
      <w:tr w:rsidR="001833C7" w:rsidRPr="001500F1" w:rsidTr="00D14D11">
        <w:trPr>
          <w:jc w:val="center"/>
        </w:trPr>
        <w:tc>
          <w:tcPr>
            <w:tcW w:w="2130"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13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D14D11">
        <w:trPr>
          <w:jc w:val="center"/>
        </w:trPr>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标准溶液</w:t>
            </w:r>
          </w:p>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标准溶液</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R-</w:t>
            </w:r>
            <w:r w:rsidRPr="001500F1">
              <w:rPr>
                <w:rFonts w:hint="eastAsia"/>
                <w:color w:val="000000" w:themeColor="text1"/>
                <w:sz w:val="24"/>
              </w:rPr>
              <w:t>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统计控制限</w:t>
            </w:r>
          </w:p>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统计控制限</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平均值</w:t>
            </w:r>
          </w:p>
          <w:p w:rsidR="001833C7" w:rsidRPr="001500F1" w:rsidRDefault="00C672E9" w:rsidP="00A819CC">
            <w:pPr>
              <w:spacing w:line="300" w:lineRule="auto"/>
              <w:jc w:val="center"/>
              <w:rPr>
                <w:color w:val="000000" w:themeColor="text1"/>
                <w:sz w:val="24"/>
              </w:rPr>
            </w:pPr>
            <w:r w:rsidRPr="001500F1">
              <w:rPr>
                <w:rFonts w:hint="eastAsia"/>
                <w:color w:val="000000" w:themeColor="text1"/>
                <w:sz w:val="24"/>
              </w:rPr>
              <w:t>极差的</w:t>
            </w:r>
            <w:r w:rsidR="001833C7" w:rsidRPr="001500F1">
              <w:rPr>
                <w:rFonts w:hint="eastAsia"/>
                <w:color w:val="000000" w:themeColor="text1"/>
                <w:sz w:val="24"/>
              </w:rPr>
              <w:t>平均值</w:t>
            </w:r>
          </w:p>
        </w:tc>
      </w:tr>
    </w:tbl>
    <w:p w:rsidR="001833C7" w:rsidRPr="001500F1" w:rsidRDefault="00D86290" w:rsidP="00012403">
      <w:pPr>
        <w:spacing w:line="360" w:lineRule="auto"/>
        <w:ind w:firstLineChars="200" w:firstLine="480"/>
        <w:rPr>
          <w:iCs/>
          <w:color w:val="000000" w:themeColor="text1"/>
          <w:kern w:val="0"/>
          <w:sz w:val="24"/>
        </w:rPr>
      </w:pPr>
      <w:r w:rsidRPr="001500F1">
        <w:rPr>
          <w:rFonts w:hint="eastAsia"/>
          <w:color w:val="000000" w:themeColor="text1"/>
          <w:sz w:val="24"/>
        </w:rPr>
        <w:t>以</w:t>
      </w:r>
      <w:r w:rsidR="00E802B3" w:rsidRPr="001500F1">
        <w:rPr>
          <w:rFonts w:hint="eastAsia"/>
          <w:color w:val="000000" w:themeColor="text1"/>
          <w:sz w:val="24"/>
        </w:rPr>
        <w:t>自行配制的</w:t>
      </w:r>
      <w:r w:rsidR="001833C7" w:rsidRPr="001500F1">
        <w:rPr>
          <w:rFonts w:hint="eastAsia"/>
          <w:color w:val="000000" w:themeColor="text1"/>
          <w:sz w:val="24"/>
        </w:rPr>
        <w:t>低浓度</w:t>
      </w:r>
      <w:r w:rsidR="004C45CD" w:rsidRPr="001500F1">
        <w:rPr>
          <w:rFonts w:hint="eastAsia"/>
          <w:color w:val="000000" w:themeColor="text1"/>
          <w:sz w:val="24"/>
        </w:rPr>
        <w:t>(</w:t>
      </w:r>
      <w:r w:rsidR="001833C7" w:rsidRPr="001500F1">
        <w:rPr>
          <w:rFonts w:hint="eastAsia"/>
          <w:i/>
          <w:color w:val="000000" w:themeColor="text1"/>
          <w:sz w:val="24"/>
        </w:rPr>
        <w:t xml:space="preserve">20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1833C7" w:rsidRPr="001500F1">
        <w:rPr>
          <w:rFonts w:hint="eastAsia"/>
          <w:i/>
          <w:iCs/>
          <w:color w:val="000000" w:themeColor="text1"/>
          <w:kern w:val="0"/>
          <w:sz w:val="24"/>
        </w:rPr>
        <w:t>L</w:t>
      </w:r>
      <w:r w:rsidR="00D148D9" w:rsidRPr="001500F1">
        <w:rPr>
          <w:rFonts w:hint="eastAsia"/>
          <w:i/>
          <w:iCs/>
          <w:color w:val="000000" w:themeColor="text1"/>
          <w:kern w:val="0"/>
          <w:sz w:val="24"/>
        </w:rPr>
        <w:t>)</w:t>
      </w:r>
      <w:r w:rsidR="00E802B3" w:rsidRPr="001500F1">
        <w:rPr>
          <w:rFonts w:hint="eastAsia"/>
          <w:iCs/>
          <w:color w:val="000000" w:themeColor="text1"/>
          <w:kern w:val="0"/>
          <w:sz w:val="24"/>
        </w:rPr>
        <w:t>水</w:t>
      </w:r>
      <w:r w:rsidR="001833C7" w:rsidRPr="001500F1">
        <w:rPr>
          <w:rFonts w:hint="eastAsia"/>
          <w:color w:val="000000" w:themeColor="text1"/>
          <w:sz w:val="24"/>
        </w:rPr>
        <w:t>溶液</w:t>
      </w:r>
      <w:r w:rsidR="00D9457E" w:rsidRPr="001500F1">
        <w:rPr>
          <w:rFonts w:hint="eastAsia"/>
          <w:color w:val="000000" w:themeColor="text1"/>
          <w:sz w:val="24"/>
        </w:rPr>
        <w:t>为控制样品</w:t>
      </w:r>
      <w:r w:rsidR="001833C7" w:rsidRPr="001500F1">
        <w:rPr>
          <w:rFonts w:hint="eastAsia"/>
          <w:color w:val="000000" w:themeColor="text1"/>
          <w:sz w:val="24"/>
        </w:rPr>
        <w:t>。用</w:t>
      </w:r>
      <w:r w:rsidR="004C45CD" w:rsidRPr="001500F1">
        <w:rPr>
          <w:color w:val="000000" w:themeColor="text1"/>
          <w:kern w:val="0"/>
          <w:sz w:val="24"/>
        </w:rPr>
        <w:t>(</w:t>
      </w:r>
      <w:r w:rsidR="001833C7" w:rsidRPr="001500F1">
        <w:rPr>
          <w:color w:val="000000" w:themeColor="text1"/>
          <w:kern w:val="0"/>
          <w:sz w:val="24"/>
        </w:rPr>
        <w:t>NH</w:t>
      </w:r>
      <w:r w:rsidR="001833C7" w:rsidRPr="001500F1">
        <w:rPr>
          <w:color w:val="000000" w:themeColor="text1"/>
          <w:kern w:val="0"/>
          <w:sz w:val="24"/>
          <w:vertAlign w:val="subscript"/>
        </w:rPr>
        <w:t>4</w:t>
      </w:r>
      <w:r w:rsidR="001833C7" w:rsidRPr="001500F1">
        <w:rPr>
          <w:color w:val="000000" w:themeColor="text1"/>
          <w:kern w:val="0"/>
          <w:sz w:val="24"/>
        </w:rPr>
        <w:t>)</w:t>
      </w:r>
      <w:r w:rsidR="001833C7" w:rsidRPr="001500F1">
        <w:rPr>
          <w:color w:val="000000" w:themeColor="text1"/>
          <w:kern w:val="0"/>
          <w:sz w:val="24"/>
          <w:vertAlign w:val="subscript"/>
        </w:rPr>
        <w:t>2</w:t>
      </w:r>
      <w:r w:rsidR="001833C7" w:rsidRPr="001500F1">
        <w:rPr>
          <w:color w:val="000000" w:themeColor="text1"/>
          <w:kern w:val="0"/>
          <w:sz w:val="24"/>
        </w:rPr>
        <w:t>SO</w:t>
      </w:r>
      <w:r w:rsidR="001833C7" w:rsidRPr="001500F1">
        <w:rPr>
          <w:color w:val="000000" w:themeColor="text1"/>
          <w:kern w:val="0"/>
          <w:sz w:val="24"/>
          <w:vertAlign w:val="subscript"/>
        </w:rPr>
        <w:t>4</w:t>
      </w:r>
      <w:r w:rsidR="001833C7" w:rsidRPr="001500F1">
        <w:rPr>
          <w:rFonts w:hint="eastAsia"/>
          <w:color w:val="000000" w:themeColor="text1"/>
          <w:kern w:val="0"/>
          <w:sz w:val="24"/>
        </w:rPr>
        <w:t>配制</w:t>
      </w:r>
      <w:r w:rsidR="001833C7" w:rsidRPr="001500F1">
        <w:rPr>
          <w:rFonts w:hint="eastAsia"/>
          <w:color w:val="000000" w:themeColor="text1"/>
          <w:kern w:val="0"/>
          <w:sz w:val="24"/>
        </w:rPr>
        <w:t xml:space="preserve">100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1833C7" w:rsidRPr="001500F1">
        <w:rPr>
          <w:rFonts w:hint="eastAsia"/>
          <w:i/>
          <w:iCs/>
          <w:color w:val="000000" w:themeColor="text1"/>
          <w:kern w:val="0"/>
          <w:sz w:val="24"/>
        </w:rPr>
        <w:t>L</w:t>
      </w:r>
      <w:r w:rsidR="001833C7" w:rsidRPr="001500F1">
        <w:rPr>
          <w:rFonts w:hint="eastAsia"/>
          <w:iCs/>
          <w:color w:val="000000" w:themeColor="text1"/>
          <w:kern w:val="0"/>
          <w:sz w:val="24"/>
        </w:rPr>
        <w:t>的</w:t>
      </w:r>
      <w:r w:rsidR="001833C7" w:rsidRPr="001500F1">
        <w:rPr>
          <w:rFonts w:hint="eastAsia"/>
          <w:color w:val="000000" w:themeColor="text1"/>
          <w:kern w:val="0"/>
          <w:sz w:val="24"/>
        </w:rPr>
        <w:t>储备液，从储备液稀释配制控制样品。用于配制控制样品的储备液与用于配制校正标准</w:t>
      </w:r>
      <w:r w:rsidR="004C45CD" w:rsidRPr="001500F1">
        <w:rPr>
          <w:rFonts w:hint="eastAsia"/>
          <w:color w:val="000000" w:themeColor="text1"/>
          <w:kern w:val="0"/>
          <w:sz w:val="24"/>
        </w:rPr>
        <w:t>(</w:t>
      </w:r>
      <w:r w:rsidR="001833C7" w:rsidRPr="001500F1">
        <w:rPr>
          <w:rFonts w:hint="eastAsia"/>
          <w:color w:val="000000" w:themeColor="text1"/>
          <w:kern w:val="0"/>
          <w:sz w:val="24"/>
        </w:rPr>
        <w:t>用</w:t>
      </w:r>
      <w:r w:rsidR="001833C7" w:rsidRPr="001500F1">
        <w:rPr>
          <w:rFonts w:hint="eastAsia"/>
          <w:color w:val="000000" w:themeColor="text1"/>
          <w:kern w:val="0"/>
          <w:sz w:val="24"/>
        </w:rPr>
        <w:t>NH</w:t>
      </w:r>
      <w:r w:rsidR="001833C7" w:rsidRPr="001500F1">
        <w:rPr>
          <w:rFonts w:hint="eastAsia"/>
          <w:color w:val="000000" w:themeColor="text1"/>
          <w:kern w:val="0"/>
          <w:sz w:val="24"/>
          <w:vertAlign w:val="subscript"/>
        </w:rPr>
        <w:t>4</w:t>
      </w:r>
      <w:r w:rsidR="001833C7" w:rsidRPr="001500F1">
        <w:rPr>
          <w:rFonts w:hint="eastAsia"/>
          <w:color w:val="000000" w:themeColor="text1"/>
          <w:kern w:val="0"/>
          <w:sz w:val="24"/>
        </w:rPr>
        <w:t>Cl</w:t>
      </w:r>
      <w:r w:rsidR="001833C7" w:rsidRPr="001500F1">
        <w:rPr>
          <w:rFonts w:hint="eastAsia"/>
          <w:color w:val="000000" w:themeColor="text1"/>
          <w:kern w:val="0"/>
          <w:sz w:val="24"/>
        </w:rPr>
        <w:t>配制</w:t>
      </w:r>
      <w:r w:rsidR="00D148D9" w:rsidRPr="001500F1">
        <w:rPr>
          <w:rFonts w:hint="eastAsia"/>
          <w:color w:val="000000" w:themeColor="text1"/>
          <w:kern w:val="0"/>
          <w:sz w:val="24"/>
        </w:rPr>
        <w:t>)</w:t>
      </w:r>
      <w:r w:rsidR="001833C7" w:rsidRPr="001500F1">
        <w:rPr>
          <w:rFonts w:hint="eastAsia"/>
          <w:color w:val="000000" w:themeColor="text1"/>
          <w:kern w:val="0"/>
          <w:sz w:val="24"/>
        </w:rPr>
        <w:t>的储备液不同。</w:t>
      </w:r>
      <w:proofErr w:type="gramStart"/>
      <w:r w:rsidR="001833C7" w:rsidRPr="001500F1">
        <w:rPr>
          <w:rFonts w:hint="eastAsia"/>
          <w:color w:val="000000" w:themeColor="text1"/>
          <w:kern w:val="0"/>
          <w:sz w:val="24"/>
        </w:rPr>
        <w:t>此控制</w:t>
      </w:r>
      <w:proofErr w:type="gramEnd"/>
      <w:r w:rsidR="001833C7" w:rsidRPr="001500F1">
        <w:rPr>
          <w:rFonts w:hint="eastAsia"/>
          <w:color w:val="000000" w:themeColor="text1"/>
          <w:kern w:val="0"/>
          <w:sz w:val="24"/>
        </w:rPr>
        <w:t>样品用于含量</w:t>
      </w:r>
      <w:r w:rsidR="001833C7" w:rsidRPr="001500F1">
        <w:rPr>
          <w:rFonts w:hint="eastAsia"/>
          <w:color w:val="000000" w:themeColor="text1"/>
          <w:kern w:val="0"/>
          <w:sz w:val="24"/>
        </w:rPr>
        <w:t>2</w:t>
      </w:r>
      <w:r w:rsidR="009D2D13" w:rsidRPr="001500F1">
        <w:rPr>
          <w:rFonts w:hint="eastAsia"/>
          <w:color w:val="000000" w:themeColor="text1"/>
          <w:kern w:val="0"/>
          <w:sz w:val="24"/>
        </w:rPr>
        <w:t xml:space="preserve">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1833C7" w:rsidRPr="001500F1">
        <w:rPr>
          <w:rFonts w:hint="eastAsia"/>
          <w:i/>
          <w:iCs/>
          <w:color w:val="000000" w:themeColor="text1"/>
          <w:kern w:val="0"/>
          <w:sz w:val="24"/>
        </w:rPr>
        <w:t>L</w:t>
      </w:r>
      <w:r w:rsidR="001833C7" w:rsidRPr="001500F1">
        <w:rPr>
          <w:rFonts w:hint="eastAsia"/>
          <w:iCs/>
          <w:color w:val="000000" w:themeColor="text1"/>
          <w:kern w:val="0"/>
          <w:sz w:val="24"/>
        </w:rPr>
        <w:t>到</w:t>
      </w:r>
      <w:r w:rsidR="001833C7" w:rsidRPr="001500F1">
        <w:rPr>
          <w:rFonts w:hint="eastAsia"/>
          <w:iCs/>
          <w:color w:val="000000" w:themeColor="text1"/>
          <w:kern w:val="0"/>
          <w:sz w:val="24"/>
        </w:rPr>
        <w:t>100</w:t>
      </w:r>
      <w:r w:rsidR="009D2D13" w:rsidRPr="001500F1">
        <w:rPr>
          <w:rFonts w:hint="eastAsia"/>
          <w:iCs/>
          <w:color w:val="000000" w:themeColor="text1"/>
          <w:kern w:val="0"/>
          <w:sz w:val="24"/>
        </w:rPr>
        <w:t xml:space="preserve">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1833C7" w:rsidRPr="001500F1">
        <w:rPr>
          <w:rFonts w:hint="eastAsia"/>
          <w:i/>
          <w:iCs/>
          <w:color w:val="000000" w:themeColor="text1"/>
          <w:kern w:val="0"/>
          <w:sz w:val="24"/>
        </w:rPr>
        <w:t>L</w:t>
      </w:r>
      <w:r w:rsidR="001833C7" w:rsidRPr="001500F1">
        <w:rPr>
          <w:rFonts w:hint="eastAsia"/>
          <w:iCs/>
          <w:color w:val="000000" w:themeColor="text1"/>
          <w:kern w:val="0"/>
          <w:sz w:val="24"/>
        </w:rPr>
        <w:t>范围水样</w:t>
      </w:r>
      <w:r w:rsidR="00D9457E" w:rsidRPr="001500F1">
        <w:rPr>
          <w:rFonts w:hint="eastAsia"/>
          <w:iCs/>
          <w:color w:val="000000" w:themeColor="text1"/>
          <w:kern w:val="0"/>
          <w:sz w:val="24"/>
        </w:rPr>
        <w:t>中</w:t>
      </w:r>
      <w:r w:rsidR="00D9457E" w:rsidRPr="001500F1">
        <w:rPr>
          <w:rFonts w:hint="eastAsia"/>
          <w:color w:val="000000" w:themeColor="text1"/>
          <w:sz w:val="24"/>
        </w:rPr>
        <w:t>N-NH</w:t>
      </w:r>
      <w:r w:rsidR="00D9457E" w:rsidRPr="001500F1">
        <w:rPr>
          <w:rFonts w:hint="eastAsia"/>
          <w:color w:val="000000" w:themeColor="text1"/>
          <w:sz w:val="24"/>
          <w:vertAlign w:val="subscript"/>
        </w:rPr>
        <w:t>4</w:t>
      </w:r>
      <w:r w:rsidR="00D9457E" w:rsidRPr="001500F1">
        <w:rPr>
          <w:rFonts w:hint="eastAsia"/>
          <w:iCs/>
          <w:color w:val="000000" w:themeColor="text1"/>
          <w:kern w:val="0"/>
          <w:sz w:val="24"/>
        </w:rPr>
        <w:t>的</w:t>
      </w:r>
      <w:r w:rsidR="001833C7" w:rsidRPr="001500F1">
        <w:rPr>
          <w:rFonts w:hint="eastAsia"/>
          <w:iCs/>
          <w:color w:val="000000" w:themeColor="text1"/>
          <w:kern w:val="0"/>
          <w:sz w:val="24"/>
        </w:rPr>
        <w:t>分析。</w:t>
      </w:r>
    </w:p>
    <w:p w:rsidR="001833C7" w:rsidRPr="001500F1" w:rsidRDefault="001833C7" w:rsidP="00012403">
      <w:pPr>
        <w:spacing w:line="360" w:lineRule="auto"/>
        <w:ind w:firstLineChars="200" w:firstLine="480"/>
        <w:rPr>
          <w:iCs/>
          <w:color w:val="000000" w:themeColor="text1"/>
          <w:kern w:val="0"/>
          <w:sz w:val="24"/>
        </w:rPr>
      </w:pPr>
      <w:r w:rsidRPr="001500F1">
        <w:rPr>
          <w:rFonts w:hint="eastAsia"/>
          <w:iCs/>
          <w:color w:val="000000" w:themeColor="text1"/>
          <w:kern w:val="0"/>
          <w:sz w:val="24"/>
        </w:rPr>
        <w:t>对控制样品</w:t>
      </w:r>
      <w:proofErr w:type="gramStart"/>
      <w:r w:rsidRPr="001500F1">
        <w:rPr>
          <w:rFonts w:hint="eastAsia"/>
          <w:iCs/>
          <w:color w:val="000000" w:themeColor="text1"/>
          <w:kern w:val="0"/>
          <w:sz w:val="24"/>
        </w:rPr>
        <w:t>进行</w:t>
      </w:r>
      <w:r w:rsidR="00D9457E" w:rsidRPr="001500F1">
        <w:rPr>
          <w:rFonts w:hint="eastAsia"/>
          <w:iCs/>
          <w:color w:val="000000" w:themeColor="text1"/>
          <w:kern w:val="0"/>
          <w:sz w:val="24"/>
        </w:rPr>
        <w:t>双样</w:t>
      </w:r>
      <w:r w:rsidRPr="001500F1">
        <w:rPr>
          <w:rFonts w:hint="eastAsia"/>
          <w:iCs/>
          <w:color w:val="000000" w:themeColor="text1"/>
          <w:kern w:val="0"/>
          <w:sz w:val="24"/>
        </w:rPr>
        <w:t>重复</w:t>
      </w:r>
      <w:proofErr w:type="gramEnd"/>
      <w:r w:rsidRPr="001500F1">
        <w:rPr>
          <w:rFonts w:hint="eastAsia"/>
          <w:iCs/>
          <w:color w:val="000000" w:themeColor="text1"/>
          <w:kern w:val="0"/>
          <w:sz w:val="24"/>
        </w:rPr>
        <w:t>分析。按</w:t>
      </w:r>
      <w:r w:rsidR="00D9457E" w:rsidRPr="001500F1">
        <w:rPr>
          <w:rFonts w:hint="eastAsia"/>
          <w:iCs/>
          <w:color w:val="000000" w:themeColor="text1"/>
          <w:kern w:val="0"/>
          <w:sz w:val="24"/>
        </w:rPr>
        <w:t>以下</w:t>
      </w:r>
      <w:r w:rsidRPr="001500F1">
        <w:rPr>
          <w:rFonts w:hint="eastAsia"/>
          <w:iCs/>
          <w:color w:val="000000" w:themeColor="text1"/>
          <w:kern w:val="0"/>
          <w:sz w:val="24"/>
        </w:rPr>
        <w:t>步骤建立</w:t>
      </w:r>
      <w:r w:rsidRPr="001500F1">
        <w:rPr>
          <w:rFonts w:hint="eastAsia"/>
          <w:iCs/>
          <w:color w:val="000000" w:themeColor="text1"/>
          <w:kern w:val="0"/>
          <w:sz w:val="24"/>
        </w:rPr>
        <w:t>X-</w:t>
      </w:r>
      <w:r w:rsidRPr="001500F1">
        <w:rPr>
          <w:rFonts w:hint="eastAsia"/>
          <w:iCs/>
          <w:color w:val="000000" w:themeColor="text1"/>
          <w:kern w:val="0"/>
          <w:sz w:val="24"/>
        </w:rPr>
        <w:t>图和</w:t>
      </w:r>
      <w:r w:rsidRPr="001500F1">
        <w:rPr>
          <w:rFonts w:hint="eastAsia"/>
          <w:iCs/>
          <w:color w:val="000000" w:themeColor="text1"/>
          <w:kern w:val="0"/>
          <w:sz w:val="24"/>
        </w:rPr>
        <w:t>R-</w:t>
      </w:r>
      <w:r w:rsidRPr="001500F1">
        <w:rPr>
          <w:rFonts w:hint="eastAsia"/>
          <w:iCs/>
          <w:color w:val="000000" w:themeColor="text1"/>
          <w:kern w:val="0"/>
          <w:sz w:val="24"/>
        </w:rPr>
        <w:t>图：</w:t>
      </w:r>
    </w:p>
    <w:p w:rsidR="001833C7" w:rsidRPr="001500F1" w:rsidRDefault="001833C7" w:rsidP="00012403">
      <w:pPr>
        <w:spacing w:line="360" w:lineRule="auto"/>
        <w:ind w:firstLineChars="200" w:firstLine="480"/>
        <w:rPr>
          <w:iCs/>
          <w:color w:val="000000" w:themeColor="text1"/>
          <w:kern w:val="0"/>
          <w:sz w:val="24"/>
        </w:rPr>
      </w:pPr>
      <w:r w:rsidRPr="001500F1">
        <w:rPr>
          <w:rFonts w:hint="eastAsia"/>
          <w:iCs/>
          <w:color w:val="000000" w:themeColor="text1"/>
          <w:kern w:val="0"/>
          <w:sz w:val="24"/>
        </w:rPr>
        <w:t>重复分析的平均值用于绘制</w:t>
      </w:r>
      <w:r w:rsidRPr="001500F1">
        <w:rPr>
          <w:rFonts w:hint="eastAsia"/>
          <w:iCs/>
          <w:color w:val="000000" w:themeColor="text1"/>
          <w:kern w:val="0"/>
          <w:sz w:val="24"/>
        </w:rPr>
        <w:t>X-</w:t>
      </w:r>
      <w:r w:rsidRPr="001500F1">
        <w:rPr>
          <w:rFonts w:hint="eastAsia"/>
          <w:iCs/>
          <w:color w:val="000000" w:themeColor="text1"/>
          <w:kern w:val="0"/>
          <w:sz w:val="24"/>
        </w:rPr>
        <w:t>图，所有</w:t>
      </w:r>
      <w:r w:rsidR="00D9457E" w:rsidRPr="001500F1">
        <w:rPr>
          <w:rFonts w:hint="eastAsia"/>
          <w:iCs/>
          <w:color w:val="000000" w:themeColor="text1"/>
          <w:kern w:val="0"/>
          <w:sz w:val="24"/>
        </w:rPr>
        <w:t>结果</w:t>
      </w:r>
      <w:r w:rsidRPr="001500F1">
        <w:rPr>
          <w:rFonts w:hint="eastAsia"/>
          <w:iCs/>
          <w:color w:val="000000" w:themeColor="text1"/>
          <w:kern w:val="0"/>
          <w:sz w:val="24"/>
        </w:rPr>
        <w:t>的平均值作为</w:t>
      </w:r>
      <w:r w:rsidR="004F45CA" w:rsidRPr="001500F1">
        <w:rPr>
          <w:rFonts w:hint="eastAsia"/>
          <w:iCs/>
          <w:color w:val="000000" w:themeColor="text1"/>
          <w:kern w:val="0"/>
          <w:sz w:val="24"/>
        </w:rPr>
        <w:t>中位线</w:t>
      </w:r>
      <w:r w:rsidR="004C45CD" w:rsidRPr="001500F1">
        <w:rPr>
          <w:rFonts w:hint="eastAsia"/>
          <w:iCs/>
          <w:color w:val="000000" w:themeColor="text1"/>
          <w:kern w:val="0"/>
          <w:sz w:val="24"/>
        </w:rPr>
        <w:t>(</w:t>
      </w:r>
      <w:r w:rsidRPr="001500F1">
        <w:rPr>
          <w:rFonts w:hint="eastAsia"/>
          <w:iCs/>
          <w:color w:val="000000" w:themeColor="text1"/>
          <w:kern w:val="0"/>
          <w:sz w:val="24"/>
        </w:rPr>
        <w:t>CL</w:t>
      </w:r>
      <w:r w:rsidR="00D148D9" w:rsidRPr="001500F1">
        <w:rPr>
          <w:rFonts w:hint="eastAsia"/>
          <w:iCs/>
          <w:color w:val="000000" w:themeColor="text1"/>
          <w:kern w:val="0"/>
          <w:sz w:val="24"/>
        </w:rPr>
        <w:t>)</w:t>
      </w:r>
      <w:r w:rsidRPr="001500F1">
        <w:rPr>
          <w:rFonts w:hint="eastAsia"/>
          <w:iCs/>
          <w:color w:val="000000" w:themeColor="text1"/>
          <w:kern w:val="0"/>
          <w:sz w:val="24"/>
        </w:rPr>
        <w:t>。标准偏差用于计算控制限。</w:t>
      </w:r>
    </w:p>
    <w:p w:rsidR="001833C7" w:rsidRPr="001500F1" w:rsidRDefault="001833C7" w:rsidP="00012403">
      <w:pPr>
        <w:spacing w:line="360" w:lineRule="auto"/>
        <w:ind w:firstLineChars="200" w:firstLine="480"/>
        <w:rPr>
          <w:iCs/>
          <w:color w:val="000000" w:themeColor="text1"/>
          <w:kern w:val="0"/>
          <w:sz w:val="24"/>
        </w:rPr>
      </w:pPr>
      <w:r w:rsidRPr="001500F1">
        <w:rPr>
          <w:rFonts w:hint="eastAsia"/>
          <w:iCs/>
          <w:color w:val="000000" w:themeColor="text1"/>
          <w:kern w:val="0"/>
          <w:sz w:val="24"/>
        </w:rPr>
        <w:t>重复分析</w:t>
      </w:r>
      <w:r w:rsidR="00C672E9" w:rsidRPr="001500F1">
        <w:rPr>
          <w:rFonts w:hint="eastAsia"/>
          <w:iCs/>
          <w:color w:val="000000" w:themeColor="text1"/>
          <w:kern w:val="0"/>
          <w:sz w:val="24"/>
        </w:rPr>
        <w:t>得到</w:t>
      </w:r>
      <w:r w:rsidRPr="001500F1">
        <w:rPr>
          <w:rFonts w:hint="eastAsia"/>
          <w:iCs/>
          <w:color w:val="000000" w:themeColor="text1"/>
          <w:kern w:val="0"/>
          <w:sz w:val="24"/>
        </w:rPr>
        <w:t>的</w:t>
      </w:r>
      <w:r w:rsidR="00D9457E" w:rsidRPr="001500F1">
        <w:rPr>
          <w:rFonts w:hint="eastAsia"/>
          <w:iCs/>
          <w:color w:val="000000" w:themeColor="text1"/>
          <w:kern w:val="0"/>
          <w:sz w:val="24"/>
        </w:rPr>
        <w:t>极差</w:t>
      </w:r>
      <w:proofErr w:type="gramStart"/>
      <w:r w:rsidRPr="001500F1">
        <w:rPr>
          <w:rFonts w:hint="eastAsia"/>
          <w:iCs/>
          <w:color w:val="000000" w:themeColor="text1"/>
          <w:kern w:val="0"/>
          <w:sz w:val="24"/>
        </w:rPr>
        <w:t>值用于</w:t>
      </w:r>
      <w:proofErr w:type="gramEnd"/>
      <w:r w:rsidRPr="001500F1">
        <w:rPr>
          <w:rFonts w:hint="eastAsia"/>
          <w:iCs/>
          <w:color w:val="000000" w:themeColor="text1"/>
          <w:kern w:val="0"/>
          <w:sz w:val="24"/>
        </w:rPr>
        <w:t>绘制</w:t>
      </w:r>
      <w:r w:rsidRPr="001500F1">
        <w:rPr>
          <w:rFonts w:hint="eastAsia"/>
          <w:iCs/>
          <w:color w:val="000000" w:themeColor="text1"/>
          <w:kern w:val="0"/>
          <w:sz w:val="24"/>
        </w:rPr>
        <w:t>R-</w:t>
      </w:r>
      <w:r w:rsidRPr="001500F1">
        <w:rPr>
          <w:rFonts w:hint="eastAsia"/>
          <w:iCs/>
          <w:color w:val="000000" w:themeColor="text1"/>
          <w:kern w:val="0"/>
          <w:sz w:val="24"/>
        </w:rPr>
        <w:t>图，</w:t>
      </w:r>
      <w:r w:rsidR="00C672E9" w:rsidRPr="001500F1">
        <w:rPr>
          <w:rFonts w:hint="eastAsia"/>
          <w:iCs/>
          <w:color w:val="000000" w:themeColor="text1"/>
          <w:kern w:val="0"/>
          <w:sz w:val="24"/>
        </w:rPr>
        <w:t>极差的</w:t>
      </w:r>
      <w:r w:rsidRPr="001500F1">
        <w:rPr>
          <w:rFonts w:hint="eastAsia"/>
          <w:iCs/>
          <w:color w:val="000000" w:themeColor="text1"/>
          <w:kern w:val="0"/>
          <w:sz w:val="24"/>
        </w:rPr>
        <w:t>平均值用于</w:t>
      </w:r>
      <w:r w:rsidR="004F45CA" w:rsidRPr="001500F1">
        <w:rPr>
          <w:rFonts w:hint="eastAsia"/>
          <w:iCs/>
          <w:color w:val="000000" w:themeColor="text1"/>
          <w:kern w:val="0"/>
          <w:sz w:val="24"/>
        </w:rPr>
        <w:t>中位线</w:t>
      </w:r>
      <w:r w:rsidRPr="001500F1">
        <w:rPr>
          <w:rFonts w:hint="eastAsia"/>
          <w:iCs/>
          <w:color w:val="000000" w:themeColor="text1"/>
          <w:kern w:val="0"/>
          <w:sz w:val="24"/>
        </w:rPr>
        <w:t>。标准偏差</w:t>
      </w:r>
      <w:r w:rsidR="004C45CD" w:rsidRPr="001500F1">
        <w:rPr>
          <w:rFonts w:hint="eastAsia"/>
          <w:iCs/>
          <w:color w:val="000000" w:themeColor="text1"/>
          <w:kern w:val="0"/>
          <w:sz w:val="24"/>
        </w:rPr>
        <w:t>(</w:t>
      </w:r>
      <w:r w:rsidRPr="001500F1">
        <w:rPr>
          <w:rFonts w:hint="eastAsia"/>
          <w:iCs/>
          <w:color w:val="000000" w:themeColor="text1"/>
          <w:kern w:val="0"/>
          <w:sz w:val="24"/>
        </w:rPr>
        <w:t>从</w:t>
      </w:r>
      <w:r w:rsidR="00D9457E" w:rsidRPr="001500F1">
        <w:rPr>
          <w:rFonts w:hint="eastAsia"/>
          <w:iCs/>
          <w:color w:val="000000" w:themeColor="text1"/>
          <w:kern w:val="0"/>
          <w:sz w:val="24"/>
        </w:rPr>
        <w:t>极差</w:t>
      </w:r>
      <w:r w:rsidRPr="001500F1">
        <w:rPr>
          <w:rFonts w:hint="eastAsia"/>
          <w:iCs/>
          <w:color w:val="000000" w:themeColor="text1"/>
          <w:kern w:val="0"/>
          <w:sz w:val="24"/>
        </w:rPr>
        <w:t>值估计</w:t>
      </w:r>
      <w:r w:rsidR="00D148D9" w:rsidRPr="001500F1">
        <w:rPr>
          <w:rFonts w:hint="eastAsia"/>
          <w:iCs/>
          <w:color w:val="000000" w:themeColor="text1"/>
          <w:kern w:val="0"/>
          <w:sz w:val="24"/>
        </w:rPr>
        <w:t>)</w:t>
      </w:r>
      <w:r w:rsidRPr="001500F1">
        <w:rPr>
          <w:rFonts w:hint="eastAsia"/>
          <w:iCs/>
          <w:color w:val="000000" w:themeColor="text1"/>
          <w:kern w:val="0"/>
          <w:sz w:val="24"/>
        </w:rPr>
        <w:t>用于计算控制限。</w:t>
      </w:r>
    </w:p>
    <w:p w:rsidR="002B6C1C" w:rsidRPr="001500F1" w:rsidRDefault="00CA1D82" w:rsidP="00012403">
      <w:pPr>
        <w:autoSpaceDE w:val="0"/>
        <w:autoSpaceDN w:val="0"/>
        <w:adjustRightInd w:val="0"/>
        <w:spacing w:line="360" w:lineRule="auto"/>
        <w:ind w:firstLineChars="200" w:firstLine="480"/>
        <w:jc w:val="left"/>
        <w:rPr>
          <w:color w:val="000000" w:themeColor="text1"/>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proofErr w:type="gramStart"/>
      <w:r w:rsidR="00296A86" w:rsidRPr="001500F1">
        <w:rPr>
          <w:rFonts w:hint="eastAsia"/>
          <w:color w:val="000000" w:themeColor="text1"/>
          <w:sz w:val="24"/>
        </w:rPr>
        <w:t>=</w:t>
      </w:r>
      <w:r w:rsidR="002B6C1C" w:rsidRPr="001500F1">
        <w:rPr>
          <w:rFonts w:hint="eastAsia"/>
          <w:color w:val="000000" w:themeColor="text1"/>
          <w:sz w:val="24"/>
        </w:rPr>
        <w:t>19.99</w:t>
      </w:r>
      <w:r w:rsidR="002B6C1C" w:rsidRPr="001500F1">
        <w:rPr>
          <w:color w:val="000000" w:themeColor="text1"/>
          <w:sz w:val="24"/>
        </w:rPr>
        <w:t xml:space="preserve"> </w:t>
      </w:r>
      <w:proofErr w:type="spellStart"/>
      <w:r w:rsidR="002B6C1C" w:rsidRPr="001500F1">
        <w:rPr>
          <w:i/>
          <w:color w:val="000000" w:themeColor="text1"/>
          <w:sz w:val="24"/>
        </w:rPr>
        <w:t>μg</w:t>
      </w:r>
      <w:proofErr w:type="spellEnd"/>
      <w:r w:rsidR="002B6C1C" w:rsidRPr="001500F1">
        <w:rPr>
          <w:i/>
          <w:color w:val="000000" w:themeColor="text1"/>
          <w:sz w:val="24"/>
        </w:rPr>
        <w:t>/L</w:t>
      </w:r>
      <w:proofErr w:type="gramEnd"/>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i/>
          <w:color w:val="000000" w:themeColor="text1"/>
          <w:sz w:val="24"/>
        </w:rPr>
        <w:t xml:space="preserve">s </w:t>
      </w:r>
      <w:r w:rsidRPr="001500F1">
        <w:rPr>
          <w:color w:val="000000" w:themeColor="text1"/>
          <w:sz w:val="24"/>
        </w:rPr>
        <w:t>= 0</w:t>
      </w:r>
      <w:r w:rsidR="00C20706" w:rsidRPr="001500F1">
        <w:rPr>
          <w:rFonts w:hint="eastAsia"/>
          <w:color w:val="000000" w:themeColor="text1"/>
          <w:sz w:val="24"/>
        </w:rPr>
        <w:t>.52</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CL: </w:t>
      </w:r>
      <w:proofErr w:type="gramStart"/>
      <w:r w:rsidRPr="001500F1">
        <w:rPr>
          <w:rFonts w:hint="eastAsia"/>
          <w:color w:val="000000" w:themeColor="text1"/>
          <w:sz w:val="24"/>
        </w:rPr>
        <w:t>19.99</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proofErr w:type="gramEnd"/>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WL: </w:t>
      </w:r>
      <w:r w:rsidR="00083F8B" w:rsidRPr="001500F1">
        <w:rPr>
          <w:rFonts w:hint="eastAsia"/>
          <w:color w:val="000000" w:themeColor="text1"/>
          <w:sz w:val="24"/>
        </w:rPr>
        <w:t>(</w:t>
      </w:r>
      <w:r w:rsidRPr="001500F1">
        <w:rPr>
          <w:rFonts w:hint="eastAsia"/>
          <w:color w:val="000000" w:themeColor="text1"/>
          <w:sz w:val="24"/>
        </w:rPr>
        <w:t>19.9</w:t>
      </w:r>
      <w:r w:rsidR="000945A7" w:rsidRPr="001500F1">
        <w:rPr>
          <w:rFonts w:hint="eastAsia"/>
          <w:color w:val="000000" w:themeColor="text1"/>
          <w:sz w:val="24"/>
        </w:rPr>
        <w:t>9</w:t>
      </w:r>
      <w:r w:rsidRPr="001500F1">
        <w:rPr>
          <w:color w:val="000000" w:themeColor="text1"/>
          <w:sz w:val="24"/>
        </w:rPr>
        <w:t>±2</w:t>
      </w:r>
      <w:r w:rsidRPr="001500F1">
        <w:rPr>
          <w:rFonts w:hint="eastAsia"/>
          <w:color w:val="000000" w:themeColor="text1"/>
          <w:sz w:val="24"/>
        </w:rPr>
        <w:t>×</w:t>
      </w:r>
      <w:r w:rsidRPr="001500F1">
        <w:rPr>
          <w:color w:val="000000" w:themeColor="text1"/>
          <w:sz w:val="24"/>
        </w:rPr>
        <w:t>0.</w:t>
      </w:r>
      <w:r w:rsidR="00C20706" w:rsidRPr="001500F1">
        <w:rPr>
          <w:rFonts w:hint="eastAsia"/>
          <w:color w:val="000000" w:themeColor="text1"/>
          <w:sz w:val="24"/>
        </w:rPr>
        <w:t>52</w:t>
      </w:r>
      <w:r w:rsidR="00083F8B" w:rsidRPr="001500F1">
        <w:rPr>
          <w:rFonts w:hint="eastAsia"/>
          <w:color w:val="000000" w:themeColor="text1"/>
          <w:sz w:val="24"/>
        </w:rPr>
        <w:t>)</w:t>
      </w:r>
      <w:r w:rsidR="00B75D77" w:rsidRPr="001500F1">
        <w:rPr>
          <w:rFonts w:hint="eastAsia"/>
          <w:color w:val="000000" w:themeColor="text1"/>
          <w:sz w:val="24"/>
        </w:rPr>
        <w:t xml:space="preserve"> </w:t>
      </w:r>
      <w:proofErr w:type="spellStart"/>
      <w:r w:rsidR="004713FF" w:rsidRPr="001500F1">
        <w:rPr>
          <w:i/>
          <w:color w:val="000000" w:themeColor="text1"/>
          <w:sz w:val="24"/>
        </w:rPr>
        <w:t>μg</w:t>
      </w:r>
      <w:proofErr w:type="spellEnd"/>
      <w:r w:rsidR="004713FF" w:rsidRPr="001500F1">
        <w:rPr>
          <w:i/>
          <w:color w:val="000000" w:themeColor="text1"/>
          <w:sz w:val="24"/>
        </w:rPr>
        <w:t>/L</w:t>
      </w:r>
      <w:r w:rsidRPr="001500F1">
        <w:rPr>
          <w:color w:val="000000" w:themeColor="text1"/>
          <w:sz w:val="24"/>
        </w:rPr>
        <w:t>=</w:t>
      </w:r>
      <w:r w:rsidR="00B75D77" w:rsidRPr="001500F1">
        <w:rPr>
          <w:rFonts w:hint="eastAsia"/>
          <w:color w:val="000000" w:themeColor="text1"/>
          <w:sz w:val="24"/>
        </w:rPr>
        <w:t>(</w:t>
      </w:r>
      <w:r w:rsidRPr="001500F1">
        <w:rPr>
          <w:rFonts w:hint="eastAsia"/>
          <w:color w:val="000000" w:themeColor="text1"/>
          <w:sz w:val="24"/>
        </w:rPr>
        <w:t>19.99</w:t>
      </w:r>
      <w:r w:rsidRPr="001500F1">
        <w:rPr>
          <w:color w:val="000000" w:themeColor="text1"/>
          <w:sz w:val="24"/>
        </w:rPr>
        <w:t>±</w:t>
      </w:r>
      <w:r w:rsidRPr="001500F1">
        <w:rPr>
          <w:rFonts w:hint="eastAsia"/>
          <w:color w:val="000000" w:themeColor="text1"/>
          <w:sz w:val="24"/>
        </w:rPr>
        <w:t>1.04</w:t>
      </w:r>
      <w:r w:rsidR="00B75D77" w:rsidRPr="001500F1">
        <w:rPr>
          <w:rFonts w:hint="eastAsia"/>
          <w:color w:val="000000" w:themeColor="text1"/>
          <w:sz w:val="24"/>
        </w:rPr>
        <w:t>)</w:t>
      </w:r>
      <w:r w:rsidR="00083F8B" w:rsidRPr="001500F1">
        <w:rPr>
          <w:rFonts w:hint="eastAsia"/>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i/>
          <w:color w:val="000000" w:themeColor="text1"/>
          <w:sz w:val="24"/>
        </w:rPr>
        <w:t xml:space="preserve"> </w:t>
      </w:r>
      <w:r w:rsidR="004C45CD" w:rsidRPr="001500F1">
        <w:rPr>
          <w:color w:val="000000" w:themeColor="text1"/>
          <w:sz w:val="24"/>
        </w:rPr>
        <w:t>(</w:t>
      </w:r>
      <w:r w:rsidRPr="001500F1">
        <w:rPr>
          <w:rFonts w:hint="eastAsia"/>
          <w:color w:val="000000" w:themeColor="text1"/>
          <w:sz w:val="24"/>
        </w:rPr>
        <w:t>18.95</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color w:val="000000" w:themeColor="text1"/>
          <w:sz w:val="24"/>
        </w:rPr>
        <w:t xml:space="preserve">, </w:t>
      </w:r>
      <w:r w:rsidRPr="001500F1">
        <w:rPr>
          <w:rFonts w:hint="eastAsia"/>
          <w:color w:val="000000" w:themeColor="text1"/>
          <w:sz w:val="24"/>
        </w:rPr>
        <w:t>21.03</w:t>
      </w:r>
      <w:r w:rsidR="009D2D13" w:rsidRPr="001500F1">
        <w:rPr>
          <w:rFonts w:hint="eastAsia"/>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Pr="001500F1">
        <w:rPr>
          <w:color w:val="000000" w:themeColor="text1"/>
          <w:sz w:val="24"/>
        </w:rPr>
        <w:t>)</w:t>
      </w:r>
    </w:p>
    <w:p w:rsidR="002B6C1C" w:rsidRPr="001500F1" w:rsidRDefault="002B6C1C" w:rsidP="00B75D77">
      <w:pPr>
        <w:autoSpaceDE w:val="0"/>
        <w:autoSpaceDN w:val="0"/>
        <w:adjustRightInd w:val="0"/>
        <w:spacing w:line="360" w:lineRule="auto"/>
        <w:ind w:firstLineChars="200" w:firstLine="480"/>
        <w:jc w:val="left"/>
        <w:rPr>
          <w:noProof/>
          <w:color w:val="000000" w:themeColor="text1"/>
          <w:szCs w:val="21"/>
        </w:rPr>
      </w:pPr>
      <w:r w:rsidRPr="001500F1">
        <w:rPr>
          <w:color w:val="000000" w:themeColor="text1"/>
          <w:sz w:val="24"/>
        </w:rPr>
        <w:t>AL</w:t>
      </w:r>
      <w:r w:rsidR="00083F8B" w:rsidRPr="001500F1">
        <w:rPr>
          <w:rFonts w:hint="eastAsia"/>
          <w:color w:val="000000" w:themeColor="text1"/>
          <w:sz w:val="24"/>
        </w:rPr>
        <w:t>: (</w:t>
      </w:r>
      <w:r w:rsidRPr="001500F1">
        <w:rPr>
          <w:rFonts w:hint="eastAsia"/>
          <w:color w:val="000000" w:themeColor="text1"/>
          <w:sz w:val="24"/>
        </w:rPr>
        <w:t>19.99</w:t>
      </w:r>
      <w:r w:rsidRPr="001500F1">
        <w:rPr>
          <w:color w:val="000000" w:themeColor="text1"/>
          <w:sz w:val="24"/>
        </w:rPr>
        <w:t>±3</w:t>
      </w:r>
      <w:r w:rsidRPr="001500F1">
        <w:rPr>
          <w:rFonts w:hint="eastAsia"/>
          <w:color w:val="000000" w:themeColor="text1"/>
          <w:sz w:val="24"/>
        </w:rPr>
        <w:t>×</w:t>
      </w:r>
      <w:r w:rsidRPr="001500F1">
        <w:rPr>
          <w:rFonts w:hint="eastAsia"/>
          <w:color w:val="000000" w:themeColor="text1"/>
          <w:sz w:val="24"/>
        </w:rPr>
        <w:t>0.52</w:t>
      </w:r>
      <w:r w:rsidR="00083F8B" w:rsidRPr="001500F1">
        <w:rPr>
          <w:rFonts w:hint="eastAsia"/>
          <w:color w:val="000000" w:themeColor="text1"/>
          <w:sz w:val="24"/>
        </w:rPr>
        <w:t>)</w:t>
      </w:r>
      <w:r w:rsidR="00B75D77" w:rsidRPr="001500F1">
        <w:rPr>
          <w:rFonts w:hint="eastAsia"/>
          <w:color w:val="000000" w:themeColor="text1"/>
          <w:sz w:val="24"/>
        </w:rPr>
        <w:t xml:space="preserve"> </w:t>
      </w:r>
      <w:proofErr w:type="spellStart"/>
      <w:r w:rsidR="000945A7" w:rsidRPr="001500F1">
        <w:rPr>
          <w:i/>
          <w:color w:val="000000" w:themeColor="text1"/>
          <w:sz w:val="24"/>
        </w:rPr>
        <w:t>μg</w:t>
      </w:r>
      <w:proofErr w:type="spellEnd"/>
      <w:r w:rsidR="000945A7" w:rsidRPr="001500F1">
        <w:rPr>
          <w:i/>
          <w:color w:val="000000" w:themeColor="text1"/>
          <w:sz w:val="24"/>
        </w:rPr>
        <w:t>/L</w:t>
      </w:r>
      <w:r w:rsidRPr="001500F1">
        <w:rPr>
          <w:color w:val="000000" w:themeColor="text1"/>
          <w:sz w:val="24"/>
        </w:rPr>
        <w:t>=</w:t>
      </w:r>
      <w:r w:rsidR="00B75D77" w:rsidRPr="001500F1">
        <w:rPr>
          <w:rFonts w:hint="eastAsia"/>
          <w:color w:val="000000" w:themeColor="text1"/>
          <w:sz w:val="24"/>
        </w:rPr>
        <w:t>(</w:t>
      </w:r>
      <w:r w:rsidRPr="001500F1">
        <w:rPr>
          <w:rFonts w:hint="eastAsia"/>
          <w:color w:val="000000" w:themeColor="text1"/>
          <w:sz w:val="24"/>
        </w:rPr>
        <w:t>19.99</w:t>
      </w:r>
      <w:r w:rsidRPr="001500F1">
        <w:rPr>
          <w:color w:val="000000" w:themeColor="text1"/>
          <w:sz w:val="24"/>
        </w:rPr>
        <w:t>±</w:t>
      </w:r>
      <w:r w:rsidRPr="001500F1">
        <w:rPr>
          <w:rFonts w:hint="eastAsia"/>
          <w:color w:val="000000" w:themeColor="text1"/>
          <w:sz w:val="24"/>
        </w:rPr>
        <w:t>1.56</w:t>
      </w:r>
      <w:r w:rsidR="00B75D77" w:rsidRPr="001500F1">
        <w:rPr>
          <w:rFonts w:hint="eastAsia"/>
          <w:color w:val="000000" w:themeColor="text1"/>
          <w:sz w:val="24"/>
        </w:rPr>
        <w:t>)</w:t>
      </w:r>
      <w:r w:rsidR="00083F8B" w:rsidRPr="001500F1">
        <w:rPr>
          <w:rFonts w:hint="eastAsia"/>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i/>
          <w:color w:val="000000" w:themeColor="text1"/>
          <w:sz w:val="24"/>
        </w:rPr>
        <w:t xml:space="preserve"> </w:t>
      </w:r>
      <w:r w:rsidR="004C45CD" w:rsidRPr="001500F1">
        <w:rPr>
          <w:color w:val="000000" w:themeColor="text1"/>
          <w:sz w:val="24"/>
        </w:rPr>
        <w:t>(</w:t>
      </w:r>
      <w:r w:rsidRPr="001500F1">
        <w:rPr>
          <w:rFonts w:hint="eastAsia"/>
          <w:color w:val="000000" w:themeColor="text1"/>
          <w:sz w:val="24"/>
        </w:rPr>
        <w:t>18.43</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color w:val="000000" w:themeColor="text1"/>
          <w:sz w:val="24"/>
        </w:rPr>
        <w:t xml:space="preserve">, </w:t>
      </w:r>
      <w:r w:rsidRPr="001500F1">
        <w:rPr>
          <w:rFonts w:hint="eastAsia"/>
          <w:color w:val="000000" w:themeColor="text1"/>
          <w:sz w:val="24"/>
        </w:rPr>
        <w:t xml:space="preserve">21.55 </w:t>
      </w:r>
      <w:proofErr w:type="spellStart"/>
      <w:r w:rsidRPr="001500F1">
        <w:rPr>
          <w:i/>
          <w:color w:val="000000" w:themeColor="text1"/>
          <w:sz w:val="24"/>
        </w:rPr>
        <w:t>μg</w:t>
      </w:r>
      <w:proofErr w:type="spellEnd"/>
      <w:r w:rsidRPr="001500F1">
        <w:rPr>
          <w:i/>
          <w:color w:val="000000" w:themeColor="text1"/>
          <w:sz w:val="24"/>
        </w:rPr>
        <w:t>/L</w:t>
      </w:r>
      <w:r w:rsidRPr="001500F1">
        <w:rPr>
          <w:color w:val="000000" w:themeColor="text1"/>
          <w:sz w:val="24"/>
        </w:rPr>
        <w:t>)</w:t>
      </w:r>
      <w:r w:rsidR="00D05625" w:rsidRPr="001500F1">
        <w:rPr>
          <w:noProof/>
          <w:color w:val="000000" w:themeColor="text1"/>
          <w:szCs w:val="21"/>
        </w:rPr>
        <w:t xml:space="preserve"> </w:t>
      </w:r>
      <w:r w:rsidR="00A47CD2" w:rsidRPr="001500F1">
        <w:rPr>
          <w:noProof/>
          <w:color w:val="000000" w:themeColor="text1"/>
        </w:rPr>
        <w:drawing>
          <wp:anchor distT="0" distB="0" distL="114300" distR="114300" simplePos="0" relativeHeight="251674112" behindDoc="0" locked="0" layoutInCell="1" allowOverlap="1" wp14:anchorId="12E596B2" wp14:editId="0CD2E26A">
            <wp:simplePos x="0" y="0"/>
            <wp:positionH relativeFrom="column">
              <wp:posOffset>1905</wp:posOffset>
            </wp:positionH>
            <wp:positionV relativeFrom="paragraph">
              <wp:posOffset>398780</wp:posOffset>
            </wp:positionV>
            <wp:extent cx="5274945" cy="2579370"/>
            <wp:effectExtent l="0" t="0" r="0" b="0"/>
            <wp:wrapTopAndBottom/>
            <wp:docPr id="129"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D05625" w:rsidRPr="001500F1" w:rsidRDefault="00D05625" w:rsidP="00012403">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C3</w:t>
      </w:r>
      <w:r w:rsidR="00392ACF" w:rsidRPr="001500F1">
        <w:rPr>
          <w:rFonts w:hint="eastAsia"/>
          <w:color w:val="000000" w:themeColor="text1"/>
          <w:szCs w:val="21"/>
        </w:rPr>
        <w:t>-1</w:t>
      </w:r>
      <w:r w:rsidRPr="001500F1">
        <w:rPr>
          <w:rFonts w:hint="eastAsia"/>
          <w:color w:val="000000" w:themeColor="text1"/>
          <w:szCs w:val="21"/>
        </w:rPr>
        <w:t xml:space="preserve">. </w:t>
      </w:r>
      <w:proofErr w:type="gramStart"/>
      <w:r w:rsidRPr="001500F1">
        <w:rPr>
          <w:rFonts w:hint="eastAsia"/>
          <w:color w:val="000000" w:themeColor="text1"/>
          <w:szCs w:val="21"/>
        </w:rPr>
        <w:t>靛酚蓝法</w:t>
      </w:r>
      <w:proofErr w:type="gramEnd"/>
      <w:r w:rsidRPr="001500F1">
        <w:rPr>
          <w:rFonts w:hint="eastAsia"/>
          <w:color w:val="000000" w:themeColor="text1"/>
          <w:szCs w:val="21"/>
        </w:rPr>
        <w:t>测定水中</w:t>
      </w:r>
      <w:r w:rsidRPr="001500F1">
        <w:rPr>
          <w:rFonts w:hint="eastAsia"/>
          <w:color w:val="000000" w:themeColor="text1"/>
          <w:szCs w:val="21"/>
        </w:rPr>
        <w:t>N-NH</w:t>
      </w:r>
      <w:r w:rsidRPr="001500F1">
        <w:rPr>
          <w:rFonts w:hint="eastAsia"/>
          <w:color w:val="000000" w:themeColor="text1"/>
          <w:szCs w:val="21"/>
          <w:vertAlign w:val="subscript"/>
        </w:rPr>
        <w:t>4</w:t>
      </w:r>
      <w:r w:rsidRPr="001500F1">
        <w:rPr>
          <w:rFonts w:hint="eastAsia"/>
          <w:color w:val="000000" w:themeColor="text1"/>
          <w:szCs w:val="21"/>
        </w:rPr>
        <w:t>的</w:t>
      </w:r>
      <w:r w:rsidRPr="001500F1">
        <w:rPr>
          <w:rFonts w:hint="eastAsia"/>
          <w:color w:val="000000" w:themeColor="text1"/>
          <w:szCs w:val="21"/>
        </w:rPr>
        <w:t>X -</w:t>
      </w:r>
      <w:r w:rsidRPr="001500F1">
        <w:rPr>
          <w:rFonts w:hint="eastAsia"/>
          <w:color w:val="000000" w:themeColor="text1"/>
          <w:szCs w:val="21"/>
        </w:rPr>
        <w:t>图</w:t>
      </w:r>
      <w:r w:rsidRPr="001500F1">
        <w:rPr>
          <w:color w:val="000000" w:themeColor="text1"/>
          <w:szCs w:val="21"/>
        </w:rPr>
        <w:br w:type="page"/>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rFonts w:hint="eastAsia"/>
          <w:color w:val="000000" w:themeColor="text1"/>
          <w:sz w:val="24"/>
        </w:rPr>
        <w:lastRenderedPageBreak/>
        <w:t>极差的平均值</w:t>
      </w:r>
      <w:r w:rsidRPr="001500F1">
        <w:rPr>
          <w:color w:val="000000" w:themeColor="text1"/>
          <w:sz w:val="24"/>
        </w:rPr>
        <w:t>= 0</w:t>
      </w:r>
      <w:r w:rsidRPr="001500F1">
        <w:rPr>
          <w:rFonts w:hint="eastAsia"/>
          <w:color w:val="000000" w:themeColor="text1"/>
          <w:sz w:val="24"/>
        </w:rPr>
        <w:t>.559</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i/>
          <w:color w:val="000000" w:themeColor="text1"/>
          <w:sz w:val="24"/>
        </w:rPr>
        <w:t xml:space="preserve">s </w:t>
      </w:r>
      <w:r w:rsidRPr="001500F1">
        <w:rPr>
          <w:color w:val="000000" w:themeColor="text1"/>
          <w:sz w:val="24"/>
        </w:rPr>
        <w:t xml:space="preserve">= </w:t>
      </w:r>
      <w:r w:rsidRPr="001500F1">
        <w:rPr>
          <w:rFonts w:hint="eastAsia"/>
          <w:color w:val="000000" w:themeColor="text1"/>
          <w:sz w:val="24"/>
        </w:rPr>
        <w:t>0.559</w:t>
      </w:r>
      <w:r w:rsidR="00083F8B" w:rsidRPr="001500F1">
        <w:rPr>
          <w:rFonts w:hint="eastAsia"/>
          <w:color w:val="000000" w:themeColor="text1"/>
          <w:sz w:val="24"/>
        </w:rPr>
        <w:t xml:space="preserve"> </w:t>
      </w:r>
      <w:proofErr w:type="spellStart"/>
      <w:r w:rsidR="000945A7" w:rsidRPr="001500F1">
        <w:rPr>
          <w:i/>
          <w:color w:val="000000" w:themeColor="text1"/>
          <w:sz w:val="24"/>
        </w:rPr>
        <w:t>μg</w:t>
      </w:r>
      <w:proofErr w:type="spellEnd"/>
      <w:r w:rsidR="000945A7" w:rsidRPr="001500F1">
        <w:rPr>
          <w:i/>
          <w:color w:val="000000" w:themeColor="text1"/>
          <w:sz w:val="24"/>
        </w:rPr>
        <w:t>/L</w:t>
      </w:r>
      <w:r w:rsidR="000945A7" w:rsidRPr="001500F1">
        <w:rPr>
          <w:rFonts w:hint="eastAsia"/>
          <w:color w:val="000000" w:themeColor="text1"/>
          <w:sz w:val="24"/>
        </w:rPr>
        <w:t xml:space="preserve"> </w:t>
      </w:r>
      <w:r w:rsidRPr="001500F1">
        <w:rPr>
          <w:rFonts w:hint="eastAsia"/>
          <w:color w:val="000000" w:themeColor="text1"/>
          <w:sz w:val="24"/>
        </w:rPr>
        <w:sym w:font="Symbol" w:char="F0B8"/>
      </w:r>
      <w:r w:rsidRPr="001500F1">
        <w:rPr>
          <w:rFonts w:hint="eastAsia"/>
          <w:color w:val="000000" w:themeColor="text1"/>
          <w:sz w:val="24"/>
        </w:rPr>
        <w:t>1.128=0.496</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CL: </w:t>
      </w:r>
      <w:proofErr w:type="gramStart"/>
      <w:r w:rsidRPr="001500F1">
        <w:rPr>
          <w:rFonts w:hint="eastAsia"/>
          <w:color w:val="000000" w:themeColor="text1"/>
          <w:sz w:val="24"/>
        </w:rPr>
        <w:t>0.559</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proofErr w:type="gramEnd"/>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WL: </w:t>
      </w:r>
      <w:r w:rsidRPr="001500F1">
        <w:rPr>
          <w:rFonts w:hint="eastAsia"/>
          <w:color w:val="000000" w:themeColor="text1"/>
          <w:sz w:val="24"/>
        </w:rPr>
        <w:t>2.83</w:t>
      </w:r>
      <w:r w:rsidR="004713FF" w:rsidRPr="001500F1">
        <w:rPr>
          <w:rFonts w:hint="eastAsia"/>
          <w:color w:val="000000" w:themeColor="text1"/>
          <w:sz w:val="24"/>
        </w:rPr>
        <w:t>3</w:t>
      </w:r>
      <w:r w:rsidRPr="001500F1">
        <w:rPr>
          <w:rFonts w:hint="eastAsia"/>
          <w:color w:val="000000" w:themeColor="text1"/>
          <w:sz w:val="24"/>
        </w:rPr>
        <w:t>×</w:t>
      </w:r>
      <w:r w:rsidRPr="001500F1">
        <w:rPr>
          <w:rFonts w:hint="eastAsia"/>
          <w:color w:val="000000" w:themeColor="text1"/>
          <w:sz w:val="24"/>
        </w:rPr>
        <w:t>0.496</w:t>
      </w:r>
      <w:r w:rsidR="00B75D77" w:rsidRPr="001500F1">
        <w:rPr>
          <w:rFonts w:hint="eastAsia"/>
          <w:color w:val="000000" w:themeColor="text1"/>
          <w:sz w:val="24"/>
        </w:rPr>
        <w:t xml:space="preserve"> </w:t>
      </w:r>
      <w:proofErr w:type="spellStart"/>
      <w:r w:rsidR="000945A7" w:rsidRPr="001500F1">
        <w:rPr>
          <w:i/>
          <w:color w:val="000000" w:themeColor="text1"/>
          <w:sz w:val="24"/>
        </w:rPr>
        <w:t>μg</w:t>
      </w:r>
      <w:proofErr w:type="spellEnd"/>
      <w:r w:rsidR="000945A7" w:rsidRPr="001500F1">
        <w:rPr>
          <w:i/>
          <w:color w:val="000000" w:themeColor="text1"/>
          <w:sz w:val="24"/>
        </w:rPr>
        <w:t>/L</w:t>
      </w:r>
      <w:r w:rsidRPr="001500F1">
        <w:rPr>
          <w:rFonts w:hint="eastAsia"/>
          <w:color w:val="000000" w:themeColor="text1"/>
          <w:sz w:val="24"/>
        </w:rPr>
        <w:t>=1.4</w:t>
      </w:r>
      <w:r w:rsidR="004713FF" w:rsidRPr="001500F1">
        <w:rPr>
          <w:rFonts w:hint="eastAsia"/>
          <w:color w:val="000000" w:themeColor="text1"/>
          <w:sz w:val="24"/>
        </w:rPr>
        <w:t>1</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p>
    <w:p w:rsidR="002B6C1C" w:rsidRPr="001500F1" w:rsidRDefault="002B6C1C"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AL: </w:t>
      </w:r>
      <w:r w:rsidRPr="001500F1">
        <w:rPr>
          <w:rFonts w:hint="eastAsia"/>
          <w:color w:val="000000" w:themeColor="text1"/>
          <w:sz w:val="24"/>
        </w:rPr>
        <w:t>3.6</w:t>
      </w:r>
      <w:r w:rsidR="004713FF" w:rsidRPr="001500F1">
        <w:rPr>
          <w:rFonts w:hint="eastAsia"/>
          <w:color w:val="000000" w:themeColor="text1"/>
          <w:sz w:val="24"/>
        </w:rPr>
        <w:t>86</w:t>
      </w:r>
      <w:r w:rsidRPr="001500F1">
        <w:rPr>
          <w:rFonts w:hint="eastAsia"/>
          <w:color w:val="000000" w:themeColor="text1"/>
          <w:sz w:val="24"/>
        </w:rPr>
        <w:t>×</w:t>
      </w:r>
      <w:r w:rsidRPr="001500F1">
        <w:rPr>
          <w:rFonts w:hint="eastAsia"/>
          <w:color w:val="000000" w:themeColor="text1"/>
          <w:sz w:val="24"/>
        </w:rPr>
        <w:t>0.496</w:t>
      </w:r>
      <w:r w:rsidR="00B75D77" w:rsidRPr="001500F1">
        <w:rPr>
          <w:rFonts w:hint="eastAsia"/>
          <w:color w:val="000000" w:themeColor="text1"/>
          <w:sz w:val="24"/>
        </w:rPr>
        <w:t xml:space="preserve"> </w:t>
      </w:r>
      <w:proofErr w:type="spellStart"/>
      <w:r w:rsidR="000945A7" w:rsidRPr="001500F1">
        <w:rPr>
          <w:i/>
          <w:color w:val="000000" w:themeColor="text1"/>
          <w:sz w:val="24"/>
        </w:rPr>
        <w:t>μg</w:t>
      </w:r>
      <w:proofErr w:type="spellEnd"/>
      <w:r w:rsidR="000945A7" w:rsidRPr="001500F1">
        <w:rPr>
          <w:i/>
          <w:color w:val="000000" w:themeColor="text1"/>
          <w:sz w:val="24"/>
        </w:rPr>
        <w:t>/L</w:t>
      </w:r>
      <w:r w:rsidRPr="001500F1">
        <w:rPr>
          <w:rFonts w:hint="eastAsia"/>
          <w:color w:val="000000" w:themeColor="text1"/>
          <w:sz w:val="24"/>
        </w:rPr>
        <w:t>=1.8</w:t>
      </w:r>
      <w:r w:rsidR="004713FF" w:rsidRPr="001500F1">
        <w:rPr>
          <w:rFonts w:hint="eastAsia"/>
          <w:color w:val="000000" w:themeColor="text1"/>
          <w:sz w:val="24"/>
        </w:rPr>
        <w:t>3</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p>
    <w:p w:rsidR="00D05625" w:rsidRPr="001500F1" w:rsidRDefault="000D72F5" w:rsidP="00EF6F34">
      <w:pPr>
        <w:spacing w:line="300" w:lineRule="auto"/>
        <w:rPr>
          <w:b/>
          <w:color w:val="000000" w:themeColor="text1"/>
          <w:szCs w:val="21"/>
        </w:rPr>
      </w:pPr>
      <w:r w:rsidRPr="001500F1">
        <w:rPr>
          <w:noProof/>
          <w:color w:val="000000" w:themeColor="text1"/>
          <w:kern w:val="0"/>
          <w:szCs w:val="21"/>
        </w:rPr>
        <mc:AlternateContent>
          <mc:Choice Requires="wps">
            <w:drawing>
              <wp:anchor distT="0" distB="0" distL="114300" distR="114300" simplePos="0" relativeHeight="251662848" behindDoc="0" locked="0" layoutInCell="1" allowOverlap="1" wp14:anchorId="1144B562" wp14:editId="13EF1EE9">
                <wp:simplePos x="0" y="0"/>
                <wp:positionH relativeFrom="column">
                  <wp:posOffset>4471353</wp:posOffset>
                </wp:positionH>
                <wp:positionV relativeFrom="paragraph">
                  <wp:posOffset>467360</wp:posOffset>
                </wp:positionV>
                <wp:extent cx="378000" cy="378000"/>
                <wp:effectExtent l="0" t="0" r="22225" b="22225"/>
                <wp:wrapNone/>
                <wp:docPr id="76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00" cy="378000"/>
                        </a:xfrm>
                        <a:prstGeom prst="ellipse">
                          <a:avLst/>
                        </a:prstGeom>
                        <a:noFill/>
                        <a:ln w="15875">
                          <a:solidFill>
                            <a:srgbClr val="F2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52.1pt;margin-top:36.8pt;width:29.75pt;height:2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" filled="f" strokecolor="#f2b800" strokeweight="1.25pt"/>
            </w:pict>
          </mc:Fallback>
        </mc:AlternateContent>
      </w:r>
      <w:r w:rsidR="00A47CD2" w:rsidRPr="001500F1">
        <w:rPr>
          <w:noProof/>
          <w:color w:val="000000" w:themeColor="text1"/>
        </w:rPr>
        <w:drawing>
          <wp:inline distT="0" distB="0" distL="0" distR="0" wp14:anchorId="57818DDC" wp14:editId="202C1A20">
            <wp:extent cx="5276850" cy="2581275"/>
            <wp:effectExtent l="0" t="0" r="0" b="0"/>
            <wp:docPr id="13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5625" w:rsidRPr="001500F1" w:rsidRDefault="00D05625" w:rsidP="00D05625">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C3</w:t>
      </w:r>
      <w:r w:rsidR="00392ACF" w:rsidRPr="001500F1">
        <w:rPr>
          <w:rFonts w:hint="eastAsia"/>
          <w:color w:val="000000" w:themeColor="text1"/>
          <w:szCs w:val="21"/>
        </w:rPr>
        <w:t>-2</w:t>
      </w:r>
      <w:r w:rsidRPr="001500F1">
        <w:rPr>
          <w:rFonts w:hint="eastAsia"/>
          <w:color w:val="000000" w:themeColor="text1"/>
          <w:szCs w:val="21"/>
        </w:rPr>
        <w:t xml:space="preserve">. </w:t>
      </w:r>
      <w:proofErr w:type="gramStart"/>
      <w:r w:rsidRPr="001500F1">
        <w:rPr>
          <w:rFonts w:hint="eastAsia"/>
          <w:color w:val="000000" w:themeColor="text1"/>
          <w:szCs w:val="21"/>
        </w:rPr>
        <w:t>靛酚蓝法</w:t>
      </w:r>
      <w:proofErr w:type="gramEnd"/>
      <w:r w:rsidRPr="001500F1">
        <w:rPr>
          <w:rFonts w:hint="eastAsia"/>
          <w:color w:val="000000" w:themeColor="text1"/>
          <w:szCs w:val="21"/>
        </w:rPr>
        <w:t>测定水中</w:t>
      </w:r>
      <w:r w:rsidRPr="001500F1">
        <w:rPr>
          <w:rFonts w:hint="eastAsia"/>
          <w:color w:val="000000" w:themeColor="text1"/>
          <w:szCs w:val="21"/>
        </w:rPr>
        <w:t>N-NH</w:t>
      </w:r>
      <w:r w:rsidRPr="001500F1">
        <w:rPr>
          <w:rFonts w:hint="eastAsia"/>
          <w:color w:val="000000" w:themeColor="text1"/>
          <w:szCs w:val="21"/>
          <w:vertAlign w:val="subscript"/>
        </w:rPr>
        <w:t>4</w:t>
      </w:r>
      <w:r w:rsidRPr="001500F1">
        <w:rPr>
          <w:rFonts w:hint="eastAsia"/>
          <w:color w:val="000000" w:themeColor="text1"/>
          <w:szCs w:val="21"/>
        </w:rPr>
        <w:t>的</w:t>
      </w:r>
      <w:r w:rsidRPr="001500F1">
        <w:rPr>
          <w:rFonts w:hint="eastAsia"/>
          <w:color w:val="000000" w:themeColor="text1"/>
          <w:szCs w:val="21"/>
        </w:rPr>
        <w:t>R -</w:t>
      </w:r>
      <w:r w:rsidRPr="001500F1">
        <w:rPr>
          <w:rFonts w:hint="eastAsia"/>
          <w:color w:val="000000" w:themeColor="text1"/>
          <w:szCs w:val="21"/>
        </w:rPr>
        <w:t>图</w:t>
      </w:r>
    </w:p>
    <w:p w:rsidR="001833C7" w:rsidRPr="001500F1" w:rsidRDefault="004A491F" w:rsidP="005C73DE">
      <w:pPr>
        <w:spacing w:line="360" w:lineRule="auto"/>
        <w:ind w:firstLineChars="200" w:firstLine="422"/>
        <w:rPr>
          <w:b/>
          <w:color w:val="000000" w:themeColor="text1"/>
          <w:szCs w:val="21"/>
        </w:rPr>
      </w:pPr>
      <w:r w:rsidRPr="001500F1">
        <w:rPr>
          <w:rFonts w:hint="eastAsia"/>
          <w:b/>
          <w:color w:val="000000" w:themeColor="text1"/>
          <w:szCs w:val="21"/>
        </w:rPr>
        <w:t>注：</w:t>
      </w:r>
    </w:p>
    <w:p w:rsidR="00BA67AE" w:rsidRPr="001500F1" w:rsidRDefault="000D72F5" w:rsidP="005C73DE">
      <w:pPr>
        <w:spacing w:line="360" w:lineRule="auto"/>
        <w:ind w:firstLineChars="200" w:firstLine="420"/>
        <w:rPr>
          <w:color w:val="000000" w:themeColor="text1"/>
          <w:szCs w:val="21"/>
        </w:rPr>
      </w:pPr>
      <w:r w:rsidRPr="001500F1">
        <w:rPr>
          <w:rFonts w:hint="eastAsia"/>
          <w:color w:val="000000" w:themeColor="text1"/>
          <w:szCs w:val="21"/>
        </w:rPr>
        <w:t xml:space="preserve">(1) </w:t>
      </w:r>
      <w:r w:rsidR="001833C7" w:rsidRPr="001500F1">
        <w:rPr>
          <w:rFonts w:hint="eastAsia"/>
          <w:color w:val="000000" w:themeColor="text1"/>
          <w:szCs w:val="21"/>
        </w:rPr>
        <w:t>在</w:t>
      </w:r>
      <w:r w:rsidR="001833C7" w:rsidRPr="001500F1">
        <w:rPr>
          <w:rFonts w:hint="eastAsia"/>
          <w:color w:val="000000" w:themeColor="text1"/>
          <w:szCs w:val="21"/>
        </w:rPr>
        <w:t>X-</w:t>
      </w:r>
      <w:r w:rsidR="001833C7" w:rsidRPr="001500F1">
        <w:rPr>
          <w:rFonts w:hint="eastAsia"/>
          <w:color w:val="000000" w:themeColor="text1"/>
          <w:szCs w:val="21"/>
        </w:rPr>
        <w:t>图中，</w:t>
      </w:r>
      <w:r w:rsidR="00BA67AE" w:rsidRPr="001500F1">
        <w:rPr>
          <w:rFonts w:hint="eastAsia"/>
          <w:color w:val="000000" w:themeColor="text1"/>
          <w:szCs w:val="21"/>
        </w:rPr>
        <w:t>测得</w:t>
      </w:r>
      <w:r w:rsidR="001833C7" w:rsidRPr="001500F1">
        <w:rPr>
          <w:rFonts w:hint="eastAsia"/>
          <w:color w:val="000000" w:themeColor="text1"/>
          <w:szCs w:val="21"/>
        </w:rPr>
        <w:t>浓度的平均值与计算值相同，表明在分析中没有系统效应。控制结果均在控制限之内。</w:t>
      </w:r>
    </w:p>
    <w:p w:rsidR="001833C7" w:rsidRPr="001500F1" w:rsidRDefault="000D72F5" w:rsidP="005C73DE">
      <w:pPr>
        <w:spacing w:line="360" w:lineRule="auto"/>
        <w:ind w:firstLineChars="200" w:firstLine="420"/>
        <w:rPr>
          <w:color w:val="000000" w:themeColor="text1"/>
          <w:szCs w:val="21"/>
        </w:rPr>
      </w:pPr>
      <w:r w:rsidRPr="001500F1">
        <w:rPr>
          <w:rFonts w:hint="eastAsia"/>
          <w:color w:val="000000" w:themeColor="text1"/>
          <w:szCs w:val="21"/>
        </w:rPr>
        <w:t xml:space="preserve">(2) </w:t>
      </w:r>
      <w:r w:rsidR="001833C7" w:rsidRPr="001500F1">
        <w:rPr>
          <w:rFonts w:hint="eastAsia"/>
          <w:color w:val="000000" w:themeColor="text1"/>
          <w:szCs w:val="21"/>
        </w:rPr>
        <w:t>在</w:t>
      </w:r>
      <w:r w:rsidR="001833C7" w:rsidRPr="001500F1">
        <w:rPr>
          <w:rFonts w:hint="eastAsia"/>
          <w:color w:val="000000" w:themeColor="text1"/>
          <w:szCs w:val="21"/>
        </w:rPr>
        <w:t>R-</w:t>
      </w:r>
      <w:r w:rsidR="001833C7" w:rsidRPr="001500F1">
        <w:rPr>
          <w:rFonts w:hint="eastAsia"/>
          <w:color w:val="000000" w:themeColor="text1"/>
          <w:szCs w:val="21"/>
        </w:rPr>
        <w:t>图中，有一个控制结果落在行动限之外。</w:t>
      </w:r>
      <w:r w:rsidR="001833C7" w:rsidRPr="001500F1">
        <w:rPr>
          <w:rFonts w:hint="eastAsia"/>
          <w:color w:val="000000" w:themeColor="text1"/>
          <w:szCs w:val="21"/>
        </w:rPr>
        <w:t>12</w:t>
      </w:r>
      <w:r w:rsidR="001833C7" w:rsidRPr="001500F1">
        <w:rPr>
          <w:rFonts w:hint="eastAsia"/>
          <w:color w:val="000000" w:themeColor="text1"/>
          <w:szCs w:val="21"/>
        </w:rPr>
        <w:t>月</w:t>
      </w:r>
      <w:r w:rsidR="001833C7" w:rsidRPr="001500F1">
        <w:rPr>
          <w:rFonts w:hint="eastAsia"/>
          <w:color w:val="000000" w:themeColor="text1"/>
          <w:szCs w:val="21"/>
        </w:rPr>
        <w:t>10</w:t>
      </w:r>
      <w:r w:rsidR="001833C7" w:rsidRPr="001500F1">
        <w:rPr>
          <w:rFonts w:hint="eastAsia"/>
          <w:color w:val="000000" w:themeColor="text1"/>
          <w:szCs w:val="21"/>
        </w:rPr>
        <w:t>日对控制样品和待测样品重新进行分析，控制结果落在行动限之内。在评审</w:t>
      </w:r>
      <w:r w:rsidR="001833C7" w:rsidRPr="001500F1">
        <w:rPr>
          <w:rFonts w:hint="eastAsia"/>
          <w:color w:val="000000" w:themeColor="text1"/>
          <w:szCs w:val="21"/>
        </w:rPr>
        <w:t>R-</w:t>
      </w:r>
      <w:r w:rsidR="001833C7" w:rsidRPr="001500F1">
        <w:rPr>
          <w:rFonts w:hint="eastAsia"/>
          <w:color w:val="000000" w:themeColor="text1"/>
          <w:szCs w:val="21"/>
        </w:rPr>
        <w:t>图时，应</w:t>
      </w:r>
      <w:r w:rsidR="00AF3364" w:rsidRPr="001500F1">
        <w:rPr>
          <w:rFonts w:hint="eastAsia"/>
          <w:color w:val="000000" w:themeColor="text1"/>
          <w:szCs w:val="21"/>
        </w:rPr>
        <w:t>剔除</w:t>
      </w:r>
      <w:r w:rsidR="001833C7" w:rsidRPr="001500F1">
        <w:rPr>
          <w:rFonts w:hint="eastAsia"/>
          <w:color w:val="000000" w:themeColor="text1"/>
          <w:szCs w:val="21"/>
        </w:rPr>
        <w:t>这个落在行动限之外的控制值</w:t>
      </w:r>
      <w:r w:rsidR="004C45CD" w:rsidRPr="001500F1">
        <w:rPr>
          <w:rFonts w:hint="eastAsia"/>
          <w:color w:val="000000" w:themeColor="text1"/>
          <w:szCs w:val="21"/>
        </w:rPr>
        <w:t>(</w:t>
      </w:r>
      <w:r w:rsidR="00AF3364" w:rsidRPr="001500F1">
        <w:rPr>
          <w:rFonts w:hint="eastAsia"/>
          <w:color w:val="000000" w:themeColor="text1"/>
          <w:szCs w:val="21"/>
        </w:rPr>
        <w:t>参见第</w:t>
      </w:r>
      <w:r w:rsidR="000D4AC3" w:rsidRPr="001500F1">
        <w:rPr>
          <w:rFonts w:hint="eastAsia"/>
          <w:color w:val="000000" w:themeColor="text1"/>
          <w:szCs w:val="21"/>
        </w:rPr>
        <w:t>8</w:t>
      </w:r>
      <w:r w:rsidR="00AF3364" w:rsidRPr="001500F1">
        <w:rPr>
          <w:rFonts w:hint="eastAsia"/>
          <w:color w:val="000000" w:themeColor="text1"/>
          <w:szCs w:val="21"/>
        </w:rPr>
        <w:t>章和第</w:t>
      </w:r>
      <w:r w:rsidR="000D4AC3" w:rsidRPr="001500F1">
        <w:rPr>
          <w:rFonts w:hint="eastAsia"/>
          <w:color w:val="000000" w:themeColor="text1"/>
          <w:szCs w:val="21"/>
        </w:rPr>
        <w:t>9</w:t>
      </w:r>
      <w:r w:rsidR="00AF3364" w:rsidRPr="001500F1">
        <w:rPr>
          <w:rFonts w:hint="eastAsia"/>
          <w:color w:val="000000" w:themeColor="text1"/>
          <w:szCs w:val="21"/>
        </w:rPr>
        <w:t>章</w:t>
      </w:r>
      <w:r w:rsidR="0033335A" w:rsidRPr="001500F1">
        <w:rPr>
          <w:rFonts w:hint="eastAsia"/>
          <w:color w:val="000000" w:themeColor="text1"/>
          <w:szCs w:val="21"/>
        </w:rPr>
        <w:t>)</w:t>
      </w:r>
      <w:r w:rsidR="001833C7" w:rsidRPr="001500F1">
        <w:rPr>
          <w:rFonts w:hint="eastAsia"/>
          <w:color w:val="000000" w:themeColor="text1"/>
          <w:szCs w:val="21"/>
        </w:rPr>
        <w:t>。</w:t>
      </w:r>
    </w:p>
    <w:p w:rsidR="001833C7" w:rsidRPr="001500F1" w:rsidRDefault="001833C7" w:rsidP="000D72F5">
      <w:pPr>
        <w:spacing w:after="100" w:afterAutospacing="1" w:line="360" w:lineRule="auto"/>
        <w:jc w:val="center"/>
        <w:rPr>
          <w:b/>
          <w:color w:val="000000" w:themeColor="text1"/>
          <w:sz w:val="24"/>
        </w:rPr>
      </w:pPr>
      <w:r w:rsidRPr="001500F1">
        <w:rPr>
          <w:color w:val="000000" w:themeColor="text1"/>
          <w:szCs w:val="21"/>
        </w:rPr>
        <w:br w:type="page"/>
      </w:r>
      <w:r w:rsidRPr="001500F1">
        <w:rPr>
          <w:rFonts w:hint="eastAsia"/>
          <w:b/>
          <w:color w:val="000000" w:themeColor="text1"/>
          <w:sz w:val="24"/>
        </w:rPr>
        <w:lastRenderedPageBreak/>
        <w:t>例</w:t>
      </w:r>
      <w:r w:rsidR="00175EEF" w:rsidRPr="001500F1">
        <w:rPr>
          <w:rFonts w:hint="eastAsia"/>
          <w:b/>
          <w:color w:val="000000" w:themeColor="text1"/>
          <w:sz w:val="24"/>
        </w:rPr>
        <w:t>C</w:t>
      </w:r>
      <w:r w:rsidRPr="001500F1">
        <w:rPr>
          <w:rFonts w:hint="eastAsia"/>
          <w:b/>
          <w:color w:val="000000" w:themeColor="text1"/>
          <w:sz w:val="24"/>
        </w:rPr>
        <w:t>4. IC</w:t>
      </w:r>
      <w:r w:rsidR="00C966EC" w:rsidRPr="001500F1">
        <w:rPr>
          <w:rFonts w:hint="eastAsia"/>
          <w:b/>
          <w:color w:val="000000" w:themeColor="text1"/>
          <w:sz w:val="24"/>
        </w:rPr>
        <w:t>P</w:t>
      </w:r>
      <w:r w:rsidRPr="001500F1">
        <w:rPr>
          <w:rFonts w:hint="eastAsia"/>
          <w:b/>
          <w:color w:val="000000" w:themeColor="text1"/>
          <w:sz w:val="24"/>
        </w:rPr>
        <w:t>-MS</w:t>
      </w:r>
      <w:r w:rsidRPr="001500F1">
        <w:rPr>
          <w:rFonts w:hint="eastAsia"/>
          <w:b/>
          <w:color w:val="000000" w:themeColor="text1"/>
          <w:sz w:val="24"/>
        </w:rPr>
        <w:t>法测定水中的</w:t>
      </w:r>
      <w:proofErr w:type="spellStart"/>
      <w:r w:rsidRPr="001500F1">
        <w:rPr>
          <w:rFonts w:hint="eastAsia"/>
          <w:b/>
          <w:color w:val="000000" w:themeColor="text1"/>
          <w:sz w:val="24"/>
        </w:rPr>
        <w:t>Pb</w:t>
      </w:r>
      <w:proofErr w:type="spellEnd"/>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55"/>
        <w:gridCol w:w="2055"/>
        <w:gridCol w:w="2056"/>
        <w:gridCol w:w="2056"/>
      </w:tblGrid>
      <w:tr w:rsidR="001833C7" w:rsidRPr="001500F1" w:rsidTr="00D14D11">
        <w:trPr>
          <w:jc w:val="center"/>
        </w:trPr>
        <w:tc>
          <w:tcPr>
            <w:tcW w:w="2130"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13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D14D11">
        <w:trPr>
          <w:jc w:val="center"/>
        </w:trPr>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室内湖水样品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统计控制限</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平均值</w:t>
            </w:r>
          </w:p>
        </w:tc>
      </w:tr>
    </w:tbl>
    <w:p w:rsidR="001833C7" w:rsidRPr="001500F1" w:rsidRDefault="00AF3364" w:rsidP="00012403">
      <w:pPr>
        <w:spacing w:line="360" w:lineRule="auto"/>
        <w:ind w:firstLineChars="200" w:firstLine="480"/>
        <w:rPr>
          <w:color w:val="000000" w:themeColor="text1"/>
          <w:sz w:val="24"/>
        </w:rPr>
      </w:pPr>
      <w:r w:rsidRPr="001500F1">
        <w:rPr>
          <w:rFonts w:hint="eastAsia"/>
          <w:color w:val="000000" w:themeColor="text1"/>
          <w:sz w:val="24"/>
        </w:rPr>
        <w:t>以</w:t>
      </w:r>
      <w:r w:rsidR="001833C7" w:rsidRPr="001500F1">
        <w:rPr>
          <w:rFonts w:hint="eastAsia"/>
          <w:color w:val="000000" w:themeColor="text1"/>
          <w:sz w:val="24"/>
        </w:rPr>
        <w:t>低</w:t>
      </w:r>
      <w:proofErr w:type="spellStart"/>
      <w:r w:rsidR="001833C7" w:rsidRPr="001500F1">
        <w:rPr>
          <w:rFonts w:hint="eastAsia"/>
          <w:color w:val="000000" w:themeColor="text1"/>
          <w:sz w:val="24"/>
        </w:rPr>
        <w:t>Pb</w:t>
      </w:r>
      <w:proofErr w:type="spellEnd"/>
      <w:r w:rsidR="001833C7" w:rsidRPr="001500F1">
        <w:rPr>
          <w:rFonts w:hint="eastAsia"/>
          <w:color w:val="000000" w:themeColor="text1"/>
          <w:sz w:val="24"/>
        </w:rPr>
        <w:t>浓度</w:t>
      </w:r>
      <w:r w:rsidR="004C45CD" w:rsidRPr="001500F1">
        <w:rPr>
          <w:rFonts w:hint="eastAsia"/>
          <w:color w:val="000000" w:themeColor="text1"/>
          <w:sz w:val="24"/>
        </w:rPr>
        <w:t>(</w:t>
      </w:r>
      <w:r w:rsidR="001833C7" w:rsidRPr="001500F1">
        <w:rPr>
          <w:rFonts w:hint="eastAsia"/>
          <w:color w:val="000000" w:themeColor="text1"/>
          <w:sz w:val="24"/>
        </w:rPr>
        <w:t xml:space="preserve">0.29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9D2D13" w:rsidRPr="001500F1">
        <w:rPr>
          <w:rFonts w:hint="eastAsia"/>
          <w:i/>
          <w:iCs/>
          <w:color w:val="000000" w:themeColor="text1"/>
          <w:kern w:val="0"/>
          <w:sz w:val="24"/>
        </w:rPr>
        <w:t>L</w:t>
      </w:r>
      <w:r w:rsidR="00D148D9" w:rsidRPr="001500F1">
        <w:rPr>
          <w:rFonts w:hint="eastAsia"/>
          <w:iCs/>
          <w:color w:val="000000" w:themeColor="text1"/>
          <w:kern w:val="0"/>
          <w:sz w:val="24"/>
        </w:rPr>
        <w:t>)</w:t>
      </w:r>
      <w:r w:rsidR="00C966EC" w:rsidRPr="001500F1">
        <w:rPr>
          <w:rFonts w:hint="eastAsia"/>
          <w:iCs/>
          <w:color w:val="000000" w:themeColor="text1"/>
          <w:kern w:val="0"/>
          <w:sz w:val="24"/>
        </w:rPr>
        <w:t>的</w:t>
      </w:r>
      <w:r w:rsidR="00E802B3" w:rsidRPr="001500F1">
        <w:rPr>
          <w:rFonts w:hint="eastAsia"/>
          <w:color w:val="000000" w:themeColor="text1"/>
          <w:sz w:val="24"/>
        </w:rPr>
        <w:t>室内</w:t>
      </w:r>
      <w:r w:rsidR="001833C7" w:rsidRPr="001500F1">
        <w:rPr>
          <w:rFonts w:hint="eastAsia"/>
          <w:color w:val="000000" w:themeColor="text1"/>
          <w:sz w:val="24"/>
        </w:rPr>
        <w:t>样品</w:t>
      </w:r>
      <w:r w:rsidR="00C966EC" w:rsidRPr="001500F1">
        <w:rPr>
          <w:rFonts w:hint="eastAsia"/>
          <w:color w:val="000000" w:themeColor="text1"/>
          <w:sz w:val="24"/>
        </w:rPr>
        <w:t>为</w:t>
      </w:r>
      <w:r w:rsidR="00F56DCA" w:rsidRPr="001500F1">
        <w:rPr>
          <w:rFonts w:hint="eastAsia"/>
          <w:color w:val="000000" w:themeColor="text1"/>
          <w:sz w:val="24"/>
        </w:rPr>
        <w:t>控制</w:t>
      </w:r>
      <w:r w:rsidR="00C966EC" w:rsidRPr="001500F1">
        <w:rPr>
          <w:rFonts w:hint="eastAsia"/>
          <w:color w:val="000000" w:themeColor="text1"/>
          <w:sz w:val="24"/>
        </w:rPr>
        <w:t>样品</w:t>
      </w:r>
      <w:r w:rsidR="001833C7" w:rsidRPr="001500F1">
        <w:rPr>
          <w:rFonts w:hint="eastAsia"/>
          <w:color w:val="000000" w:themeColor="text1"/>
          <w:sz w:val="24"/>
        </w:rPr>
        <w:t>。</w:t>
      </w:r>
      <w:proofErr w:type="gramStart"/>
      <w:r w:rsidR="00E802B3" w:rsidRPr="001500F1">
        <w:rPr>
          <w:rFonts w:hint="eastAsia"/>
          <w:color w:val="000000" w:themeColor="text1"/>
          <w:sz w:val="24"/>
        </w:rPr>
        <w:t>此</w:t>
      </w:r>
      <w:r w:rsidR="001833C7" w:rsidRPr="001500F1">
        <w:rPr>
          <w:rFonts w:hint="eastAsia"/>
          <w:color w:val="000000" w:themeColor="text1"/>
          <w:sz w:val="24"/>
        </w:rPr>
        <w:t>控制</w:t>
      </w:r>
      <w:proofErr w:type="gramEnd"/>
      <w:r w:rsidR="001833C7" w:rsidRPr="001500F1">
        <w:rPr>
          <w:rFonts w:hint="eastAsia"/>
          <w:color w:val="000000" w:themeColor="text1"/>
          <w:sz w:val="24"/>
        </w:rPr>
        <w:t>样品来自湖水，用于分析低</w:t>
      </w:r>
      <w:proofErr w:type="spellStart"/>
      <w:r w:rsidR="001833C7" w:rsidRPr="001500F1">
        <w:rPr>
          <w:rFonts w:hint="eastAsia"/>
          <w:color w:val="000000" w:themeColor="text1"/>
          <w:sz w:val="24"/>
        </w:rPr>
        <w:t>Pb</w:t>
      </w:r>
      <w:proofErr w:type="spellEnd"/>
      <w:r w:rsidR="001833C7" w:rsidRPr="001500F1">
        <w:rPr>
          <w:rFonts w:hint="eastAsia"/>
          <w:color w:val="000000" w:themeColor="text1"/>
          <w:sz w:val="24"/>
        </w:rPr>
        <w:t>浓度</w:t>
      </w:r>
      <w:r w:rsidR="004C45CD" w:rsidRPr="001500F1">
        <w:rPr>
          <w:rFonts w:hint="eastAsia"/>
          <w:color w:val="000000" w:themeColor="text1"/>
          <w:sz w:val="24"/>
        </w:rPr>
        <w:t>(</w:t>
      </w:r>
      <w:r w:rsidR="001833C7" w:rsidRPr="001500F1">
        <w:rPr>
          <w:rFonts w:hint="eastAsia"/>
          <w:color w:val="000000" w:themeColor="text1"/>
          <w:sz w:val="24"/>
        </w:rPr>
        <w:t xml:space="preserve">&lt;1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9D2D13" w:rsidRPr="001500F1">
        <w:rPr>
          <w:rFonts w:hint="eastAsia"/>
          <w:i/>
          <w:iCs/>
          <w:color w:val="000000" w:themeColor="text1"/>
          <w:kern w:val="0"/>
          <w:sz w:val="24"/>
        </w:rPr>
        <w:t>L</w:t>
      </w:r>
      <w:r w:rsidR="00D148D9" w:rsidRPr="001500F1">
        <w:rPr>
          <w:rFonts w:hint="eastAsia"/>
          <w:iCs/>
          <w:color w:val="000000" w:themeColor="text1"/>
          <w:kern w:val="0"/>
          <w:sz w:val="24"/>
        </w:rPr>
        <w:t>)</w:t>
      </w:r>
      <w:r w:rsidR="001833C7" w:rsidRPr="001500F1">
        <w:rPr>
          <w:rFonts w:hint="eastAsia"/>
          <w:color w:val="000000" w:themeColor="text1"/>
          <w:sz w:val="24"/>
        </w:rPr>
        <w:t>水样时的内部质量控制。样品用</w:t>
      </w:r>
      <w:r w:rsidR="001833C7" w:rsidRPr="001500F1">
        <w:rPr>
          <w:rFonts w:hint="eastAsia"/>
          <w:color w:val="000000" w:themeColor="text1"/>
          <w:sz w:val="24"/>
        </w:rPr>
        <w:t>HNO</w:t>
      </w:r>
      <w:r w:rsidR="001833C7" w:rsidRPr="001500F1">
        <w:rPr>
          <w:rFonts w:hint="eastAsia"/>
          <w:color w:val="000000" w:themeColor="text1"/>
          <w:sz w:val="24"/>
          <w:vertAlign w:val="subscript"/>
        </w:rPr>
        <w:t>3</w:t>
      </w:r>
      <w:r w:rsidR="001833C7" w:rsidRPr="001500F1">
        <w:rPr>
          <w:rFonts w:hint="eastAsia"/>
          <w:color w:val="000000" w:themeColor="text1"/>
          <w:sz w:val="24"/>
        </w:rPr>
        <w:t>保存，每个分析</w:t>
      </w:r>
      <w:proofErr w:type="gramStart"/>
      <w:r w:rsidR="001833C7" w:rsidRPr="001500F1">
        <w:rPr>
          <w:rFonts w:hint="eastAsia"/>
          <w:color w:val="000000" w:themeColor="text1"/>
          <w:sz w:val="24"/>
        </w:rPr>
        <w:t>批</w:t>
      </w:r>
      <w:r w:rsidR="00296A86" w:rsidRPr="001500F1">
        <w:rPr>
          <w:rFonts w:hint="eastAsia"/>
          <w:color w:val="000000" w:themeColor="text1"/>
          <w:sz w:val="24"/>
        </w:rPr>
        <w:t>分析</w:t>
      </w:r>
      <w:proofErr w:type="gramEnd"/>
      <w:r w:rsidR="001833C7" w:rsidRPr="001500F1">
        <w:rPr>
          <w:rFonts w:hint="eastAsia"/>
          <w:color w:val="000000" w:themeColor="text1"/>
          <w:sz w:val="24"/>
        </w:rPr>
        <w:t>一个</w:t>
      </w:r>
      <w:r w:rsidR="00F56DCA" w:rsidRPr="001500F1">
        <w:rPr>
          <w:rFonts w:hint="eastAsia"/>
          <w:color w:val="000000" w:themeColor="text1"/>
          <w:sz w:val="24"/>
        </w:rPr>
        <w:t>控制样品</w:t>
      </w:r>
      <w:r w:rsidR="001833C7" w:rsidRPr="001500F1">
        <w:rPr>
          <w:rFonts w:hint="eastAsia"/>
          <w:color w:val="000000" w:themeColor="text1"/>
          <w:sz w:val="24"/>
        </w:rPr>
        <w:t>。</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按以下程序建立</w:t>
      </w: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用单个控制值绘制</w:t>
      </w: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用所有控制结果的平均值作为</w:t>
      </w:r>
      <w:r w:rsidR="004F45CA" w:rsidRPr="001500F1">
        <w:rPr>
          <w:rFonts w:hint="eastAsia"/>
          <w:color w:val="000000" w:themeColor="text1"/>
          <w:sz w:val="24"/>
        </w:rPr>
        <w:t>中位线</w:t>
      </w:r>
      <w:r w:rsidRPr="001500F1">
        <w:rPr>
          <w:rFonts w:hint="eastAsia"/>
          <w:color w:val="000000" w:themeColor="text1"/>
          <w:sz w:val="24"/>
        </w:rPr>
        <w:t>；</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标准偏差用于计算控制限。</w:t>
      </w:r>
    </w:p>
    <w:p w:rsidR="00637781" w:rsidRPr="001500F1" w:rsidRDefault="00CA1D82" w:rsidP="00012403">
      <w:pPr>
        <w:autoSpaceDE w:val="0"/>
        <w:autoSpaceDN w:val="0"/>
        <w:adjustRightInd w:val="0"/>
        <w:spacing w:line="360" w:lineRule="auto"/>
        <w:ind w:firstLineChars="200" w:firstLine="480"/>
        <w:jc w:val="left"/>
        <w:rPr>
          <w:color w:val="000000" w:themeColor="text1"/>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00296A86" w:rsidRPr="001500F1">
        <w:rPr>
          <w:rFonts w:hint="eastAsia"/>
          <w:color w:val="000000" w:themeColor="text1"/>
          <w:sz w:val="24"/>
        </w:rPr>
        <w:t>=</w:t>
      </w:r>
      <w:r w:rsidR="00D05625" w:rsidRPr="001500F1">
        <w:rPr>
          <w:color w:val="000000" w:themeColor="text1"/>
          <w:sz w:val="24"/>
        </w:rPr>
        <w:t xml:space="preserve"> 0</w:t>
      </w:r>
      <w:r w:rsidR="00D05625" w:rsidRPr="001500F1">
        <w:rPr>
          <w:rFonts w:hint="eastAsia"/>
          <w:color w:val="000000" w:themeColor="text1"/>
          <w:sz w:val="24"/>
        </w:rPr>
        <w:t>.</w:t>
      </w:r>
      <w:r w:rsidR="00D05625" w:rsidRPr="001500F1">
        <w:rPr>
          <w:color w:val="000000" w:themeColor="text1"/>
          <w:sz w:val="24"/>
        </w:rPr>
        <w:t xml:space="preserve">294 </w:t>
      </w:r>
      <w:proofErr w:type="spellStart"/>
      <w:r w:rsidR="00D05625" w:rsidRPr="001500F1">
        <w:rPr>
          <w:i/>
          <w:color w:val="000000" w:themeColor="text1"/>
          <w:sz w:val="24"/>
        </w:rPr>
        <w:t>μg</w:t>
      </w:r>
      <w:proofErr w:type="spellEnd"/>
      <w:r w:rsidR="00D05625" w:rsidRPr="001500F1">
        <w:rPr>
          <w:i/>
          <w:color w:val="000000" w:themeColor="text1"/>
          <w:sz w:val="24"/>
        </w:rPr>
        <w:t>/L</w:t>
      </w:r>
    </w:p>
    <w:p w:rsidR="00D05625" w:rsidRPr="001500F1" w:rsidRDefault="00D05625" w:rsidP="00012403">
      <w:pPr>
        <w:autoSpaceDE w:val="0"/>
        <w:autoSpaceDN w:val="0"/>
        <w:adjustRightInd w:val="0"/>
        <w:spacing w:line="360" w:lineRule="auto"/>
        <w:ind w:firstLineChars="200" w:firstLine="480"/>
        <w:jc w:val="left"/>
        <w:rPr>
          <w:color w:val="000000" w:themeColor="text1"/>
          <w:sz w:val="24"/>
        </w:rPr>
      </w:pPr>
      <w:r w:rsidRPr="001500F1">
        <w:rPr>
          <w:i/>
          <w:color w:val="000000" w:themeColor="text1"/>
          <w:sz w:val="24"/>
        </w:rPr>
        <w:t>s</w:t>
      </w:r>
      <w:r w:rsidRPr="001500F1">
        <w:rPr>
          <w:color w:val="000000" w:themeColor="text1"/>
          <w:sz w:val="24"/>
        </w:rPr>
        <w:t xml:space="preserve"> = 0</w:t>
      </w:r>
      <w:r w:rsidRPr="001500F1">
        <w:rPr>
          <w:rFonts w:hint="eastAsia"/>
          <w:color w:val="000000" w:themeColor="text1"/>
          <w:sz w:val="24"/>
        </w:rPr>
        <w:t>.</w:t>
      </w:r>
      <w:r w:rsidRPr="001500F1">
        <w:rPr>
          <w:color w:val="000000" w:themeColor="text1"/>
          <w:sz w:val="24"/>
        </w:rPr>
        <w:t xml:space="preserve">008 </w:t>
      </w:r>
      <w:proofErr w:type="spellStart"/>
      <w:r w:rsidRPr="001500F1">
        <w:rPr>
          <w:i/>
          <w:color w:val="000000" w:themeColor="text1"/>
          <w:sz w:val="24"/>
        </w:rPr>
        <w:t>μg</w:t>
      </w:r>
      <w:proofErr w:type="spellEnd"/>
      <w:r w:rsidRPr="001500F1">
        <w:rPr>
          <w:i/>
          <w:color w:val="000000" w:themeColor="text1"/>
          <w:sz w:val="24"/>
        </w:rPr>
        <w:t>/L</w:t>
      </w:r>
    </w:p>
    <w:p w:rsidR="00D05625" w:rsidRPr="001500F1" w:rsidRDefault="00D05625"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CL: </w:t>
      </w:r>
      <w:proofErr w:type="gramStart"/>
      <w:r w:rsidRPr="001500F1">
        <w:rPr>
          <w:color w:val="000000" w:themeColor="text1"/>
          <w:sz w:val="24"/>
        </w:rPr>
        <w:t>0</w:t>
      </w:r>
      <w:r w:rsidRPr="001500F1">
        <w:rPr>
          <w:rFonts w:hint="eastAsia"/>
          <w:color w:val="000000" w:themeColor="text1"/>
          <w:sz w:val="24"/>
        </w:rPr>
        <w:t>.</w:t>
      </w:r>
      <w:r w:rsidRPr="001500F1">
        <w:rPr>
          <w:color w:val="000000" w:themeColor="text1"/>
          <w:sz w:val="24"/>
        </w:rPr>
        <w:t xml:space="preserve">294 </w:t>
      </w:r>
      <w:proofErr w:type="spellStart"/>
      <w:r w:rsidRPr="001500F1">
        <w:rPr>
          <w:i/>
          <w:color w:val="000000" w:themeColor="text1"/>
          <w:sz w:val="24"/>
        </w:rPr>
        <w:t>μg</w:t>
      </w:r>
      <w:proofErr w:type="spellEnd"/>
      <w:r w:rsidRPr="001500F1">
        <w:rPr>
          <w:i/>
          <w:color w:val="000000" w:themeColor="text1"/>
          <w:sz w:val="24"/>
        </w:rPr>
        <w:t>/L</w:t>
      </w:r>
      <w:proofErr w:type="gramEnd"/>
    </w:p>
    <w:p w:rsidR="00D05625" w:rsidRPr="001500F1" w:rsidRDefault="00D05625"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 xml:space="preserve">WL: </w:t>
      </w:r>
      <w:r w:rsidR="00083F8B" w:rsidRPr="001500F1">
        <w:rPr>
          <w:rFonts w:hint="eastAsia"/>
          <w:color w:val="000000" w:themeColor="text1"/>
          <w:sz w:val="24"/>
        </w:rPr>
        <w:t>(</w:t>
      </w:r>
      <w:r w:rsidRPr="001500F1">
        <w:rPr>
          <w:color w:val="000000" w:themeColor="text1"/>
          <w:sz w:val="24"/>
        </w:rPr>
        <w:t>0</w:t>
      </w:r>
      <w:r w:rsidRPr="001500F1">
        <w:rPr>
          <w:rFonts w:hint="eastAsia"/>
          <w:color w:val="000000" w:themeColor="text1"/>
          <w:sz w:val="24"/>
        </w:rPr>
        <w:t>.</w:t>
      </w:r>
      <w:r w:rsidRPr="001500F1">
        <w:rPr>
          <w:color w:val="000000" w:themeColor="text1"/>
          <w:sz w:val="24"/>
        </w:rPr>
        <w:t>294±2</w:t>
      </w:r>
      <w:r w:rsidRPr="001500F1">
        <w:rPr>
          <w:rFonts w:hint="eastAsia"/>
          <w:color w:val="000000" w:themeColor="text1"/>
          <w:sz w:val="24"/>
        </w:rPr>
        <w:t>×</w:t>
      </w:r>
      <w:r w:rsidRPr="001500F1">
        <w:rPr>
          <w:color w:val="000000" w:themeColor="text1"/>
          <w:sz w:val="24"/>
        </w:rPr>
        <w:t>0.008</w:t>
      </w:r>
      <w:r w:rsidR="00083F8B" w:rsidRPr="001500F1">
        <w:rPr>
          <w:rFonts w:hint="eastAsia"/>
          <w:color w:val="000000" w:themeColor="text1"/>
          <w:sz w:val="24"/>
        </w:rPr>
        <w:t>)</w:t>
      </w:r>
      <w:r w:rsidR="00B75D77" w:rsidRPr="001500F1">
        <w:rPr>
          <w:rFonts w:hint="eastAsia"/>
          <w:color w:val="000000" w:themeColor="text1"/>
          <w:sz w:val="24"/>
        </w:rPr>
        <w:t xml:space="preserve"> </w:t>
      </w:r>
      <w:proofErr w:type="spellStart"/>
      <w:r w:rsidR="000945A7" w:rsidRPr="001500F1">
        <w:rPr>
          <w:i/>
          <w:color w:val="000000" w:themeColor="text1"/>
          <w:sz w:val="24"/>
        </w:rPr>
        <w:t>μg</w:t>
      </w:r>
      <w:proofErr w:type="spellEnd"/>
      <w:r w:rsidR="000945A7" w:rsidRPr="001500F1">
        <w:rPr>
          <w:i/>
          <w:color w:val="000000" w:themeColor="text1"/>
          <w:sz w:val="24"/>
        </w:rPr>
        <w:t>/L</w:t>
      </w:r>
      <w:r w:rsidRPr="001500F1">
        <w:rPr>
          <w:color w:val="000000" w:themeColor="text1"/>
          <w:sz w:val="24"/>
        </w:rPr>
        <w:t>=</w:t>
      </w:r>
      <w:r w:rsidR="00B75D77" w:rsidRPr="001500F1">
        <w:rPr>
          <w:rFonts w:hint="eastAsia"/>
          <w:color w:val="000000" w:themeColor="text1"/>
          <w:sz w:val="24"/>
        </w:rPr>
        <w:t>(</w:t>
      </w:r>
      <w:r w:rsidRPr="001500F1">
        <w:rPr>
          <w:color w:val="000000" w:themeColor="text1"/>
          <w:sz w:val="24"/>
        </w:rPr>
        <w:t>0.294±0.016</w:t>
      </w:r>
      <w:r w:rsidR="00B75D77" w:rsidRPr="001500F1">
        <w:rPr>
          <w:rFonts w:hint="eastAsia"/>
          <w:color w:val="000000" w:themeColor="text1"/>
          <w:sz w:val="24"/>
        </w:rPr>
        <w:t>)</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i/>
          <w:color w:val="000000" w:themeColor="text1"/>
          <w:sz w:val="24"/>
        </w:rPr>
        <w:t xml:space="preserve"> </w:t>
      </w:r>
      <w:r w:rsidR="004C45CD" w:rsidRPr="001500F1">
        <w:rPr>
          <w:color w:val="000000" w:themeColor="text1"/>
          <w:sz w:val="24"/>
        </w:rPr>
        <w:t>(</w:t>
      </w:r>
      <w:r w:rsidRPr="001500F1">
        <w:rPr>
          <w:color w:val="000000" w:themeColor="text1"/>
          <w:sz w:val="24"/>
        </w:rPr>
        <w:t xml:space="preserve">0.278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color w:val="000000" w:themeColor="text1"/>
          <w:sz w:val="24"/>
        </w:rPr>
        <w:t xml:space="preserve">, </w:t>
      </w:r>
      <w:r w:rsidRPr="001500F1">
        <w:rPr>
          <w:color w:val="000000" w:themeColor="text1"/>
          <w:sz w:val="24"/>
        </w:rPr>
        <w:t>0.310</w:t>
      </w:r>
      <w:r w:rsidRPr="001500F1">
        <w:rPr>
          <w:rFonts w:hint="eastAsia"/>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Pr="001500F1">
        <w:rPr>
          <w:color w:val="000000" w:themeColor="text1"/>
          <w:sz w:val="24"/>
        </w:rPr>
        <w:t>)</w:t>
      </w:r>
    </w:p>
    <w:p w:rsidR="00D05625" w:rsidRPr="001500F1" w:rsidRDefault="00D05625"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sz w:val="24"/>
        </w:rPr>
        <w:t>AL:</w:t>
      </w:r>
      <w:r w:rsidR="00083F8B" w:rsidRPr="001500F1">
        <w:rPr>
          <w:rFonts w:hint="eastAsia"/>
          <w:color w:val="000000" w:themeColor="text1"/>
          <w:sz w:val="24"/>
        </w:rPr>
        <w:t xml:space="preserve"> (</w:t>
      </w:r>
      <w:r w:rsidRPr="001500F1">
        <w:rPr>
          <w:color w:val="000000" w:themeColor="text1"/>
          <w:sz w:val="24"/>
        </w:rPr>
        <w:t>0.294±3</w:t>
      </w:r>
      <w:r w:rsidRPr="001500F1">
        <w:rPr>
          <w:rFonts w:hint="eastAsia"/>
          <w:color w:val="000000" w:themeColor="text1"/>
          <w:sz w:val="24"/>
        </w:rPr>
        <w:t>×</w:t>
      </w:r>
      <w:r w:rsidRPr="001500F1">
        <w:rPr>
          <w:color w:val="000000" w:themeColor="text1"/>
          <w:sz w:val="24"/>
        </w:rPr>
        <w:t>0.008</w:t>
      </w:r>
      <w:r w:rsidR="00083F8B" w:rsidRPr="001500F1">
        <w:rPr>
          <w:rFonts w:hint="eastAsia"/>
          <w:color w:val="000000" w:themeColor="text1"/>
          <w:sz w:val="24"/>
        </w:rPr>
        <w:t>)</w:t>
      </w:r>
      <w:r w:rsidR="00B75D77" w:rsidRPr="001500F1">
        <w:rPr>
          <w:rFonts w:hint="eastAsia"/>
          <w:color w:val="000000" w:themeColor="text1"/>
          <w:sz w:val="24"/>
        </w:rPr>
        <w:t xml:space="preserve"> </w:t>
      </w:r>
      <w:proofErr w:type="spellStart"/>
      <w:r w:rsidR="00B75D77" w:rsidRPr="001500F1">
        <w:rPr>
          <w:i/>
          <w:color w:val="000000" w:themeColor="text1"/>
          <w:sz w:val="24"/>
        </w:rPr>
        <w:t>μg</w:t>
      </w:r>
      <w:proofErr w:type="spellEnd"/>
      <w:r w:rsidR="00B75D77" w:rsidRPr="001500F1">
        <w:rPr>
          <w:i/>
          <w:color w:val="000000" w:themeColor="text1"/>
          <w:sz w:val="24"/>
        </w:rPr>
        <w:t>/L</w:t>
      </w:r>
      <w:r w:rsidRPr="001500F1">
        <w:rPr>
          <w:color w:val="000000" w:themeColor="text1"/>
          <w:sz w:val="24"/>
        </w:rPr>
        <w:t>=</w:t>
      </w:r>
      <w:r w:rsidR="00B75D77" w:rsidRPr="001500F1">
        <w:rPr>
          <w:rFonts w:hint="eastAsia"/>
          <w:color w:val="000000" w:themeColor="text1"/>
          <w:sz w:val="24"/>
        </w:rPr>
        <w:t>(</w:t>
      </w:r>
      <w:r w:rsidRPr="001500F1">
        <w:rPr>
          <w:color w:val="000000" w:themeColor="text1"/>
          <w:sz w:val="24"/>
        </w:rPr>
        <w:t>0.294±0.024</w:t>
      </w:r>
      <w:r w:rsidR="00B75D77" w:rsidRPr="001500F1">
        <w:rPr>
          <w:rFonts w:hint="eastAsia"/>
          <w:color w:val="000000" w:themeColor="text1"/>
          <w:sz w:val="24"/>
        </w:rPr>
        <w:t>)</w:t>
      </w:r>
      <w:r w:rsidRPr="001500F1">
        <w:rPr>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i/>
          <w:color w:val="000000" w:themeColor="text1"/>
          <w:sz w:val="24"/>
        </w:rPr>
        <w:t xml:space="preserve"> </w:t>
      </w:r>
      <w:r w:rsidR="004C45CD" w:rsidRPr="001500F1">
        <w:rPr>
          <w:color w:val="000000" w:themeColor="text1"/>
          <w:sz w:val="24"/>
        </w:rPr>
        <w:t>(</w:t>
      </w:r>
      <w:r w:rsidRPr="001500F1">
        <w:rPr>
          <w:color w:val="000000" w:themeColor="text1"/>
          <w:sz w:val="24"/>
        </w:rPr>
        <w:t xml:space="preserve">0.270 </w:t>
      </w:r>
      <w:proofErr w:type="spellStart"/>
      <w:r w:rsidRPr="001500F1">
        <w:rPr>
          <w:i/>
          <w:color w:val="000000" w:themeColor="text1"/>
          <w:sz w:val="24"/>
        </w:rPr>
        <w:t>μg</w:t>
      </w:r>
      <w:proofErr w:type="spellEnd"/>
      <w:r w:rsidRPr="001500F1">
        <w:rPr>
          <w:i/>
          <w:color w:val="000000" w:themeColor="text1"/>
          <w:sz w:val="24"/>
        </w:rPr>
        <w:t>/L</w:t>
      </w:r>
      <w:r w:rsidR="00083F8B" w:rsidRPr="001500F1">
        <w:rPr>
          <w:rFonts w:hint="eastAsia"/>
          <w:color w:val="000000" w:themeColor="text1"/>
          <w:sz w:val="24"/>
        </w:rPr>
        <w:t xml:space="preserve">, </w:t>
      </w:r>
      <w:r w:rsidRPr="001500F1">
        <w:rPr>
          <w:color w:val="000000" w:themeColor="text1"/>
          <w:sz w:val="24"/>
        </w:rPr>
        <w:t>0.318</w:t>
      </w:r>
      <w:r w:rsidRPr="001500F1">
        <w:rPr>
          <w:rFonts w:hint="eastAsia"/>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/L</w:t>
      </w:r>
      <w:r w:rsidRPr="001500F1">
        <w:rPr>
          <w:color w:val="000000" w:themeColor="text1"/>
          <w:sz w:val="24"/>
        </w:rPr>
        <w:t>)</w:t>
      </w:r>
    </w:p>
    <w:p w:rsidR="001833C7" w:rsidRPr="001500F1" w:rsidRDefault="001A6006" w:rsidP="00653CA2">
      <w:pPr>
        <w:spacing w:line="300" w:lineRule="auto"/>
        <w:rPr>
          <w:color w:val="000000" w:themeColor="text1"/>
          <w:szCs w:val="21"/>
        </w:rPr>
      </w:pPr>
      <w:r w:rsidRPr="001500F1">
        <w:rPr>
          <w:noProof/>
          <w:color w:val="000000" w:themeColor="text1"/>
          <w:kern w:val="0"/>
          <w:szCs w:val="21"/>
        </w:rPr>
        <mc:AlternateContent>
          <mc:Choice Requires="wps">
            <w:drawing>
              <wp:anchor distT="0" distB="0" distL="114300" distR="114300" simplePos="0" relativeHeight="251666944" behindDoc="0" locked="0" layoutInCell="1" allowOverlap="1" wp14:anchorId="56F2F200" wp14:editId="413AC291">
                <wp:simplePos x="0" y="0"/>
                <wp:positionH relativeFrom="column">
                  <wp:posOffset>2616518</wp:posOffset>
                </wp:positionH>
                <wp:positionV relativeFrom="paragraph">
                  <wp:posOffset>883285</wp:posOffset>
                </wp:positionV>
                <wp:extent cx="2014537" cy="557212"/>
                <wp:effectExtent l="0" t="0" r="24130" b="14605"/>
                <wp:wrapNone/>
                <wp:docPr id="76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537" cy="557212"/>
                        </a:xfrm>
                        <a:prstGeom prst="ellipse">
                          <a:avLst/>
                        </a:prstGeom>
                        <a:noFill/>
                        <a:ln w="15875">
                          <a:solidFill>
                            <a:srgbClr val="F2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06.05pt;margin-top:69.55pt;width:158.6pt;height:4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" filled="f" strokecolor="#f2b800" strokeweight="1.25pt"/>
            </w:pict>
          </mc:Fallback>
        </mc:AlternateContent>
      </w:r>
      <w:r w:rsidR="00A47CD2" w:rsidRPr="001500F1">
        <w:rPr>
          <w:noProof/>
          <w:color w:val="000000" w:themeColor="text1"/>
        </w:rPr>
        <w:drawing>
          <wp:inline distT="0" distB="0" distL="0" distR="0" wp14:anchorId="064702FB" wp14:editId="6D4A038A">
            <wp:extent cx="5274945" cy="2579370"/>
            <wp:effectExtent l="0" t="0" r="1905" b="0"/>
            <wp:docPr id="126"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5625" w:rsidRPr="001500F1" w:rsidRDefault="00D05625" w:rsidP="00D05625">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C4. ICP-MS</w:t>
      </w:r>
      <w:r w:rsidRPr="001500F1">
        <w:rPr>
          <w:rFonts w:hint="eastAsia"/>
          <w:color w:val="000000" w:themeColor="text1"/>
          <w:szCs w:val="21"/>
        </w:rPr>
        <w:t>法测定水中</w:t>
      </w:r>
      <w:proofErr w:type="spellStart"/>
      <w:r w:rsidRPr="001500F1">
        <w:rPr>
          <w:rFonts w:hint="eastAsia"/>
          <w:color w:val="000000" w:themeColor="text1"/>
          <w:szCs w:val="21"/>
        </w:rPr>
        <w:t>Pb</w:t>
      </w:r>
      <w:proofErr w:type="spellEnd"/>
      <w:r w:rsidRPr="001500F1">
        <w:rPr>
          <w:rFonts w:hint="eastAsia"/>
          <w:color w:val="000000" w:themeColor="text1"/>
          <w:szCs w:val="21"/>
        </w:rPr>
        <w:t>的</w:t>
      </w:r>
      <w:r w:rsidRPr="001500F1">
        <w:rPr>
          <w:rFonts w:hint="eastAsia"/>
          <w:color w:val="000000" w:themeColor="text1"/>
          <w:szCs w:val="21"/>
        </w:rPr>
        <w:t>X -</w:t>
      </w:r>
      <w:r w:rsidRPr="001500F1">
        <w:rPr>
          <w:rFonts w:hint="eastAsia"/>
          <w:color w:val="000000" w:themeColor="text1"/>
          <w:szCs w:val="21"/>
        </w:rPr>
        <w:t>图</w:t>
      </w:r>
    </w:p>
    <w:p w:rsidR="001833C7" w:rsidRPr="001500F1" w:rsidRDefault="004A491F" w:rsidP="005C73DE">
      <w:pPr>
        <w:spacing w:line="360" w:lineRule="auto"/>
        <w:ind w:firstLineChars="200" w:firstLine="422"/>
        <w:rPr>
          <w:b/>
          <w:color w:val="000000" w:themeColor="text1"/>
          <w:szCs w:val="21"/>
        </w:rPr>
      </w:pPr>
      <w:r w:rsidRPr="001500F1">
        <w:rPr>
          <w:rFonts w:hint="eastAsia"/>
          <w:b/>
          <w:color w:val="000000" w:themeColor="text1"/>
          <w:szCs w:val="21"/>
        </w:rPr>
        <w:t>注：</w:t>
      </w:r>
    </w:p>
    <w:p w:rsidR="001833C7" w:rsidRPr="001500F1" w:rsidRDefault="004C45CD" w:rsidP="005C73DE">
      <w:pPr>
        <w:spacing w:line="360" w:lineRule="auto"/>
        <w:ind w:firstLineChars="200" w:firstLine="420"/>
        <w:rPr>
          <w:color w:val="000000" w:themeColor="text1"/>
          <w:szCs w:val="21"/>
        </w:rPr>
      </w:pPr>
      <w:r w:rsidRPr="001500F1">
        <w:rPr>
          <w:rFonts w:hint="eastAsia"/>
          <w:color w:val="000000" w:themeColor="text1"/>
          <w:szCs w:val="21"/>
        </w:rPr>
        <w:t>(</w:t>
      </w:r>
      <w:r w:rsidR="00A90DB8" w:rsidRPr="001500F1">
        <w:rPr>
          <w:rFonts w:hint="eastAsia"/>
          <w:color w:val="000000" w:themeColor="text1"/>
          <w:szCs w:val="21"/>
        </w:rPr>
        <w:t xml:space="preserve">1) </w:t>
      </w:r>
      <w:r w:rsidR="001833C7" w:rsidRPr="001500F1">
        <w:rPr>
          <w:rFonts w:hint="eastAsia"/>
          <w:color w:val="000000" w:themeColor="text1"/>
          <w:szCs w:val="21"/>
        </w:rPr>
        <w:t>在</w:t>
      </w:r>
      <w:r w:rsidR="001833C7" w:rsidRPr="001500F1">
        <w:rPr>
          <w:rFonts w:hint="eastAsia"/>
          <w:color w:val="000000" w:themeColor="text1"/>
          <w:szCs w:val="21"/>
        </w:rPr>
        <w:t>X-</w:t>
      </w:r>
      <w:r w:rsidR="001833C7" w:rsidRPr="001500F1">
        <w:rPr>
          <w:rFonts w:hint="eastAsia"/>
          <w:color w:val="000000" w:themeColor="text1"/>
          <w:szCs w:val="21"/>
        </w:rPr>
        <w:t>图中，控制值均在警告限之内，未发现分析结果中存在系统效应。</w:t>
      </w:r>
    </w:p>
    <w:p w:rsidR="004D1871" w:rsidRPr="001500F1" w:rsidRDefault="004C45CD" w:rsidP="005C73DE">
      <w:pPr>
        <w:spacing w:line="360" w:lineRule="auto"/>
        <w:ind w:firstLineChars="200" w:firstLine="420"/>
        <w:rPr>
          <w:color w:val="000000" w:themeColor="text1"/>
          <w:szCs w:val="21"/>
        </w:rPr>
      </w:pPr>
      <w:r w:rsidRPr="001500F1">
        <w:rPr>
          <w:rFonts w:hint="eastAsia"/>
          <w:color w:val="000000" w:themeColor="text1"/>
          <w:szCs w:val="21"/>
        </w:rPr>
        <w:t>(</w:t>
      </w:r>
      <w:r w:rsidR="00A90DB8" w:rsidRPr="001500F1">
        <w:rPr>
          <w:rFonts w:hint="eastAsia"/>
          <w:color w:val="000000" w:themeColor="text1"/>
          <w:szCs w:val="21"/>
        </w:rPr>
        <w:t xml:space="preserve">2) </w:t>
      </w:r>
      <w:r w:rsidR="001833C7" w:rsidRPr="001500F1">
        <w:rPr>
          <w:rFonts w:hint="eastAsia"/>
          <w:color w:val="000000" w:themeColor="text1"/>
          <w:szCs w:val="21"/>
        </w:rPr>
        <w:t>有连续</w:t>
      </w:r>
      <w:r w:rsidR="001833C7" w:rsidRPr="001500F1">
        <w:rPr>
          <w:rFonts w:hint="eastAsia"/>
          <w:color w:val="000000" w:themeColor="text1"/>
          <w:szCs w:val="21"/>
        </w:rPr>
        <w:t>12</w:t>
      </w:r>
      <w:r w:rsidR="001833C7" w:rsidRPr="001500F1">
        <w:rPr>
          <w:rFonts w:hint="eastAsia"/>
          <w:color w:val="000000" w:themeColor="text1"/>
          <w:szCs w:val="21"/>
        </w:rPr>
        <w:t>个</w:t>
      </w:r>
      <w:r w:rsidRPr="001500F1">
        <w:rPr>
          <w:rFonts w:hint="eastAsia"/>
          <w:color w:val="000000" w:themeColor="text1"/>
          <w:szCs w:val="21"/>
        </w:rPr>
        <w:t>(</w:t>
      </w:r>
      <w:r w:rsidR="001833C7" w:rsidRPr="001500F1">
        <w:rPr>
          <w:rFonts w:hint="eastAsia"/>
          <w:color w:val="000000" w:themeColor="text1"/>
          <w:szCs w:val="21"/>
        </w:rPr>
        <w:t>10</w:t>
      </w:r>
      <w:r w:rsidR="001833C7" w:rsidRPr="001500F1">
        <w:rPr>
          <w:rFonts w:hint="eastAsia"/>
          <w:color w:val="000000" w:themeColor="text1"/>
          <w:szCs w:val="21"/>
        </w:rPr>
        <w:t>月</w:t>
      </w:r>
      <w:r w:rsidR="001833C7" w:rsidRPr="001500F1">
        <w:rPr>
          <w:rFonts w:hint="eastAsia"/>
          <w:color w:val="000000" w:themeColor="text1"/>
          <w:szCs w:val="21"/>
        </w:rPr>
        <w:t>26</w:t>
      </w:r>
      <w:r w:rsidR="001833C7" w:rsidRPr="001500F1">
        <w:rPr>
          <w:rFonts w:hint="eastAsia"/>
          <w:color w:val="000000" w:themeColor="text1"/>
          <w:szCs w:val="21"/>
        </w:rPr>
        <w:t>日至</w:t>
      </w:r>
      <w:r w:rsidR="001833C7" w:rsidRPr="001500F1">
        <w:rPr>
          <w:rFonts w:hint="eastAsia"/>
          <w:color w:val="000000" w:themeColor="text1"/>
          <w:szCs w:val="21"/>
        </w:rPr>
        <w:t>12</w:t>
      </w:r>
      <w:r w:rsidR="001833C7" w:rsidRPr="001500F1">
        <w:rPr>
          <w:rFonts w:hint="eastAsia"/>
          <w:color w:val="000000" w:themeColor="text1"/>
          <w:szCs w:val="21"/>
        </w:rPr>
        <w:t>月</w:t>
      </w:r>
      <w:r w:rsidR="001833C7" w:rsidRPr="001500F1">
        <w:rPr>
          <w:rFonts w:hint="eastAsia"/>
          <w:color w:val="000000" w:themeColor="text1"/>
          <w:szCs w:val="21"/>
        </w:rPr>
        <w:t>1</w:t>
      </w:r>
      <w:r w:rsidR="001833C7" w:rsidRPr="001500F1">
        <w:rPr>
          <w:rFonts w:hint="eastAsia"/>
          <w:color w:val="000000" w:themeColor="text1"/>
          <w:szCs w:val="21"/>
        </w:rPr>
        <w:t>日</w:t>
      </w:r>
      <w:r w:rsidR="00D148D9" w:rsidRPr="001500F1">
        <w:rPr>
          <w:rFonts w:hint="eastAsia"/>
          <w:color w:val="000000" w:themeColor="text1"/>
          <w:szCs w:val="21"/>
        </w:rPr>
        <w:t>)</w:t>
      </w:r>
      <w:r w:rsidR="001833C7" w:rsidRPr="001500F1">
        <w:rPr>
          <w:rFonts w:hint="eastAsia"/>
          <w:color w:val="000000" w:themeColor="text1"/>
          <w:szCs w:val="21"/>
        </w:rPr>
        <w:t>结果位于</w:t>
      </w:r>
      <w:r w:rsidR="004F45CA" w:rsidRPr="001500F1">
        <w:rPr>
          <w:rFonts w:hint="eastAsia"/>
          <w:color w:val="000000" w:themeColor="text1"/>
          <w:szCs w:val="21"/>
        </w:rPr>
        <w:t>中位线</w:t>
      </w:r>
      <w:r w:rsidR="001833C7" w:rsidRPr="001500F1">
        <w:rPr>
          <w:rFonts w:hint="eastAsia"/>
          <w:color w:val="000000" w:themeColor="text1"/>
          <w:szCs w:val="21"/>
        </w:rPr>
        <w:t>的上方，虽然属于统计失控，但这是可以接受的</w:t>
      </w:r>
      <w:r w:rsidRPr="001500F1">
        <w:rPr>
          <w:rFonts w:hint="eastAsia"/>
          <w:color w:val="000000" w:themeColor="text1"/>
          <w:szCs w:val="21"/>
        </w:rPr>
        <w:t>(</w:t>
      </w:r>
      <w:r w:rsidR="00724634" w:rsidRPr="001500F1">
        <w:rPr>
          <w:rFonts w:hint="eastAsia"/>
          <w:color w:val="000000" w:themeColor="text1"/>
          <w:szCs w:val="21"/>
        </w:rPr>
        <w:t>第</w:t>
      </w:r>
      <w:r w:rsidR="000D4AC3" w:rsidRPr="001500F1">
        <w:rPr>
          <w:rFonts w:hint="eastAsia"/>
          <w:color w:val="000000" w:themeColor="text1"/>
          <w:szCs w:val="21"/>
        </w:rPr>
        <w:t>8</w:t>
      </w:r>
      <w:r w:rsidR="00724634" w:rsidRPr="001500F1">
        <w:rPr>
          <w:rFonts w:hint="eastAsia"/>
          <w:color w:val="000000" w:themeColor="text1"/>
          <w:szCs w:val="21"/>
        </w:rPr>
        <w:t>章</w:t>
      </w:r>
      <w:r w:rsidR="0033335A" w:rsidRPr="001500F1">
        <w:rPr>
          <w:rFonts w:hint="eastAsia"/>
          <w:color w:val="000000" w:themeColor="text1"/>
          <w:szCs w:val="21"/>
        </w:rPr>
        <w:t>)</w:t>
      </w:r>
      <w:r w:rsidR="001833C7" w:rsidRPr="001500F1">
        <w:rPr>
          <w:rFonts w:hint="eastAsia"/>
          <w:color w:val="000000" w:themeColor="text1"/>
          <w:szCs w:val="21"/>
        </w:rPr>
        <w:t>。</w:t>
      </w:r>
    </w:p>
    <w:p w:rsidR="001833C7" w:rsidRPr="001500F1" w:rsidRDefault="004D1871" w:rsidP="000D72F5">
      <w:pPr>
        <w:spacing w:after="100" w:afterAutospacing="1" w:line="360" w:lineRule="auto"/>
        <w:jc w:val="center"/>
        <w:rPr>
          <w:b/>
          <w:color w:val="000000" w:themeColor="text1"/>
          <w:sz w:val="24"/>
        </w:rPr>
      </w:pPr>
      <w:r w:rsidRPr="001500F1">
        <w:rPr>
          <w:b/>
          <w:color w:val="000000" w:themeColor="text1"/>
          <w:szCs w:val="21"/>
        </w:rPr>
        <w:br w:type="page"/>
      </w:r>
      <w:r w:rsidR="001833C7" w:rsidRPr="001500F1">
        <w:rPr>
          <w:rFonts w:hint="eastAsia"/>
          <w:b/>
          <w:color w:val="000000" w:themeColor="text1"/>
          <w:sz w:val="24"/>
        </w:rPr>
        <w:lastRenderedPageBreak/>
        <w:t>例</w:t>
      </w:r>
      <w:r w:rsidR="00175EEF" w:rsidRPr="001500F1">
        <w:rPr>
          <w:rFonts w:hint="eastAsia"/>
          <w:b/>
          <w:color w:val="000000" w:themeColor="text1"/>
          <w:sz w:val="24"/>
        </w:rPr>
        <w:t>C</w:t>
      </w:r>
      <w:r w:rsidR="001833C7" w:rsidRPr="001500F1">
        <w:rPr>
          <w:rFonts w:hint="eastAsia"/>
          <w:b/>
          <w:color w:val="000000" w:themeColor="text1"/>
          <w:sz w:val="24"/>
        </w:rPr>
        <w:t>5. ICP-MS</w:t>
      </w:r>
      <w:r w:rsidR="001833C7" w:rsidRPr="001500F1">
        <w:rPr>
          <w:rFonts w:hint="eastAsia"/>
          <w:b/>
          <w:color w:val="000000" w:themeColor="text1"/>
          <w:sz w:val="24"/>
        </w:rPr>
        <w:t>法测定生物样品中的</w:t>
      </w:r>
      <w:r w:rsidR="001833C7" w:rsidRPr="001500F1">
        <w:rPr>
          <w:rFonts w:hint="eastAsia"/>
          <w:b/>
          <w:color w:val="000000" w:themeColor="text1"/>
          <w:sz w:val="24"/>
        </w:rPr>
        <w:t>As</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62"/>
        <w:gridCol w:w="2048"/>
        <w:gridCol w:w="2049"/>
        <w:gridCol w:w="2063"/>
      </w:tblGrid>
      <w:tr w:rsidR="001833C7" w:rsidRPr="001500F1" w:rsidTr="00D14D11">
        <w:trPr>
          <w:jc w:val="center"/>
        </w:trPr>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样品类型</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13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D14D11">
        <w:trPr>
          <w:jc w:val="center"/>
        </w:trPr>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CRM</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目标控制限</w:t>
            </w:r>
          </w:p>
        </w:tc>
        <w:tc>
          <w:tcPr>
            <w:tcW w:w="2131" w:type="dxa"/>
          </w:tcPr>
          <w:p w:rsidR="001833C7" w:rsidRPr="001500F1" w:rsidRDefault="00277C93" w:rsidP="00A819CC">
            <w:pPr>
              <w:spacing w:line="300" w:lineRule="auto"/>
              <w:jc w:val="center"/>
              <w:rPr>
                <w:color w:val="000000" w:themeColor="text1"/>
                <w:sz w:val="24"/>
              </w:rPr>
            </w:pPr>
            <w:r w:rsidRPr="001500F1">
              <w:rPr>
                <w:rFonts w:hint="eastAsia"/>
                <w:color w:val="000000" w:themeColor="text1"/>
                <w:sz w:val="24"/>
              </w:rPr>
              <w:t>CRM</w:t>
            </w:r>
            <w:r w:rsidR="001833C7" w:rsidRPr="001500F1">
              <w:rPr>
                <w:rFonts w:hint="eastAsia"/>
                <w:color w:val="000000" w:themeColor="text1"/>
                <w:sz w:val="24"/>
              </w:rPr>
              <w:t>证书值</w:t>
            </w:r>
          </w:p>
        </w:tc>
      </w:tr>
    </w:tbl>
    <w:p w:rsidR="001833C7" w:rsidRPr="001500F1" w:rsidRDefault="00AF3364" w:rsidP="00012403">
      <w:pPr>
        <w:spacing w:line="360" w:lineRule="auto"/>
        <w:ind w:firstLineChars="200" w:firstLine="480"/>
        <w:rPr>
          <w:color w:val="000000" w:themeColor="text1"/>
          <w:sz w:val="24"/>
        </w:rPr>
      </w:pPr>
      <w:r w:rsidRPr="001500F1">
        <w:rPr>
          <w:rFonts w:hint="eastAsia"/>
          <w:color w:val="000000" w:themeColor="text1"/>
          <w:sz w:val="24"/>
        </w:rPr>
        <w:t>以</w:t>
      </w:r>
      <w:r w:rsidR="001833C7" w:rsidRPr="001500F1">
        <w:rPr>
          <w:rFonts w:hint="eastAsia"/>
          <w:color w:val="000000" w:themeColor="text1"/>
          <w:sz w:val="24"/>
        </w:rPr>
        <w:t>高浓度</w:t>
      </w:r>
      <w:r w:rsidR="001833C7" w:rsidRPr="001500F1">
        <w:rPr>
          <w:rFonts w:hint="eastAsia"/>
          <w:color w:val="000000" w:themeColor="text1"/>
          <w:sz w:val="24"/>
        </w:rPr>
        <w:t>As</w:t>
      </w:r>
      <w:r w:rsidR="004C45CD" w:rsidRPr="001500F1">
        <w:rPr>
          <w:rFonts w:hint="eastAsia"/>
          <w:color w:val="000000" w:themeColor="text1"/>
          <w:sz w:val="24"/>
        </w:rPr>
        <w:t>(</w:t>
      </w:r>
      <w:r w:rsidR="001833C7" w:rsidRPr="001500F1">
        <w:rPr>
          <w:i/>
          <w:iCs/>
          <w:color w:val="000000" w:themeColor="text1"/>
          <w:kern w:val="0"/>
          <w:sz w:val="24"/>
        </w:rPr>
        <w:t xml:space="preserve">18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/g</w:t>
      </w:r>
      <w:r w:rsidR="00D148D9" w:rsidRPr="001500F1">
        <w:rPr>
          <w:rFonts w:hint="eastAsia"/>
          <w:iCs/>
          <w:color w:val="000000" w:themeColor="text1"/>
          <w:kern w:val="0"/>
          <w:sz w:val="24"/>
        </w:rPr>
        <w:t>)</w:t>
      </w:r>
      <w:r w:rsidR="001833C7" w:rsidRPr="001500F1">
        <w:rPr>
          <w:rFonts w:hint="eastAsia"/>
          <w:color w:val="000000" w:themeColor="text1"/>
          <w:sz w:val="24"/>
        </w:rPr>
        <w:t>的</w:t>
      </w:r>
      <w:r w:rsidR="001833C7" w:rsidRPr="001500F1">
        <w:rPr>
          <w:rFonts w:hint="eastAsia"/>
          <w:color w:val="000000" w:themeColor="text1"/>
          <w:sz w:val="24"/>
        </w:rPr>
        <w:t>CRM</w:t>
      </w:r>
      <w:r w:rsidR="004C45CD" w:rsidRPr="001500F1">
        <w:rPr>
          <w:rFonts w:hint="eastAsia"/>
          <w:color w:val="000000" w:themeColor="text1"/>
          <w:sz w:val="24"/>
        </w:rPr>
        <w:t>(</w:t>
      </w:r>
      <w:proofErr w:type="gramStart"/>
      <w:r w:rsidR="001833C7" w:rsidRPr="001500F1">
        <w:rPr>
          <w:rFonts w:hint="eastAsia"/>
          <w:i/>
          <w:iCs/>
          <w:color w:val="000000" w:themeColor="text1"/>
          <w:kern w:val="0"/>
          <w:sz w:val="24"/>
        </w:rPr>
        <w:t>角鲨肌肉</w:t>
      </w:r>
      <w:proofErr w:type="gramEnd"/>
      <w:r w:rsidR="001833C7" w:rsidRPr="001500F1">
        <w:rPr>
          <w:i/>
          <w:iCs/>
          <w:color w:val="000000" w:themeColor="text1"/>
          <w:kern w:val="0"/>
          <w:sz w:val="24"/>
        </w:rPr>
        <w:t>NRC/DORM-2</w:t>
      </w:r>
      <w:r w:rsidR="00D148D9" w:rsidRPr="001500F1">
        <w:rPr>
          <w:rFonts w:hint="eastAsia"/>
          <w:color w:val="000000" w:themeColor="text1"/>
          <w:sz w:val="24"/>
        </w:rPr>
        <w:t>)</w:t>
      </w:r>
      <w:r w:rsidR="00A90DB8" w:rsidRPr="001500F1">
        <w:rPr>
          <w:rFonts w:hint="eastAsia"/>
          <w:color w:val="000000" w:themeColor="text1"/>
          <w:sz w:val="24"/>
        </w:rPr>
        <w:t>作为控制样品</w:t>
      </w:r>
      <w:r w:rsidR="001833C7" w:rsidRPr="001500F1">
        <w:rPr>
          <w:rFonts w:hint="eastAsia"/>
          <w:color w:val="000000" w:themeColor="text1"/>
          <w:sz w:val="24"/>
        </w:rPr>
        <w:t>。每</w:t>
      </w:r>
      <w:r w:rsidR="00E802B3" w:rsidRPr="001500F1">
        <w:rPr>
          <w:rFonts w:hint="eastAsia"/>
          <w:color w:val="000000" w:themeColor="text1"/>
          <w:sz w:val="24"/>
        </w:rPr>
        <w:t>个分析</w:t>
      </w:r>
      <w:proofErr w:type="gramStart"/>
      <w:r w:rsidR="001833C7" w:rsidRPr="001500F1">
        <w:rPr>
          <w:rFonts w:hint="eastAsia"/>
          <w:color w:val="000000" w:themeColor="text1"/>
          <w:sz w:val="24"/>
        </w:rPr>
        <w:t>批分析</w:t>
      </w:r>
      <w:proofErr w:type="gramEnd"/>
      <w:r w:rsidR="001833C7" w:rsidRPr="001500F1">
        <w:rPr>
          <w:rFonts w:hint="eastAsia"/>
          <w:color w:val="000000" w:themeColor="text1"/>
          <w:sz w:val="24"/>
        </w:rPr>
        <w:t>一个控制样品。</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按</w:t>
      </w:r>
      <w:r w:rsidR="004A6B54" w:rsidRPr="001500F1">
        <w:rPr>
          <w:rFonts w:hint="eastAsia"/>
          <w:color w:val="000000" w:themeColor="text1"/>
          <w:sz w:val="24"/>
        </w:rPr>
        <w:t>以下</w:t>
      </w:r>
      <w:r w:rsidRPr="001500F1">
        <w:rPr>
          <w:rFonts w:hint="eastAsia"/>
          <w:color w:val="000000" w:themeColor="text1"/>
          <w:sz w:val="24"/>
        </w:rPr>
        <w:t>方法建立</w:t>
      </w: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用单个控制值绘制</w:t>
      </w: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用证书值作为</w:t>
      </w:r>
      <w:r w:rsidR="004F45CA" w:rsidRPr="001500F1">
        <w:rPr>
          <w:rFonts w:hint="eastAsia"/>
          <w:color w:val="000000" w:themeColor="text1"/>
          <w:sz w:val="24"/>
        </w:rPr>
        <w:t>中位线</w:t>
      </w:r>
      <w:r w:rsidRPr="001500F1">
        <w:rPr>
          <w:rFonts w:hint="eastAsia"/>
          <w:color w:val="000000" w:themeColor="text1"/>
          <w:sz w:val="24"/>
        </w:rPr>
        <w:t>；</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5%</w:t>
      </w:r>
      <w:r w:rsidRPr="001500F1">
        <w:rPr>
          <w:rFonts w:hint="eastAsia"/>
          <w:color w:val="000000" w:themeColor="text1"/>
          <w:sz w:val="24"/>
        </w:rPr>
        <w:t>的目标标准偏差用于计算控制限。</w:t>
      </w:r>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r w:rsidRPr="001500F1">
        <w:rPr>
          <w:rFonts w:hint="eastAsia"/>
          <w:color w:val="000000" w:themeColor="text1"/>
          <w:kern w:val="0"/>
          <w:sz w:val="24"/>
        </w:rPr>
        <w:t>证书值</w:t>
      </w:r>
      <w:r w:rsidRPr="001500F1">
        <w:rPr>
          <w:color w:val="000000" w:themeColor="text1"/>
          <w:kern w:val="0"/>
          <w:sz w:val="24"/>
        </w:rPr>
        <w:t xml:space="preserve">=18.0 </w:t>
      </w:r>
      <w:proofErr w:type="spellStart"/>
      <w:r w:rsidRPr="001500F1">
        <w:rPr>
          <w:i/>
          <w:color w:val="000000" w:themeColor="text1"/>
          <w:kern w:val="0"/>
          <w:sz w:val="24"/>
        </w:rPr>
        <w:t>μg</w:t>
      </w:r>
      <w:proofErr w:type="spellEnd"/>
      <w:r w:rsidRPr="001500F1">
        <w:rPr>
          <w:i/>
          <w:color w:val="000000" w:themeColor="text1"/>
          <w:kern w:val="0"/>
          <w:sz w:val="24"/>
        </w:rPr>
        <w:t>/g</w:t>
      </w:r>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proofErr w:type="spellStart"/>
      <w:r w:rsidRPr="001500F1">
        <w:rPr>
          <w:i/>
          <w:iCs/>
          <w:color w:val="000000" w:themeColor="text1"/>
          <w:kern w:val="0"/>
          <w:sz w:val="24"/>
        </w:rPr>
        <w:t>s</w:t>
      </w:r>
      <w:r w:rsidRPr="001500F1">
        <w:rPr>
          <w:i/>
          <w:iCs/>
          <w:color w:val="000000" w:themeColor="text1"/>
          <w:kern w:val="0"/>
          <w:sz w:val="24"/>
          <w:vertAlign w:val="subscript"/>
        </w:rPr>
        <w:t>targe</w:t>
      </w:r>
      <w:r w:rsidRPr="001500F1">
        <w:rPr>
          <w:color w:val="000000" w:themeColor="text1"/>
          <w:kern w:val="0"/>
          <w:sz w:val="24"/>
          <w:vertAlign w:val="subscript"/>
        </w:rPr>
        <w:t>t</w:t>
      </w:r>
      <w:proofErr w:type="spellEnd"/>
      <w:r w:rsidRPr="001500F1">
        <w:rPr>
          <w:color w:val="000000" w:themeColor="text1"/>
          <w:kern w:val="0"/>
          <w:sz w:val="24"/>
        </w:rPr>
        <w:t xml:space="preserve"> = 5</w:t>
      </w:r>
      <w:r w:rsidR="000B0064" w:rsidRPr="001500F1">
        <w:rPr>
          <w:rFonts w:hint="eastAsia"/>
          <w:color w:val="000000" w:themeColor="text1"/>
          <w:kern w:val="0"/>
          <w:sz w:val="24"/>
        </w:rPr>
        <w:t>%</w:t>
      </w:r>
      <w:r w:rsidRPr="001500F1">
        <w:rPr>
          <w:rFonts w:hint="eastAsia"/>
          <w:color w:val="000000" w:themeColor="text1"/>
          <w:kern w:val="0"/>
          <w:sz w:val="24"/>
        </w:rPr>
        <w:t>×</w:t>
      </w:r>
      <w:r w:rsidRPr="001500F1">
        <w:rPr>
          <w:color w:val="000000" w:themeColor="text1"/>
          <w:kern w:val="0"/>
          <w:sz w:val="24"/>
        </w:rPr>
        <w:t>18.0</w:t>
      </w:r>
      <w:r w:rsidR="000B0064" w:rsidRPr="001500F1">
        <w:rPr>
          <w:rFonts w:hint="eastAsia"/>
          <w:color w:val="000000" w:themeColor="text1"/>
          <w:kern w:val="0"/>
          <w:sz w:val="24"/>
        </w:rPr>
        <w:t xml:space="preserve"> </w:t>
      </w:r>
      <w:proofErr w:type="spellStart"/>
      <w:r w:rsidR="000B0064" w:rsidRPr="001500F1">
        <w:rPr>
          <w:i/>
          <w:color w:val="000000" w:themeColor="text1"/>
          <w:kern w:val="0"/>
          <w:sz w:val="24"/>
        </w:rPr>
        <w:t>μg</w:t>
      </w:r>
      <w:proofErr w:type="spellEnd"/>
      <w:r w:rsidR="000B0064" w:rsidRPr="001500F1">
        <w:rPr>
          <w:i/>
          <w:color w:val="000000" w:themeColor="text1"/>
          <w:kern w:val="0"/>
          <w:sz w:val="24"/>
        </w:rPr>
        <w:t>/g</w:t>
      </w:r>
      <w:r w:rsidRPr="001500F1">
        <w:rPr>
          <w:color w:val="000000" w:themeColor="text1"/>
          <w:kern w:val="0"/>
          <w:sz w:val="24"/>
        </w:rPr>
        <w:t xml:space="preserve"> = 0.9 </w:t>
      </w:r>
      <w:proofErr w:type="spellStart"/>
      <w:r w:rsidRPr="001500F1">
        <w:rPr>
          <w:i/>
          <w:color w:val="000000" w:themeColor="text1"/>
          <w:kern w:val="0"/>
          <w:sz w:val="24"/>
        </w:rPr>
        <w:t>μg</w:t>
      </w:r>
      <w:proofErr w:type="spellEnd"/>
      <w:r w:rsidRPr="001500F1">
        <w:rPr>
          <w:i/>
          <w:color w:val="000000" w:themeColor="text1"/>
          <w:kern w:val="0"/>
          <w:sz w:val="24"/>
        </w:rPr>
        <w:t>/g</w:t>
      </w:r>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 xml:space="preserve">CL: </w:t>
      </w:r>
      <w:proofErr w:type="gramStart"/>
      <w:r w:rsidRPr="001500F1">
        <w:rPr>
          <w:color w:val="000000" w:themeColor="text1"/>
          <w:kern w:val="0"/>
          <w:sz w:val="24"/>
        </w:rPr>
        <w:t xml:space="preserve">18.0 </w:t>
      </w:r>
      <w:proofErr w:type="spellStart"/>
      <w:r w:rsidRPr="001500F1">
        <w:rPr>
          <w:i/>
          <w:color w:val="000000" w:themeColor="text1"/>
          <w:kern w:val="0"/>
          <w:sz w:val="24"/>
        </w:rPr>
        <w:t>μg</w:t>
      </w:r>
      <w:proofErr w:type="spellEnd"/>
      <w:r w:rsidRPr="001500F1">
        <w:rPr>
          <w:i/>
          <w:color w:val="000000" w:themeColor="text1"/>
          <w:kern w:val="0"/>
          <w:sz w:val="24"/>
        </w:rPr>
        <w:t>/g</w:t>
      </w:r>
      <w:proofErr w:type="gramEnd"/>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 xml:space="preserve">WL: </w:t>
      </w:r>
      <w:r w:rsidR="00083F8B" w:rsidRPr="001500F1">
        <w:rPr>
          <w:rFonts w:hint="eastAsia"/>
          <w:color w:val="000000" w:themeColor="text1"/>
          <w:kern w:val="0"/>
          <w:sz w:val="24"/>
        </w:rPr>
        <w:t>(</w:t>
      </w:r>
      <w:r w:rsidRPr="001500F1">
        <w:rPr>
          <w:color w:val="000000" w:themeColor="text1"/>
          <w:kern w:val="0"/>
          <w:sz w:val="24"/>
        </w:rPr>
        <w:t>18.0±2</w:t>
      </w:r>
      <w:r w:rsidRPr="001500F1">
        <w:rPr>
          <w:rFonts w:hint="eastAsia"/>
          <w:color w:val="000000" w:themeColor="text1"/>
          <w:kern w:val="0"/>
          <w:sz w:val="24"/>
        </w:rPr>
        <w:t>×</w:t>
      </w:r>
      <w:r w:rsidRPr="001500F1">
        <w:rPr>
          <w:color w:val="000000" w:themeColor="text1"/>
          <w:kern w:val="0"/>
          <w:sz w:val="24"/>
        </w:rPr>
        <w:t>0.9</w:t>
      </w:r>
      <w:r w:rsidR="00083F8B" w:rsidRPr="001500F1">
        <w:rPr>
          <w:rFonts w:hint="eastAsia"/>
          <w:color w:val="000000" w:themeColor="text1"/>
          <w:kern w:val="0"/>
          <w:sz w:val="24"/>
        </w:rPr>
        <w:t>)</w:t>
      </w:r>
      <w:r w:rsidR="000B0064" w:rsidRPr="001500F1">
        <w:rPr>
          <w:rFonts w:hint="eastAsia"/>
          <w:color w:val="000000" w:themeColor="text1"/>
          <w:kern w:val="0"/>
          <w:sz w:val="24"/>
        </w:rPr>
        <w:t xml:space="preserve"> </w:t>
      </w:r>
      <w:proofErr w:type="spellStart"/>
      <w:r w:rsidR="00B75D77" w:rsidRPr="001500F1">
        <w:rPr>
          <w:i/>
          <w:color w:val="000000" w:themeColor="text1"/>
          <w:kern w:val="0"/>
          <w:sz w:val="24"/>
        </w:rPr>
        <w:t>μg</w:t>
      </w:r>
      <w:proofErr w:type="spellEnd"/>
      <w:r w:rsidR="00B75D77" w:rsidRPr="001500F1">
        <w:rPr>
          <w:i/>
          <w:color w:val="000000" w:themeColor="text1"/>
          <w:kern w:val="0"/>
          <w:sz w:val="24"/>
        </w:rPr>
        <w:t>/g</w:t>
      </w:r>
      <w:r w:rsidR="00B75D77" w:rsidRPr="001500F1">
        <w:rPr>
          <w:color w:val="000000" w:themeColor="text1"/>
          <w:kern w:val="0"/>
          <w:sz w:val="24"/>
        </w:rPr>
        <w:t xml:space="preserve"> </w:t>
      </w:r>
      <w:r w:rsidRPr="001500F1">
        <w:rPr>
          <w:color w:val="000000" w:themeColor="text1"/>
          <w:kern w:val="0"/>
          <w:sz w:val="24"/>
        </w:rPr>
        <w:t xml:space="preserve">= </w:t>
      </w:r>
      <w:r w:rsidR="00B75D77" w:rsidRPr="001500F1">
        <w:rPr>
          <w:rFonts w:hint="eastAsia"/>
          <w:color w:val="000000" w:themeColor="text1"/>
          <w:kern w:val="0"/>
          <w:sz w:val="24"/>
        </w:rPr>
        <w:t>(</w:t>
      </w:r>
      <w:r w:rsidRPr="001500F1">
        <w:rPr>
          <w:color w:val="000000" w:themeColor="text1"/>
          <w:kern w:val="0"/>
          <w:sz w:val="24"/>
        </w:rPr>
        <w:t>18.0 ± 1.8</w:t>
      </w:r>
      <w:r w:rsidR="00B75D77" w:rsidRPr="001500F1">
        <w:rPr>
          <w:rFonts w:hint="eastAsia"/>
          <w:color w:val="000000" w:themeColor="text1"/>
          <w:kern w:val="0"/>
          <w:sz w:val="24"/>
        </w:rPr>
        <w:t>)</w:t>
      </w:r>
      <w:r w:rsidRPr="001500F1">
        <w:rPr>
          <w:color w:val="000000" w:themeColor="text1"/>
          <w:kern w:val="0"/>
          <w:sz w:val="24"/>
        </w:rPr>
        <w:t xml:space="preserve"> </w:t>
      </w:r>
      <w:proofErr w:type="spellStart"/>
      <w:r w:rsidRPr="001500F1">
        <w:rPr>
          <w:i/>
          <w:color w:val="000000" w:themeColor="text1"/>
          <w:kern w:val="0"/>
          <w:sz w:val="24"/>
        </w:rPr>
        <w:t>μg</w:t>
      </w:r>
      <w:proofErr w:type="spellEnd"/>
      <w:r w:rsidRPr="001500F1">
        <w:rPr>
          <w:i/>
          <w:color w:val="000000" w:themeColor="text1"/>
          <w:kern w:val="0"/>
          <w:sz w:val="24"/>
        </w:rPr>
        <w:t>/g</w:t>
      </w:r>
      <w:r w:rsidR="00083F8B" w:rsidRPr="001500F1">
        <w:rPr>
          <w:rFonts w:hint="eastAsia"/>
          <w:i/>
          <w:color w:val="000000" w:themeColor="text1"/>
          <w:kern w:val="0"/>
          <w:sz w:val="24"/>
        </w:rPr>
        <w:t xml:space="preserve"> </w:t>
      </w:r>
      <w:r w:rsidR="004C45CD" w:rsidRPr="001500F1">
        <w:rPr>
          <w:color w:val="000000" w:themeColor="text1"/>
          <w:kern w:val="0"/>
          <w:sz w:val="24"/>
        </w:rPr>
        <w:t>(</w:t>
      </w:r>
      <w:r w:rsidRPr="001500F1">
        <w:rPr>
          <w:color w:val="000000" w:themeColor="text1"/>
          <w:kern w:val="0"/>
          <w:sz w:val="24"/>
        </w:rPr>
        <w:t xml:space="preserve">16.2 </w:t>
      </w:r>
      <w:proofErr w:type="spellStart"/>
      <w:r w:rsidRPr="001500F1">
        <w:rPr>
          <w:i/>
          <w:color w:val="000000" w:themeColor="text1"/>
          <w:kern w:val="0"/>
          <w:sz w:val="24"/>
        </w:rPr>
        <w:t>μg</w:t>
      </w:r>
      <w:proofErr w:type="spellEnd"/>
      <w:r w:rsidRPr="001500F1">
        <w:rPr>
          <w:i/>
          <w:color w:val="000000" w:themeColor="text1"/>
          <w:kern w:val="0"/>
          <w:sz w:val="24"/>
        </w:rPr>
        <w:t>/g</w:t>
      </w:r>
      <w:r w:rsidR="00083F8B" w:rsidRPr="001500F1">
        <w:rPr>
          <w:rFonts w:hint="eastAsia"/>
          <w:color w:val="000000" w:themeColor="text1"/>
          <w:kern w:val="0"/>
          <w:sz w:val="24"/>
        </w:rPr>
        <w:t xml:space="preserve">, </w:t>
      </w:r>
      <w:r w:rsidRPr="001500F1">
        <w:rPr>
          <w:color w:val="000000" w:themeColor="text1"/>
          <w:kern w:val="0"/>
          <w:sz w:val="24"/>
        </w:rPr>
        <w:t xml:space="preserve">19.9 </w:t>
      </w:r>
      <w:proofErr w:type="spellStart"/>
      <w:r w:rsidRPr="001500F1">
        <w:rPr>
          <w:i/>
          <w:color w:val="000000" w:themeColor="text1"/>
          <w:kern w:val="0"/>
          <w:sz w:val="24"/>
        </w:rPr>
        <w:t>μg</w:t>
      </w:r>
      <w:proofErr w:type="spellEnd"/>
      <w:r w:rsidRPr="001500F1">
        <w:rPr>
          <w:i/>
          <w:color w:val="000000" w:themeColor="text1"/>
          <w:kern w:val="0"/>
          <w:sz w:val="24"/>
        </w:rPr>
        <w:t>/g</w:t>
      </w:r>
      <w:r w:rsidRPr="001500F1">
        <w:rPr>
          <w:color w:val="000000" w:themeColor="text1"/>
          <w:kern w:val="0"/>
          <w:sz w:val="24"/>
        </w:rPr>
        <w:t>)</w:t>
      </w:r>
    </w:p>
    <w:p w:rsidR="00D05625" w:rsidRPr="001500F1" w:rsidRDefault="00D05625" w:rsidP="00012403">
      <w:pPr>
        <w:autoSpaceDE w:val="0"/>
        <w:autoSpaceDN w:val="0"/>
        <w:adjustRightInd w:val="0"/>
        <w:spacing w:line="360" w:lineRule="auto"/>
        <w:ind w:firstLineChars="200" w:firstLine="480"/>
        <w:jc w:val="left"/>
        <w:rPr>
          <w:color w:val="000000" w:themeColor="text1"/>
          <w:sz w:val="24"/>
        </w:rPr>
      </w:pPr>
      <w:r w:rsidRPr="001500F1">
        <w:rPr>
          <w:color w:val="000000" w:themeColor="text1"/>
          <w:kern w:val="0"/>
          <w:sz w:val="24"/>
        </w:rPr>
        <w:t xml:space="preserve">AL: </w:t>
      </w:r>
      <w:r w:rsidR="00083F8B" w:rsidRPr="001500F1">
        <w:rPr>
          <w:rFonts w:hint="eastAsia"/>
          <w:color w:val="000000" w:themeColor="text1"/>
          <w:kern w:val="0"/>
          <w:sz w:val="24"/>
        </w:rPr>
        <w:t>(</w:t>
      </w:r>
      <w:r w:rsidRPr="001500F1">
        <w:rPr>
          <w:color w:val="000000" w:themeColor="text1"/>
          <w:kern w:val="0"/>
          <w:sz w:val="24"/>
        </w:rPr>
        <w:t>18.0±3</w:t>
      </w:r>
      <w:r w:rsidRPr="001500F1">
        <w:rPr>
          <w:rFonts w:hint="eastAsia"/>
          <w:color w:val="000000" w:themeColor="text1"/>
          <w:kern w:val="0"/>
          <w:sz w:val="24"/>
        </w:rPr>
        <w:t>×</w:t>
      </w:r>
      <w:r w:rsidRPr="001500F1">
        <w:rPr>
          <w:color w:val="000000" w:themeColor="text1"/>
          <w:kern w:val="0"/>
          <w:sz w:val="24"/>
        </w:rPr>
        <w:t>0.9</w:t>
      </w:r>
      <w:r w:rsidR="00083F8B" w:rsidRPr="001500F1">
        <w:rPr>
          <w:rFonts w:hint="eastAsia"/>
          <w:color w:val="000000" w:themeColor="text1"/>
          <w:kern w:val="0"/>
          <w:sz w:val="24"/>
        </w:rPr>
        <w:t>)</w:t>
      </w:r>
      <w:r w:rsidR="000B0064" w:rsidRPr="001500F1">
        <w:rPr>
          <w:rFonts w:hint="eastAsia"/>
          <w:color w:val="000000" w:themeColor="text1"/>
          <w:kern w:val="0"/>
          <w:sz w:val="24"/>
        </w:rPr>
        <w:t xml:space="preserve"> </w:t>
      </w:r>
      <w:proofErr w:type="spellStart"/>
      <w:r w:rsidR="00B75D77" w:rsidRPr="001500F1">
        <w:rPr>
          <w:i/>
          <w:color w:val="000000" w:themeColor="text1"/>
          <w:kern w:val="0"/>
          <w:sz w:val="24"/>
        </w:rPr>
        <w:t>μg</w:t>
      </w:r>
      <w:proofErr w:type="spellEnd"/>
      <w:r w:rsidR="00B75D77" w:rsidRPr="001500F1">
        <w:rPr>
          <w:i/>
          <w:color w:val="000000" w:themeColor="text1"/>
          <w:kern w:val="0"/>
          <w:sz w:val="24"/>
        </w:rPr>
        <w:t>/g</w:t>
      </w:r>
      <w:r w:rsidRPr="001500F1">
        <w:rPr>
          <w:color w:val="000000" w:themeColor="text1"/>
          <w:kern w:val="0"/>
          <w:sz w:val="24"/>
        </w:rPr>
        <w:t xml:space="preserve"> =</w:t>
      </w:r>
      <w:r w:rsidR="00B75D77" w:rsidRPr="001500F1">
        <w:rPr>
          <w:rFonts w:hint="eastAsia"/>
          <w:color w:val="000000" w:themeColor="text1"/>
          <w:kern w:val="0"/>
          <w:sz w:val="24"/>
        </w:rPr>
        <w:t>(</w:t>
      </w:r>
      <w:r w:rsidRPr="001500F1">
        <w:rPr>
          <w:color w:val="000000" w:themeColor="text1"/>
          <w:kern w:val="0"/>
          <w:sz w:val="24"/>
        </w:rPr>
        <w:t>18.0 ± 2.7</w:t>
      </w:r>
      <w:r w:rsidR="00B75D77" w:rsidRPr="001500F1">
        <w:rPr>
          <w:rFonts w:hint="eastAsia"/>
          <w:color w:val="000000" w:themeColor="text1"/>
          <w:kern w:val="0"/>
          <w:sz w:val="24"/>
        </w:rPr>
        <w:t>)</w:t>
      </w:r>
      <w:r w:rsidRPr="001500F1">
        <w:rPr>
          <w:color w:val="000000" w:themeColor="text1"/>
          <w:kern w:val="0"/>
          <w:sz w:val="24"/>
        </w:rPr>
        <w:t xml:space="preserve"> </w:t>
      </w:r>
      <w:proofErr w:type="spellStart"/>
      <w:r w:rsidRPr="001500F1">
        <w:rPr>
          <w:i/>
          <w:color w:val="000000" w:themeColor="text1"/>
          <w:kern w:val="0"/>
          <w:sz w:val="24"/>
        </w:rPr>
        <w:t>μg</w:t>
      </w:r>
      <w:proofErr w:type="spellEnd"/>
      <w:r w:rsidRPr="001500F1">
        <w:rPr>
          <w:i/>
          <w:color w:val="000000" w:themeColor="text1"/>
          <w:kern w:val="0"/>
          <w:sz w:val="24"/>
        </w:rPr>
        <w:t>/g</w:t>
      </w:r>
      <w:r w:rsidR="00083F8B" w:rsidRPr="001500F1">
        <w:rPr>
          <w:rFonts w:hint="eastAsia"/>
          <w:i/>
          <w:color w:val="000000" w:themeColor="text1"/>
          <w:kern w:val="0"/>
          <w:sz w:val="24"/>
        </w:rPr>
        <w:t xml:space="preserve"> </w:t>
      </w:r>
      <w:r w:rsidR="004C45CD" w:rsidRPr="001500F1">
        <w:rPr>
          <w:color w:val="000000" w:themeColor="text1"/>
          <w:kern w:val="0"/>
          <w:sz w:val="24"/>
        </w:rPr>
        <w:t>(</w:t>
      </w:r>
      <w:r w:rsidRPr="001500F1">
        <w:rPr>
          <w:color w:val="000000" w:themeColor="text1"/>
          <w:kern w:val="0"/>
          <w:sz w:val="24"/>
        </w:rPr>
        <w:t xml:space="preserve">15.3 </w:t>
      </w:r>
      <w:proofErr w:type="spellStart"/>
      <w:r w:rsidRPr="001500F1">
        <w:rPr>
          <w:i/>
          <w:color w:val="000000" w:themeColor="text1"/>
          <w:kern w:val="0"/>
          <w:sz w:val="24"/>
        </w:rPr>
        <w:t>μg</w:t>
      </w:r>
      <w:proofErr w:type="spellEnd"/>
      <w:r w:rsidRPr="001500F1">
        <w:rPr>
          <w:i/>
          <w:color w:val="000000" w:themeColor="text1"/>
          <w:kern w:val="0"/>
          <w:sz w:val="24"/>
        </w:rPr>
        <w:t>/g</w:t>
      </w:r>
      <w:r w:rsidR="00083F8B" w:rsidRPr="001500F1">
        <w:rPr>
          <w:rFonts w:hint="eastAsia"/>
          <w:color w:val="000000" w:themeColor="text1"/>
          <w:kern w:val="0"/>
          <w:sz w:val="24"/>
        </w:rPr>
        <w:t xml:space="preserve">, </w:t>
      </w:r>
      <w:r w:rsidRPr="001500F1">
        <w:rPr>
          <w:color w:val="000000" w:themeColor="text1"/>
          <w:kern w:val="0"/>
          <w:sz w:val="24"/>
        </w:rPr>
        <w:t xml:space="preserve">20.7 </w:t>
      </w:r>
      <w:proofErr w:type="spellStart"/>
      <w:r w:rsidRPr="001500F1">
        <w:rPr>
          <w:i/>
          <w:color w:val="000000" w:themeColor="text1"/>
          <w:kern w:val="0"/>
          <w:sz w:val="24"/>
        </w:rPr>
        <w:t>μg</w:t>
      </w:r>
      <w:proofErr w:type="spellEnd"/>
      <w:r w:rsidRPr="001500F1">
        <w:rPr>
          <w:i/>
          <w:color w:val="000000" w:themeColor="text1"/>
          <w:kern w:val="0"/>
          <w:sz w:val="24"/>
        </w:rPr>
        <w:t>/</w:t>
      </w:r>
      <w:r w:rsidRPr="001500F1">
        <w:rPr>
          <w:color w:val="000000" w:themeColor="text1"/>
          <w:kern w:val="0"/>
          <w:sz w:val="24"/>
        </w:rPr>
        <w:t>g)</w:t>
      </w:r>
    </w:p>
    <w:p w:rsidR="00D05625" w:rsidRPr="001500F1" w:rsidRDefault="001A6006" w:rsidP="00D05625">
      <w:pPr>
        <w:spacing w:line="300" w:lineRule="auto"/>
        <w:rPr>
          <w:color w:val="000000" w:themeColor="text1"/>
          <w:szCs w:val="21"/>
        </w:rPr>
      </w:pPr>
      <w:r w:rsidRPr="001500F1">
        <w:rPr>
          <w:noProof/>
          <w:color w:val="000000" w:themeColor="text1"/>
          <w:kern w:val="0"/>
          <w:szCs w:val="21"/>
        </w:rPr>
        <mc:AlternateContent>
          <mc:Choice Requires="wps">
            <w:drawing>
              <wp:anchor distT="0" distB="0" distL="114300" distR="114300" simplePos="0" relativeHeight="251664896" behindDoc="0" locked="0" layoutInCell="1" allowOverlap="1" wp14:anchorId="4B76B35A" wp14:editId="23CB6507">
                <wp:simplePos x="0" y="0"/>
                <wp:positionH relativeFrom="column">
                  <wp:posOffset>973455</wp:posOffset>
                </wp:positionH>
                <wp:positionV relativeFrom="paragraph">
                  <wp:posOffset>848043</wp:posOffset>
                </wp:positionV>
                <wp:extent cx="522000" cy="522000"/>
                <wp:effectExtent l="0" t="0" r="11430" b="11430"/>
                <wp:wrapNone/>
                <wp:docPr id="76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 cy="522000"/>
                        </a:xfrm>
                        <a:prstGeom prst="ellipse">
                          <a:avLst/>
                        </a:prstGeom>
                        <a:noFill/>
                        <a:ln w="15875">
                          <a:solidFill>
                            <a:srgbClr val="F2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76.65pt;margin-top:66.8pt;width:41.1pt;height:4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" filled="f" strokecolor="#f2b800" strokeweight="1.25pt"/>
            </w:pict>
          </mc:Fallback>
        </mc:AlternateContent>
      </w:r>
      <w:r w:rsidR="00A47CD2" w:rsidRPr="001500F1">
        <w:rPr>
          <w:noProof/>
          <w:color w:val="000000" w:themeColor="text1"/>
        </w:rPr>
        <w:drawing>
          <wp:inline distT="0" distB="0" distL="0" distR="0" wp14:anchorId="4CEF9582" wp14:editId="1E477F82">
            <wp:extent cx="5274945" cy="2579370"/>
            <wp:effectExtent l="0" t="0" r="1905" b="0"/>
            <wp:docPr id="12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5625" w:rsidRPr="001500F1" w:rsidRDefault="00D05625" w:rsidP="00D05625">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C5. ICP-MS</w:t>
      </w:r>
      <w:r w:rsidRPr="001500F1">
        <w:rPr>
          <w:rFonts w:hint="eastAsia"/>
          <w:color w:val="000000" w:themeColor="text1"/>
          <w:szCs w:val="21"/>
        </w:rPr>
        <w:t>法测定生物样品中</w:t>
      </w:r>
      <w:r w:rsidRPr="001500F1">
        <w:rPr>
          <w:rFonts w:hint="eastAsia"/>
          <w:color w:val="000000" w:themeColor="text1"/>
          <w:szCs w:val="21"/>
        </w:rPr>
        <w:t>As</w:t>
      </w:r>
      <w:r w:rsidRPr="001500F1">
        <w:rPr>
          <w:rFonts w:hint="eastAsia"/>
          <w:color w:val="000000" w:themeColor="text1"/>
          <w:szCs w:val="21"/>
        </w:rPr>
        <w:t>的</w:t>
      </w:r>
      <w:r w:rsidRPr="001500F1">
        <w:rPr>
          <w:rFonts w:hint="eastAsia"/>
          <w:color w:val="000000" w:themeColor="text1"/>
          <w:szCs w:val="21"/>
        </w:rPr>
        <w:t>X -</w:t>
      </w:r>
      <w:r w:rsidRPr="001500F1">
        <w:rPr>
          <w:rFonts w:hint="eastAsia"/>
          <w:color w:val="000000" w:themeColor="text1"/>
          <w:szCs w:val="21"/>
        </w:rPr>
        <w:t>图</w:t>
      </w:r>
    </w:p>
    <w:p w:rsidR="001833C7" w:rsidRPr="001500F1" w:rsidRDefault="004A491F" w:rsidP="005C73DE">
      <w:pPr>
        <w:spacing w:line="360" w:lineRule="auto"/>
        <w:ind w:firstLineChars="200" w:firstLine="422"/>
        <w:rPr>
          <w:b/>
          <w:color w:val="000000" w:themeColor="text1"/>
          <w:szCs w:val="21"/>
        </w:rPr>
      </w:pPr>
      <w:r w:rsidRPr="001500F1">
        <w:rPr>
          <w:rFonts w:hint="eastAsia"/>
          <w:b/>
          <w:color w:val="000000" w:themeColor="text1"/>
          <w:szCs w:val="21"/>
        </w:rPr>
        <w:t>注：</w:t>
      </w:r>
    </w:p>
    <w:p w:rsidR="001833C7" w:rsidRPr="001500F1" w:rsidRDefault="001833C7" w:rsidP="005C73DE">
      <w:pPr>
        <w:spacing w:line="360" w:lineRule="auto"/>
        <w:ind w:firstLineChars="200" w:firstLine="420"/>
        <w:rPr>
          <w:color w:val="000000" w:themeColor="text1"/>
          <w:szCs w:val="21"/>
        </w:rPr>
      </w:pPr>
      <w:r w:rsidRPr="001500F1">
        <w:rPr>
          <w:rFonts w:hint="eastAsia"/>
          <w:color w:val="000000" w:themeColor="text1"/>
          <w:szCs w:val="21"/>
        </w:rPr>
        <w:t>X-</w:t>
      </w:r>
      <w:r w:rsidRPr="001500F1">
        <w:rPr>
          <w:rFonts w:hint="eastAsia"/>
          <w:color w:val="000000" w:themeColor="text1"/>
          <w:szCs w:val="21"/>
        </w:rPr>
        <w:t>图中有一个控制值落在警告限之外，但其前一个和后一个</w:t>
      </w:r>
      <w:r w:rsidR="00A90DB8" w:rsidRPr="001500F1">
        <w:rPr>
          <w:rFonts w:hint="eastAsia"/>
          <w:color w:val="000000" w:themeColor="text1"/>
          <w:szCs w:val="21"/>
        </w:rPr>
        <w:t>控制</w:t>
      </w:r>
      <w:r w:rsidRPr="001500F1">
        <w:rPr>
          <w:rFonts w:hint="eastAsia"/>
          <w:color w:val="000000" w:themeColor="text1"/>
          <w:szCs w:val="21"/>
        </w:rPr>
        <w:t>值均落在警告限之内，说明方法</w:t>
      </w:r>
      <w:r w:rsidR="00A90DB8" w:rsidRPr="001500F1">
        <w:rPr>
          <w:rFonts w:hint="eastAsia"/>
          <w:color w:val="000000" w:themeColor="text1"/>
          <w:szCs w:val="21"/>
        </w:rPr>
        <w:t>是</w:t>
      </w:r>
      <w:r w:rsidRPr="001500F1">
        <w:rPr>
          <w:rFonts w:hint="eastAsia"/>
          <w:color w:val="000000" w:themeColor="text1"/>
          <w:szCs w:val="21"/>
        </w:rPr>
        <w:t>受控的</w:t>
      </w:r>
      <w:r w:rsidR="004C45CD" w:rsidRPr="001500F1">
        <w:rPr>
          <w:rFonts w:hint="eastAsia"/>
          <w:color w:val="000000" w:themeColor="text1"/>
          <w:szCs w:val="21"/>
        </w:rPr>
        <w:t>(</w:t>
      </w:r>
      <w:r w:rsidR="00724634" w:rsidRPr="001500F1">
        <w:rPr>
          <w:rFonts w:hint="eastAsia"/>
          <w:color w:val="000000" w:themeColor="text1"/>
          <w:szCs w:val="21"/>
        </w:rPr>
        <w:t>第</w:t>
      </w:r>
      <w:r w:rsidR="000D4AC3" w:rsidRPr="001500F1">
        <w:rPr>
          <w:rFonts w:hint="eastAsia"/>
          <w:color w:val="000000" w:themeColor="text1"/>
          <w:szCs w:val="21"/>
        </w:rPr>
        <w:t>8</w:t>
      </w:r>
      <w:r w:rsidR="00724634" w:rsidRPr="001500F1">
        <w:rPr>
          <w:rFonts w:hint="eastAsia"/>
          <w:color w:val="000000" w:themeColor="text1"/>
          <w:szCs w:val="21"/>
        </w:rPr>
        <w:t>章</w:t>
      </w:r>
      <w:r w:rsidR="0033335A" w:rsidRPr="001500F1">
        <w:rPr>
          <w:rFonts w:hint="eastAsia"/>
          <w:color w:val="000000" w:themeColor="text1"/>
          <w:szCs w:val="21"/>
        </w:rPr>
        <w:t>)</w:t>
      </w:r>
      <w:r w:rsidRPr="001500F1">
        <w:rPr>
          <w:rFonts w:hint="eastAsia"/>
          <w:color w:val="000000" w:themeColor="text1"/>
          <w:szCs w:val="21"/>
        </w:rPr>
        <w:t>。</w:t>
      </w:r>
    </w:p>
    <w:p w:rsidR="001833C7" w:rsidRPr="001500F1" w:rsidRDefault="001833C7" w:rsidP="000D72F5">
      <w:pPr>
        <w:spacing w:after="100" w:afterAutospacing="1" w:line="360" w:lineRule="auto"/>
        <w:jc w:val="center"/>
        <w:rPr>
          <w:b/>
          <w:color w:val="000000" w:themeColor="text1"/>
          <w:sz w:val="24"/>
        </w:rPr>
      </w:pPr>
      <w:r w:rsidRPr="001500F1">
        <w:rPr>
          <w:color w:val="000000" w:themeColor="text1"/>
          <w:szCs w:val="21"/>
        </w:rPr>
        <w:br w:type="page"/>
      </w:r>
      <w:r w:rsidRPr="001500F1">
        <w:rPr>
          <w:rFonts w:hint="eastAsia"/>
          <w:b/>
          <w:color w:val="000000" w:themeColor="text1"/>
          <w:sz w:val="24"/>
        </w:rPr>
        <w:lastRenderedPageBreak/>
        <w:t>例</w:t>
      </w:r>
      <w:r w:rsidR="00175EEF" w:rsidRPr="001500F1">
        <w:rPr>
          <w:rFonts w:hint="eastAsia"/>
          <w:b/>
          <w:color w:val="000000" w:themeColor="text1"/>
          <w:sz w:val="24"/>
        </w:rPr>
        <w:t>C</w:t>
      </w:r>
      <w:r w:rsidRPr="001500F1">
        <w:rPr>
          <w:rFonts w:hint="eastAsia"/>
          <w:b/>
          <w:color w:val="000000" w:themeColor="text1"/>
          <w:sz w:val="24"/>
        </w:rPr>
        <w:t xml:space="preserve">6. </w:t>
      </w:r>
      <w:r w:rsidRPr="001500F1">
        <w:rPr>
          <w:rFonts w:hint="eastAsia"/>
          <w:b/>
          <w:color w:val="000000" w:themeColor="text1"/>
          <w:sz w:val="24"/>
        </w:rPr>
        <w:t>分光光度法测定水中的</w:t>
      </w:r>
      <w:r w:rsidRPr="001500F1">
        <w:rPr>
          <w:rFonts w:hint="eastAsia"/>
          <w:b/>
          <w:color w:val="000000" w:themeColor="text1"/>
          <w:sz w:val="24"/>
        </w:rPr>
        <w:t>P</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54"/>
        <w:gridCol w:w="1831"/>
        <w:gridCol w:w="1996"/>
        <w:gridCol w:w="2341"/>
      </w:tblGrid>
      <w:tr w:rsidR="001833C7" w:rsidRPr="001500F1" w:rsidTr="001A6006">
        <w:trPr>
          <w:jc w:val="center"/>
        </w:trPr>
        <w:tc>
          <w:tcPr>
            <w:tcW w:w="2054"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控制样品</w:t>
            </w:r>
          </w:p>
        </w:tc>
        <w:tc>
          <w:tcPr>
            <w:tcW w:w="18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1996"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34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1A6006">
        <w:trPr>
          <w:jc w:val="center"/>
        </w:trPr>
        <w:tc>
          <w:tcPr>
            <w:tcW w:w="2054"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常规样品</w:t>
            </w:r>
          </w:p>
        </w:tc>
        <w:tc>
          <w:tcPr>
            <w:tcW w:w="1831" w:type="dxa"/>
          </w:tcPr>
          <w:p w:rsidR="001833C7" w:rsidRPr="001500F1" w:rsidRDefault="001833C7" w:rsidP="00A819CC">
            <w:pPr>
              <w:spacing w:line="300" w:lineRule="auto"/>
              <w:jc w:val="center"/>
              <w:rPr>
                <w:color w:val="000000" w:themeColor="text1"/>
                <w:sz w:val="24"/>
              </w:rPr>
            </w:pPr>
            <w:r w:rsidRPr="001500F1">
              <w:rPr>
                <w:rFonts w:hint="eastAsia"/>
                <w:i/>
                <w:color w:val="000000" w:themeColor="text1"/>
                <w:sz w:val="24"/>
              </w:rPr>
              <w:t>r</w:t>
            </w:r>
            <w:r w:rsidRPr="001500F1">
              <w:rPr>
                <w:rFonts w:hint="eastAsia"/>
                <w:color w:val="000000" w:themeColor="text1"/>
                <w:sz w:val="24"/>
              </w:rPr>
              <w:t>%-</w:t>
            </w:r>
            <w:r w:rsidRPr="001500F1">
              <w:rPr>
                <w:rFonts w:hint="eastAsia"/>
                <w:color w:val="000000" w:themeColor="text1"/>
                <w:sz w:val="24"/>
              </w:rPr>
              <w:t>图</w:t>
            </w:r>
          </w:p>
        </w:tc>
        <w:tc>
          <w:tcPr>
            <w:tcW w:w="1996"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统计控制限</w:t>
            </w:r>
          </w:p>
        </w:tc>
        <w:tc>
          <w:tcPr>
            <w:tcW w:w="2341" w:type="dxa"/>
          </w:tcPr>
          <w:p w:rsidR="001833C7" w:rsidRPr="001500F1" w:rsidRDefault="00A90DB8" w:rsidP="00A819CC">
            <w:pPr>
              <w:spacing w:line="300" w:lineRule="auto"/>
              <w:jc w:val="center"/>
              <w:rPr>
                <w:color w:val="000000" w:themeColor="text1"/>
                <w:sz w:val="24"/>
              </w:rPr>
            </w:pPr>
            <w:r w:rsidRPr="001500F1">
              <w:rPr>
                <w:rFonts w:hint="eastAsia"/>
                <w:color w:val="000000" w:themeColor="text1"/>
                <w:sz w:val="24"/>
              </w:rPr>
              <w:t>相对极差</w:t>
            </w:r>
            <w:r w:rsidR="001833C7" w:rsidRPr="001500F1">
              <w:rPr>
                <w:rFonts w:hint="eastAsia"/>
                <w:color w:val="000000" w:themeColor="text1"/>
                <w:sz w:val="24"/>
              </w:rPr>
              <w:t>的平均值</w:t>
            </w:r>
          </w:p>
        </w:tc>
      </w:tr>
    </w:tbl>
    <w:p w:rsidR="001833C7" w:rsidRPr="001500F1" w:rsidRDefault="00724634" w:rsidP="00012403">
      <w:pPr>
        <w:spacing w:line="360" w:lineRule="auto"/>
        <w:ind w:firstLineChars="200" w:firstLine="480"/>
        <w:rPr>
          <w:color w:val="000000" w:themeColor="text1"/>
          <w:sz w:val="24"/>
        </w:rPr>
      </w:pPr>
      <w:r w:rsidRPr="001500F1">
        <w:rPr>
          <w:rFonts w:hint="eastAsia"/>
          <w:color w:val="000000" w:themeColor="text1"/>
          <w:sz w:val="24"/>
        </w:rPr>
        <w:t>以待测</w:t>
      </w:r>
      <w:r w:rsidR="001833C7" w:rsidRPr="001500F1">
        <w:rPr>
          <w:rFonts w:hint="eastAsia"/>
          <w:color w:val="000000" w:themeColor="text1"/>
          <w:sz w:val="24"/>
        </w:rPr>
        <w:t>样品</w:t>
      </w:r>
      <w:r w:rsidR="004C45CD" w:rsidRPr="001500F1">
        <w:rPr>
          <w:rFonts w:hint="eastAsia"/>
          <w:color w:val="000000" w:themeColor="text1"/>
          <w:sz w:val="24"/>
        </w:rPr>
        <w:t>(</w:t>
      </w:r>
      <w:r w:rsidR="001833C7" w:rsidRPr="001500F1">
        <w:rPr>
          <w:i/>
          <w:iCs/>
          <w:color w:val="000000" w:themeColor="text1"/>
          <w:kern w:val="0"/>
          <w:sz w:val="24"/>
        </w:rPr>
        <w:t>10</w:t>
      </w:r>
      <w:r w:rsidR="00A90DB8" w:rsidRPr="001500F1">
        <w:rPr>
          <w:rFonts w:hint="eastAsia"/>
          <w:i/>
          <w:iCs/>
          <w:color w:val="000000" w:themeColor="text1"/>
          <w:kern w:val="0"/>
          <w:sz w:val="24"/>
        </w:rPr>
        <w:t>~</w:t>
      </w:r>
      <w:r w:rsidR="001833C7" w:rsidRPr="001500F1">
        <w:rPr>
          <w:i/>
          <w:iCs/>
          <w:color w:val="000000" w:themeColor="text1"/>
          <w:kern w:val="0"/>
          <w:sz w:val="24"/>
        </w:rPr>
        <w:t xml:space="preserve">50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7265D1" w:rsidRPr="001500F1">
        <w:rPr>
          <w:rFonts w:hint="eastAsia"/>
          <w:i/>
          <w:iCs/>
          <w:color w:val="000000" w:themeColor="text1"/>
          <w:kern w:val="0"/>
          <w:sz w:val="24"/>
        </w:rPr>
        <w:t>L</w:t>
      </w:r>
      <w:r w:rsidR="00D148D9" w:rsidRPr="001500F1">
        <w:rPr>
          <w:rFonts w:hint="eastAsia"/>
          <w:color w:val="000000" w:themeColor="text1"/>
          <w:sz w:val="24"/>
        </w:rPr>
        <w:t>)</w:t>
      </w:r>
      <w:r w:rsidR="001833C7" w:rsidRPr="001500F1">
        <w:rPr>
          <w:rFonts w:hint="eastAsia"/>
          <w:color w:val="000000" w:themeColor="text1"/>
          <w:sz w:val="24"/>
        </w:rPr>
        <w:t>为控制样品。根据方法确认结果，检出限</w:t>
      </w:r>
      <w:r w:rsidR="004C45CD" w:rsidRPr="001500F1">
        <w:rPr>
          <w:rFonts w:hint="eastAsia"/>
          <w:color w:val="000000" w:themeColor="text1"/>
          <w:sz w:val="24"/>
        </w:rPr>
        <w:t>(</w:t>
      </w:r>
      <w:r w:rsidR="001833C7" w:rsidRPr="001500F1">
        <w:rPr>
          <w:rFonts w:hint="eastAsia"/>
          <w:color w:val="000000" w:themeColor="text1"/>
          <w:sz w:val="24"/>
        </w:rPr>
        <w:t>3</w:t>
      </w:r>
      <w:r w:rsidR="001833C7" w:rsidRPr="001500F1">
        <w:rPr>
          <w:rFonts w:hint="eastAsia"/>
          <w:i/>
          <w:color w:val="000000" w:themeColor="text1"/>
          <w:sz w:val="24"/>
        </w:rPr>
        <w:t>s</w:t>
      </w:r>
      <w:r w:rsidR="00D148D9" w:rsidRPr="001500F1">
        <w:rPr>
          <w:rFonts w:hint="eastAsia"/>
          <w:color w:val="000000" w:themeColor="text1"/>
          <w:sz w:val="24"/>
        </w:rPr>
        <w:t>)</w:t>
      </w:r>
      <w:r w:rsidR="001833C7" w:rsidRPr="001500F1">
        <w:rPr>
          <w:rFonts w:hint="eastAsia"/>
          <w:color w:val="000000" w:themeColor="text1"/>
          <w:sz w:val="24"/>
        </w:rPr>
        <w:t>为</w:t>
      </w:r>
      <w:r w:rsidR="001833C7" w:rsidRPr="001500F1">
        <w:rPr>
          <w:rFonts w:hint="eastAsia"/>
          <w:color w:val="000000" w:themeColor="text1"/>
          <w:sz w:val="24"/>
        </w:rPr>
        <w:t>2</w:t>
      </w:r>
      <w:r w:rsidR="001833C7" w:rsidRPr="001500F1">
        <w:rPr>
          <w:rFonts w:hint="eastAsia"/>
          <w:i/>
          <w:iCs/>
          <w:color w:val="000000" w:themeColor="text1"/>
          <w:kern w:val="0"/>
          <w:sz w:val="24"/>
        </w:rPr>
        <w:t xml:space="preserve">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w:t>
      </w:r>
      <w:r w:rsidR="007265D1" w:rsidRPr="001500F1">
        <w:rPr>
          <w:rFonts w:hint="eastAsia"/>
          <w:i/>
          <w:iCs/>
          <w:color w:val="000000" w:themeColor="text1"/>
          <w:kern w:val="0"/>
          <w:sz w:val="24"/>
        </w:rPr>
        <w:t>L</w:t>
      </w:r>
      <w:r w:rsidR="001833C7" w:rsidRPr="001500F1">
        <w:rPr>
          <w:rFonts w:hint="eastAsia"/>
          <w:color w:val="000000" w:themeColor="text1"/>
          <w:sz w:val="24"/>
        </w:rPr>
        <w:t>。每个分析</w:t>
      </w:r>
      <w:r w:rsidR="00A90DB8" w:rsidRPr="001500F1">
        <w:rPr>
          <w:rFonts w:hint="eastAsia"/>
          <w:color w:val="000000" w:themeColor="text1"/>
          <w:sz w:val="24"/>
        </w:rPr>
        <w:t>批</w:t>
      </w:r>
      <w:r w:rsidR="001833C7" w:rsidRPr="001500F1">
        <w:rPr>
          <w:rFonts w:hint="eastAsia"/>
          <w:color w:val="000000" w:themeColor="text1"/>
          <w:sz w:val="24"/>
        </w:rPr>
        <w:t>中选取一个待测样品</w:t>
      </w:r>
      <w:proofErr w:type="gramStart"/>
      <w:r w:rsidR="001833C7" w:rsidRPr="001500F1">
        <w:rPr>
          <w:rFonts w:hint="eastAsia"/>
          <w:color w:val="000000" w:themeColor="text1"/>
          <w:sz w:val="24"/>
        </w:rPr>
        <w:t>进行</w:t>
      </w:r>
      <w:r w:rsidR="00A90DB8" w:rsidRPr="001500F1">
        <w:rPr>
          <w:rFonts w:hint="eastAsia"/>
          <w:color w:val="000000" w:themeColor="text1"/>
          <w:sz w:val="24"/>
        </w:rPr>
        <w:t>双样</w:t>
      </w:r>
      <w:r w:rsidR="001833C7" w:rsidRPr="001500F1">
        <w:rPr>
          <w:rFonts w:hint="eastAsia"/>
          <w:color w:val="000000" w:themeColor="text1"/>
          <w:sz w:val="24"/>
        </w:rPr>
        <w:t>重复</w:t>
      </w:r>
      <w:proofErr w:type="gramEnd"/>
      <w:r w:rsidR="001833C7" w:rsidRPr="001500F1">
        <w:rPr>
          <w:rFonts w:hint="eastAsia"/>
          <w:color w:val="000000" w:themeColor="text1"/>
          <w:sz w:val="24"/>
        </w:rPr>
        <w:t>分析，结果用于绘制</w:t>
      </w:r>
      <w:r w:rsidR="001833C7" w:rsidRPr="001500F1">
        <w:rPr>
          <w:rFonts w:hint="eastAsia"/>
          <w:i/>
          <w:color w:val="000000" w:themeColor="text1"/>
          <w:sz w:val="24"/>
        </w:rPr>
        <w:t>r</w:t>
      </w:r>
      <w:r w:rsidR="001833C7" w:rsidRPr="001500F1">
        <w:rPr>
          <w:rFonts w:hint="eastAsia"/>
          <w:color w:val="000000" w:themeColor="text1"/>
          <w:sz w:val="24"/>
        </w:rPr>
        <w:t>%-</w:t>
      </w:r>
      <w:r w:rsidR="001833C7"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按</w:t>
      </w:r>
      <w:r w:rsidR="00A90DB8" w:rsidRPr="001500F1">
        <w:rPr>
          <w:rFonts w:hint="eastAsia"/>
          <w:color w:val="000000" w:themeColor="text1"/>
          <w:sz w:val="24"/>
        </w:rPr>
        <w:t>以下</w:t>
      </w:r>
      <w:r w:rsidRPr="001500F1">
        <w:rPr>
          <w:rFonts w:hint="eastAsia"/>
          <w:color w:val="000000" w:themeColor="text1"/>
          <w:sz w:val="24"/>
        </w:rPr>
        <w:t>方法绘制</w:t>
      </w:r>
      <w:r w:rsidRPr="001500F1">
        <w:rPr>
          <w:rFonts w:hint="eastAsia"/>
          <w:i/>
          <w:color w:val="000000" w:themeColor="text1"/>
          <w:sz w:val="24"/>
        </w:rPr>
        <w:t>r</w:t>
      </w:r>
      <w:r w:rsidRPr="001500F1">
        <w:rPr>
          <w:rFonts w:hint="eastAsia"/>
          <w:color w:val="000000" w:themeColor="text1"/>
          <w:sz w:val="24"/>
        </w:rPr>
        <w:t>%-</w:t>
      </w:r>
      <w:r w:rsidRPr="001500F1">
        <w:rPr>
          <w:rFonts w:hint="eastAsia"/>
          <w:color w:val="000000" w:themeColor="text1"/>
          <w:sz w:val="24"/>
        </w:rPr>
        <w:t>图：</w:t>
      </w:r>
    </w:p>
    <w:p w:rsidR="001833C7" w:rsidRPr="001500F1" w:rsidRDefault="00724634" w:rsidP="00012403">
      <w:pPr>
        <w:spacing w:line="360" w:lineRule="auto"/>
        <w:ind w:firstLineChars="200" w:firstLine="480"/>
        <w:rPr>
          <w:color w:val="000000" w:themeColor="text1"/>
          <w:sz w:val="24"/>
        </w:rPr>
      </w:pPr>
      <w:r w:rsidRPr="001500F1">
        <w:rPr>
          <w:rFonts w:hint="eastAsia"/>
          <w:color w:val="000000" w:themeColor="text1"/>
          <w:sz w:val="24"/>
        </w:rPr>
        <w:t>以重复分析结果</w:t>
      </w:r>
      <w:r w:rsidR="004765C1" w:rsidRPr="001500F1">
        <w:rPr>
          <w:rFonts w:hint="eastAsia"/>
          <w:color w:val="000000" w:themeColor="text1"/>
          <w:sz w:val="24"/>
        </w:rPr>
        <w:t>的极</w:t>
      </w:r>
      <w:r w:rsidRPr="001500F1">
        <w:rPr>
          <w:rFonts w:hint="eastAsia"/>
          <w:color w:val="000000" w:themeColor="text1"/>
          <w:sz w:val="24"/>
        </w:rPr>
        <w:t>差相对于其平均值的百分比</w:t>
      </w:r>
      <w:r w:rsidR="001833C7" w:rsidRPr="001500F1">
        <w:rPr>
          <w:rFonts w:hint="eastAsia"/>
          <w:color w:val="000000" w:themeColor="text1"/>
          <w:sz w:val="24"/>
        </w:rPr>
        <w:t>绘制</w:t>
      </w:r>
      <w:r w:rsidR="001833C7" w:rsidRPr="001500F1">
        <w:rPr>
          <w:rFonts w:hint="eastAsia"/>
          <w:i/>
          <w:color w:val="000000" w:themeColor="text1"/>
          <w:sz w:val="24"/>
        </w:rPr>
        <w:t>r</w:t>
      </w:r>
      <w:r w:rsidR="001833C7" w:rsidRPr="001500F1">
        <w:rPr>
          <w:rFonts w:hint="eastAsia"/>
          <w:color w:val="000000" w:themeColor="text1"/>
          <w:sz w:val="24"/>
        </w:rPr>
        <w:t>%-</w:t>
      </w:r>
      <w:r w:rsidR="001833C7"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以</w:t>
      </w:r>
      <w:r w:rsidRPr="001500F1">
        <w:rPr>
          <w:rFonts w:hint="eastAsia"/>
          <w:i/>
          <w:color w:val="000000" w:themeColor="text1"/>
          <w:sz w:val="24"/>
        </w:rPr>
        <w:t>r</w:t>
      </w:r>
      <w:r w:rsidRPr="001500F1">
        <w:rPr>
          <w:rFonts w:hint="eastAsia"/>
          <w:color w:val="000000" w:themeColor="text1"/>
          <w:sz w:val="24"/>
        </w:rPr>
        <w:t>%</w:t>
      </w:r>
      <w:r w:rsidRPr="001500F1">
        <w:rPr>
          <w:rFonts w:hint="eastAsia"/>
          <w:color w:val="000000" w:themeColor="text1"/>
          <w:sz w:val="24"/>
        </w:rPr>
        <w:t>的平均值为</w:t>
      </w:r>
      <w:r w:rsidR="004F45CA" w:rsidRPr="001500F1">
        <w:rPr>
          <w:rFonts w:hint="eastAsia"/>
          <w:color w:val="000000" w:themeColor="text1"/>
          <w:sz w:val="24"/>
        </w:rPr>
        <w:t>中位线</w:t>
      </w:r>
      <w:r w:rsidRPr="001500F1">
        <w:rPr>
          <w:rFonts w:hint="eastAsia"/>
          <w:color w:val="000000" w:themeColor="text1"/>
          <w:sz w:val="24"/>
        </w:rPr>
        <w:t>；</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以</w:t>
      </w:r>
      <w:r w:rsidRPr="001500F1">
        <w:rPr>
          <w:rFonts w:hint="eastAsia"/>
          <w:i/>
          <w:color w:val="000000" w:themeColor="text1"/>
          <w:sz w:val="24"/>
        </w:rPr>
        <w:t>r</w:t>
      </w:r>
      <w:r w:rsidRPr="001500F1">
        <w:rPr>
          <w:rFonts w:hint="eastAsia"/>
          <w:color w:val="000000" w:themeColor="text1"/>
          <w:sz w:val="24"/>
        </w:rPr>
        <w:t>%</w:t>
      </w:r>
      <w:r w:rsidRPr="001500F1">
        <w:rPr>
          <w:rFonts w:hint="eastAsia"/>
          <w:color w:val="000000" w:themeColor="text1"/>
          <w:sz w:val="24"/>
        </w:rPr>
        <w:t>的标准偏差计算控制限。</w:t>
      </w:r>
    </w:p>
    <w:p w:rsidR="00637781" w:rsidRPr="001500F1" w:rsidRDefault="00CA1D82" w:rsidP="00012403">
      <w:pPr>
        <w:autoSpaceDE w:val="0"/>
        <w:autoSpaceDN w:val="0"/>
        <w:adjustRightInd w:val="0"/>
        <w:spacing w:line="360" w:lineRule="auto"/>
        <w:ind w:firstLineChars="200" w:firstLine="480"/>
        <w:jc w:val="left"/>
        <w:rPr>
          <w:color w:val="000000" w:themeColor="text1"/>
          <w:kern w:val="0"/>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00D05625" w:rsidRPr="001500F1">
        <w:rPr>
          <w:color w:val="000000" w:themeColor="text1"/>
          <w:kern w:val="0"/>
          <w:sz w:val="24"/>
        </w:rPr>
        <w:t>% =1</w:t>
      </w:r>
      <w:r w:rsidR="00D05625" w:rsidRPr="001500F1">
        <w:rPr>
          <w:rFonts w:hint="eastAsia"/>
          <w:color w:val="000000" w:themeColor="text1"/>
          <w:kern w:val="0"/>
          <w:sz w:val="24"/>
        </w:rPr>
        <w:t>.</w:t>
      </w:r>
      <w:r w:rsidR="00D05625" w:rsidRPr="001500F1">
        <w:rPr>
          <w:color w:val="000000" w:themeColor="text1"/>
          <w:kern w:val="0"/>
          <w:sz w:val="24"/>
        </w:rPr>
        <w:t>88 %</w:t>
      </w:r>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r w:rsidRPr="001500F1">
        <w:rPr>
          <w:i/>
          <w:iCs/>
          <w:color w:val="000000" w:themeColor="text1"/>
          <w:kern w:val="0"/>
          <w:sz w:val="24"/>
        </w:rPr>
        <w:t xml:space="preserve">s </w:t>
      </w:r>
      <w:r w:rsidRPr="001500F1">
        <w:rPr>
          <w:color w:val="000000" w:themeColor="text1"/>
          <w:kern w:val="0"/>
          <w:sz w:val="24"/>
        </w:rPr>
        <w:t>= 1</w:t>
      </w:r>
      <w:r w:rsidRPr="001500F1">
        <w:rPr>
          <w:rFonts w:hint="eastAsia"/>
          <w:color w:val="000000" w:themeColor="text1"/>
          <w:kern w:val="0"/>
          <w:sz w:val="24"/>
        </w:rPr>
        <w:t>.</w:t>
      </w:r>
      <w:r w:rsidRPr="001500F1">
        <w:rPr>
          <w:color w:val="000000" w:themeColor="text1"/>
          <w:kern w:val="0"/>
          <w:sz w:val="24"/>
        </w:rPr>
        <w:t>88</w:t>
      </w:r>
      <w:r w:rsidR="000B0064" w:rsidRPr="001500F1">
        <w:rPr>
          <w:rFonts w:hint="eastAsia"/>
          <w:color w:val="000000" w:themeColor="text1"/>
          <w:kern w:val="0"/>
          <w:sz w:val="24"/>
        </w:rPr>
        <w:t>%</w:t>
      </w:r>
      <w:r w:rsidRPr="001500F1">
        <w:rPr>
          <w:color w:val="000000" w:themeColor="text1"/>
          <w:kern w:val="0"/>
          <w:sz w:val="24"/>
        </w:rPr>
        <w:t>/1.128=1</w:t>
      </w:r>
      <w:r w:rsidRPr="001500F1">
        <w:rPr>
          <w:rFonts w:hint="eastAsia"/>
          <w:color w:val="000000" w:themeColor="text1"/>
          <w:kern w:val="0"/>
          <w:sz w:val="24"/>
        </w:rPr>
        <w:t>.</w:t>
      </w:r>
      <w:r w:rsidRPr="001500F1">
        <w:rPr>
          <w:color w:val="000000" w:themeColor="text1"/>
          <w:kern w:val="0"/>
          <w:sz w:val="24"/>
        </w:rPr>
        <w:t>67 %</w:t>
      </w:r>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CL</w:t>
      </w:r>
      <w:r w:rsidR="00083F8B" w:rsidRPr="001500F1">
        <w:rPr>
          <w:rFonts w:hint="eastAsia"/>
          <w:color w:val="000000" w:themeColor="text1"/>
          <w:kern w:val="0"/>
          <w:sz w:val="24"/>
        </w:rPr>
        <w:t xml:space="preserve">: </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88 %</w:t>
      </w:r>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WL</w:t>
      </w:r>
      <w:r w:rsidR="00083F8B" w:rsidRPr="001500F1">
        <w:rPr>
          <w:rFonts w:hint="eastAsia"/>
          <w:color w:val="000000" w:themeColor="text1"/>
          <w:kern w:val="0"/>
          <w:sz w:val="24"/>
        </w:rPr>
        <w:t xml:space="preserve">: </w:t>
      </w:r>
      <w:r w:rsidRPr="001500F1">
        <w:rPr>
          <w:color w:val="000000" w:themeColor="text1"/>
          <w:kern w:val="0"/>
          <w:sz w:val="24"/>
        </w:rPr>
        <w:t>2</w:t>
      </w:r>
      <w:r w:rsidRPr="001500F1">
        <w:rPr>
          <w:rFonts w:hint="eastAsia"/>
          <w:color w:val="000000" w:themeColor="text1"/>
          <w:kern w:val="0"/>
          <w:sz w:val="24"/>
        </w:rPr>
        <w:t>.</w:t>
      </w:r>
      <w:r w:rsidRPr="001500F1">
        <w:rPr>
          <w:color w:val="000000" w:themeColor="text1"/>
          <w:kern w:val="0"/>
          <w:sz w:val="24"/>
        </w:rPr>
        <w:t>83</w:t>
      </w:r>
      <w:r w:rsidR="000B0064" w:rsidRPr="001500F1">
        <w:rPr>
          <w:rFonts w:hint="eastAsia"/>
          <w:color w:val="000000" w:themeColor="text1"/>
          <w:kern w:val="0"/>
          <w:sz w:val="24"/>
        </w:rPr>
        <w:t>3</w:t>
      </w:r>
      <w:r w:rsidRPr="001500F1">
        <w:rPr>
          <w:rFonts w:hint="eastAsia"/>
          <w:color w:val="000000" w:themeColor="text1"/>
          <w:kern w:val="0"/>
          <w:sz w:val="24"/>
        </w:rPr>
        <w:t>×</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67 %=4</w:t>
      </w:r>
      <w:r w:rsidRPr="001500F1">
        <w:rPr>
          <w:rFonts w:hint="eastAsia"/>
          <w:color w:val="000000" w:themeColor="text1"/>
          <w:kern w:val="0"/>
          <w:sz w:val="24"/>
        </w:rPr>
        <w:t>.</w:t>
      </w:r>
      <w:r w:rsidRPr="001500F1">
        <w:rPr>
          <w:color w:val="000000" w:themeColor="text1"/>
          <w:kern w:val="0"/>
          <w:sz w:val="24"/>
        </w:rPr>
        <w:t>73 %</w:t>
      </w:r>
    </w:p>
    <w:p w:rsidR="00D05625" w:rsidRPr="001500F1" w:rsidRDefault="00D05625"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AL</w:t>
      </w:r>
      <w:r w:rsidR="00083F8B" w:rsidRPr="001500F1">
        <w:rPr>
          <w:rFonts w:hint="eastAsia"/>
          <w:color w:val="000000" w:themeColor="text1"/>
          <w:kern w:val="0"/>
          <w:sz w:val="24"/>
        </w:rPr>
        <w:t xml:space="preserve">: </w:t>
      </w:r>
      <w:r w:rsidR="006123EE" w:rsidRPr="001500F1">
        <w:rPr>
          <w:rFonts w:hint="eastAsia"/>
          <w:color w:val="000000" w:themeColor="text1"/>
          <w:kern w:val="0"/>
          <w:sz w:val="24"/>
        </w:rPr>
        <w:t>3.</w:t>
      </w:r>
      <w:r w:rsidRPr="001500F1">
        <w:rPr>
          <w:color w:val="000000" w:themeColor="text1"/>
          <w:kern w:val="0"/>
          <w:sz w:val="24"/>
        </w:rPr>
        <w:t>6</w:t>
      </w:r>
      <w:r w:rsidR="000B0064" w:rsidRPr="001500F1">
        <w:rPr>
          <w:rFonts w:hint="eastAsia"/>
          <w:color w:val="000000" w:themeColor="text1"/>
          <w:kern w:val="0"/>
          <w:sz w:val="24"/>
        </w:rPr>
        <w:t>86</w:t>
      </w:r>
      <w:r w:rsidRPr="001500F1">
        <w:rPr>
          <w:rFonts w:hint="eastAsia"/>
          <w:color w:val="000000" w:themeColor="text1"/>
          <w:kern w:val="0"/>
          <w:sz w:val="24"/>
        </w:rPr>
        <w:t>×</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67 %=6</w:t>
      </w:r>
      <w:r w:rsidRPr="001500F1">
        <w:rPr>
          <w:rFonts w:hint="eastAsia"/>
          <w:color w:val="000000" w:themeColor="text1"/>
          <w:kern w:val="0"/>
          <w:sz w:val="24"/>
        </w:rPr>
        <w:t>.</w:t>
      </w:r>
      <w:r w:rsidRPr="001500F1">
        <w:rPr>
          <w:color w:val="000000" w:themeColor="text1"/>
          <w:kern w:val="0"/>
          <w:sz w:val="24"/>
        </w:rPr>
        <w:t>13 %</w:t>
      </w:r>
    </w:p>
    <w:p w:rsidR="001833C7" w:rsidRPr="001500F1" w:rsidRDefault="007B5E4E" w:rsidP="00653CA2">
      <w:pPr>
        <w:spacing w:line="300" w:lineRule="auto"/>
        <w:rPr>
          <w:b/>
          <w:color w:val="000000" w:themeColor="text1"/>
          <w:szCs w:val="21"/>
        </w:rPr>
      </w:pPr>
      <w:r w:rsidRPr="001500F1">
        <w:rPr>
          <w:noProof/>
          <w:color w:val="000000" w:themeColor="text1"/>
          <w:kern w:val="0"/>
          <w:szCs w:val="21"/>
        </w:rPr>
        <mc:AlternateContent>
          <mc:Choice Requires="wps">
            <w:drawing>
              <wp:anchor distT="0" distB="0" distL="114300" distR="114300" simplePos="0" relativeHeight="251671040" behindDoc="0" locked="0" layoutInCell="1" allowOverlap="1" wp14:anchorId="28DD2897" wp14:editId="476AFBF3">
                <wp:simplePos x="0" y="0"/>
                <wp:positionH relativeFrom="column">
                  <wp:posOffset>3345815</wp:posOffset>
                </wp:positionH>
                <wp:positionV relativeFrom="paragraph">
                  <wp:posOffset>724218</wp:posOffset>
                </wp:positionV>
                <wp:extent cx="377825" cy="377825"/>
                <wp:effectExtent l="0" t="0" r="22225" b="22225"/>
                <wp:wrapNone/>
                <wp:docPr id="76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noFill/>
                        <a:ln w="15875">
                          <a:solidFill>
                            <a:srgbClr val="F2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63.45pt;margin-top:57.05pt;width:29.75pt;height:2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" filled="f" strokecolor="#f2b800" strokeweight="1.25pt"/>
            </w:pict>
          </mc:Fallback>
        </mc:AlternateContent>
      </w:r>
      <w:r w:rsidRPr="001500F1">
        <w:rPr>
          <w:noProof/>
          <w:color w:val="000000" w:themeColor="text1"/>
          <w:kern w:val="0"/>
          <w:szCs w:val="21"/>
        </w:rPr>
        <mc:AlternateContent>
          <mc:Choice Requires="wps">
            <w:drawing>
              <wp:anchor distT="0" distB="0" distL="114300" distR="114300" simplePos="0" relativeHeight="251668992" behindDoc="0" locked="0" layoutInCell="1" allowOverlap="1" wp14:anchorId="5917AB0E" wp14:editId="7C0A0E8D">
                <wp:simplePos x="0" y="0"/>
                <wp:positionH relativeFrom="column">
                  <wp:posOffset>1909763</wp:posOffset>
                </wp:positionH>
                <wp:positionV relativeFrom="paragraph">
                  <wp:posOffset>416560</wp:posOffset>
                </wp:positionV>
                <wp:extent cx="377825" cy="377825"/>
                <wp:effectExtent l="0" t="0" r="22225" b="22225"/>
                <wp:wrapNone/>
                <wp:docPr id="76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noFill/>
                        <a:ln w="15875">
                          <a:solidFill>
                            <a:srgbClr val="F2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50.4pt;margin-top:32.8pt;width:29.75pt;height:2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" filled="f" strokecolor="#f2b800" strokeweight="1.25pt"/>
            </w:pict>
          </mc:Fallback>
        </mc:AlternateContent>
      </w:r>
      <w:r w:rsidR="00A47CD2" w:rsidRPr="001500F1">
        <w:rPr>
          <w:noProof/>
          <w:color w:val="000000" w:themeColor="text1"/>
        </w:rPr>
        <w:drawing>
          <wp:inline distT="0" distB="0" distL="0" distR="0" wp14:anchorId="131BAD08" wp14:editId="27C9D33D">
            <wp:extent cx="5305425" cy="2617470"/>
            <wp:effectExtent l="0" t="0" r="0" b="0"/>
            <wp:docPr id="120"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5625" w:rsidRPr="001500F1" w:rsidRDefault="00D05625" w:rsidP="00D05625">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C6.</w:t>
      </w:r>
      <w:r w:rsidRPr="001500F1">
        <w:rPr>
          <w:rFonts w:hint="eastAsia"/>
          <w:color w:val="000000" w:themeColor="text1"/>
        </w:rPr>
        <w:t xml:space="preserve"> </w:t>
      </w:r>
      <w:r w:rsidRPr="001500F1">
        <w:rPr>
          <w:rFonts w:hint="eastAsia"/>
          <w:color w:val="000000" w:themeColor="text1"/>
          <w:szCs w:val="21"/>
        </w:rPr>
        <w:t>分光光度法测定水中</w:t>
      </w:r>
      <w:r w:rsidR="00724634" w:rsidRPr="001500F1">
        <w:rPr>
          <w:rFonts w:hint="eastAsia"/>
          <w:color w:val="000000" w:themeColor="text1"/>
          <w:szCs w:val="21"/>
        </w:rPr>
        <w:t>总</w:t>
      </w:r>
      <w:r w:rsidRPr="001500F1">
        <w:rPr>
          <w:rFonts w:hint="eastAsia"/>
          <w:color w:val="000000" w:themeColor="text1"/>
          <w:szCs w:val="21"/>
        </w:rPr>
        <w:t>P</w:t>
      </w:r>
      <w:r w:rsidRPr="001500F1">
        <w:rPr>
          <w:rFonts w:hint="eastAsia"/>
          <w:color w:val="000000" w:themeColor="text1"/>
          <w:szCs w:val="21"/>
        </w:rPr>
        <w:t>的</w:t>
      </w:r>
      <w:r w:rsidR="00724634" w:rsidRPr="001500F1">
        <w:rPr>
          <w:rFonts w:hint="eastAsia"/>
          <w:color w:val="000000" w:themeColor="text1"/>
          <w:szCs w:val="21"/>
        </w:rPr>
        <w:t>r%</w:t>
      </w:r>
      <w:r w:rsidRPr="001500F1">
        <w:rPr>
          <w:rFonts w:hint="eastAsia"/>
          <w:color w:val="000000" w:themeColor="text1"/>
          <w:szCs w:val="21"/>
        </w:rPr>
        <w:t xml:space="preserve"> -</w:t>
      </w:r>
      <w:r w:rsidRPr="001500F1">
        <w:rPr>
          <w:rFonts w:hint="eastAsia"/>
          <w:color w:val="000000" w:themeColor="text1"/>
          <w:szCs w:val="21"/>
        </w:rPr>
        <w:t>图</w:t>
      </w:r>
    </w:p>
    <w:p w:rsidR="00D05625" w:rsidRPr="001500F1" w:rsidRDefault="004A491F" w:rsidP="005C73DE">
      <w:pPr>
        <w:spacing w:line="360" w:lineRule="auto"/>
        <w:ind w:firstLineChars="200" w:firstLine="422"/>
        <w:rPr>
          <w:b/>
          <w:color w:val="000000" w:themeColor="text1"/>
          <w:szCs w:val="21"/>
        </w:rPr>
      </w:pPr>
      <w:r w:rsidRPr="001500F1">
        <w:rPr>
          <w:rFonts w:hint="eastAsia"/>
          <w:b/>
          <w:color w:val="000000" w:themeColor="text1"/>
          <w:szCs w:val="21"/>
        </w:rPr>
        <w:t>注：</w:t>
      </w:r>
    </w:p>
    <w:p w:rsidR="001833C7" w:rsidRPr="001500F1" w:rsidRDefault="001833C7" w:rsidP="005C73DE">
      <w:pPr>
        <w:spacing w:line="360" w:lineRule="auto"/>
        <w:ind w:firstLineChars="200" w:firstLine="420"/>
        <w:rPr>
          <w:color w:val="000000" w:themeColor="text1"/>
          <w:szCs w:val="21"/>
        </w:rPr>
      </w:pPr>
      <w:r w:rsidRPr="001500F1">
        <w:rPr>
          <w:rFonts w:hint="eastAsia"/>
          <w:i/>
          <w:color w:val="000000" w:themeColor="text1"/>
          <w:szCs w:val="21"/>
        </w:rPr>
        <w:t>r</w:t>
      </w:r>
      <w:r w:rsidRPr="001500F1">
        <w:rPr>
          <w:rFonts w:hint="eastAsia"/>
          <w:color w:val="000000" w:themeColor="text1"/>
          <w:szCs w:val="21"/>
        </w:rPr>
        <w:t>%</w:t>
      </w:r>
      <w:r w:rsidRPr="001500F1">
        <w:rPr>
          <w:rFonts w:hint="eastAsia"/>
          <w:color w:val="000000" w:themeColor="text1"/>
          <w:szCs w:val="21"/>
        </w:rPr>
        <w:t>图中有两个控制值落在控制限之外，第一个值还落在了行动限之外，说明重复性失控，经采取纠正行动</w:t>
      </w:r>
      <w:r w:rsidR="004A6B54" w:rsidRPr="001500F1">
        <w:rPr>
          <w:rFonts w:hint="eastAsia"/>
          <w:color w:val="000000" w:themeColor="text1"/>
          <w:szCs w:val="21"/>
        </w:rPr>
        <w:t>问题解决</w:t>
      </w:r>
      <w:r w:rsidRPr="001500F1">
        <w:rPr>
          <w:rFonts w:hint="eastAsia"/>
          <w:color w:val="000000" w:themeColor="text1"/>
          <w:szCs w:val="21"/>
        </w:rPr>
        <w:t>后，重新分析</w:t>
      </w:r>
      <w:r w:rsidR="00F56DCA" w:rsidRPr="001500F1">
        <w:rPr>
          <w:rFonts w:hint="eastAsia"/>
          <w:color w:val="000000" w:themeColor="text1"/>
          <w:szCs w:val="21"/>
        </w:rPr>
        <w:t>控制</w:t>
      </w:r>
      <w:r w:rsidRPr="001500F1">
        <w:rPr>
          <w:rFonts w:hint="eastAsia"/>
          <w:color w:val="000000" w:themeColor="text1"/>
          <w:szCs w:val="21"/>
        </w:rPr>
        <w:t>样品和待测样品。</w:t>
      </w:r>
    </w:p>
    <w:p w:rsidR="001833C7" w:rsidRPr="001500F1" w:rsidRDefault="001833C7" w:rsidP="000D72F5">
      <w:pPr>
        <w:spacing w:after="100" w:afterAutospacing="1" w:line="360" w:lineRule="auto"/>
        <w:jc w:val="center"/>
        <w:rPr>
          <w:b/>
          <w:color w:val="000000" w:themeColor="text1"/>
          <w:sz w:val="24"/>
        </w:rPr>
      </w:pPr>
      <w:r w:rsidRPr="001500F1">
        <w:rPr>
          <w:color w:val="000000" w:themeColor="text1"/>
          <w:szCs w:val="21"/>
        </w:rPr>
        <w:br w:type="page"/>
      </w:r>
      <w:r w:rsidRPr="001500F1">
        <w:rPr>
          <w:rFonts w:hint="eastAsia"/>
          <w:b/>
          <w:color w:val="000000" w:themeColor="text1"/>
          <w:sz w:val="24"/>
        </w:rPr>
        <w:lastRenderedPageBreak/>
        <w:t>例</w:t>
      </w:r>
      <w:r w:rsidR="00175EEF" w:rsidRPr="001500F1">
        <w:rPr>
          <w:rFonts w:hint="eastAsia"/>
          <w:b/>
          <w:color w:val="000000" w:themeColor="text1"/>
          <w:sz w:val="24"/>
        </w:rPr>
        <w:t>C</w:t>
      </w:r>
      <w:r w:rsidRPr="001500F1">
        <w:rPr>
          <w:rFonts w:hint="eastAsia"/>
          <w:b/>
          <w:color w:val="000000" w:themeColor="text1"/>
          <w:sz w:val="24"/>
        </w:rPr>
        <w:t xml:space="preserve">7. </w:t>
      </w:r>
      <w:r w:rsidRPr="001500F1">
        <w:rPr>
          <w:rFonts w:hint="eastAsia"/>
          <w:b/>
          <w:color w:val="000000" w:themeColor="text1"/>
          <w:sz w:val="24"/>
        </w:rPr>
        <w:t>气相色谱法测定生物样品中的</w:t>
      </w:r>
      <w:r w:rsidR="009D2D13" w:rsidRPr="001500F1">
        <w:rPr>
          <w:b/>
          <w:i/>
          <w:color w:val="000000" w:themeColor="text1"/>
          <w:sz w:val="24"/>
        </w:rPr>
        <w:t>β</w:t>
      </w:r>
      <w:r w:rsidRPr="001500F1">
        <w:rPr>
          <w:rFonts w:hint="eastAsia"/>
          <w:b/>
          <w:color w:val="000000" w:themeColor="text1"/>
          <w:sz w:val="24"/>
        </w:rPr>
        <w:t>-HCH</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66"/>
        <w:gridCol w:w="2052"/>
        <w:gridCol w:w="2052"/>
        <w:gridCol w:w="2052"/>
      </w:tblGrid>
      <w:tr w:rsidR="001833C7" w:rsidRPr="001500F1" w:rsidTr="00D14D11">
        <w:trPr>
          <w:jc w:val="center"/>
        </w:trPr>
        <w:tc>
          <w:tcPr>
            <w:tcW w:w="2130"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13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D14D11">
        <w:trPr>
          <w:jc w:val="center"/>
        </w:trPr>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CRM</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目标控制限</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标准值</w:t>
            </w:r>
          </w:p>
        </w:tc>
      </w:tr>
    </w:tbl>
    <w:p w:rsidR="001833C7" w:rsidRPr="001500F1" w:rsidRDefault="00257C26" w:rsidP="00012403">
      <w:pPr>
        <w:spacing w:line="360" w:lineRule="auto"/>
        <w:ind w:firstLineChars="200" w:firstLine="480"/>
        <w:rPr>
          <w:color w:val="000000" w:themeColor="text1"/>
          <w:sz w:val="24"/>
        </w:rPr>
      </w:pPr>
      <w:r w:rsidRPr="001500F1">
        <w:rPr>
          <w:rFonts w:hint="eastAsia"/>
          <w:color w:val="000000" w:themeColor="text1"/>
          <w:sz w:val="24"/>
        </w:rPr>
        <w:t>以</w:t>
      </w:r>
      <w:proofErr w:type="gramStart"/>
      <w:r w:rsidR="001833C7" w:rsidRPr="001500F1">
        <w:rPr>
          <w:rFonts w:hint="eastAsia"/>
          <w:color w:val="000000" w:themeColor="text1"/>
          <w:sz w:val="24"/>
        </w:rPr>
        <w:t>鳕</w:t>
      </w:r>
      <w:proofErr w:type="gramEnd"/>
      <w:r w:rsidR="001833C7" w:rsidRPr="001500F1">
        <w:rPr>
          <w:rFonts w:hint="eastAsia"/>
          <w:color w:val="000000" w:themeColor="text1"/>
          <w:sz w:val="24"/>
        </w:rPr>
        <w:t>鱼肝油</w:t>
      </w:r>
      <w:r w:rsidR="001833C7" w:rsidRPr="001500F1">
        <w:rPr>
          <w:rFonts w:hint="eastAsia"/>
          <w:color w:val="000000" w:themeColor="text1"/>
          <w:sz w:val="24"/>
        </w:rPr>
        <w:t>CRM</w:t>
      </w:r>
      <w:r w:rsidR="004C45CD" w:rsidRPr="001500F1">
        <w:rPr>
          <w:rFonts w:hint="eastAsia"/>
          <w:color w:val="000000" w:themeColor="text1"/>
          <w:sz w:val="24"/>
        </w:rPr>
        <w:t>(</w:t>
      </w:r>
      <w:r w:rsidR="001833C7" w:rsidRPr="001500F1">
        <w:rPr>
          <w:i/>
          <w:iCs/>
          <w:color w:val="000000" w:themeColor="text1"/>
          <w:kern w:val="0"/>
          <w:sz w:val="24"/>
        </w:rPr>
        <w:t>BCR/598</w:t>
      </w:r>
      <w:r w:rsidR="00D148D9" w:rsidRPr="001500F1">
        <w:rPr>
          <w:rFonts w:hint="eastAsia"/>
          <w:iCs/>
          <w:color w:val="000000" w:themeColor="text1"/>
          <w:kern w:val="0"/>
          <w:sz w:val="24"/>
        </w:rPr>
        <w:t>)</w:t>
      </w:r>
      <w:r w:rsidRPr="001500F1">
        <w:rPr>
          <w:rFonts w:hint="eastAsia"/>
          <w:iCs/>
          <w:color w:val="000000" w:themeColor="text1"/>
          <w:kern w:val="0"/>
          <w:sz w:val="24"/>
        </w:rPr>
        <w:t>为控制样品，其</w:t>
      </w:r>
      <w:r w:rsidR="00724634" w:rsidRPr="001500F1">
        <w:rPr>
          <w:rFonts w:hint="eastAsia"/>
          <w:color w:val="000000" w:themeColor="text1"/>
          <w:sz w:val="24"/>
        </w:rPr>
        <w:t>中</w:t>
      </w:r>
      <w:r w:rsidR="009D2D13" w:rsidRPr="001500F1">
        <w:rPr>
          <w:i/>
          <w:color w:val="000000" w:themeColor="text1"/>
          <w:sz w:val="24"/>
        </w:rPr>
        <w:t>β</w:t>
      </w:r>
      <w:r w:rsidR="001833C7" w:rsidRPr="001500F1">
        <w:rPr>
          <w:rFonts w:hint="eastAsia"/>
          <w:color w:val="000000" w:themeColor="text1"/>
          <w:sz w:val="24"/>
        </w:rPr>
        <w:t>-HCH</w:t>
      </w:r>
      <w:r w:rsidR="00724634" w:rsidRPr="001500F1">
        <w:rPr>
          <w:rFonts w:hint="eastAsia"/>
          <w:color w:val="000000" w:themeColor="text1"/>
          <w:sz w:val="24"/>
        </w:rPr>
        <w:t>的</w:t>
      </w:r>
      <w:r w:rsidR="001833C7" w:rsidRPr="001500F1">
        <w:rPr>
          <w:rFonts w:hint="eastAsia"/>
          <w:color w:val="000000" w:themeColor="text1"/>
          <w:sz w:val="24"/>
        </w:rPr>
        <w:t>含量为</w:t>
      </w:r>
      <w:r w:rsidR="001833C7" w:rsidRPr="001500F1">
        <w:rPr>
          <w:i/>
          <w:iCs/>
          <w:color w:val="000000" w:themeColor="text1"/>
          <w:kern w:val="0"/>
          <w:sz w:val="24"/>
        </w:rPr>
        <w:t xml:space="preserve">16 </w:t>
      </w:r>
      <w:proofErr w:type="spellStart"/>
      <w:r w:rsidR="001833C7" w:rsidRPr="001500F1">
        <w:rPr>
          <w:i/>
          <w:iCs/>
          <w:color w:val="000000" w:themeColor="text1"/>
          <w:kern w:val="0"/>
          <w:sz w:val="24"/>
        </w:rPr>
        <w:t>μg</w:t>
      </w:r>
      <w:proofErr w:type="spellEnd"/>
      <w:r w:rsidR="001833C7" w:rsidRPr="001500F1">
        <w:rPr>
          <w:i/>
          <w:iCs/>
          <w:color w:val="000000" w:themeColor="text1"/>
          <w:kern w:val="0"/>
          <w:sz w:val="24"/>
        </w:rPr>
        <w:t>/kg</w:t>
      </w:r>
      <w:r w:rsidR="001833C7" w:rsidRPr="001500F1">
        <w:rPr>
          <w:rFonts w:hint="eastAsia"/>
          <w:color w:val="000000" w:themeColor="text1"/>
          <w:sz w:val="24"/>
        </w:rPr>
        <w:t>。每</w:t>
      </w:r>
      <w:r w:rsidR="00E802B3" w:rsidRPr="001500F1">
        <w:rPr>
          <w:rFonts w:hint="eastAsia"/>
          <w:color w:val="000000" w:themeColor="text1"/>
          <w:sz w:val="24"/>
        </w:rPr>
        <w:t>个分析</w:t>
      </w:r>
      <w:proofErr w:type="gramStart"/>
      <w:r w:rsidR="00E802B3" w:rsidRPr="001500F1">
        <w:rPr>
          <w:rFonts w:hint="eastAsia"/>
          <w:color w:val="000000" w:themeColor="text1"/>
          <w:sz w:val="24"/>
        </w:rPr>
        <w:t>批</w:t>
      </w:r>
      <w:r w:rsidR="001833C7" w:rsidRPr="001500F1">
        <w:rPr>
          <w:rFonts w:hint="eastAsia"/>
          <w:color w:val="000000" w:themeColor="text1"/>
          <w:sz w:val="24"/>
        </w:rPr>
        <w:t>分析</w:t>
      </w:r>
      <w:proofErr w:type="gramEnd"/>
      <w:r w:rsidR="001833C7" w:rsidRPr="001500F1">
        <w:rPr>
          <w:rFonts w:hint="eastAsia"/>
          <w:color w:val="000000" w:themeColor="text1"/>
          <w:sz w:val="24"/>
        </w:rPr>
        <w:t>一个控制样品。</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按以下方法建立</w:t>
      </w: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用单个控制值绘制</w:t>
      </w: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用证书值作为</w:t>
      </w:r>
      <w:r w:rsidR="004F45CA" w:rsidRPr="001500F1">
        <w:rPr>
          <w:rFonts w:hint="eastAsia"/>
          <w:color w:val="000000" w:themeColor="text1"/>
          <w:sz w:val="24"/>
        </w:rPr>
        <w:t>中位线</w:t>
      </w:r>
      <w:r w:rsidRPr="001500F1">
        <w:rPr>
          <w:rFonts w:hint="eastAsia"/>
          <w:color w:val="000000" w:themeColor="text1"/>
          <w:sz w:val="24"/>
        </w:rPr>
        <w:t>；</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15%</w:t>
      </w:r>
      <w:r w:rsidRPr="001500F1">
        <w:rPr>
          <w:rFonts w:hint="eastAsia"/>
          <w:color w:val="000000" w:themeColor="text1"/>
          <w:sz w:val="24"/>
        </w:rPr>
        <w:t>的目标标准偏差用于计算控制限。</w:t>
      </w:r>
    </w:p>
    <w:p w:rsidR="00392ACF" w:rsidRPr="001500F1" w:rsidRDefault="00392ACF" w:rsidP="00012403">
      <w:pPr>
        <w:spacing w:line="360" w:lineRule="auto"/>
        <w:ind w:firstLineChars="200" w:firstLine="480"/>
        <w:rPr>
          <w:color w:val="000000" w:themeColor="text1"/>
          <w:sz w:val="24"/>
        </w:rPr>
      </w:pPr>
      <w:r w:rsidRPr="001500F1">
        <w:rPr>
          <w:rFonts w:hint="eastAsia"/>
          <w:color w:val="000000" w:themeColor="text1"/>
          <w:sz w:val="24"/>
        </w:rPr>
        <w:t>证书值</w:t>
      </w:r>
      <w:r w:rsidRPr="001500F1">
        <w:rPr>
          <w:color w:val="000000" w:themeColor="text1"/>
          <w:sz w:val="24"/>
        </w:rPr>
        <w:t>= 16</w:t>
      </w:r>
      <w:r w:rsidRPr="001500F1">
        <w:rPr>
          <w:rFonts w:hint="eastAsia"/>
          <w:color w:val="000000" w:themeColor="text1"/>
          <w:sz w:val="24"/>
        </w:rPr>
        <w:t>.</w:t>
      </w:r>
      <w:r w:rsidRPr="001500F1">
        <w:rPr>
          <w:color w:val="000000" w:themeColor="text1"/>
          <w:sz w:val="24"/>
        </w:rPr>
        <w:t>0</w:t>
      </w:r>
      <w:r w:rsidRPr="001500F1">
        <w:rPr>
          <w:rFonts w:hint="eastAsia"/>
          <w:color w:val="000000" w:themeColor="text1"/>
          <w:sz w:val="24"/>
        </w:rPr>
        <w:t xml:space="preserve"> </w:t>
      </w:r>
      <w:proofErr w:type="spellStart"/>
      <w:r w:rsidRPr="001500F1">
        <w:rPr>
          <w:i/>
          <w:color w:val="000000" w:themeColor="text1"/>
          <w:sz w:val="24"/>
        </w:rPr>
        <w:t>μg</w:t>
      </w:r>
      <w:proofErr w:type="spellEnd"/>
      <w:r w:rsidRPr="001500F1">
        <w:rPr>
          <w:i/>
          <w:color w:val="000000" w:themeColor="text1"/>
          <w:sz w:val="24"/>
        </w:rPr>
        <w:t>/kg</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proofErr w:type="spellStart"/>
      <w:r w:rsidRPr="001500F1">
        <w:rPr>
          <w:i/>
          <w:iCs/>
          <w:color w:val="000000" w:themeColor="text1"/>
          <w:kern w:val="0"/>
          <w:sz w:val="24"/>
        </w:rPr>
        <w:t>s</w:t>
      </w:r>
      <w:r w:rsidRPr="001500F1">
        <w:rPr>
          <w:i/>
          <w:iCs/>
          <w:color w:val="000000" w:themeColor="text1"/>
          <w:kern w:val="0"/>
          <w:sz w:val="24"/>
          <w:vertAlign w:val="subscript"/>
        </w:rPr>
        <w:t>target</w:t>
      </w:r>
      <w:proofErr w:type="spellEnd"/>
      <w:r w:rsidRPr="001500F1">
        <w:rPr>
          <w:i/>
          <w:iCs/>
          <w:color w:val="000000" w:themeColor="text1"/>
          <w:kern w:val="0"/>
          <w:sz w:val="24"/>
        </w:rPr>
        <w:t xml:space="preserve"> </w:t>
      </w:r>
      <w:r w:rsidRPr="001500F1">
        <w:rPr>
          <w:color w:val="000000" w:themeColor="text1"/>
          <w:kern w:val="0"/>
          <w:sz w:val="24"/>
        </w:rPr>
        <w:t>= 15</w:t>
      </w:r>
      <w:r w:rsidR="000B0064" w:rsidRPr="001500F1">
        <w:rPr>
          <w:rFonts w:hint="eastAsia"/>
          <w:color w:val="000000" w:themeColor="text1"/>
          <w:kern w:val="0"/>
          <w:sz w:val="24"/>
        </w:rPr>
        <w:t>%</w:t>
      </w:r>
      <w:r w:rsidRPr="001500F1">
        <w:rPr>
          <w:rFonts w:hint="eastAsia"/>
          <w:color w:val="000000" w:themeColor="text1"/>
          <w:kern w:val="0"/>
          <w:sz w:val="24"/>
        </w:rPr>
        <w:t>×</w:t>
      </w:r>
      <w:r w:rsidRPr="001500F1">
        <w:rPr>
          <w:color w:val="000000" w:themeColor="text1"/>
          <w:kern w:val="0"/>
          <w:sz w:val="24"/>
        </w:rPr>
        <w:t>16</w:t>
      </w:r>
      <w:r w:rsidRPr="001500F1">
        <w:rPr>
          <w:rFonts w:hint="eastAsia"/>
          <w:color w:val="000000" w:themeColor="text1"/>
          <w:kern w:val="0"/>
          <w:sz w:val="24"/>
        </w:rPr>
        <w:t>.</w:t>
      </w:r>
      <w:r w:rsidRPr="001500F1">
        <w:rPr>
          <w:color w:val="000000" w:themeColor="text1"/>
          <w:kern w:val="0"/>
          <w:sz w:val="24"/>
        </w:rPr>
        <w:t>0</w:t>
      </w:r>
      <w:r w:rsidR="000B0064" w:rsidRPr="001500F1">
        <w:rPr>
          <w:rFonts w:hint="eastAsia"/>
          <w:color w:val="000000" w:themeColor="text1"/>
          <w:kern w:val="0"/>
          <w:sz w:val="24"/>
        </w:rPr>
        <w:t xml:space="preserve"> </w:t>
      </w:r>
      <w:proofErr w:type="spellStart"/>
      <w:r w:rsidR="000B0064" w:rsidRPr="001500F1">
        <w:rPr>
          <w:i/>
          <w:color w:val="000000" w:themeColor="text1"/>
          <w:kern w:val="0"/>
          <w:sz w:val="24"/>
        </w:rPr>
        <w:t>μg</w:t>
      </w:r>
      <w:proofErr w:type="spellEnd"/>
      <w:r w:rsidR="000B0064" w:rsidRPr="001500F1">
        <w:rPr>
          <w:i/>
          <w:color w:val="000000" w:themeColor="text1"/>
          <w:kern w:val="0"/>
          <w:sz w:val="24"/>
        </w:rPr>
        <w:t>/kg</w:t>
      </w:r>
      <w:r w:rsidRPr="001500F1">
        <w:rPr>
          <w:color w:val="000000" w:themeColor="text1"/>
          <w:kern w:val="0"/>
          <w:sz w:val="24"/>
        </w:rPr>
        <w:t xml:space="preserve"> = 2</w:t>
      </w:r>
      <w:r w:rsidRPr="001500F1">
        <w:rPr>
          <w:rFonts w:hint="eastAsia"/>
          <w:color w:val="000000" w:themeColor="text1"/>
          <w:kern w:val="0"/>
          <w:sz w:val="24"/>
        </w:rPr>
        <w:t>.</w:t>
      </w:r>
      <w:r w:rsidRPr="001500F1">
        <w:rPr>
          <w:color w:val="000000" w:themeColor="text1"/>
          <w:kern w:val="0"/>
          <w:sz w:val="24"/>
        </w:rPr>
        <w:t>4</w:t>
      </w:r>
      <w:r w:rsidRPr="001500F1">
        <w:rPr>
          <w:rFonts w:hint="eastAsia"/>
          <w:color w:val="000000" w:themeColor="text1"/>
          <w:kern w:val="0"/>
          <w:sz w:val="24"/>
        </w:rPr>
        <w:t xml:space="preserve"> </w:t>
      </w:r>
      <w:proofErr w:type="spellStart"/>
      <w:r w:rsidRPr="001500F1">
        <w:rPr>
          <w:i/>
          <w:color w:val="000000" w:themeColor="text1"/>
          <w:kern w:val="0"/>
          <w:sz w:val="24"/>
        </w:rPr>
        <w:t>μg</w:t>
      </w:r>
      <w:proofErr w:type="spellEnd"/>
      <w:r w:rsidRPr="001500F1">
        <w:rPr>
          <w:i/>
          <w:color w:val="000000" w:themeColor="text1"/>
          <w:kern w:val="0"/>
          <w:sz w:val="24"/>
        </w:rPr>
        <w:t>/kg</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 xml:space="preserve">CL: </w:t>
      </w:r>
      <w:proofErr w:type="gramStart"/>
      <w:r w:rsidRPr="001500F1">
        <w:rPr>
          <w:color w:val="000000" w:themeColor="text1"/>
          <w:kern w:val="0"/>
          <w:sz w:val="24"/>
        </w:rPr>
        <w:t>16</w:t>
      </w:r>
      <w:r w:rsidRPr="001500F1">
        <w:rPr>
          <w:rFonts w:hint="eastAsia"/>
          <w:color w:val="000000" w:themeColor="text1"/>
          <w:kern w:val="0"/>
          <w:sz w:val="24"/>
        </w:rPr>
        <w:t>.</w:t>
      </w:r>
      <w:r w:rsidRPr="001500F1">
        <w:rPr>
          <w:color w:val="000000" w:themeColor="text1"/>
          <w:kern w:val="0"/>
          <w:sz w:val="24"/>
        </w:rPr>
        <w:t xml:space="preserve">0 </w:t>
      </w:r>
      <w:proofErr w:type="spellStart"/>
      <w:r w:rsidRPr="001500F1">
        <w:rPr>
          <w:i/>
          <w:color w:val="000000" w:themeColor="text1"/>
          <w:kern w:val="0"/>
          <w:sz w:val="24"/>
        </w:rPr>
        <w:t>μg</w:t>
      </w:r>
      <w:proofErr w:type="spellEnd"/>
      <w:r w:rsidRPr="001500F1">
        <w:rPr>
          <w:i/>
          <w:color w:val="000000" w:themeColor="text1"/>
          <w:kern w:val="0"/>
          <w:sz w:val="24"/>
        </w:rPr>
        <w:t>/kg</w:t>
      </w:r>
      <w:proofErr w:type="gramEnd"/>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 xml:space="preserve">WL: </w:t>
      </w:r>
      <w:r w:rsidR="00083F8B" w:rsidRPr="001500F1">
        <w:rPr>
          <w:rFonts w:hint="eastAsia"/>
          <w:color w:val="000000" w:themeColor="text1"/>
          <w:kern w:val="0"/>
          <w:sz w:val="24"/>
        </w:rPr>
        <w:t>(</w:t>
      </w:r>
      <w:r w:rsidRPr="001500F1">
        <w:rPr>
          <w:color w:val="000000" w:themeColor="text1"/>
          <w:kern w:val="0"/>
          <w:sz w:val="24"/>
        </w:rPr>
        <w:t>16</w:t>
      </w:r>
      <w:r w:rsidRPr="001500F1">
        <w:rPr>
          <w:rFonts w:hint="eastAsia"/>
          <w:color w:val="000000" w:themeColor="text1"/>
          <w:kern w:val="0"/>
          <w:sz w:val="24"/>
        </w:rPr>
        <w:t>.</w:t>
      </w:r>
      <w:r w:rsidRPr="001500F1">
        <w:rPr>
          <w:color w:val="000000" w:themeColor="text1"/>
          <w:kern w:val="0"/>
          <w:sz w:val="24"/>
        </w:rPr>
        <w:t>0±2</w:t>
      </w:r>
      <w:r w:rsidRPr="001500F1">
        <w:rPr>
          <w:rFonts w:hint="eastAsia"/>
          <w:color w:val="000000" w:themeColor="text1"/>
          <w:kern w:val="0"/>
          <w:sz w:val="24"/>
        </w:rPr>
        <w:t>×</w:t>
      </w:r>
      <w:r w:rsidRPr="001500F1">
        <w:rPr>
          <w:color w:val="000000" w:themeColor="text1"/>
          <w:kern w:val="0"/>
          <w:sz w:val="24"/>
        </w:rPr>
        <w:t>2</w:t>
      </w:r>
      <w:r w:rsidRPr="001500F1">
        <w:rPr>
          <w:rFonts w:hint="eastAsia"/>
          <w:color w:val="000000" w:themeColor="text1"/>
          <w:kern w:val="0"/>
          <w:sz w:val="24"/>
        </w:rPr>
        <w:t>.</w:t>
      </w:r>
      <w:r w:rsidRPr="001500F1">
        <w:rPr>
          <w:color w:val="000000" w:themeColor="text1"/>
          <w:kern w:val="0"/>
          <w:sz w:val="24"/>
        </w:rPr>
        <w:t>4</w:t>
      </w:r>
      <w:r w:rsidR="00083F8B" w:rsidRPr="001500F1">
        <w:rPr>
          <w:rFonts w:hint="eastAsia"/>
          <w:color w:val="000000" w:themeColor="text1"/>
          <w:kern w:val="0"/>
          <w:sz w:val="24"/>
        </w:rPr>
        <w:t>)</w:t>
      </w:r>
      <w:r w:rsidR="000B0064" w:rsidRPr="001500F1">
        <w:rPr>
          <w:rFonts w:hint="eastAsia"/>
          <w:color w:val="000000" w:themeColor="text1"/>
          <w:kern w:val="0"/>
          <w:sz w:val="24"/>
        </w:rPr>
        <w:t xml:space="preserve"> </w:t>
      </w:r>
      <w:proofErr w:type="spellStart"/>
      <w:r w:rsidR="000B0064" w:rsidRPr="001500F1">
        <w:rPr>
          <w:i/>
          <w:color w:val="000000" w:themeColor="text1"/>
          <w:kern w:val="0"/>
          <w:sz w:val="24"/>
        </w:rPr>
        <w:t>μg</w:t>
      </w:r>
      <w:proofErr w:type="spellEnd"/>
      <w:r w:rsidR="000B0064" w:rsidRPr="001500F1">
        <w:rPr>
          <w:i/>
          <w:color w:val="000000" w:themeColor="text1"/>
          <w:kern w:val="0"/>
          <w:sz w:val="24"/>
        </w:rPr>
        <w:t>/kg</w:t>
      </w:r>
      <w:r w:rsidR="000B0064" w:rsidRPr="001500F1">
        <w:rPr>
          <w:color w:val="000000" w:themeColor="text1"/>
          <w:kern w:val="0"/>
          <w:sz w:val="24"/>
        </w:rPr>
        <w:t xml:space="preserve"> </w:t>
      </w:r>
      <w:r w:rsidRPr="001500F1">
        <w:rPr>
          <w:color w:val="000000" w:themeColor="text1"/>
          <w:kern w:val="0"/>
          <w:sz w:val="24"/>
        </w:rPr>
        <w:t xml:space="preserve">= </w:t>
      </w:r>
      <w:r w:rsidR="000B0064" w:rsidRPr="001500F1">
        <w:rPr>
          <w:rFonts w:hint="eastAsia"/>
          <w:color w:val="000000" w:themeColor="text1"/>
          <w:kern w:val="0"/>
          <w:sz w:val="24"/>
        </w:rPr>
        <w:t>(</w:t>
      </w:r>
      <w:r w:rsidRPr="001500F1">
        <w:rPr>
          <w:color w:val="000000" w:themeColor="text1"/>
          <w:kern w:val="0"/>
          <w:sz w:val="24"/>
        </w:rPr>
        <w:t>16</w:t>
      </w:r>
      <w:r w:rsidRPr="001500F1">
        <w:rPr>
          <w:rFonts w:hint="eastAsia"/>
          <w:color w:val="000000" w:themeColor="text1"/>
          <w:kern w:val="0"/>
          <w:sz w:val="24"/>
        </w:rPr>
        <w:t>.</w:t>
      </w:r>
      <w:r w:rsidRPr="001500F1">
        <w:rPr>
          <w:color w:val="000000" w:themeColor="text1"/>
          <w:kern w:val="0"/>
          <w:sz w:val="24"/>
        </w:rPr>
        <w:t>0±4</w:t>
      </w:r>
      <w:r w:rsidRPr="001500F1">
        <w:rPr>
          <w:rFonts w:hint="eastAsia"/>
          <w:color w:val="000000" w:themeColor="text1"/>
          <w:kern w:val="0"/>
          <w:sz w:val="24"/>
        </w:rPr>
        <w:t>.</w:t>
      </w:r>
      <w:r w:rsidRPr="001500F1">
        <w:rPr>
          <w:color w:val="000000" w:themeColor="text1"/>
          <w:kern w:val="0"/>
          <w:sz w:val="24"/>
        </w:rPr>
        <w:t>8</w:t>
      </w:r>
      <w:r w:rsidR="000B0064" w:rsidRPr="001500F1">
        <w:rPr>
          <w:rFonts w:hint="eastAsia"/>
          <w:color w:val="000000" w:themeColor="text1"/>
          <w:kern w:val="0"/>
          <w:sz w:val="24"/>
        </w:rPr>
        <w:t>)</w:t>
      </w:r>
      <w:r w:rsidRPr="001500F1">
        <w:rPr>
          <w:color w:val="000000" w:themeColor="text1"/>
          <w:kern w:val="0"/>
          <w:sz w:val="24"/>
        </w:rPr>
        <w:t xml:space="preserve"> </w:t>
      </w:r>
      <w:proofErr w:type="spellStart"/>
      <w:r w:rsidRPr="001500F1">
        <w:rPr>
          <w:i/>
          <w:color w:val="000000" w:themeColor="text1"/>
          <w:kern w:val="0"/>
          <w:sz w:val="24"/>
        </w:rPr>
        <w:t>μg</w:t>
      </w:r>
      <w:proofErr w:type="spellEnd"/>
      <w:r w:rsidRPr="001500F1">
        <w:rPr>
          <w:i/>
          <w:color w:val="000000" w:themeColor="text1"/>
          <w:kern w:val="0"/>
          <w:sz w:val="24"/>
        </w:rPr>
        <w:t>/kg</w:t>
      </w:r>
      <w:r w:rsidR="00D117E9" w:rsidRPr="001500F1">
        <w:rPr>
          <w:rFonts w:hint="eastAsia"/>
          <w:i/>
          <w:color w:val="000000" w:themeColor="text1"/>
          <w:kern w:val="0"/>
          <w:sz w:val="24"/>
        </w:rPr>
        <w:t xml:space="preserve"> </w:t>
      </w:r>
      <w:r w:rsidR="004C45CD" w:rsidRPr="001500F1">
        <w:rPr>
          <w:color w:val="000000" w:themeColor="text1"/>
          <w:kern w:val="0"/>
          <w:sz w:val="24"/>
        </w:rPr>
        <w:t>(</w:t>
      </w:r>
      <w:r w:rsidRPr="001500F1">
        <w:rPr>
          <w:color w:val="000000" w:themeColor="text1"/>
          <w:kern w:val="0"/>
          <w:sz w:val="24"/>
        </w:rPr>
        <w:t>11</w:t>
      </w:r>
      <w:r w:rsidRPr="001500F1">
        <w:rPr>
          <w:rFonts w:hint="eastAsia"/>
          <w:color w:val="000000" w:themeColor="text1"/>
          <w:kern w:val="0"/>
          <w:sz w:val="24"/>
        </w:rPr>
        <w:t>.</w:t>
      </w:r>
      <w:r w:rsidRPr="001500F1">
        <w:rPr>
          <w:color w:val="000000" w:themeColor="text1"/>
          <w:kern w:val="0"/>
          <w:sz w:val="24"/>
        </w:rPr>
        <w:t xml:space="preserve">2 </w:t>
      </w:r>
      <w:proofErr w:type="spellStart"/>
      <w:r w:rsidRPr="001500F1">
        <w:rPr>
          <w:i/>
          <w:color w:val="000000" w:themeColor="text1"/>
          <w:kern w:val="0"/>
          <w:sz w:val="24"/>
        </w:rPr>
        <w:t>μg</w:t>
      </w:r>
      <w:proofErr w:type="spellEnd"/>
      <w:r w:rsidRPr="001500F1">
        <w:rPr>
          <w:i/>
          <w:color w:val="000000" w:themeColor="text1"/>
          <w:kern w:val="0"/>
          <w:sz w:val="24"/>
        </w:rPr>
        <w:t>/</w:t>
      </w:r>
      <w:r w:rsidRPr="001500F1">
        <w:rPr>
          <w:rFonts w:hint="eastAsia"/>
          <w:i/>
          <w:color w:val="000000" w:themeColor="text1"/>
          <w:kern w:val="0"/>
          <w:sz w:val="24"/>
        </w:rPr>
        <w:t>kg</w:t>
      </w:r>
      <w:r w:rsidR="00D117E9" w:rsidRPr="001500F1">
        <w:rPr>
          <w:rFonts w:hint="eastAsia"/>
          <w:color w:val="000000" w:themeColor="text1"/>
          <w:kern w:val="0"/>
          <w:sz w:val="24"/>
        </w:rPr>
        <w:t xml:space="preserve">, </w:t>
      </w:r>
      <w:r w:rsidRPr="001500F1">
        <w:rPr>
          <w:color w:val="000000" w:themeColor="text1"/>
          <w:kern w:val="0"/>
          <w:sz w:val="24"/>
        </w:rPr>
        <w:t>20</w:t>
      </w:r>
      <w:r w:rsidRPr="001500F1">
        <w:rPr>
          <w:rFonts w:hint="eastAsia"/>
          <w:color w:val="000000" w:themeColor="text1"/>
          <w:kern w:val="0"/>
          <w:sz w:val="24"/>
        </w:rPr>
        <w:t>.</w:t>
      </w:r>
      <w:r w:rsidRPr="001500F1">
        <w:rPr>
          <w:color w:val="000000" w:themeColor="text1"/>
          <w:kern w:val="0"/>
          <w:sz w:val="24"/>
        </w:rPr>
        <w:t>8</w:t>
      </w:r>
      <w:r w:rsidRPr="001500F1">
        <w:rPr>
          <w:rFonts w:hint="eastAsia"/>
          <w:color w:val="000000" w:themeColor="text1"/>
          <w:kern w:val="0"/>
          <w:sz w:val="24"/>
        </w:rPr>
        <w:t xml:space="preserve"> </w:t>
      </w:r>
      <w:proofErr w:type="spellStart"/>
      <w:r w:rsidRPr="001500F1">
        <w:rPr>
          <w:i/>
          <w:color w:val="000000" w:themeColor="text1"/>
          <w:kern w:val="0"/>
          <w:sz w:val="24"/>
        </w:rPr>
        <w:t>μg</w:t>
      </w:r>
      <w:proofErr w:type="spellEnd"/>
      <w:r w:rsidRPr="001500F1">
        <w:rPr>
          <w:i/>
          <w:color w:val="000000" w:themeColor="text1"/>
          <w:kern w:val="0"/>
          <w:sz w:val="24"/>
        </w:rPr>
        <w:t>/kg</w:t>
      </w:r>
      <w:r w:rsidRPr="001500F1">
        <w:rPr>
          <w:color w:val="000000" w:themeColor="text1"/>
          <w:kern w:val="0"/>
          <w:sz w:val="24"/>
        </w:rPr>
        <w:t>)</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 xml:space="preserve">AL: </w:t>
      </w:r>
      <w:r w:rsidR="00D117E9" w:rsidRPr="001500F1">
        <w:rPr>
          <w:rFonts w:hint="eastAsia"/>
          <w:color w:val="000000" w:themeColor="text1"/>
          <w:kern w:val="0"/>
          <w:sz w:val="24"/>
        </w:rPr>
        <w:t>(</w:t>
      </w:r>
      <w:r w:rsidRPr="001500F1">
        <w:rPr>
          <w:color w:val="000000" w:themeColor="text1"/>
          <w:kern w:val="0"/>
          <w:sz w:val="24"/>
        </w:rPr>
        <w:t>16</w:t>
      </w:r>
      <w:r w:rsidRPr="001500F1">
        <w:rPr>
          <w:rFonts w:hint="eastAsia"/>
          <w:color w:val="000000" w:themeColor="text1"/>
          <w:kern w:val="0"/>
          <w:sz w:val="24"/>
        </w:rPr>
        <w:t>.</w:t>
      </w:r>
      <w:r w:rsidRPr="001500F1">
        <w:rPr>
          <w:color w:val="000000" w:themeColor="text1"/>
          <w:kern w:val="0"/>
          <w:sz w:val="24"/>
        </w:rPr>
        <w:t>0±3</w:t>
      </w:r>
      <w:r w:rsidRPr="001500F1">
        <w:rPr>
          <w:rFonts w:hint="eastAsia"/>
          <w:color w:val="000000" w:themeColor="text1"/>
          <w:kern w:val="0"/>
          <w:sz w:val="24"/>
        </w:rPr>
        <w:t>×</w:t>
      </w:r>
      <w:r w:rsidRPr="001500F1">
        <w:rPr>
          <w:color w:val="000000" w:themeColor="text1"/>
          <w:kern w:val="0"/>
          <w:sz w:val="24"/>
        </w:rPr>
        <w:t>2</w:t>
      </w:r>
      <w:r w:rsidRPr="001500F1">
        <w:rPr>
          <w:rFonts w:hint="eastAsia"/>
          <w:color w:val="000000" w:themeColor="text1"/>
          <w:kern w:val="0"/>
          <w:sz w:val="24"/>
        </w:rPr>
        <w:t>.</w:t>
      </w:r>
      <w:r w:rsidRPr="001500F1">
        <w:rPr>
          <w:color w:val="000000" w:themeColor="text1"/>
          <w:kern w:val="0"/>
          <w:sz w:val="24"/>
        </w:rPr>
        <w:t>4</w:t>
      </w:r>
      <w:r w:rsidR="00625486" w:rsidRPr="001500F1">
        <w:rPr>
          <w:rFonts w:hint="eastAsia"/>
          <w:color w:val="000000" w:themeColor="text1"/>
          <w:kern w:val="0"/>
          <w:sz w:val="24"/>
        </w:rPr>
        <w:t>)</w:t>
      </w:r>
      <w:r w:rsidR="000B0064" w:rsidRPr="001500F1">
        <w:rPr>
          <w:rFonts w:hint="eastAsia"/>
          <w:color w:val="000000" w:themeColor="text1"/>
          <w:kern w:val="0"/>
          <w:sz w:val="24"/>
        </w:rPr>
        <w:t xml:space="preserve"> </w:t>
      </w:r>
      <w:proofErr w:type="spellStart"/>
      <w:r w:rsidR="000B0064" w:rsidRPr="001500F1">
        <w:rPr>
          <w:i/>
          <w:color w:val="000000" w:themeColor="text1"/>
          <w:kern w:val="0"/>
          <w:sz w:val="24"/>
        </w:rPr>
        <w:t>μg</w:t>
      </w:r>
      <w:proofErr w:type="spellEnd"/>
      <w:r w:rsidR="000B0064" w:rsidRPr="001500F1">
        <w:rPr>
          <w:i/>
          <w:color w:val="000000" w:themeColor="text1"/>
          <w:kern w:val="0"/>
          <w:sz w:val="24"/>
        </w:rPr>
        <w:t>/kg</w:t>
      </w:r>
      <w:r w:rsidR="000B0064" w:rsidRPr="001500F1">
        <w:rPr>
          <w:color w:val="000000" w:themeColor="text1"/>
          <w:kern w:val="0"/>
          <w:sz w:val="24"/>
        </w:rPr>
        <w:t xml:space="preserve"> </w:t>
      </w:r>
      <w:r w:rsidRPr="001500F1">
        <w:rPr>
          <w:color w:val="000000" w:themeColor="text1"/>
          <w:kern w:val="0"/>
          <w:sz w:val="24"/>
        </w:rPr>
        <w:t xml:space="preserve">= </w:t>
      </w:r>
      <w:r w:rsidR="000B0064" w:rsidRPr="001500F1">
        <w:rPr>
          <w:rFonts w:hint="eastAsia"/>
          <w:color w:val="000000" w:themeColor="text1"/>
          <w:kern w:val="0"/>
          <w:sz w:val="24"/>
        </w:rPr>
        <w:t>(</w:t>
      </w:r>
      <w:r w:rsidRPr="001500F1">
        <w:rPr>
          <w:color w:val="000000" w:themeColor="text1"/>
          <w:kern w:val="0"/>
          <w:sz w:val="24"/>
        </w:rPr>
        <w:t>16</w:t>
      </w:r>
      <w:r w:rsidRPr="001500F1">
        <w:rPr>
          <w:rFonts w:hint="eastAsia"/>
          <w:color w:val="000000" w:themeColor="text1"/>
          <w:kern w:val="0"/>
          <w:sz w:val="24"/>
        </w:rPr>
        <w:t>.</w:t>
      </w:r>
      <w:r w:rsidRPr="001500F1">
        <w:rPr>
          <w:color w:val="000000" w:themeColor="text1"/>
          <w:kern w:val="0"/>
          <w:sz w:val="24"/>
        </w:rPr>
        <w:t>0±7</w:t>
      </w:r>
      <w:r w:rsidRPr="001500F1">
        <w:rPr>
          <w:rFonts w:hint="eastAsia"/>
          <w:color w:val="000000" w:themeColor="text1"/>
          <w:kern w:val="0"/>
          <w:sz w:val="24"/>
        </w:rPr>
        <w:t>.</w:t>
      </w:r>
      <w:r w:rsidRPr="001500F1">
        <w:rPr>
          <w:color w:val="000000" w:themeColor="text1"/>
          <w:kern w:val="0"/>
          <w:sz w:val="24"/>
        </w:rPr>
        <w:t>2</w:t>
      </w:r>
      <w:r w:rsidR="000B0064" w:rsidRPr="001500F1">
        <w:rPr>
          <w:rFonts w:hint="eastAsia"/>
          <w:color w:val="000000" w:themeColor="text1"/>
          <w:kern w:val="0"/>
          <w:sz w:val="24"/>
        </w:rPr>
        <w:t>)</w:t>
      </w:r>
      <w:r w:rsidRPr="001500F1">
        <w:rPr>
          <w:color w:val="000000" w:themeColor="text1"/>
          <w:kern w:val="0"/>
          <w:sz w:val="24"/>
        </w:rPr>
        <w:t xml:space="preserve"> </w:t>
      </w:r>
      <w:proofErr w:type="spellStart"/>
      <w:r w:rsidRPr="001500F1">
        <w:rPr>
          <w:i/>
          <w:color w:val="000000" w:themeColor="text1"/>
          <w:kern w:val="0"/>
          <w:sz w:val="24"/>
        </w:rPr>
        <w:t>μg</w:t>
      </w:r>
      <w:proofErr w:type="spellEnd"/>
      <w:r w:rsidRPr="001500F1">
        <w:rPr>
          <w:i/>
          <w:color w:val="000000" w:themeColor="text1"/>
          <w:kern w:val="0"/>
          <w:sz w:val="24"/>
        </w:rPr>
        <w:t>/kg</w:t>
      </w:r>
      <w:r w:rsidR="00625486" w:rsidRPr="001500F1">
        <w:rPr>
          <w:rFonts w:hint="eastAsia"/>
          <w:i/>
          <w:color w:val="000000" w:themeColor="text1"/>
          <w:kern w:val="0"/>
          <w:sz w:val="24"/>
        </w:rPr>
        <w:t xml:space="preserve"> </w:t>
      </w:r>
      <w:r w:rsidR="004C45CD" w:rsidRPr="001500F1">
        <w:rPr>
          <w:color w:val="000000" w:themeColor="text1"/>
          <w:kern w:val="0"/>
          <w:sz w:val="24"/>
        </w:rPr>
        <w:t>(</w:t>
      </w:r>
      <w:r w:rsidRPr="001500F1">
        <w:rPr>
          <w:color w:val="000000" w:themeColor="text1"/>
          <w:kern w:val="0"/>
          <w:sz w:val="24"/>
        </w:rPr>
        <w:t>8</w:t>
      </w:r>
      <w:r w:rsidRPr="001500F1">
        <w:rPr>
          <w:rFonts w:hint="eastAsia"/>
          <w:color w:val="000000" w:themeColor="text1"/>
          <w:kern w:val="0"/>
          <w:sz w:val="24"/>
        </w:rPr>
        <w:t>.</w:t>
      </w:r>
      <w:r w:rsidRPr="001500F1">
        <w:rPr>
          <w:color w:val="000000" w:themeColor="text1"/>
          <w:kern w:val="0"/>
          <w:sz w:val="24"/>
        </w:rPr>
        <w:t xml:space="preserve">8 </w:t>
      </w:r>
      <w:proofErr w:type="spellStart"/>
      <w:r w:rsidRPr="001500F1">
        <w:rPr>
          <w:i/>
          <w:color w:val="000000" w:themeColor="text1"/>
          <w:kern w:val="0"/>
          <w:sz w:val="24"/>
        </w:rPr>
        <w:t>μg</w:t>
      </w:r>
      <w:proofErr w:type="spellEnd"/>
      <w:r w:rsidRPr="001500F1">
        <w:rPr>
          <w:i/>
          <w:color w:val="000000" w:themeColor="text1"/>
          <w:kern w:val="0"/>
          <w:sz w:val="24"/>
        </w:rPr>
        <w:t>/</w:t>
      </w:r>
      <w:r w:rsidRPr="001500F1">
        <w:rPr>
          <w:rFonts w:hint="eastAsia"/>
          <w:i/>
          <w:color w:val="000000" w:themeColor="text1"/>
          <w:kern w:val="0"/>
          <w:sz w:val="24"/>
        </w:rPr>
        <w:t>kg</w:t>
      </w:r>
      <w:r w:rsidR="00625486" w:rsidRPr="001500F1">
        <w:rPr>
          <w:rFonts w:hint="eastAsia"/>
          <w:color w:val="000000" w:themeColor="text1"/>
          <w:kern w:val="0"/>
          <w:sz w:val="24"/>
        </w:rPr>
        <w:t xml:space="preserve">, </w:t>
      </w:r>
      <w:r w:rsidRPr="001500F1">
        <w:rPr>
          <w:color w:val="000000" w:themeColor="text1"/>
          <w:kern w:val="0"/>
          <w:sz w:val="24"/>
        </w:rPr>
        <w:t>23</w:t>
      </w:r>
      <w:r w:rsidRPr="001500F1">
        <w:rPr>
          <w:rFonts w:hint="eastAsia"/>
          <w:color w:val="000000" w:themeColor="text1"/>
          <w:kern w:val="0"/>
          <w:sz w:val="24"/>
        </w:rPr>
        <w:t>.</w:t>
      </w:r>
      <w:r w:rsidRPr="001500F1">
        <w:rPr>
          <w:color w:val="000000" w:themeColor="text1"/>
          <w:kern w:val="0"/>
          <w:sz w:val="24"/>
        </w:rPr>
        <w:t xml:space="preserve">2 </w:t>
      </w:r>
      <w:proofErr w:type="spellStart"/>
      <w:r w:rsidRPr="001500F1">
        <w:rPr>
          <w:i/>
          <w:color w:val="000000" w:themeColor="text1"/>
          <w:kern w:val="0"/>
          <w:sz w:val="24"/>
        </w:rPr>
        <w:t>μg</w:t>
      </w:r>
      <w:proofErr w:type="spellEnd"/>
      <w:r w:rsidRPr="001500F1">
        <w:rPr>
          <w:i/>
          <w:color w:val="000000" w:themeColor="text1"/>
          <w:kern w:val="0"/>
          <w:sz w:val="24"/>
        </w:rPr>
        <w:t>/kg</w:t>
      </w:r>
      <w:r w:rsidRPr="001500F1">
        <w:rPr>
          <w:color w:val="000000" w:themeColor="text1"/>
          <w:kern w:val="0"/>
          <w:sz w:val="24"/>
        </w:rPr>
        <w:t>)</w:t>
      </w:r>
    </w:p>
    <w:p w:rsidR="00C45B9E" w:rsidRPr="001500F1" w:rsidRDefault="00A47CD2" w:rsidP="00653CA2">
      <w:pPr>
        <w:autoSpaceDE w:val="0"/>
        <w:autoSpaceDN w:val="0"/>
        <w:adjustRightInd w:val="0"/>
        <w:spacing w:line="300" w:lineRule="auto"/>
        <w:jc w:val="left"/>
        <w:rPr>
          <w:color w:val="000000" w:themeColor="text1"/>
          <w:szCs w:val="21"/>
        </w:rPr>
      </w:pPr>
      <w:r w:rsidRPr="001500F1">
        <w:rPr>
          <w:noProof/>
          <w:color w:val="000000" w:themeColor="text1"/>
          <w:kern w:val="0"/>
          <w:szCs w:val="21"/>
        </w:rPr>
        <mc:AlternateContent>
          <mc:Choice Requires="wps">
            <w:drawing>
              <wp:anchor distT="0" distB="0" distL="114300" distR="114300" simplePos="0" relativeHeight="251655680" behindDoc="0" locked="0" layoutInCell="1" allowOverlap="1" wp14:anchorId="04B9A202" wp14:editId="6088C7D8">
                <wp:simplePos x="0" y="0"/>
                <wp:positionH relativeFrom="column">
                  <wp:posOffset>3009900</wp:posOffset>
                </wp:positionH>
                <wp:positionV relativeFrom="paragraph">
                  <wp:posOffset>579755</wp:posOffset>
                </wp:positionV>
                <wp:extent cx="594000" cy="594000"/>
                <wp:effectExtent l="0" t="0" r="15875" b="158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 cy="594000"/>
                        </a:xfrm>
                        <a:prstGeom prst="ellipse">
                          <a:avLst/>
                        </a:prstGeom>
                        <a:noFill/>
                        <a:ln w="15875">
                          <a:solidFill>
                            <a:srgbClr val="F2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7pt;margin-top:45.65pt;width:46.7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" filled="f" strokecolor="#f2b800" strokeweight="1.25pt"/>
            </w:pict>
          </mc:Fallback>
        </mc:AlternateContent>
      </w:r>
      <w:r w:rsidRPr="001500F1">
        <w:rPr>
          <w:noProof/>
          <w:color w:val="000000" w:themeColor="text1"/>
        </w:rPr>
        <w:drawing>
          <wp:inline distT="0" distB="0" distL="0" distR="0" wp14:anchorId="7A678E3E" wp14:editId="71C8EC7D">
            <wp:extent cx="4969510" cy="2617470"/>
            <wp:effectExtent l="0" t="0" r="2540" b="0"/>
            <wp:docPr id="114"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2ACF" w:rsidRPr="001500F1" w:rsidRDefault="00392ACF" w:rsidP="00392ACF">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C7.</w:t>
      </w:r>
      <w:r w:rsidRPr="001500F1">
        <w:rPr>
          <w:rFonts w:hint="eastAsia"/>
          <w:color w:val="000000" w:themeColor="text1"/>
        </w:rPr>
        <w:t xml:space="preserve"> </w:t>
      </w:r>
      <w:r w:rsidRPr="001500F1">
        <w:rPr>
          <w:rFonts w:hint="eastAsia"/>
          <w:color w:val="000000" w:themeColor="text1"/>
          <w:szCs w:val="21"/>
        </w:rPr>
        <w:t>气相色谱法测定生物样品中</w:t>
      </w:r>
      <w:r w:rsidRPr="001500F1">
        <w:rPr>
          <w:i/>
          <w:color w:val="000000" w:themeColor="text1"/>
          <w:szCs w:val="21"/>
        </w:rPr>
        <w:t>β</w:t>
      </w:r>
      <w:r w:rsidRPr="001500F1">
        <w:rPr>
          <w:rFonts w:hint="eastAsia"/>
          <w:color w:val="000000" w:themeColor="text1"/>
          <w:szCs w:val="21"/>
        </w:rPr>
        <w:t>-HCH</w:t>
      </w:r>
      <w:r w:rsidRPr="001500F1">
        <w:rPr>
          <w:rFonts w:hint="eastAsia"/>
          <w:color w:val="000000" w:themeColor="text1"/>
          <w:szCs w:val="21"/>
        </w:rPr>
        <w:t>的</w:t>
      </w:r>
      <w:r w:rsidRPr="001500F1">
        <w:rPr>
          <w:rFonts w:hint="eastAsia"/>
          <w:color w:val="000000" w:themeColor="text1"/>
          <w:szCs w:val="21"/>
        </w:rPr>
        <w:t>X -</w:t>
      </w:r>
      <w:r w:rsidRPr="001500F1">
        <w:rPr>
          <w:rFonts w:hint="eastAsia"/>
          <w:color w:val="000000" w:themeColor="text1"/>
          <w:szCs w:val="21"/>
        </w:rPr>
        <w:t>图</w:t>
      </w:r>
    </w:p>
    <w:p w:rsidR="001833C7" w:rsidRPr="001500F1" w:rsidRDefault="004A491F" w:rsidP="005C73DE">
      <w:pPr>
        <w:spacing w:line="360" w:lineRule="auto"/>
        <w:ind w:firstLineChars="200" w:firstLine="422"/>
        <w:rPr>
          <w:b/>
          <w:color w:val="000000" w:themeColor="text1"/>
          <w:szCs w:val="21"/>
        </w:rPr>
      </w:pPr>
      <w:r w:rsidRPr="001500F1">
        <w:rPr>
          <w:rFonts w:hint="eastAsia"/>
          <w:b/>
          <w:color w:val="000000" w:themeColor="text1"/>
          <w:szCs w:val="21"/>
        </w:rPr>
        <w:t>注：</w:t>
      </w:r>
    </w:p>
    <w:p w:rsidR="001833C7" w:rsidRPr="001500F1" w:rsidRDefault="00F56DCA" w:rsidP="005C73DE">
      <w:pPr>
        <w:spacing w:line="360" w:lineRule="auto"/>
        <w:ind w:firstLineChars="200" w:firstLine="420"/>
        <w:rPr>
          <w:color w:val="000000" w:themeColor="text1"/>
          <w:szCs w:val="21"/>
        </w:rPr>
      </w:pPr>
      <w:r w:rsidRPr="001500F1">
        <w:rPr>
          <w:rFonts w:hint="eastAsia"/>
          <w:color w:val="000000" w:themeColor="text1"/>
          <w:szCs w:val="21"/>
        </w:rPr>
        <w:t>从</w:t>
      </w:r>
      <w:r w:rsidR="001833C7" w:rsidRPr="001500F1">
        <w:rPr>
          <w:rFonts w:hint="eastAsia"/>
          <w:color w:val="000000" w:themeColor="text1"/>
          <w:szCs w:val="21"/>
        </w:rPr>
        <w:t>结果</w:t>
      </w:r>
      <w:r w:rsidRPr="001500F1">
        <w:rPr>
          <w:rFonts w:hint="eastAsia"/>
          <w:color w:val="000000" w:themeColor="text1"/>
          <w:szCs w:val="21"/>
        </w:rPr>
        <w:t>中发现</w:t>
      </w:r>
      <w:r w:rsidR="001833C7" w:rsidRPr="001500F1">
        <w:rPr>
          <w:rFonts w:hint="eastAsia"/>
          <w:color w:val="000000" w:themeColor="text1"/>
          <w:szCs w:val="21"/>
        </w:rPr>
        <w:t>一个变化趋势：从</w:t>
      </w:r>
      <w:r w:rsidR="001833C7" w:rsidRPr="001500F1">
        <w:rPr>
          <w:rFonts w:hint="eastAsia"/>
          <w:color w:val="000000" w:themeColor="text1"/>
          <w:szCs w:val="21"/>
        </w:rPr>
        <w:t>9</w:t>
      </w:r>
      <w:r w:rsidR="001833C7" w:rsidRPr="001500F1">
        <w:rPr>
          <w:rFonts w:hint="eastAsia"/>
          <w:color w:val="000000" w:themeColor="text1"/>
          <w:szCs w:val="21"/>
        </w:rPr>
        <w:t>月</w:t>
      </w:r>
      <w:r w:rsidR="001833C7" w:rsidRPr="001500F1">
        <w:rPr>
          <w:rFonts w:hint="eastAsia"/>
          <w:color w:val="000000" w:themeColor="text1"/>
          <w:szCs w:val="21"/>
        </w:rPr>
        <w:t>11</w:t>
      </w:r>
      <w:r w:rsidR="001833C7" w:rsidRPr="001500F1">
        <w:rPr>
          <w:rFonts w:hint="eastAsia"/>
          <w:color w:val="000000" w:themeColor="text1"/>
          <w:szCs w:val="21"/>
        </w:rPr>
        <w:t>日</w:t>
      </w:r>
      <w:r w:rsidR="004C45CD" w:rsidRPr="001500F1">
        <w:rPr>
          <w:rFonts w:hint="eastAsia"/>
          <w:color w:val="000000" w:themeColor="text1"/>
          <w:szCs w:val="21"/>
        </w:rPr>
        <w:t>(</w:t>
      </w:r>
      <w:r w:rsidR="001833C7" w:rsidRPr="001500F1">
        <w:rPr>
          <w:rFonts w:hint="eastAsia"/>
          <w:color w:val="000000" w:themeColor="text1"/>
          <w:szCs w:val="21"/>
        </w:rPr>
        <w:t>图中的第</w:t>
      </w:r>
      <w:r w:rsidR="001833C7" w:rsidRPr="001500F1">
        <w:rPr>
          <w:rFonts w:hint="eastAsia"/>
          <w:color w:val="000000" w:themeColor="text1"/>
          <w:szCs w:val="21"/>
        </w:rPr>
        <w:t>15</w:t>
      </w:r>
      <w:r w:rsidR="001833C7" w:rsidRPr="001500F1">
        <w:rPr>
          <w:rFonts w:hint="eastAsia"/>
          <w:color w:val="000000" w:themeColor="text1"/>
          <w:szCs w:val="21"/>
        </w:rPr>
        <w:t>个点</w:t>
      </w:r>
      <w:r w:rsidR="00D148D9" w:rsidRPr="001500F1">
        <w:rPr>
          <w:rFonts w:hint="eastAsia"/>
          <w:color w:val="000000" w:themeColor="text1"/>
          <w:szCs w:val="21"/>
        </w:rPr>
        <w:t>)</w:t>
      </w:r>
      <w:r w:rsidR="001833C7" w:rsidRPr="001500F1">
        <w:rPr>
          <w:rFonts w:hint="eastAsia"/>
          <w:color w:val="000000" w:themeColor="text1"/>
          <w:szCs w:val="21"/>
        </w:rPr>
        <w:t>起，控制值落在</w:t>
      </w:r>
      <w:r w:rsidR="004F45CA" w:rsidRPr="001500F1">
        <w:rPr>
          <w:rFonts w:hint="eastAsia"/>
          <w:color w:val="000000" w:themeColor="text1"/>
          <w:szCs w:val="21"/>
        </w:rPr>
        <w:t>中位线</w:t>
      </w:r>
      <w:r w:rsidR="001833C7" w:rsidRPr="001500F1">
        <w:rPr>
          <w:rFonts w:hint="eastAsia"/>
          <w:color w:val="000000" w:themeColor="text1"/>
          <w:szCs w:val="21"/>
        </w:rPr>
        <w:t>上方，其中连续三个控制值中有两个落在警告限之外，</w:t>
      </w:r>
      <w:r w:rsidR="00C45B9E" w:rsidRPr="001500F1">
        <w:rPr>
          <w:rFonts w:hint="eastAsia"/>
          <w:color w:val="000000" w:themeColor="text1"/>
          <w:szCs w:val="21"/>
        </w:rPr>
        <w:t>大约</w:t>
      </w:r>
      <w:r w:rsidR="00C45B9E" w:rsidRPr="001500F1">
        <w:rPr>
          <w:rFonts w:hint="eastAsia"/>
          <w:color w:val="000000" w:themeColor="text1"/>
          <w:szCs w:val="21"/>
        </w:rPr>
        <w:t>1</w:t>
      </w:r>
      <w:r w:rsidR="001833C7" w:rsidRPr="001500F1">
        <w:rPr>
          <w:rFonts w:hint="eastAsia"/>
          <w:color w:val="000000" w:themeColor="text1"/>
          <w:szCs w:val="21"/>
        </w:rPr>
        <w:t>月</w:t>
      </w:r>
      <w:r w:rsidR="001833C7" w:rsidRPr="001500F1">
        <w:rPr>
          <w:rFonts w:hint="eastAsia"/>
          <w:color w:val="000000" w:themeColor="text1"/>
          <w:szCs w:val="21"/>
        </w:rPr>
        <w:t>1</w:t>
      </w:r>
      <w:r w:rsidR="001833C7" w:rsidRPr="001500F1">
        <w:rPr>
          <w:rFonts w:hint="eastAsia"/>
          <w:color w:val="000000" w:themeColor="text1"/>
          <w:szCs w:val="21"/>
        </w:rPr>
        <w:t>日</w:t>
      </w:r>
      <w:r w:rsidR="00BA0B7F" w:rsidRPr="001500F1">
        <w:rPr>
          <w:rFonts w:hint="eastAsia"/>
          <w:color w:val="000000" w:themeColor="text1"/>
          <w:szCs w:val="21"/>
        </w:rPr>
        <w:t>起</w:t>
      </w:r>
      <w:r w:rsidR="001833C7" w:rsidRPr="001500F1">
        <w:rPr>
          <w:rFonts w:hint="eastAsia"/>
          <w:color w:val="000000" w:themeColor="text1"/>
          <w:szCs w:val="21"/>
        </w:rPr>
        <w:t>分析失控。</w:t>
      </w:r>
    </w:p>
    <w:p w:rsidR="001833C7" w:rsidRPr="001500F1" w:rsidRDefault="001833C7" w:rsidP="000D72F5">
      <w:pPr>
        <w:spacing w:after="100" w:afterAutospacing="1" w:line="360" w:lineRule="auto"/>
        <w:jc w:val="center"/>
        <w:rPr>
          <w:b/>
          <w:color w:val="000000" w:themeColor="text1"/>
          <w:sz w:val="24"/>
        </w:rPr>
      </w:pPr>
      <w:r w:rsidRPr="001500F1">
        <w:rPr>
          <w:color w:val="000000" w:themeColor="text1"/>
          <w:szCs w:val="21"/>
        </w:rPr>
        <w:br w:type="page"/>
      </w:r>
      <w:r w:rsidRPr="001500F1">
        <w:rPr>
          <w:rFonts w:hint="eastAsia"/>
          <w:b/>
          <w:color w:val="000000" w:themeColor="text1"/>
          <w:sz w:val="24"/>
        </w:rPr>
        <w:lastRenderedPageBreak/>
        <w:t>例</w:t>
      </w:r>
      <w:r w:rsidR="00175EEF" w:rsidRPr="001500F1">
        <w:rPr>
          <w:rFonts w:hint="eastAsia"/>
          <w:b/>
          <w:color w:val="000000" w:themeColor="text1"/>
          <w:sz w:val="24"/>
        </w:rPr>
        <w:t>C</w:t>
      </w:r>
      <w:r w:rsidRPr="001500F1">
        <w:rPr>
          <w:rFonts w:hint="eastAsia"/>
          <w:b/>
          <w:color w:val="000000" w:themeColor="text1"/>
          <w:sz w:val="24"/>
        </w:rPr>
        <w:t>8. ICP-OES</w:t>
      </w:r>
      <w:r w:rsidR="00886D4B" w:rsidRPr="001500F1">
        <w:rPr>
          <w:rFonts w:hint="eastAsia"/>
          <w:b/>
          <w:color w:val="000000" w:themeColor="text1"/>
          <w:sz w:val="24"/>
        </w:rPr>
        <w:t>法</w:t>
      </w:r>
      <w:r w:rsidRPr="001500F1">
        <w:rPr>
          <w:rFonts w:hint="eastAsia"/>
          <w:b/>
          <w:color w:val="000000" w:themeColor="text1"/>
          <w:sz w:val="24"/>
        </w:rPr>
        <w:t>测定水中的</w:t>
      </w:r>
      <w:r w:rsidRPr="001500F1">
        <w:rPr>
          <w:rFonts w:hint="eastAsia"/>
          <w:b/>
          <w:color w:val="000000" w:themeColor="text1"/>
          <w:sz w:val="24"/>
        </w:rPr>
        <w:t>Cu</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35"/>
        <w:gridCol w:w="2070"/>
        <w:gridCol w:w="2026"/>
        <w:gridCol w:w="1891"/>
      </w:tblGrid>
      <w:tr w:rsidR="001833C7" w:rsidRPr="001500F1" w:rsidTr="001A6006">
        <w:trPr>
          <w:jc w:val="center"/>
        </w:trPr>
        <w:tc>
          <w:tcPr>
            <w:tcW w:w="2235"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控制样品</w:t>
            </w:r>
          </w:p>
        </w:tc>
        <w:tc>
          <w:tcPr>
            <w:tcW w:w="207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026"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189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1A6006">
        <w:trPr>
          <w:jc w:val="center"/>
        </w:trPr>
        <w:tc>
          <w:tcPr>
            <w:tcW w:w="2235"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室内合成标准</w:t>
            </w:r>
            <w:r w:rsidR="00724634" w:rsidRPr="001500F1">
              <w:rPr>
                <w:rFonts w:hint="eastAsia"/>
                <w:color w:val="000000" w:themeColor="text1"/>
                <w:sz w:val="24"/>
              </w:rPr>
              <w:t>溶液</w:t>
            </w:r>
          </w:p>
        </w:tc>
        <w:tc>
          <w:tcPr>
            <w:tcW w:w="207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图和</w:t>
            </w:r>
            <w:r w:rsidRPr="001500F1">
              <w:rPr>
                <w:rFonts w:hint="eastAsia"/>
                <w:color w:val="000000" w:themeColor="text1"/>
                <w:sz w:val="24"/>
              </w:rPr>
              <w:t>R-</w:t>
            </w:r>
            <w:r w:rsidRPr="001500F1">
              <w:rPr>
                <w:rFonts w:hint="eastAsia"/>
                <w:color w:val="000000" w:themeColor="text1"/>
                <w:sz w:val="24"/>
              </w:rPr>
              <w:t>图</w:t>
            </w:r>
          </w:p>
        </w:tc>
        <w:tc>
          <w:tcPr>
            <w:tcW w:w="2026"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统计控制限</w:t>
            </w:r>
          </w:p>
        </w:tc>
        <w:tc>
          <w:tcPr>
            <w:tcW w:w="189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平均值</w:t>
            </w:r>
          </w:p>
        </w:tc>
      </w:tr>
    </w:tbl>
    <w:p w:rsidR="001833C7" w:rsidRPr="001500F1" w:rsidRDefault="00257C26" w:rsidP="00012403">
      <w:pPr>
        <w:spacing w:line="360" w:lineRule="auto"/>
        <w:ind w:firstLineChars="200" w:firstLine="480"/>
        <w:rPr>
          <w:color w:val="000000" w:themeColor="text1"/>
          <w:sz w:val="24"/>
        </w:rPr>
      </w:pPr>
      <w:r w:rsidRPr="001500F1">
        <w:rPr>
          <w:rFonts w:hint="eastAsia"/>
          <w:color w:val="000000" w:themeColor="text1"/>
          <w:sz w:val="24"/>
        </w:rPr>
        <w:t>由购买的标准物质配制的</w:t>
      </w:r>
      <w:r w:rsidR="001833C7" w:rsidRPr="001500F1">
        <w:rPr>
          <w:rFonts w:hint="eastAsia"/>
          <w:color w:val="000000" w:themeColor="text1"/>
          <w:sz w:val="24"/>
        </w:rPr>
        <w:t>室内标准</w:t>
      </w:r>
      <w:r w:rsidR="00724634" w:rsidRPr="001500F1">
        <w:rPr>
          <w:rFonts w:hint="eastAsia"/>
          <w:color w:val="000000" w:themeColor="text1"/>
          <w:sz w:val="24"/>
        </w:rPr>
        <w:t>溶液</w:t>
      </w:r>
      <w:r w:rsidRPr="001500F1">
        <w:rPr>
          <w:rFonts w:hint="eastAsia"/>
          <w:color w:val="000000" w:themeColor="text1"/>
          <w:sz w:val="24"/>
        </w:rPr>
        <w:t>作为控制样品，其中</w:t>
      </w:r>
      <w:r w:rsidRPr="001500F1">
        <w:rPr>
          <w:rFonts w:hint="eastAsia"/>
          <w:color w:val="000000" w:themeColor="text1"/>
          <w:sz w:val="24"/>
        </w:rPr>
        <w:t>Cu</w:t>
      </w:r>
      <w:r w:rsidRPr="001500F1">
        <w:rPr>
          <w:rFonts w:hint="eastAsia"/>
          <w:color w:val="000000" w:themeColor="text1"/>
          <w:sz w:val="24"/>
        </w:rPr>
        <w:t>的浓度为</w:t>
      </w:r>
      <w:r w:rsidR="001833C7" w:rsidRPr="001500F1">
        <w:rPr>
          <w:i/>
          <w:iCs/>
          <w:color w:val="000000" w:themeColor="text1"/>
          <w:kern w:val="0"/>
          <w:sz w:val="24"/>
        </w:rPr>
        <w:t>1</w:t>
      </w:r>
      <w:r w:rsidRPr="001500F1">
        <w:rPr>
          <w:rFonts w:hint="eastAsia"/>
          <w:i/>
          <w:iCs/>
          <w:color w:val="000000" w:themeColor="text1"/>
          <w:kern w:val="0"/>
          <w:sz w:val="24"/>
        </w:rPr>
        <w:t>.</w:t>
      </w:r>
      <w:r w:rsidR="001833C7" w:rsidRPr="001500F1">
        <w:rPr>
          <w:i/>
          <w:iCs/>
          <w:color w:val="000000" w:themeColor="text1"/>
          <w:kern w:val="0"/>
          <w:sz w:val="24"/>
        </w:rPr>
        <w:t>00 ± 0</w:t>
      </w:r>
      <w:r w:rsidRPr="001500F1">
        <w:rPr>
          <w:rFonts w:hint="eastAsia"/>
          <w:i/>
          <w:iCs/>
          <w:color w:val="000000" w:themeColor="text1"/>
          <w:kern w:val="0"/>
          <w:sz w:val="24"/>
        </w:rPr>
        <w:t>.</w:t>
      </w:r>
      <w:r w:rsidR="001833C7" w:rsidRPr="001500F1">
        <w:rPr>
          <w:i/>
          <w:iCs/>
          <w:color w:val="000000" w:themeColor="text1"/>
          <w:kern w:val="0"/>
          <w:sz w:val="24"/>
        </w:rPr>
        <w:t>02 mg/</w:t>
      </w:r>
      <w:r w:rsidR="009D2D13" w:rsidRPr="001500F1">
        <w:rPr>
          <w:rFonts w:hint="eastAsia"/>
          <w:i/>
          <w:iCs/>
          <w:color w:val="000000" w:themeColor="text1"/>
          <w:kern w:val="0"/>
          <w:sz w:val="24"/>
        </w:rPr>
        <w:t>L</w:t>
      </w:r>
      <w:r w:rsidR="001833C7" w:rsidRPr="001500F1">
        <w:rPr>
          <w:rFonts w:hint="eastAsia"/>
          <w:color w:val="000000" w:themeColor="text1"/>
          <w:sz w:val="24"/>
        </w:rPr>
        <w:t>。每</w:t>
      </w:r>
      <w:r w:rsidR="00585F0C" w:rsidRPr="001500F1">
        <w:rPr>
          <w:rFonts w:hint="eastAsia"/>
          <w:color w:val="000000" w:themeColor="text1"/>
          <w:sz w:val="24"/>
        </w:rPr>
        <w:t>个</w:t>
      </w:r>
      <w:r w:rsidR="001833C7" w:rsidRPr="001500F1">
        <w:rPr>
          <w:rFonts w:hint="eastAsia"/>
          <w:color w:val="000000" w:themeColor="text1"/>
          <w:sz w:val="24"/>
        </w:rPr>
        <w:t>分析批测定两次</w:t>
      </w:r>
      <w:r w:rsidRPr="001500F1">
        <w:rPr>
          <w:rFonts w:hint="eastAsia"/>
          <w:color w:val="000000" w:themeColor="text1"/>
          <w:sz w:val="24"/>
        </w:rPr>
        <w:t>控制样品</w:t>
      </w:r>
      <w:r w:rsidR="001833C7" w:rsidRPr="001500F1">
        <w:rPr>
          <w:rFonts w:hint="eastAsia"/>
          <w:color w:val="000000" w:themeColor="text1"/>
          <w:sz w:val="24"/>
        </w:rPr>
        <w:t>。</w:t>
      </w:r>
    </w:p>
    <w:p w:rsidR="001833C7" w:rsidRPr="001500F1" w:rsidRDefault="001833C7" w:rsidP="00012403">
      <w:pPr>
        <w:spacing w:line="360" w:lineRule="auto"/>
        <w:ind w:leftChars="57" w:left="120" w:firstLineChars="150" w:firstLine="360"/>
        <w:rPr>
          <w:color w:val="000000" w:themeColor="text1"/>
          <w:sz w:val="24"/>
        </w:rPr>
      </w:pPr>
      <w:r w:rsidRPr="001500F1">
        <w:rPr>
          <w:rFonts w:hint="eastAsia"/>
          <w:color w:val="000000" w:themeColor="text1"/>
          <w:sz w:val="24"/>
        </w:rPr>
        <w:t>初始控制限和</w:t>
      </w:r>
      <w:r w:rsidR="004F45CA" w:rsidRPr="001500F1">
        <w:rPr>
          <w:rFonts w:hint="eastAsia"/>
          <w:color w:val="000000" w:themeColor="text1"/>
          <w:sz w:val="24"/>
        </w:rPr>
        <w:t>中位线</w:t>
      </w:r>
      <w:r w:rsidRPr="001500F1">
        <w:rPr>
          <w:rFonts w:hint="eastAsia"/>
          <w:color w:val="000000" w:themeColor="text1"/>
          <w:sz w:val="24"/>
        </w:rPr>
        <w:t>由最初的</w:t>
      </w:r>
      <w:r w:rsidRPr="001500F1">
        <w:rPr>
          <w:rFonts w:hint="eastAsia"/>
          <w:color w:val="000000" w:themeColor="text1"/>
          <w:sz w:val="24"/>
        </w:rPr>
        <w:t>60</w:t>
      </w:r>
      <w:r w:rsidRPr="001500F1">
        <w:rPr>
          <w:rFonts w:hint="eastAsia"/>
          <w:color w:val="000000" w:themeColor="text1"/>
          <w:sz w:val="24"/>
        </w:rPr>
        <w:t>个分析批中</w:t>
      </w:r>
      <w:r w:rsidR="00C45B9E" w:rsidRPr="001500F1">
        <w:rPr>
          <w:rFonts w:hint="eastAsia"/>
          <w:color w:val="000000" w:themeColor="text1"/>
          <w:sz w:val="24"/>
        </w:rPr>
        <w:t>的控制值</w:t>
      </w:r>
      <w:r w:rsidRPr="001500F1">
        <w:rPr>
          <w:rFonts w:hint="eastAsia"/>
          <w:color w:val="000000" w:themeColor="text1"/>
          <w:sz w:val="24"/>
        </w:rPr>
        <w:t>估计得到。</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用每个分析批中控制样品结果的平均值绘制</w:t>
      </w:r>
      <w:r w:rsidRPr="001500F1">
        <w:rPr>
          <w:rFonts w:hint="eastAsia"/>
          <w:color w:val="000000" w:themeColor="text1"/>
          <w:sz w:val="24"/>
        </w:rPr>
        <w:t>X-</w:t>
      </w:r>
      <w:r w:rsidRPr="001500F1">
        <w:rPr>
          <w:rFonts w:hint="eastAsia"/>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平均值用作</w:t>
      </w:r>
      <w:r w:rsidR="004F45CA" w:rsidRPr="001500F1">
        <w:rPr>
          <w:rFonts w:hint="eastAsia"/>
          <w:color w:val="000000" w:themeColor="text1"/>
          <w:sz w:val="24"/>
        </w:rPr>
        <w:t>中位线</w:t>
      </w:r>
      <w:r w:rsidRPr="001500F1">
        <w:rPr>
          <w:rFonts w:hint="eastAsia"/>
          <w:color w:val="000000" w:themeColor="text1"/>
          <w:sz w:val="24"/>
        </w:rPr>
        <w:t>；</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标准偏差用于计算控制限。</w:t>
      </w:r>
    </w:p>
    <w:p w:rsidR="00637781" w:rsidRPr="001500F1" w:rsidRDefault="00CA1D82" w:rsidP="00012403">
      <w:pPr>
        <w:autoSpaceDE w:val="0"/>
        <w:autoSpaceDN w:val="0"/>
        <w:adjustRightInd w:val="0"/>
        <w:spacing w:line="360" w:lineRule="auto"/>
        <w:ind w:firstLineChars="200" w:firstLine="480"/>
        <w:jc w:val="left"/>
        <w:rPr>
          <w:color w:val="000000" w:themeColor="text1"/>
          <w:kern w:val="0"/>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00392ACF" w:rsidRPr="001500F1">
        <w:rPr>
          <w:color w:val="000000" w:themeColor="text1"/>
          <w:kern w:val="0"/>
          <w:sz w:val="24"/>
        </w:rPr>
        <w:t>= 1</w:t>
      </w:r>
      <w:r w:rsidR="00392ACF" w:rsidRPr="001500F1">
        <w:rPr>
          <w:rFonts w:hint="eastAsia"/>
          <w:color w:val="000000" w:themeColor="text1"/>
          <w:kern w:val="0"/>
          <w:sz w:val="24"/>
        </w:rPr>
        <w:t>.</w:t>
      </w:r>
      <w:r w:rsidR="00392ACF" w:rsidRPr="001500F1">
        <w:rPr>
          <w:color w:val="000000" w:themeColor="text1"/>
          <w:kern w:val="0"/>
          <w:sz w:val="24"/>
        </w:rPr>
        <w:t xml:space="preserve">055 </w:t>
      </w:r>
      <w:r w:rsidR="00392ACF" w:rsidRPr="001500F1">
        <w:rPr>
          <w:i/>
          <w:color w:val="000000" w:themeColor="text1"/>
          <w:kern w:val="0"/>
          <w:sz w:val="24"/>
        </w:rPr>
        <w:t>mg/</w:t>
      </w:r>
      <w:r w:rsidR="00392ACF" w:rsidRPr="001500F1">
        <w:rPr>
          <w:rFonts w:hint="eastAsia"/>
          <w:i/>
          <w:color w:val="000000" w:themeColor="text1"/>
          <w:kern w:val="0"/>
          <w:sz w:val="24"/>
        </w:rPr>
        <w:t>L</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i/>
          <w:iCs/>
          <w:color w:val="000000" w:themeColor="text1"/>
          <w:kern w:val="0"/>
          <w:sz w:val="24"/>
        </w:rPr>
        <w:t xml:space="preserve">s </w:t>
      </w:r>
      <w:r w:rsidRPr="001500F1">
        <w:rPr>
          <w:color w:val="000000" w:themeColor="text1"/>
          <w:kern w:val="0"/>
          <w:sz w:val="24"/>
        </w:rPr>
        <w:t>= 0</w:t>
      </w:r>
      <w:r w:rsidRPr="001500F1">
        <w:rPr>
          <w:rFonts w:hint="eastAsia"/>
          <w:color w:val="000000" w:themeColor="text1"/>
          <w:kern w:val="0"/>
          <w:sz w:val="24"/>
        </w:rPr>
        <w:t>.</w:t>
      </w:r>
      <w:r w:rsidRPr="001500F1">
        <w:rPr>
          <w:color w:val="000000" w:themeColor="text1"/>
          <w:kern w:val="0"/>
          <w:sz w:val="24"/>
        </w:rPr>
        <w:t>06</w:t>
      </w:r>
      <w:r w:rsidR="000B0064" w:rsidRPr="001500F1">
        <w:rPr>
          <w:rFonts w:hint="eastAsia"/>
          <w:color w:val="000000" w:themeColor="text1"/>
          <w:kern w:val="0"/>
          <w:sz w:val="24"/>
        </w:rPr>
        <w:t>6</w:t>
      </w:r>
      <w:r w:rsidRPr="001500F1">
        <w:rPr>
          <w:color w:val="000000" w:themeColor="text1"/>
          <w:kern w:val="0"/>
          <w:sz w:val="24"/>
        </w:rPr>
        <w:t xml:space="preserve">7 </w:t>
      </w:r>
      <w:r w:rsidRPr="001500F1">
        <w:rPr>
          <w:i/>
          <w:color w:val="000000" w:themeColor="text1"/>
          <w:kern w:val="0"/>
          <w:sz w:val="24"/>
        </w:rPr>
        <w:t>mg/</w:t>
      </w:r>
      <w:r w:rsidRPr="001500F1">
        <w:rPr>
          <w:rFonts w:hint="eastAsia"/>
          <w:i/>
          <w:color w:val="000000" w:themeColor="text1"/>
          <w:kern w:val="0"/>
          <w:sz w:val="24"/>
        </w:rPr>
        <w:t>L</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CL: 1</w:t>
      </w:r>
      <w:r w:rsidRPr="001500F1">
        <w:rPr>
          <w:rFonts w:hint="eastAsia"/>
          <w:color w:val="000000" w:themeColor="text1"/>
          <w:kern w:val="0"/>
          <w:sz w:val="24"/>
        </w:rPr>
        <w:t>.</w:t>
      </w:r>
      <w:r w:rsidRPr="001500F1">
        <w:rPr>
          <w:color w:val="000000" w:themeColor="text1"/>
          <w:kern w:val="0"/>
          <w:sz w:val="24"/>
        </w:rPr>
        <w:t xml:space="preserve">055 </w:t>
      </w:r>
      <w:r w:rsidRPr="001500F1">
        <w:rPr>
          <w:i/>
          <w:color w:val="000000" w:themeColor="text1"/>
          <w:kern w:val="0"/>
          <w:sz w:val="24"/>
        </w:rPr>
        <w:t>mg/</w:t>
      </w:r>
      <w:r w:rsidRPr="001500F1">
        <w:rPr>
          <w:rFonts w:hint="eastAsia"/>
          <w:i/>
          <w:color w:val="000000" w:themeColor="text1"/>
          <w:kern w:val="0"/>
          <w:sz w:val="24"/>
        </w:rPr>
        <w:t>L</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 xml:space="preserve">WL: </w:t>
      </w:r>
      <w:r w:rsidR="00625486" w:rsidRPr="001500F1">
        <w:rPr>
          <w:rFonts w:hint="eastAsia"/>
          <w:color w:val="000000" w:themeColor="text1"/>
          <w:kern w:val="0"/>
          <w:sz w:val="24"/>
        </w:rPr>
        <w:t>(</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055±2</w:t>
      </w:r>
      <w:r w:rsidRPr="001500F1">
        <w:rPr>
          <w:rFonts w:hint="eastAsia"/>
          <w:color w:val="000000" w:themeColor="text1"/>
          <w:kern w:val="0"/>
          <w:sz w:val="24"/>
        </w:rPr>
        <w:t>×</w:t>
      </w:r>
      <w:r w:rsidRPr="001500F1">
        <w:rPr>
          <w:color w:val="000000" w:themeColor="text1"/>
          <w:kern w:val="0"/>
          <w:sz w:val="24"/>
        </w:rPr>
        <w:t>0</w:t>
      </w:r>
      <w:r w:rsidRPr="001500F1">
        <w:rPr>
          <w:rFonts w:hint="eastAsia"/>
          <w:color w:val="000000" w:themeColor="text1"/>
          <w:kern w:val="0"/>
          <w:sz w:val="24"/>
        </w:rPr>
        <w:t>.</w:t>
      </w:r>
      <w:r w:rsidRPr="001500F1">
        <w:rPr>
          <w:color w:val="000000" w:themeColor="text1"/>
          <w:kern w:val="0"/>
          <w:sz w:val="24"/>
        </w:rPr>
        <w:t>06</w:t>
      </w:r>
      <w:r w:rsidR="000B0064" w:rsidRPr="001500F1">
        <w:rPr>
          <w:rFonts w:hint="eastAsia"/>
          <w:color w:val="000000" w:themeColor="text1"/>
          <w:kern w:val="0"/>
          <w:sz w:val="24"/>
        </w:rPr>
        <w:t>6</w:t>
      </w:r>
      <w:r w:rsidRPr="001500F1">
        <w:rPr>
          <w:color w:val="000000" w:themeColor="text1"/>
          <w:kern w:val="0"/>
          <w:sz w:val="24"/>
        </w:rPr>
        <w:t>7</w:t>
      </w:r>
      <w:r w:rsidR="00625486" w:rsidRPr="001500F1">
        <w:rPr>
          <w:rFonts w:hint="eastAsia"/>
          <w:color w:val="000000" w:themeColor="text1"/>
          <w:kern w:val="0"/>
          <w:sz w:val="24"/>
        </w:rPr>
        <w:t>)</w:t>
      </w:r>
      <w:r w:rsidRPr="001500F1">
        <w:rPr>
          <w:color w:val="000000" w:themeColor="text1"/>
          <w:kern w:val="0"/>
          <w:sz w:val="24"/>
        </w:rPr>
        <w:t xml:space="preserve"> </w:t>
      </w:r>
      <w:r w:rsidRPr="001500F1">
        <w:rPr>
          <w:i/>
          <w:color w:val="000000" w:themeColor="text1"/>
          <w:kern w:val="0"/>
          <w:sz w:val="24"/>
        </w:rPr>
        <w:t>mg/</w:t>
      </w:r>
      <w:r w:rsidRPr="001500F1">
        <w:rPr>
          <w:rFonts w:hint="eastAsia"/>
          <w:i/>
          <w:color w:val="000000" w:themeColor="text1"/>
          <w:kern w:val="0"/>
          <w:sz w:val="24"/>
        </w:rPr>
        <w:t>L</w:t>
      </w:r>
      <w:r w:rsidR="000B0064" w:rsidRPr="001500F1">
        <w:rPr>
          <w:rFonts w:hint="eastAsia"/>
          <w:color w:val="000000" w:themeColor="text1"/>
          <w:kern w:val="0"/>
          <w:sz w:val="24"/>
        </w:rPr>
        <w:t>=(1.055</w:t>
      </w:r>
      <w:r w:rsidR="000B0064" w:rsidRPr="001500F1">
        <w:rPr>
          <w:color w:val="000000" w:themeColor="text1"/>
          <w:kern w:val="0"/>
          <w:sz w:val="24"/>
        </w:rPr>
        <w:t>±</w:t>
      </w:r>
      <w:r w:rsidR="000B0064" w:rsidRPr="001500F1">
        <w:rPr>
          <w:rFonts w:hint="eastAsia"/>
          <w:color w:val="000000" w:themeColor="text1"/>
          <w:kern w:val="0"/>
          <w:sz w:val="24"/>
        </w:rPr>
        <w:t>0.13</w:t>
      </w:r>
      <w:r w:rsidR="00AB7FB4" w:rsidRPr="001500F1">
        <w:rPr>
          <w:rFonts w:hint="eastAsia"/>
          <w:color w:val="000000" w:themeColor="text1"/>
          <w:kern w:val="0"/>
          <w:sz w:val="24"/>
        </w:rPr>
        <w:t>3</w:t>
      </w:r>
      <w:r w:rsidR="000B0064" w:rsidRPr="001500F1">
        <w:rPr>
          <w:rFonts w:hint="eastAsia"/>
          <w:color w:val="000000" w:themeColor="text1"/>
          <w:kern w:val="0"/>
          <w:sz w:val="24"/>
        </w:rPr>
        <w:t>)</w:t>
      </w:r>
      <w:r w:rsidR="000B0064" w:rsidRPr="001500F1">
        <w:rPr>
          <w:i/>
          <w:color w:val="000000" w:themeColor="text1"/>
          <w:kern w:val="0"/>
          <w:sz w:val="24"/>
        </w:rPr>
        <w:t xml:space="preserve"> mg/</w:t>
      </w:r>
      <w:r w:rsidR="000B0064" w:rsidRPr="001500F1">
        <w:rPr>
          <w:rFonts w:hint="eastAsia"/>
          <w:i/>
          <w:color w:val="000000" w:themeColor="text1"/>
          <w:kern w:val="0"/>
          <w:sz w:val="24"/>
        </w:rPr>
        <w:t>L</w:t>
      </w:r>
      <w:r w:rsidR="000B0064" w:rsidRPr="001500F1">
        <w:rPr>
          <w:color w:val="000000" w:themeColor="text1"/>
          <w:kern w:val="0"/>
          <w:sz w:val="24"/>
        </w:rPr>
        <w:t xml:space="preserve"> </w:t>
      </w:r>
      <w:r w:rsidR="004C45CD" w:rsidRPr="001500F1">
        <w:rPr>
          <w:color w:val="000000" w:themeColor="text1"/>
          <w:kern w:val="0"/>
          <w:sz w:val="24"/>
        </w:rPr>
        <w:t>(</w:t>
      </w:r>
      <w:r w:rsidRPr="001500F1">
        <w:rPr>
          <w:color w:val="000000" w:themeColor="text1"/>
          <w:kern w:val="0"/>
          <w:sz w:val="24"/>
        </w:rPr>
        <w:t>0</w:t>
      </w:r>
      <w:r w:rsidRPr="001500F1">
        <w:rPr>
          <w:rFonts w:hint="eastAsia"/>
          <w:color w:val="000000" w:themeColor="text1"/>
          <w:kern w:val="0"/>
          <w:sz w:val="24"/>
        </w:rPr>
        <w:t>.</w:t>
      </w:r>
      <w:r w:rsidRPr="001500F1">
        <w:rPr>
          <w:color w:val="000000" w:themeColor="text1"/>
          <w:kern w:val="0"/>
          <w:sz w:val="24"/>
        </w:rPr>
        <w:t>92</w:t>
      </w:r>
      <w:r w:rsidR="00AB7FB4" w:rsidRPr="001500F1">
        <w:rPr>
          <w:i/>
          <w:color w:val="000000" w:themeColor="text1"/>
          <w:kern w:val="0"/>
          <w:sz w:val="24"/>
        </w:rPr>
        <w:t xml:space="preserve"> mg/</w:t>
      </w:r>
      <w:r w:rsidR="00AB7FB4" w:rsidRPr="001500F1">
        <w:rPr>
          <w:rFonts w:hint="eastAsia"/>
          <w:i/>
          <w:color w:val="000000" w:themeColor="text1"/>
          <w:kern w:val="0"/>
          <w:sz w:val="24"/>
        </w:rPr>
        <w:t>L</w:t>
      </w:r>
      <w:r w:rsidR="00625486" w:rsidRPr="001500F1">
        <w:rPr>
          <w:rFonts w:hint="eastAsia"/>
          <w:color w:val="000000" w:themeColor="text1"/>
          <w:kern w:val="0"/>
          <w:sz w:val="24"/>
        </w:rPr>
        <w:t xml:space="preserve">, </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 xml:space="preserve">19 </w:t>
      </w:r>
      <w:r w:rsidRPr="001500F1">
        <w:rPr>
          <w:i/>
          <w:color w:val="000000" w:themeColor="text1"/>
          <w:kern w:val="0"/>
          <w:sz w:val="24"/>
        </w:rPr>
        <w:t>mg/</w:t>
      </w:r>
      <w:r w:rsidRPr="001500F1">
        <w:rPr>
          <w:rFonts w:hint="eastAsia"/>
          <w:i/>
          <w:color w:val="000000" w:themeColor="text1"/>
          <w:kern w:val="0"/>
          <w:sz w:val="24"/>
        </w:rPr>
        <w:t>L</w:t>
      </w:r>
      <w:r w:rsidRPr="001500F1">
        <w:rPr>
          <w:color w:val="000000" w:themeColor="text1"/>
          <w:kern w:val="0"/>
          <w:sz w:val="24"/>
        </w:rPr>
        <w:t>)</w:t>
      </w:r>
    </w:p>
    <w:p w:rsidR="00392ACF" w:rsidRPr="001500F1" w:rsidRDefault="00392ACF" w:rsidP="00012403">
      <w:pPr>
        <w:tabs>
          <w:tab w:val="left" w:pos="840"/>
        </w:tabs>
        <w:spacing w:line="360" w:lineRule="auto"/>
        <w:ind w:firstLineChars="200" w:firstLine="480"/>
        <w:rPr>
          <w:color w:val="000000" w:themeColor="text1"/>
          <w:sz w:val="24"/>
        </w:rPr>
      </w:pPr>
      <w:r w:rsidRPr="001500F1">
        <w:rPr>
          <w:color w:val="000000" w:themeColor="text1"/>
          <w:kern w:val="0"/>
          <w:sz w:val="24"/>
        </w:rPr>
        <w:t xml:space="preserve">AL: </w:t>
      </w:r>
      <w:r w:rsidR="00625486" w:rsidRPr="001500F1">
        <w:rPr>
          <w:rFonts w:hint="eastAsia"/>
          <w:color w:val="000000" w:themeColor="text1"/>
          <w:kern w:val="0"/>
          <w:sz w:val="24"/>
        </w:rPr>
        <w:t>(</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055±3</w:t>
      </w:r>
      <w:r w:rsidRPr="001500F1">
        <w:rPr>
          <w:rFonts w:hint="eastAsia"/>
          <w:color w:val="000000" w:themeColor="text1"/>
          <w:kern w:val="0"/>
          <w:sz w:val="24"/>
        </w:rPr>
        <w:t>×</w:t>
      </w:r>
      <w:r w:rsidRPr="001500F1">
        <w:rPr>
          <w:color w:val="000000" w:themeColor="text1"/>
          <w:kern w:val="0"/>
          <w:sz w:val="24"/>
        </w:rPr>
        <w:t>0</w:t>
      </w:r>
      <w:r w:rsidRPr="001500F1">
        <w:rPr>
          <w:rFonts w:hint="eastAsia"/>
          <w:color w:val="000000" w:themeColor="text1"/>
          <w:kern w:val="0"/>
          <w:sz w:val="24"/>
        </w:rPr>
        <w:t>.</w:t>
      </w:r>
      <w:r w:rsidRPr="001500F1">
        <w:rPr>
          <w:color w:val="000000" w:themeColor="text1"/>
          <w:kern w:val="0"/>
          <w:sz w:val="24"/>
        </w:rPr>
        <w:t>06</w:t>
      </w:r>
      <w:r w:rsidR="000B0064" w:rsidRPr="001500F1">
        <w:rPr>
          <w:rFonts w:hint="eastAsia"/>
          <w:color w:val="000000" w:themeColor="text1"/>
          <w:kern w:val="0"/>
          <w:sz w:val="24"/>
        </w:rPr>
        <w:t>6</w:t>
      </w:r>
      <w:r w:rsidRPr="001500F1">
        <w:rPr>
          <w:color w:val="000000" w:themeColor="text1"/>
          <w:kern w:val="0"/>
          <w:sz w:val="24"/>
        </w:rPr>
        <w:t>7</w:t>
      </w:r>
      <w:r w:rsidR="00625486" w:rsidRPr="001500F1">
        <w:rPr>
          <w:rFonts w:hint="eastAsia"/>
          <w:color w:val="000000" w:themeColor="text1"/>
          <w:kern w:val="0"/>
          <w:sz w:val="24"/>
        </w:rPr>
        <w:t>)</w:t>
      </w:r>
      <w:r w:rsidRPr="001500F1">
        <w:rPr>
          <w:color w:val="000000" w:themeColor="text1"/>
          <w:kern w:val="0"/>
          <w:sz w:val="24"/>
        </w:rPr>
        <w:t xml:space="preserve"> </w:t>
      </w:r>
      <w:r w:rsidRPr="001500F1">
        <w:rPr>
          <w:i/>
          <w:color w:val="000000" w:themeColor="text1"/>
          <w:kern w:val="0"/>
          <w:sz w:val="24"/>
        </w:rPr>
        <w:t>mg/</w:t>
      </w:r>
      <w:r w:rsidRPr="001500F1">
        <w:rPr>
          <w:rFonts w:hint="eastAsia"/>
          <w:i/>
          <w:color w:val="000000" w:themeColor="text1"/>
          <w:kern w:val="0"/>
          <w:sz w:val="24"/>
        </w:rPr>
        <w:t>L</w:t>
      </w:r>
      <w:r w:rsidR="000B0064" w:rsidRPr="001500F1">
        <w:rPr>
          <w:rFonts w:hint="eastAsia"/>
          <w:color w:val="000000" w:themeColor="text1"/>
          <w:kern w:val="0"/>
          <w:sz w:val="24"/>
        </w:rPr>
        <w:t>=(1.055</w:t>
      </w:r>
      <w:r w:rsidR="000B0064" w:rsidRPr="001500F1">
        <w:rPr>
          <w:color w:val="000000" w:themeColor="text1"/>
          <w:kern w:val="0"/>
          <w:sz w:val="24"/>
        </w:rPr>
        <w:t>±</w:t>
      </w:r>
      <w:r w:rsidR="000B0064" w:rsidRPr="001500F1">
        <w:rPr>
          <w:rFonts w:hint="eastAsia"/>
          <w:color w:val="000000" w:themeColor="text1"/>
          <w:kern w:val="0"/>
          <w:sz w:val="24"/>
        </w:rPr>
        <w:t>0.20</w:t>
      </w:r>
      <w:r w:rsidR="00AB7FB4" w:rsidRPr="001500F1">
        <w:rPr>
          <w:rFonts w:hint="eastAsia"/>
          <w:color w:val="000000" w:themeColor="text1"/>
          <w:kern w:val="0"/>
          <w:sz w:val="24"/>
        </w:rPr>
        <w:t>0</w:t>
      </w:r>
      <w:r w:rsidR="000B0064" w:rsidRPr="001500F1">
        <w:rPr>
          <w:rFonts w:hint="eastAsia"/>
          <w:color w:val="000000" w:themeColor="text1"/>
          <w:kern w:val="0"/>
          <w:sz w:val="24"/>
        </w:rPr>
        <w:t>)</w:t>
      </w:r>
      <w:r w:rsidR="000B0064" w:rsidRPr="001500F1">
        <w:rPr>
          <w:i/>
          <w:color w:val="000000" w:themeColor="text1"/>
          <w:kern w:val="0"/>
          <w:sz w:val="24"/>
        </w:rPr>
        <w:t xml:space="preserve"> mg/</w:t>
      </w:r>
      <w:r w:rsidR="000B0064" w:rsidRPr="001500F1">
        <w:rPr>
          <w:rFonts w:hint="eastAsia"/>
          <w:i/>
          <w:color w:val="000000" w:themeColor="text1"/>
          <w:kern w:val="0"/>
          <w:sz w:val="24"/>
        </w:rPr>
        <w:t>L</w:t>
      </w:r>
      <w:r w:rsidR="000B0064" w:rsidRPr="001500F1">
        <w:rPr>
          <w:color w:val="000000" w:themeColor="text1"/>
          <w:kern w:val="0"/>
          <w:sz w:val="24"/>
        </w:rPr>
        <w:t xml:space="preserve"> </w:t>
      </w:r>
      <w:r w:rsidR="004C45CD" w:rsidRPr="001500F1">
        <w:rPr>
          <w:color w:val="000000" w:themeColor="text1"/>
          <w:kern w:val="0"/>
          <w:sz w:val="24"/>
        </w:rPr>
        <w:t>(</w:t>
      </w:r>
      <w:r w:rsidRPr="001500F1">
        <w:rPr>
          <w:color w:val="000000" w:themeColor="text1"/>
          <w:kern w:val="0"/>
          <w:sz w:val="24"/>
        </w:rPr>
        <w:t>0</w:t>
      </w:r>
      <w:r w:rsidRPr="001500F1">
        <w:rPr>
          <w:rFonts w:hint="eastAsia"/>
          <w:color w:val="000000" w:themeColor="text1"/>
          <w:kern w:val="0"/>
          <w:sz w:val="24"/>
        </w:rPr>
        <w:t>.</w:t>
      </w:r>
      <w:r w:rsidRPr="001500F1">
        <w:rPr>
          <w:color w:val="000000" w:themeColor="text1"/>
          <w:kern w:val="0"/>
          <w:sz w:val="24"/>
        </w:rPr>
        <w:t>85</w:t>
      </w:r>
      <w:r w:rsidR="00AB7FB4" w:rsidRPr="001500F1">
        <w:rPr>
          <w:i/>
          <w:color w:val="000000" w:themeColor="text1"/>
          <w:kern w:val="0"/>
          <w:sz w:val="24"/>
        </w:rPr>
        <w:t xml:space="preserve"> mg/</w:t>
      </w:r>
      <w:r w:rsidR="00AB7FB4" w:rsidRPr="001500F1">
        <w:rPr>
          <w:rFonts w:hint="eastAsia"/>
          <w:i/>
          <w:color w:val="000000" w:themeColor="text1"/>
          <w:kern w:val="0"/>
          <w:sz w:val="24"/>
        </w:rPr>
        <w:t>L</w:t>
      </w:r>
      <w:r w:rsidR="00625486" w:rsidRPr="001500F1">
        <w:rPr>
          <w:rFonts w:hint="eastAsia"/>
          <w:color w:val="000000" w:themeColor="text1"/>
          <w:kern w:val="0"/>
          <w:sz w:val="24"/>
        </w:rPr>
        <w:t xml:space="preserve">, </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2</w:t>
      </w:r>
      <w:r w:rsidR="000B0064" w:rsidRPr="001500F1">
        <w:rPr>
          <w:rFonts w:hint="eastAsia"/>
          <w:color w:val="000000" w:themeColor="text1"/>
          <w:kern w:val="0"/>
          <w:sz w:val="24"/>
        </w:rPr>
        <w:t>6</w:t>
      </w:r>
      <w:r w:rsidRPr="001500F1">
        <w:rPr>
          <w:color w:val="000000" w:themeColor="text1"/>
          <w:kern w:val="0"/>
          <w:sz w:val="24"/>
        </w:rPr>
        <w:t xml:space="preserve"> </w:t>
      </w:r>
      <w:r w:rsidRPr="001500F1">
        <w:rPr>
          <w:i/>
          <w:color w:val="000000" w:themeColor="text1"/>
          <w:kern w:val="0"/>
          <w:sz w:val="24"/>
        </w:rPr>
        <w:t>mg/</w:t>
      </w:r>
      <w:r w:rsidRPr="001500F1">
        <w:rPr>
          <w:rFonts w:hint="eastAsia"/>
          <w:i/>
          <w:color w:val="000000" w:themeColor="text1"/>
          <w:kern w:val="0"/>
          <w:sz w:val="24"/>
        </w:rPr>
        <w:t>L</w:t>
      </w:r>
      <w:r w:rsidRPr="001500F1">
        <w:rPr>
          <w:color w:val="000000" w:themeColor="text1"/>
          <w:kern w:val="0"/>
          <w:sz w:val="24"/>
        </w:rPr>
        <w:t>)</w:t>
      </w:r>
    </w:p>
    <w:p w:rsidR="001833C7" w:rsidRPr="001500F1" w:rsidRDefault="00A47CD2" w:rsidP="00653CA2">
      <w:pPr>
        <w:tabs>
          <w:tab w:val="left" w:pos="840"/>
        </w:tabs>
        <w:spacing w:line="300" w:lineRule="auto"/>
        <w:rPr>
          <w:color w:val="000000" w:themeColor="text1"/>
          <w:szCs w:val="21"/>
        </w:rPr>
      </w:pPr>
      <w:r w:rsidRPr="001500F1">
        <w:rPr>
          <w:noProof/>
          <w:color w:val="000000" w:themeColor="text1"/>
        </w:rPr>
        <w:drawing>
          <wp:inline distT="0" distB="0" distL="0" distR="0" wp14:anchorId="44255CF0" wp14:editId="686B41D2">
            <wp:extent cx="5274945" cy="2579370"/>
            <wp:effectExtent l="0" t="0" r="1905" b="0"/>
            <wp:docPr id="11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2ACF" w:rsidRPr="001500F1" w:rsidRDefault="00392ACF" w:rsidP="00392ACF">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C8.</w:t>
      </w:r>
      <w:r w:rsidRPr="001500F1">
        <w:rPr>
          <w:rFonts w:hint="eastAsia"/>
          <w:color w:val="000000" w:themeColor="text1"/>
        </w:rPr>
        <w:t xml:space="preserve"> </w:t>
      </w:r>
      <w:r w:rsidRPr="001500F1">
        <w:rPr>
          <w:rFonts w:hint="eastAsia"/>
          <w:color w:val="000000" w:themeColor="text1"/>
          <w:szCs w:val="21"/>
        </w:rPr>
        <w:t>ICP-OES</w:t>
      </w:r>
      <w:r w:rsidRPr="001500F1">
        <w:rPr>
          <w:rFonts w:hint="eastAsia"/>
          <w:color w:val="000000" w:themeColor="text1"/>
          <w:szCs w:val="21"/>
        </w:rPr>
        <w:t>法测定水中</w:t>
      </w:r>
      <w:r w:rsidRPr="001500F1">
        <w:rPr>
          <w:rFonts w:hint="eastAsia"/>
          <w:color w:val="000000" w:themeColor="text1"/>
          <w:szCs w:val="21"/>
        </w:rPr>
        <w:t xml:space="preserve">Cu </w:t>
      </w:r>
      <w:r w:rsidRPr="001500F1">
        <w:rPr>
          <w:rFonts w:hint="eastAsia"/>
          <w:color w:val="000000" w:themeColor="text1"/>
          <w:szCs w:val="21"/>
        </w:rPr>
        <w:t>的</w:t>
      </w:r>
      <w:r w:rsidRPr="001500F1">
        <w:rPr>
          <w:rFonts w:hint="eastAsia"/>
          <w:color w:val="000000" w:themeColor="text1"/>
          <w:szCs w:val="21"/>
        </w:rPr>
        <w:t>X -</w:t>
      </w:r>
      <w:r w:rsidRPr="001500F1">
        <w:rPr>
          <w:rFonts w:hint="eastAsia"/>
          <w:color w:val="000000" w:themeColor="text1"/>
          <w:szCs w:val="21"/>
        </w:rPr>
        <w:t>图</w:t>
      </w:r>
    </w:p>
    <w:p w:rsidR="00012403" w:rsidRPr="001500F1" w:rsidRDefault="00012403" w:rsidP="00012403">
      <w:pPr>
        <w:spacing w:line="360" w:lineRule="auto"/>
        <w:ind w:firstLineChars="200" w:firstLine="480"/>
        <w:rPr>
          <w:color w:val="000000" w:themeColor="text1"/>
          <w:sz w:val="24"/>
        </w:rPr>
      </w:pPr>
      <w:r w:rsidRPr="001500F1">
        <w:rPr>
          <w:rFonts w:hint="eastAsia"/>
          <w:color w:val="000000" w:themeColor="text1"/>
          <w:sz w:val="24"/>
        </w:rPr>
        <w:t>R-</w:t>
      </w:r>
      <w:r w:rsidRPr="001500F1">
        <w:rPr>
          <w:rFonts w:hint="eastAsia"/>
          <w:color w:val="000000" w:themeColor="text1"/>
          <w:sz w:val="24"/>
        </w:rPr>
        <w:t>图：</w:t>
      </w:r>
    </w:p>
    <w:p w:rsidR="00012403" w:rsidRPr="001500F1" w:rsidRDefault="00012403" w:rsidP="00012403">
      <w:pPr>
        <w:spacing w:line="360" w:lineRule="auto"/>
        <w:ind w:firstLineChars="200" w:firstLine="480"/>
        <w:rPr>
          <w:color w:val="000000" w:themeColor="text1"/>
          <w:sz w:val="24"/>
        </w:rPr>
      </w:pPr>
      <w:proofErr w:type="gramStart"/>
      <w:r w:rsidRPr="001500F1">
        <w:rPr>
          <w:rFonts w:hint="eastAsia"/>
          <w:color w:val="000000" w:themeColor="text1"/>
          <w:sz w:val="24"/>
        </w:rPr>
        <w:t>双样重复</w:t>
      </w:r>
      <w:proofErr w:type="gramEnd"/>
      <w:r w:rsidRPr="001500F1">
        <w:rPr>
          <w:rFonts w:hint="eastAsia"/>
          <w:color w:val="000000" w:themeColor="text1"/>
          <w:sz w:val="24"/>
        </w:rPr>
        <w:t>分析的极差用于绘制</w:t>
      </w:r>
      <w:r w:rsidRPr="001500F1">
        <w:rPr>
          <w:rFonts w:hint="eastAsia"/>
          <w:color w:val="000000" w:themeColor="text1"/>
          <w:sz w:val="24"/>
        </w:rPr>
        <w:t>R-</w:t>
      </w:r>
      <w:r w:rsidRPr="001500F1">
        <w:rPr>
          <w:rFonts w:hint="eastAsia"/>
          <w:color w:val="000000" w:themeColor="text1"/>
          <w:sz w:val="24"/>
        </w:rPr>
        <w:t>图；</w:t>
      </w:r>
    </w:p>
    <w:p w:rsidR="00012403" w:rsidRPr="001500F1" w:rsidRDefault="00012403" w:rsidP="00012403">
      <w:pPr>
        <w:spacing w:line="360" w:lineRule="auto"/>
        <w:ind w:firstLineChars="200" w:firstLine="480"/>
        <w:rPr>
          <w:color w:val="000000" w:themeColor="text1"/>
          <w:sz w:val="24"/>
        </w:rPr>
      </w:pPr>
      <w:r w:rsidRPr="001500F1">
        <w:rPr>
          <w:rFonts w:hint="eastAsia"/>
          <w:color w:val="000000" w:themeColor="text1"/>
          <w:sz w:val="24"/>
        </w:rPr>
        <w:t>与用于绘制</w:t>
      </w:r>
      <w:r w:rsidRPr="001500F1">
        <w:rPr>
          <w:rFonts w:hint="eastAsia"/>
          <w:color w:val="000000" w:themeColor="text1"/>
          <w:sz w:val="24"/>
        </w:rPr>
        <w:t>X-</w:t>
      </w:r>
      <w:proofErr w:type="gramStart"/>
      <w:r w:rsidRPr="001500F1">
        <w:rPr>
          <w:rFonts w:hint="eastAsia"/>
          <w:color w:val="000000" w:themeColor="text1"/>
          <w:sz w:val="24"/>
        </w:rPr>
        <w:t>图相同</w:t>
      </w:r>
      <w:proofErr w:type="gramEnd"/>
      <w:r w:rsidRPr="001500F1">
        <w:rPr>
          <w:rFonts w:hint="eastAsia"/>
          <w:color w:val="000000" w:themeColor="text1"/>
          <w:sz w:val="24"/>
        </w:rPr>
        <w:t>的</w:t>
      </w:r>
      <w:r w:rsidRPr="001500F1">
        <w:rPr>
          <w:rFonts w:hint="eastAsia"/>
          <w:color w:val="000000" w:themeColor="text1"/>
          <w:sz w:val="24"/>
        </w:rPr>
        <w:t>60</w:t>
      </w:r>
      <w:r w:rsidRPr="001500F1">
        <w:rPr>
          <w:rFonts w:hint="eastAsia"/>
          <w:color w:val="000000" w:themeColor="text1"/>
          <w:sz w:val="24"/>
        </w:rPr>
        <w:t>个分析批的极差值的平均值用作中位线；</w:t>
      </w:r>
    </w:p>
    <w:p w:rsidR="00012403" w:rsidRPr="001500F1" w:rsidRDefault="00012403" w:rsidP="00012403">
      <w:pPr>
        <w:tabs>
          <w:tab w:val="left" w:pos="840"/>
        </w:tabs>
        <w:spacing w:line="360" w:lineRule="auto"/>
        <w:ind w:firstLineChars="200" w:firstLine="480"/>
        <w:rPr>
          <w:color w:val="000000" w:themeColor="text1"/>
          <w:position w:val="-6"/>
          <w:sz w:val="24"/>
        </w:rPr>
      </w:pPr>
      <w:r w:rsidRPr="001500F1">
        <w:rPr>
          <w:rFonts w:hint="eastAsia"/>
          <w:color w:val="000000" w:themeColor="text1"/>
          <w:sz w:val="24"/>
        </w:rPr>
        <w:t>由极差的平均值计算得到的重复性标准偏差</w:t>
      </w:r>
      <w:r w:rsidRPr="001500F1">
        <w:rPr>
          <w:rFonts w:hint="eastAsia"/>
          <w:color w:val="000000" w:themeColor="text1"/>
          <w:sz w:val="24"/>
        </w:rPr>
        <w:t>(</w:t>
      </w:r>
      <w:proofErr w:type="spellStart"/>
      <w:r w:rsidRPr="001500F1">
        <w:rPr>
          <w:rFonts w:hint="eastAsia"/>
          <w:i/>
          <w:color w:val="000000" w:themeColor="text1"/>
          <w:sz w:val="24"/>
        </w:rPr>
        <w:t>s</w:t>
      </w:r>
      <w:r w:rsidRPr="001500F1">
        <w:rPr>
          <w:rFonts w:hint="eastAsia"/>
          <w:i/>
          <w:color w:val="000000" w:themeColor="text1"/>
          <w:sz w:val="24"/>
          <w:vertAlign w:val="subscript"/>
        </w:rPr>
        <w:t>r</w:t>
      </w:r>
      <w:proofErr w:type="spellEnd"/>
      <w:r w:rsidRPr="001500F1">
        <w:rPr>
          <w:rFonts w:hint="eastAsia"/>
          <w:color w:val="000000" w:themeColor="text1"/>
          <w:sz w:val="24"/>
        </w:rPr>
        <w:t>)</w:t>
      </w:r>
      <w:r w:rsidRPr="001500F1">
        <w:rPr>
          <w:rFonts w:hint="eastAsia"/>
          <w:color w:val="000000" w:themeColor="text1"/>
          <w:sz w:val="24"/>
        </w:rPr>
        <w:t>乘以因子</w:t>
      </w:r>
      <w:r w:rsidRPr="001500F1">
        <w:rPr>
          <w:rFonts w:hint="eastAsia"/>
          <w:color w:val="000000" w:themeColor="text1"/>
          <w:sz w:val="24"/>
        </w:rPr>
        <w:t>D</w:t>
      </w:r>
      <w:r w:rsidRPr="001500F1">
        <w:rPr>
          <w:rFonts w:hint="eastAsia"/>
          <w:color w:val="000000" w:themeColor="text1"/>
          <w:sz w:val="24"/>
          <w:vertAlign w:val="subscript"/>
        </w:rPr>
        <w:t>WL</w:t>
      </w:r>
      <w:r w:rsidRPr="001500F1">
        <w:rPr>
          <w:rFonts w:hint="eastAsia"/>
          <w:color w:val="000000" w:themeColor="text1"/>
          <w:sz w:val="24"/>
        </w:rPr>
        <w:t>和</w:t>
      </w:r>
      <w:r w:rsidRPr="001500F1">
        <w:rPr>
          <w:rFonts w:hint="eastAsia"/>
          <w:color w:val="000000" w:themeColor="text1"/>
          <w:sz w:val="24"/>
        </w:rPr>
        <w:t>D</w:t>
      </w:r>
      <w:r w:rsidRPr="001500F1">
        <w:rPr>
          <w:rFonts w:hint="eastAsia"/>
          <w:color w:val="000000" w:themeColor="text1"/>
          <w:sz w:val="24"/>
          <w:vertAlign w:val="subscript"/>
        </w:rPr>
        <w:t>2</w:t>
      </w:r>
      <w:r w:rsidRPr="001500F1">
        <w:rPr>
          <w:rFonts w:hint="eastAsia"/>
          <w:color w:val="000000" w:themeColor="text1"/>
          <w:sz w:val="24"/>
        </w:rPr>
        <w:t>计算获得</w:t>
      </w:r>
      <w:r w:rsidRPr="001500F1">
        <w:rPr>
          <w:rFonts w:hint="eastAsia"/>
          <w:color w:val="000000" w:themeColor="text1"/>
          <w:sz w:val="24"/>
        </w:rPr>
        <w:lastRenderedPageBreak/>
        <w:t>控制限</w:t>
      </w:r>
      <w:r w:rsidRPr="001500F1">
        <w:rPr>
          <w:rFonts w:hint="eastAsia"/>
          <w:color w:val="000000" w:themeColor="text1"/>
          <w:sz w:val="24"/>
        </w:rPr>
        <w:t>(</w:t>
      </w:r>
      <w:r w:rsidRPr="001500F1">
        <w:rPr>
          <w:rFonts w:hint="eastAsia"/>
          <w:color w:val="000000" w:themeColor="text1"/>
          <w:sz w:val="24"/>
        </w:rPr>
        <w:t>附录</w:t>
      </w:r>
      <w:r w:rsidRPr="001500F1">
        <w:rPr>
          <w:rFonts w:hint="eastAsia"/>
          <w:color w:val="000000" w:themeColor="text1"/>
          <w:sz w:val="24"/>
        </w:rPr>
        <w:t>B</w:t>
      </w:r>
      <w:r w:rsidRPr="001500F1">
        <w:rPr>
          <w:rFonts w:hint="eastAsia"/>
          <w:color w:val="000000" w:themeColor="text1"/>
          <w:sz w:val="24"/>
        </w:rPr>
        <w:t>表</w:t>
      </w:r>
      <w:r w:rsidRPr="001500F1">
        <w:rPr>
          <w:rFonts w:hint="eastAsia"/>
          <w:color w:val="000000" w:themeColor="text1"/>
          <w:sz w:val="24"/>
        </w:rPr>
        <w:t>B3)</w:t>
      </w:r>
      <w:r w:rsidRPr="001500F1">
        <w:rPr>
          <w:rFonts w:hint="eastAsia"/>
          <w:color w:val="000000" w:themeColor="text1"/>
          <w:sz w:val="24"/>
        </w:rPr>
        <w:t>。</w:t>
      </w:r>
    </w:p>
    <w:p w:rsidR="00392ACF" w:rsidRPr="001500F1" w:rsidRDefault="00392ACF" w:rsidP="00012403">
      <w:pPr>
        <w:tabs>
          <w:tab w:val="left" w:pos="840"/>
        </w:tabs>
        <w:spacing w:line="360" w:lineRule="auto"/>
        <w:ind w:firstLineChars="200" w:firstLine="480"/>
        <w:rPr>
          <w:color w:val="000000" w:themeColor="text1"/>
          <w:kern w:val="0"/>
          <w:sz w:val="24"/>
        </w:rPr>
      </w:pPr>
      <w:r w:rsidRPr="001500F1">
        <w:rPr>
          <w:rFonts w:hint="eastAsia"/>
          <w:color w:val="000000" w:themeColor="text1"/>
          <w:kern w:val="0"/>
          <w:sz w:val="24"/>
        </w:rPr>
        <w:t>极差的平均值</w:t>
      </w:r>
      <w:r w:rsidRPr="001500F1">
        <w:rPr>
          <w:color w:val="000000" w:themeColor="text1"/>
          <w:kern w:val="0"/>
          <w:sz w:val="24"/>
        </w:rPr>
        <w:t>R = 0</w:t>
      </w:r>
      <w:r w:rsidRPr="001500F1">
        <w:rPr>
          <w:rFonts w:hint="eastAsia"/>
          <w:color w:val="000000" w:themeColor="text1"/>
          <w:kern w:val="0"/>
          <w:sz w:val="24"/>
        </w:rPr>
        <w:t>.</w:t>
      </w:r>
      <w:r w:rsidRPr="001500F1">
        <w:rPr>
          <w:color w:val="000000" w:themeColor="text1"/>
          <w:kern w:val="0"/>
          <w:sz w:val="24"/>
        </w:rPr>
        <w:t>11</w:t>
      </w:r>
      <w:r w:rsidR="00AB7FB4" w:rsidRPr="001500F1">
        <w:rPr>
          <w:rFonts w:hint="eastAsia"/>
          <w:color w:val="000000" w:themeColor="text1"/>
          <w:kern w:val="0"/>
          <w:sz w:val="24"/>
        </w:rPr>
        <w:t>0</w:t>
      </w:r>
      <w:r w:rsidRPr="001500F1">
        <w:rPr>
          <w:color w:val="000000" w:themeColor="text1"/>
          <w:kern w:val="0"/>
          <w:sz w:val="24"/>
        </w:rPr>
        <w:t xml:space="preserve"> </w:t>
      </w:r>
      <w:r w:rsidRPr="001500F1">
        <w:rPr>
          <w:i/>
          <w:color w:val="000000" w:themeColor="text1"/>
          <w:kern w:val="0"/>
          <w:sz w:val="24"/>
        </w:rPr>
        <w:t>mg/</w:t>
      </w:r>
      <w:r w:rsidRPr="001500F1">
        <w:rPr>
          <w:rFonts w:hint="eastAsia"/>
          <w:i/>
          <w:color w:val="000000" w:themeColor="text1"/>
          <w:kern w:val="0"/>
          <w:sz w:val="24"/>
        </w:rPr>
        <w:t>L</w:t>
      </w:r>
    </w:p>
    <w:p w:rsidR="00637781" w:rsidRPr="001500F1" w:rsidRDefault="00392ACF" w:rsidP="00012403">
      <w:pPr>
        <w:tabs>
          <w:tab w:val="left" w:pos="840"/>
        </w:tabs>
        <w:spacing w:line="360" w:lineRule="auto"/>
        <w:ind w:firstLineChars="200" w:firstLine="480"/>
        <w:rPr>
          <w:color w:val="000000" w:themeColor="text1"/>
          <w:kern w:val="0"/>
          <w:sz w:val="24"/>
        </w:rPr>
      </w:pPr>
      <w:r w:rsidRPr="001500F1">
        <w:rPr>
          <w:color w:val="000000" w:themeColor="text1"/>
          <w:kern w:val="0"/>
          <w:sz w:val="24"/>
        </w:rPr>
        <w:t>CL: 0</w:t>
      </w:r>
      <w:r w:rsidRPr="001500F1">
        <w:rPr>
          <w:rFonts w:hint="eastAsia"/>
          <w:color w:val="000000" w:themeColor="text1"/>
          <w:kern w:val="0"/>
          <w:sz w:val="24"/>
        </w:rPr>
        <w:t>.</w:t>
      </w:r>
      <w:r w:rsidRPr="001500F1">
        <w:rPr>
          <w:color w:val="000000" w:themeColor="text1"/>
          <w:kern w:val="0"/>
          <w:sz w:val="24"/>
        </w:rPr>
        <w:t>11</w:t>
      </w:r>
      <w:r w:rsidR="00AB7FB4" w:rsidRPr="001500F1">
        <w:rPr>
          <w:rFonts w:hint="eastAsia"/>
          <w:color w:val="000000" w:themeColor="text1"/>
          <w:kern w:val="0"/>
          <w:sz w:val="24"/>
        </w:rPr>
        <w:t>0</w:t>
      </w:r>
      <w:r w:rsidRPr="001500F1">
        <w:rPr>
          <w:i/>
          <w:color w:val="000000" w:themeColor="text1"/>
          <w:kern w:val="0"/>
          <w:sz w:val="24"/>
        </w:rPr>
        <w:t xml:space="preserve"> mg/</w:t>
      </w:r>
      <w:r w:rsidRPr="001500F1">
        <w:rPr>
          <w:rFonts w:hint="eastAsia"/>
          <w:i/>
          <w:color w:val="000000" w:themeColor="text1"/>
          <w:kern w:val="0"/>
          <w:sz w:val="24"/>
        </w:rPr>
        <w:t>L</w:t>
      </w:r>
    </w:p>
    <w:p w:rsidR="00392ACF" w:rsidRPr="001500F1" w:rsidRDefault="00392ACF" w:rsidP="00012403">
      <w:pPr>
        <w:tabs>
          <w:tab w:val="left" w:pos="840"/>
        </w:tabs>
        <w:spacing w:line="360" w:lineRule="auto"/>
        <w:ind w:firstLineChars="200" w:firstLine="480"/>
        <w:rPr>
          <w:color w:val="000000" w:themeColor="text1"/>
          <w:kern w:val="0"/>
          <w:sz w:val="24"/>
        </w:rPr>
      </w:pPr>
      <w:proofErr w:type="spellStart"/>
      <w:proofErr w:type="gramStart"/>
      <w:r w:rsidRPr="001500F1">
        <w:rPr>
          <w:i/>
          <w:color w:val="000000" w:themeColor="text1"/>
          <w:kern w:val="0"/>
          <w:sz w:val="24"/>
        </w:rPr>
        <w:t>s</w:t>
      </w:r>
      <w:r w:rsidRPr="001500F1">
        <w:rPr>
          <w:i/>
          <w:color w:val="000000" w:themeColor="text1"/>
          <w:kern w:val="0"/>
          <w:sz w:val="24"/>
          <w:vertAlign w:val="subscript"/>
        </w:rPr>
        <w:t>r</w:t>
      </w:r>
      <w:proofErr w:type="spellEnd"/>
      <w:proofErr w:type="gramEnd"/>
      <w:r w:rsidRPr="001500F1">
        <w:rPr>
          <w:color w:val="000000" w:themeColor="text1"/>
          <w:kern w:val="0"/>
          <w:sz w:val="24"/>
          <w:vertAlign w:val="subscript"/>
        </w:rPr>
        <w:t xml:space="preserve"> </w:t>
      </w:r>
      <w:r w:rsidRPr="001500F1">
        <w:rPr>
          <w:color w:val="000000" w:themeColor="text1"/>
          <w:kern w:val="0"/>
          <w:sz w:val="24"/>
        </w:rPr>
        <w:t>= 0</w:t>
      </w:r>
      <w:r w:rsidRPr="001500F1">
        <w:rPr>
          <w:rFonts w:hint="eastAsia"/>
          <w:color w:val="000000" w:themeColor="text1"/>
          <w:kern w:val="0"/>
          <w:sz w:val="24"/>
        </w:rPr>
        <w:t>.</w:t>
      </w:r>
      <w:r w:rsidRPr="001500F1">
        <w:rPr>
          <w:color w:val="000000" w:themeColor="text1"/>
          <w:kern w:val="0"/>
          <w:sz w:val="24"/>
        </w:rPr>
        <w:t>11</w:t>
      </w:r>
      <w:r w:rsidR="00AB7FB4" w:rsidRPr="001500F1">
        <w:rPr>
          <w:rFonts w:hint="eastAsia"/>
          <w:color w:val="000000" w:themeColor="text1"/>
          <w:kern w:val="0"/>
          <w:sz w:val="24"/>
        </w:rPr>
        <w:t>0</w:t>
      </w:r>
      <w:r w:rsidR="000B0064" w:rsidRPr="001500F1">
        <w:rPr>
          <w:i/>
          <w:color w:val="000000" w:themeColor="text1"/>
          <w:kern w:val="0"/>
          <w:sz w:val="24"/>
        </w:rPr>
        <w:t xml:space="preserve"> mg/</w:t>
      </w:r>
      <w:r w:rsidR="000B0064" w:rsidRPr="001500F1">
        <w:rPr>
          <w:rFonts w:hint="eastAsia"/>
          <w:i/>
          <w:color w:val="000000" w:themeColor="text1"/>
          <w:kern w:val="0"/>
          <w:sz w:val="24"/>
        </w:rPr>
        <w:t>L</w:t>
      </w:r>
      <w:r w:rsidR="000B0064" w:rsidRPr="001500F1">
        <w:rPr>
          <w:color w:val="000000" w:themeColor="text1"/>
          <w:kern w:val="0"/>
          <w:sz w:val="24"/>
        </w:rPr>
        <w:t xml:space="preserve"> </w:t>
      </w:r>
      <w:r w:rsidRPr="001500F1">
        <w:rPr>
          <w:color w:val="000000" w:themeColor="text1"/>
          <w:kern w:val="0"/>
          <w:sz w:val="24"/>
        </w:rPr>
        <w:t>/1</w:t>
      </w:r>
      <w:r w:rsidRPr="001500F1">
        <w:rPr>
          <w:rFonts w:hint="eastAsia"/>
          <w:color w:val="000000" w:themeColor="text1"/>
          <w:kern w:val="0"/>
          <w:sz w:val="24"/>
        </w:rPr>
        <w:t>.</w:t>
      </w:r>
      <w:r w:rsidRPr="001500F1">
        <w:rPr>
          <w:color w:val="000000" w:themeColor="text1"/>
          <w:kern w:val="0"/>
          <w:sz w:val="24"/>
        </w:rPr>
        <w:t>128 = 0</w:t>
      </w:r>
      <w:r w:rsidRPr="001500F1">
        <w:rPr>
          <w:rFonts w:hint="eastAsia"/>
          <w:color w:val="000000" w:themeColor="text1"/>
          <w:kern w:val="0"/>
          <w:sz w:val="24"/>
        </w:rPr>
        <w:t>.</w:t>
      </w:r>
      <w:r w:rsidRPr="001500F1">
        <w:rPr>
          <w:color w:val="000000" w:themeColor="text1"/>
          <w:kern w:val="0"/>
          <w:sz w:val="24"/>
        </w:rPr>
        <w:t>09</w:t>
      </w:r>
      <w:r w:rsidR="00AB7FB4" w:rsidRPr="001500F1">
        <w:rPr>
          <w:rFonts w:hint="eastAsia"/>
          <w:color w:val="000000" w:themeColor="text1"/>
          <w:kern w:val="0"/>
          <w:sz w:val="24"/>
        </w:rPr>
        <w:t>75</w:t>
      </w:r>
      <w:r w:rsidR="000B0064" w:rsidRPr="001500F1">
        <w:rPr>
          <w:i/>
          <w:color w:val="000000" w:themeColor="text1"/>
          <w:kern w:val="0"/>
          <w:sz w:val="24"/>
        </w:rPr>
        <w:t xml:space="preserve"> mg/</w:t>
      </w:r>
      <w:r w:rsidR="000B0064" w:rsidRPr="001500F1">
        <w:rPr>
          <w:rFonts w:hint="eastAsia"/>
          <w:i/>
          <w:color w:val="000000" w:themeColor="text1"/>
          <w:kern w:val="0"/>
          <w:sz w:val="24"/>
        </w:rPr>
        <w:t>L</w:t>
      </w:r>
    </w:p>
    <w:p w:rsidR="00392ACF" w:rsidRPr="001500F1" w:rsidRDefault="00392ACF" w:rsidP="00012403">
      <w:pPr>
        <w:tabs>
          <w:tab w:val="left" w:pos="840"/>
        </w:tabs>
        <w:spacing w:line="360" w:lineRule="auto"/>
        <w:ind w:firstLineChars="200" w:firstLine="480"/>
        <w:rPr>
          <w:color w:val="000000" w:themeColor="text1"/>
          <w:kern w:val="0"/>
          <w:sz w:val="24"/>
        </w:rPr>
      </w:pPr>
      <w:r w:rsidRPr="001500F1">
        <w:rPr>
          <w:color w:val="000000" w:themeColor="text1"/>
          <w:kern w:val="0"/>
          <w:sz w:val="24"/>
        </w:rPr>
        <w:t>WL: 2</w:t>
      </w:r>
      <w:r w:rsidRPr="001500F1">
        <w:rPr>
          <w:rFonts w:hint="eastAsia"/>
          <w:color w:val="000000" w:themeColor="text1"/>
          <w:kern w:val="0"/>
          <w:sz w:val="24"/>
        </w:rPr>
        <w:t>.</w:t>
      </w:r>
      <w:r w:rsidRPr="001500F1">
        <w:rPr>
          <w:color w:val="000000" w:themeColor="text1"/>
          <w:kern w:val="0"/>
          <w:sz w:val="24"/>
        </w:rPr>
        <w:t>833</w:t>
      </w:r>
      <w:r w:rsidRPr="001500F1">
        <w:rPr>
          <w:rFonts w:hint="eastAsia"/>
          <w:color w:val="000000" w:themeColor="text1"/>
          <w:kern w:val="0"/>
          <w:sz w:val="24"/>
        </w:rPr>
        <w:t>×</w:t>
      </w:r>
      <w:r w:rsidRPr="001500F1">
        <w:rPr>
          <w:color w:val="000000" w:themeColor="text1"/>
          <w:kern w:val="0"/>
          <w:sz w:val="24"/>
        </w:rPr>
        <w:t>0</w:t>
      </w:r>
      <w:r w:rsidRPr="001500F1">
        <w:rPr>
          <w:rFonts w:hint="eastAsia"/>
          <w:color w:val="000000" w:themeColor="text1"/>
          <w:kern w:val="0"/>
          <w:sz w:val="24"/>
        </w:rPr>
        <w:t>.</w:t>
      </w:r>
      <w:r w:rsidRPr="001500F1">
        <w:rPr>
          <w:color w:val="000000" w:themeColor="text1"/>
          <w:kern w:val="0"/>
          <w:sz w:val="24"/>
        </w:rPr>
        <w:t>09</w:t>
      </w:r>
      <w:r w:rsidR="00AB7FB4" w:rsidRPr="001500F1">
        <w:rPr>
          <w:rFonts w:hint="eastAsia"/>
          <w:color w:val="000000" w:themeColor="text1"/>
          <w:kern w:val="0"/>
          <w:sz w:val="24"/>
        </w:rPr>
        <w:t>75</w:t>
      </w:r>
      <w:r w:rsidR="000B0064" w:rsidRPr="001500F1">
        <w:rPr>
          <w:i/>
          <w:color w:val="000000" w:themeColor="text1"/>
          <w:kern w:val="0"/>
          <w:sz w:val="24"/>
        </w:rPr>
        <w:t xml:space="preserve"> mg/</w:t>
      </w:r>
      <w:r w:rsidR="000B0064" w:rsidRPr="001500F1">
        <w:rPr>
          <w:rFonts w:hint="eastAsia"/>
          <w:i/>
          <w:color w:val="000000" w:themeColor="text1"/>
          <w:kern w:val="0"/>
          <w:sz w:val="24"/>
        </w:rPr>
        <w:t>L</w:t>
      </w:r>
      <w:r w:rsidRPr="001500F1">
        <w:rPr>
          <w:color w:val="000000" w:themeColor="text1"/>
          <w:kern w:val="0"/>
          <w:sz w:val="24"/>
        </w:rPr>
        <w:t xml:space="preserve"> = 0</w:t>
      </w:r>
      <w:r w:rsidRPr="001500F1">
        <w:rPr>
          <w:rFonts w:hint="eastAsia"/>
          <w:color w:val="000000" w:themeColor="text1"/>
          <w:kern w:val="0"/>
          <w:sz w:val="24"/>
        </w:rPr>
        <w:t>.</w:t>
      </w:r>
      <w:r w:rsidRPr="001500F1">
        <w:rPr>
          <w:color w:val="000000" w:themeColor="text1"/>
          <w:kern w:val="0"/>
          <w:sz w:val="24"/>
        </w:rPr>
        <w:t xml:space="preserve">28 </w:t>
      </w:r>
      <w:r w:rsidRPr="001500F1">
        <w:rPr>
          <w:i/>
          <w:color w:val="000000" w:themeColor="text1"/>
          <w:kern w:val="0"/>
          <w:sz w:val="24"/>
        </w:rPr>
        <w:t>mg/</w:t>
      </w:r>
      <w:r w:rsidRPr="001500F1">
        <w:rPr>
          <w:rFonts w:hint="eastAsia"/>
          <w:i/>
          <w:color w:val="000000" w:themeColor="text1"/>
          <w:kern w:val="0"/>
          <w:sz w:val="24"/>
        </w:rPr>
        <w:t>L</w:t>
      </w:r>
    </w:p>
    <w:p w:rsidR="00392ACF" w:rsidRPr="001500F1" w:rsidRDefault="00392ACF" w:rsidP="00012403">
      <w:pPr>
        <w:tabs>
          <w:tab w:val="left" w:pos="840"/>
        </w:tabs>
        <w:spacing w:line="360" w:lineRule="auto"/>
        <w:ind w:firstLineChars="200" w:firstLine="480"/>
        <w:rPr>
          <w:color w:val="000000" w:themeColor="text1"/>
          <w:kern w:val="0"/>
          <w:sz w:val="24"/>
        </w:rPr>
      </w:pPr>
      <w:r w:rsidRPr="001500F1">
        <w:rPr>
          <w:color w:val="000000" w:themeColor="text1"/>
          <w:kern w:val="0"/>
          <w:sz w:val="24"/>
        </w:rPr>
        <w:t>AL: 3</w:t>
      </w:r>
      <w:r w:rsidRPr="001500F1">
        <w:rPr>
          <w:rFonts w:hint="eastAsia"/>
          <w:color w:val="000000" w:themeColor="text1"/>
          <w:kern w:val="0"/>
          <w:sz w:val="24"/>
        </w:rPr>
        <w:t>.</w:t>
      </w:r>
      <w:r w:rsidRPr="001500F1">
        <w:rPr>
          <w:color w:val="000000" w:themeColor="text1"/>
          <w:kern w:val="0"/>
          <w:sz w:val="24"/>
        </w:rPr>
        <w:t>686</w:t>
      </w:r>
      <w:r w:rsidRPr="001500F1">
        <w:rPr>
          <w:rFonts w:hint="eastAsia"/>
          <w:color w:val="000000" w:themeColor="text1"/>
          <w:kern w:val="0"/>
          <w:sz w:val="24"/>
        </w:rPr>
        <w:t>×</w:t>
      </w:r>
      <w:r w:rsidRPr="001500F1">
        <w:rPr>
          <w:color w:val="000000" w:themeColor="text1"/>
          <w:kern w:val="0"/>
          <w:sz w:val="24"/>
        </w:rPr>
        <w:t>0</w:t>
      </w:r>
      <w:r w:rsidRPr="001500F1">
        <w:rPr>
          <w:rFonts w:hint="eastAsia"/>
          <w:color w:val="000000" w:themeColor="text1"/>
          <w:kern w:val="0"/>
          <w:sz w:val="24"/>
        </w:rPr>
        <w:t>.</w:t>
      </w:r>
      <w:r w:rsidRPr="001500F1">
        <w:rPr>
          <w:color w:val="000000" w:themeColor="text1"/>
          <w:kern w:val="0"/>
          <w:sz w:val="24"/>
        </w:rPr>
        <w:t>09</w:t>
      </w:r>
      <w:r w:rsidR="00AB7FB4" w:rsidRPr="001500F1">
        <w:rPr>
          <w:rFonts w:hint="eastAsia"/>
          <w:color w:val="000000" w:themeColor="text1"/>
          <w:kern w:val="0"/>
          <w:sz w:val="24"/>
        </w:rPr>
        <w:t>75</w:t>
      </w:r>
      <w:r w:rsidR="000B0064" w:rsidRPr="001500F1">
        <w:rPr>
          <w:i/>
          <w:color w:val="000000" w:themeColor="text1"/>
          <w:kern w:val="0"/>
          <w:sz w:val="24"/>
        </w:rPr>
        <w:t xml:space="preserve"> mg/</w:t>
      </w:r>
      <w:r w:rsidR="000B0064" w:rsidRPr="001500F1">
        <w:rPr>
          <w:rFonts w:hint="eastAsia"/>
          <w:i/>
          <w:color w:val="000000" w:themeColor="text1"/>
          <w:kern w:val="0"/>
          <w:sz w:val="24"/>
        </w:rPr>
        <w:t>L</w:t>
      </w:r>
      <w:r w:rsidRPr="001500F1">
        <w:rPr>
          <w:color w:val="000000" w:themeColor="text1"/>
          <w:kern w:val="0"/>
          <w:sz w:val="24"/>
        </w:rPr>
        <w:t xml:space="preserve"> = 0</w:t>
      </w:r>
      <w:r w:rsidRPr="001500F1">
        <w:rPr>
          <w:rFonts w:hint="eastAsia"/>
          <w:color w:val="000000" w:themeColor="text1"/>
          <w:kern w:val="0"/>
          <w:sz w:val="24"/>
        </w:rPr>
        <w:t>.</w:t>
      </w:r>
      <w:r w:rsidRPr="001500F1">
        <w:rPr>
          <w:color w:val="000000" w:themeColor="text1"/>
          <w:kern w:val="0"/>
          <w:sz w:val="24"/>
        </w:rPr>
        <w:t>36</w:t>
      </w:r>
      <w:r w:rsidRPr="001500F1">
        <w:rPr>
          <w:i/>
          <w:color w:val="000000" w:themeColor="text1"/>
          <w:kern w:val="0"/>
          <w:sz w:val="24"/>
        </w:rPr>
        <w:t xml:space="preserve"> mg/</w:t>
      </w:r>
      <w:r w:rsidRPr="001500F1">
        <w:rPr>
          <w:rFonts w:hint="eastAsia"/>
          <w:i/>
          <w:color w:val="000000" w:themeColor="text1"/>
          <w:kern w:val="0"/>
          <w:sz w:val="24"/>
        </w:rPr>
        <w:t>L</w:t>
      </w:r>
    </w:p>
    <w:p w:rsidR="00E069DF" w:rsidRPr="001500F1" w:rsidRDefault="00A47CD2" w:rsidP="00653CA2">
      <w:pPr>
        <w:tabs>
          <w:tab w:val="left" w:pos="840"/>
        </w:tabs>
        <w:spacing w:line="300" w:lineRule="auto"/>
        <w:rPr>
          <w:color w:val="000000" w:themeColor="text1"/>
          <w:szCs w:val="21"/>
        </w:rPr>
      </w:pPr>
      <w:r w:rsidRPr="001500F1">
        <w:rPr>
          <w:noProof/>
          <w:color w:val="000000" w:themeColor="text1"/>
        </w:rPr>
        <w:drawing>
          <wp:inline distT="0" distB="0" distL="0" distR="0" wp14:anchorId="75C8FEEF" wp14:editId="3AE91B5F">
            <wp:extent cx="5276850" cy="2581275"/>
            <wp:effectExtent l="0" t="0" r="0" b="0"/>
            <wp:docPr id="117"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833C7" w:rsidRPr="001500F1">
        <w:rPr>
          <w:color w:val="000000" w:themeColor="text1"/>
          <w:szCs w:val="21"/>
        </w:rPr>
        <w:t xml:space="preserve"> </w:t>
      </w:r>
    </w:p>
    <w:p w:rsidR="00392ACF" w:rsidRPr="001500F1" w:rsidRDefault="00392ACF" w:rsidP="00392ACF">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C8.</w:t>
      </w:r>
      <w:r w:rsidRPr="001500F1">
        <w:rPr>
          <w:rFonts w:hint="eastAsia"/>
          <w:color w:val="000000" w:themeColor="text1"/>
        </w:rPr>
        <w:t xml:space="preserve"> </w:t>
      </w:r>
      <w:r w:rsidRPr="001500F1">
        <w:rPr>
          <w:rFonts w:hint="eastAsia"/>
          <w:color w:val="000000" w:themeColor="text1"/>
          <w:szCs w:val="21"/>
        </w:rPr>
        <w:t>ICP-OES</w:t>
      </w:r>
      <w:r w:rsidRPr="001500F1">
        <w:rPr>
          <w:rFonts w:hint="eastAsia"/>
          <w:color w:val="000000" w:themeColor="text1"/>
          <w:szCs w:val="21"/>
        </w:rPr>
        <w:t>法测定水中</w:t>
      </w:r>
      <w:r w:rsidRPr="001500F1">
        <w:rPr>
          <w:rFonts w:hint="eastAsia"/>
          <w:color w:val="000000" w:themeColor="text1"/>
          <w:szCs w:val="21"/>
        </w:rPr>
        <w:t xml:space="preserve">Cu </w:t>
      </w:r>
      <w:r w:rsidRPr="001500F1">
        <w:rPr>
          <w:rFonts w:hint="eastAsia"/>
          <w:color w:val="000000" w:themeColor="text1"/>
          <w:szCs w:val="21"/>
        </w:rPr>
        <w:t>的</w:t>
      </w:r>
      <w:r w:rsidRPr="001500F1">
        <w:rPr>
          <w:rFonts w:hint="eastAsia"/>
          <w:color w:val="000000" w:themeColor="text1"/>
          <w:szCs w:val="21"/>
        </w:rPr>
        <w:t>R -</w:t>
      </w:r>
      <w:r w:rsidRPr="001500F1">
        <w:rPr>
          <w:rFonts w:hint="eastAsia"/>
          <w:color w:val="000000" w:themeColor="text1"/>
          <w:szCs w:val="21"/>
        </w:rPr>
        <w:t>图</w:t>
      </w:r>
    </w:p>
    <w:p w:rsidR="001833C7" w:rsidRPr="001500F1" w:rsidRDefault="001833C7" w:rsidP="00012403">
      <w:pPr>
        <w:spacing w:line="360" w:lineRule="auto"/>
        <w:ind w:firstLineChars="200" w:firstLine="482"/>
        <w:rPr>
          <w:b/>
          <w:color w:val="000000" w:themeColor="text1"/>
          <w:sz w:val="24"/>
        </w:rPr>
      </w:pPr>
      <w:r w:rsidRPr="001500F1">
        <w:rPr>
          <w:rFonts w:hint="eastAsia"/>
          <w:b/>
          <w:color w:val="000000" w:themeColor="text1"/>
          <w:sz w:val="24"/>
        </w:rPr>
        <w:t>数据评审</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如第</w:t>
      </w:r>
      <w:r w:rsidR="002C456D" w:rsidRPr="001500F1">
        <w:rPr>
          <w:rFonts w:hint="eastAsia"/>
          <w:color w:val="000000" w:themeColor="text1"/>
          <w:sz w:val="24"/>
        </w:rPr>
        <w:t>9</w:t>
      </w:r>
      <w:r w:rsidRPr="001500F1">
        <w:rPr>
          <w:rFonts w:hint="eastAsia"/>
          <w:color w:val="000000" w:themeColor="text1"/>
          <w:sz w:val="24"/>
        </w:rPr>
        <w:t>章所述，我们先看最后</w:t>
      </w:r>
      <w:r w:rsidR="00E069DF" w:rsidRPr="001500F1">
        <w:rPr>
          <w:rFonts w:hint="eastAsia"/>
          <w:color w:val="000000" w:themeColor="text1"/>
          <w:sz w:val="24"/>
        </w:rPr>
        <w:t>的</w:t>
      </w:r>
      <w:r w:rsidRPr="001500F1">
        <w:rPr>
          <w:rFonts w:hint="eastAsia"/>
          <w:color w:val="000000" w:themeColor="text1"/>
          <w:sz w:val="24"/>
        </w:rPr>
        <w:t>60</w:t>
      </w:r>
      <w:r w:rsidRPr="001500F1">
        <w:rPr>
          <w:rFonts w:hint="eastAsia"/>
          <w:color w:val="000000" w:themeColor="text1"/>
          <w:sz w:val="24"/>
        </w:rPr>
        <w:t>个数据，也就是图中</w:t>
      </w:r>
      <w:r w:rsidRPr="001500F1">
        <w:rPr>
          <w:rFonts w:hint="eastAsia"/>
          <w:color w:val="000000" w:themeColor="text1"/>
          <w:sz w:val="24"/>
        </w:rPr>
        <w:t>2004</w:t>
      </w:r>
      <w:r w:rsidRPr="001500F1">
        <w:rPr>
          <w:rFonts w:hint="eastAsia"/>
          <w:color w:val="000000" w:themeColor="text1"/>
          <w:sz w:val="24"/>
        </w:rPr>
        <w:t>年</w:t>
      </w:r>
      <w:r w:rsidRPr="001500F1">
        <w:rPr>
          <w:rFonts w:hint="eastAsia"/>
          <w:color w:val="000000" w:themeColor="text1"/>
          <w:sz w:val="24"/>
        </w:rPr>
        <w:t>2</w:t>
      </w:r>
      <w:r w:rsidRPr="001500F1">
        <w:rPr>
          <w:rFonts w:hint="eastAsia"/>
          <w:color w:val="000000" w:themeColor="text1"/>
          <w:sz w:val="24"/>
        </w:rPr>
        <w:t>月</w:t>
      </w:r>
      <w:r w:rsidR="00E069DF" w:rsidRPr="001500F1">
        <w:rPr>
          <w:rFonts w:hint="eastAsia"/>
          <w:color w:val="000000" w:themeColor="text1"/>
          <w:sz w:val="24"/>
        </w:rPr>
        <w:t>9</w:t>
      </w:r>
      <w:r w:rsidRPr="001500F1">
        <w:rPr>
          <w:rFonts w:hint="eastAsia"/>
          <w:color w:val="000000" w:themeColor="text1"/>
          <w:sz w:val="24"/>
        </w:rPr>
        <w:t>日以后的数据。</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计算</w:t>
      </w:r>
      <w:r w:rsidRPr="001500F1">
        <w:rPr>
          <w:rFonts w:hint="eastAsia"/>
          <w:color w:val="000000" w:themeColor="text1"/>
          <w:sz w:val="24"/>
        </w:rPr>
        <w:t>2</w:t>
      </w:r>
      <w:r w:rsidRPr="001500F1">
        <w:rPr>
          <w:rFonts w:hint="eastAsia"/>
          <w:color w:val="000000" w:themeColor="text1"/>
          <w:sz w:val="24"/>
        </w:rPr>
        <w:t>月</w:t>
      </w:r>
      <w:r w:rsidRPr="001500F1">
        <w:rPr>
          <w:rFonts w:hint="eastAsia"/>
          <w:color w:val="000000" w:themeColor="text1"/>
          <w:sz w:val="24"/>
        </w:rPr>
        <w:t>9</w:t>
      </w:r>
      <w:r w:rsidRPr="001500F1">
        <w:rPr>
          <w:rFonts w:hint="eastAsia"/>
          <w:color w:val="000000" w:themeColor="text1"/>
          <w:sz w:val="24"/>
        </w:rPr>
        <w:t>日以</w:t>
      </w:r>
      <w:r w:rsidR="00F2057E" w:rsidRPr="001500F1">
        <w:rPr>
          <w:rFonts w:hint="eastAsia"/>
          <w:color w:val="000000" w:themeColor="text1"/>
          <w:sz w:val="24"/>
        </w:rPr>
        <w:t>后</w:t>
      </w:r>
      <w:r w:rsidRPr="001500F1">
        <w:rPr>
          <w:rFonts w:hint="eastAsia"/>
          <w:color w:val="000000" w:themeColor="text1"/>
          <w:sz w:val="24"/>
        </w:rPr>
        <w:t>落在警告限之外的数据点。在</w:t>
      </w:r>
      <w:r w:rsidRPr="001500F1">
        <w:rPr>
          <w:rFonts w:hint="eastAsia"/>
          <w:color w:val="000000" w:themeColor="text1"/>
          <w:sz w:val="24"/>
        </w:rPr>
        <w:t>X-</w:t>
      </w:r>
      <w:r w:rsidRPr="001500F1">
        <w:rPr>
          <w:rFonts w:hint="eastAsia"/>
          <w:color w:val="000000" w:themeColor="text1"/>
          <w:sz w:val="24"/>
        </w:rPr>
        <w:t>图中，我们发现有</w:t>
      </w:r>
      <w:r w:rsidRPr="001500F1">
        <w:rPr>
          <w:rFonts w:hint="eastAsia"/>
          <w:color w:val="000000" w:themeColor="text1"/>
          <w:sz w:val="24"/>
        </w:rPr>
        <w:t>3</w:t>
      </w:r>
      <w:r w:rsidRPr="001500F1">
        <w:rPr>
          <w:rFonts w:hint="eastAsia"/>
          <w:color w:val="000000" w:themeColor="text1"/>
          <w:sz w:val="24"/>
        </w:rPr>
        <w:t>个数据</w:t>
      </w:r>
      <w:r w:rsidR="00E069DF" w:rsidRPr="001500F1">
        <w:rPr>
          <w:rFonts w:hint="eastAsia"/>
          <w:color w:val="000000" w:themeColor="text1"/>
          <w:sz w:val="24"/>
        </w:rPr>
        <w:t>点</w:t>
      </w:r>
      <w:r w:rsidRPr="001500F1">
        <w:rPr>
          <w:rFonts w:hint="eastAsia"/>
          <w:color w:val="000000" w:themeColor="text1"/>
          <w:sz w:val="24"/>
        </w:rPr>
        <w:t>落在警告限上限之外，其中一个甚至落在了行动限之外，</w:t>
      </w:r>
      <w:r w:rsidR="00E069DF" w:rsidRPr="001500F1">
        <w:rPr>
          <w:rFonts w:hint="eastAsia"/>
          <w:color w:val="000000" w:themeColor="text1"/>
          <w:sz w:val="24"/>
        </w:rPr>
        <w:t>有</w:t>
      </w:r>
      <w:r w:rsidRPr="001500F1">
        <w:rPr>
          <w:rFonts w:hint="eastAsia"/>
          <w:color w:val="000000" w:themeColor="text1"/>
          <w:sz w:val="24"/>
        </w:rPr>
        <w:t>7</w:t>
      </w:r>
      <w:r w:rsidRPr="001500F1">
        <w:rPr>
          <w:rFonts w:hint="eastAsia"/>
          <w:color w:val="000000" w:themeColor="text1"/>
          <w:sz w:val="24"/>
        </w:rPr>
        <w:t>个数据点落在警告限下限之外，总计</w:t>
      </w:r>
      <w:r w:rsidRPr="001500F1">
        <w:rPr>
          <w:rFonts w:hint="eastAsia"/>
          <w:color w:val="000000" w:themeColor="text1"/>
          <w:sz w:val="24"/>
        </w:rPr>
        <w:t>10</w:t>
      </w:r>
      <w:r w:rsidRPr="001500F1">
        <w:rPr>
          <w:rFonts w:hint="eastAsia"/>
          <w:color w:val="000000" w:themeColor="text1"/>
          <w:sz w:val="24"/>
        </w:rPr>
        <w:t>个数据点落在警告限之外。因此，有理由改变初始控制限。在</w:t>
      </w:r>
      <w:r w:rsidRPr="001500F1">
        <w:rPr>
          <w:rFonts w:hint="eastAsia"/>
          <w:color w:val="000000" w:themeColor="text1"/>
          <w:sz w:val="24"/>
        </w:rPr>
        <w:t>R-</w:t>
      </w:r>
      <w:r w:rsidRPr="001500F1">
        <w:rPr>
          <w:rFonts w:hint="eastAsia"/>
          <w:color w:val="000000" w:themeColor="text1"/>
          <w:sz w:val="24"/>
        </w:rPr>
        <w:t>图中，发现</w:t>
      </w:r>
      <w:r w:rsidRPr="001500F1">
        <w:rPr>
          <w:rFonts w:hint="eastAsia"/>
          <w:color w:val="000000" w:themeColor="text1"/>
          <w:sz w:val="24"/>
        </w:rPr>
        <w:t>5</w:t>
      </w:r>
      <w:r w:rsidRPr="001500F1">
        <w:rPr>
          <w:rFonts w:hint="eastAsia"/>
          <w:color w:val="000000" w:themeColor="text1"/>
          <w:sz w:val="24"/>
        </w:rPr>
        <w:t>个数据点落在警告限之外，尽管这比改变</w:t>
      </w:r>
      <w:proofErr w:type="gramStart"/>
      <w:r w:rsidRPr="001500F1">
        <w:rPr>
          <w:rFonts w:hint="eastAsia"/>
          <w:color w:val="000000" w:themeColor="text1"/>
          <w:sz w:val="24"/>
        </w:rPr>
        <w:t>控制限所需要</w:t>
      </w:r>
      <w:proofErr w:type="gramEnd"/>
      <w:r w:rsidRPr="001500F1">
        <w:rPr>
          <w:rFonts w:hint="eastAsia"/>
          <w:color w:val="000000" w:themeColor="text1"/>
          <w:sz w:val="24"/>
        </w:rPr>
        <w:t>的</w:t>
      </w:r>
      <w:r w:rsidRPr="001500F1">
        <w:rPr>
          <w:rFonts w:hint="eastAsia"/>
          <w:color w:val="000000" w:themeColor="text1"/>
          <w:sz w:val="24"/>
        </w:rPr>
        <w:t>6</w:t>
      </w:r>
      <w:r w:rsidRPr="001500F1">
        <w:rPr>
          <w:rFonts w:hint="eastAsia"/>
          <w:color w:val="000000" w:themeColor="text1"/>
          <w:sz w:val="24"/>
        </w:rPr>
        <w:t>次以上要少，我们仍然</w:t>
      </w:r>
      <w:r w:rsidR="00E069DF" w:rsidRPr="001500F1">
        <w:rPr>
          <w:rFonts w:hint="eastAsia"/>
          <w:color w:val="000000" w:themeColor="text1"/>
          <w:sz w:val="24"/>
        </w:rPr>
        <w:t>需</w:t>
      </w:r>
      <w:r w:rsidRPr="001500F1">
        <w:rPr>
          <w:rFonts w:hint="eastAsia"/>
          <w:color w:val="000000" w:themeColor="text1"/>
          <w:sz w:val="24"/>
        </w:rPr>
        <w:t>要对两个控制图的控制限进行评审。</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X-</w:t>
      </w:r>
      <w:r w:rsidRPr="001500F1">
        <w:rPr>
          <w:rFonts w:hint="eastAsia"/>
          <w:color w:val="000000" w:themeColor="text1"/>
          <w:sz w:val="24"/>
        </w:rPr>
        <w:t>图中，</w:t>
      </w:r>
      <w:r w:rsidRPr="001500F1">
        <w:rPr>
          <w:rFonts w:hint="eastAsia"/>
          <w:color w:val="000000" w:themeColor="text1"/>
          <w:sz w:val="24"/>
        </w:rPr>
        <w:t>3</w:t>
      </w:r>
      <w:r w:rsidRPr="001500F1">
        <w:rPr>
          <w:rFonts w:hint="eastAsia"/>
          <w:color w:val="000000" w:themeColor="text1"/>
          <w:sz w:val="24"/>
        </w:rPr>
        <w:t>月</w:t>
      </w:r>
      <w:r w:rsidRPr="001500F1">
        <w:rPr>
          <w:rFonts w:hint="eastAsia"/>
          <w:color w:val="000000" w:themeColor="text1"/>
          <w:sz w:val="24"/>
        </w:rPr>
        <w:t>11</w:t>
      </w:r>
      <w:r w:rsidRPr="001500F1">
        <w:rPr>
          <w:rFonts w:hint="eastAsia"/>
          <w:color w:val="000000" w:themeColor="text1"/>
          <w:sz w:val="24"/>
        </w:rPr>
        <w:t>日的一个控制值落在了行动限上限之外。这天的常规分析的数据被拒绝，</w:t>
      </w:r>
      <w:r w:rsidR="00F2057E" w:rsidRPr="001500F1">
        <w:rPr>
          <w:rFonts w:hint="eastAsia"/>
          <w:color w:val="000000" w:themeColor="text1"/>
          <w:sz w:val="24"/>
        </w:rPr>
        <w:t>重新分析</w:t>
      </w:r>
      <w:r w:rsidR="002C456D" w:rsidRPr="001500F1">
        <w:rPr>
          <w:rFonts w:hint="eastAsia"/>
          <w:color w:val="000000" w:themeColor="text1"/>
          <w:sz w:val="24"/>
        </w:rPr>
        <w:t>待测</w:t>
      </w:r>
      <w:r w:rsidRPr="001500F1">
        <w:rPr>
          <w:rFonts w:hint="eastAsia"/>
          <w:color w:val="000000" w:themeColor="text1"/>
          <w:sz w:val="24"/>
        </w:rPr>
        <w:t>样品。这个控制值可以认为是离群值，因为它与</w:t>
      </w:r>
      <w:r w:rsidR="004F45CA" w:rsidRPr="001500F1">
        <w:rPr>
          <w:rFonts w:hint="eastAsia"/>
          <w:color w:val="000000" w:themeColor="text1"/>
          <w:sz w:val="24"/>
        </w:rPr>
        <w:t>中位线</w:t>
      </w:r>
      <w:r w:rsidRPr="001500F1">
        <w:rPr>
          <w:rFonts w:hint="eastAsia"/>
          <w:color w:val="000000" w:themeColor="text1"/>
          <w:sz w:val="24"/>
        </w:rPr>
        <w:t>的距离大于</w:t>
      </w:r>
      <w:r w:rsidRPr="001500F1">
        <w:rPr>
          <w:rFonts w:hint="eastAsia"/>
          <w:color w:val="000000" w:themeColor="text1"/>
          <w:sz w:val="24"/>
        </w:rPr>
        <w:t>4</w:t>
      </w:r>
      <w:r w:rsidRPr="001500F1">
        <w:rPr>
          <w:rFonts w:hint="eastAsia"/>
          <w:color w:val="000000" w:themeColor="text1"/>
          <w:sz w:val="24"/>
        </w:rPr>
        <w:t>倍标准偏差，参见第</w:t>
      </w:r>
      <w:r w:rsidR="000D4AC3" w:rsidRPr="001500F1">
        <w:rPr>
          <w:rFonts w:hint="eastAsia"/>
          <w:color w:val="000000" w:themeColor="text1"/>
          <w:sz w:val="24"/>
        </w:rPr>
        <w:t>9</w:t>
      </w:r>
      <w:r w:rsidRPr="001500F1">
        <w:rPr>
          <w:rFonts w:hint="eastAsia"/>
          <w:color w:val="000000" w:themeColor="text1"/>
          <w:sz w:val="24"/>
        </w:rPr>
        <w:t>章关于离群值的讨论。因此，我们在所有的统计分析中</w:t>
      </w:r>
      <w:r w:rsidR="00B15944" w:rsidRPr="001500F1">
        <w:rPr>
          <w:rFonts w:hint="eastAsia"/>
          <w:color w:val="000000" w:themeColor="text1"/>
          <w:sz w:val="24"/>
        </w:rPr>
        <w:t>剔除</w:t>
      </w:r>
      <w:r w:rsidRPr="001500F1">
        <w:rPr>
          <w:rFonts w:hint="eastAsia"/>
          <w:color w:val="000000" w:themeColor="text1"/>
          <w:sz w:val="24"/>
        </w:rPr>
        <w:t>这个数据点。</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从</w:t>
      </w:r>
      <w:r w:rsidRPr="001500F1">
        <w:rPr>
          <w:rFonts w:hint="eastAsia"/>
          <w:color w:val="000000" w:themeColor="text1"/>
          <w:sz w:val="24"/>
        </w:rPr>
        <w:t>X-</w:t>
      </w:r>
      <w:r w:rsidRPr="001500F1">
        <w:rPr>
          <w:rFonts w:hint="eastAsia"/>
          <w:color w:val="000000" w:themeColor="text1"/>
          <w:sz w:val="24"/>
        </w:rPr>
        <w:t>图中最后</w:t>
      </w:r>
      <w:r w:rsidRPr="001500F1">
        <w:rPr>
          <w:rFonts w:hint="eastAsia"/>
          <w:color w:val="000000" w:themeColor="text1"/>
          <w:sz w:val="24"/>
        </w:rPr>
        <w:t>59</w:t>
      </w:r>
      <w:r w:rsidRPr="001500F1">
        <w:rPr>
          <w:rFonts w:hint="eastAsia"/>
          <w:color w:val="000000" w:themeColor="text1"/>
          <w:sz w:val="24"/>
        </w:rPr>
        <w:t>个数据计算新的平均值和标准偏差</w:t>
      </w:r>
      <w:r w:rsidR="004C45CD" w:rsidRPr="001500F1">
        <w:rPr>
          <w:rFonts w:hint="eastAsia"/>
          <w:color w:val="000000" w:themeColor="text1"/>
          <w:sz w:val="24"/>
        </w:rPr>
        <w:t>(</w:t>
      </w:r>
      <w:r w:rsidRPr="001500F1">
        <w:rPr>
          <w:rFonts w:hint="eastAsia"/>
          <w:color w:val="000000" w:themeColor="text1"/>
          <w:sz w:val="24"/>
        </w:rPr>
        <w:t>因为</w:t>
      </w:r>
      <w:r w:rsidR="00B15944" w:rsidRPr="001500F1">
        <w:rPr>
          <w:rFonts w:hint="eastAsia"/>
          <w:color w:val="000000" w:themeColor="text1"/>
          <w:sz w:val="24"/>
        </w:rPr>
        <w:t>剔除</w:t>
      </w:r>
      <w:r w:rsidRPr="001500F1">
        <w:rPr>
          <w:rFonts w:hint="eastAsia"/>
          <w:color w:val="000000" w:themeColor="text1"/>
          <w:sz w:val="24"/>
        </w:rPr>
        <w:t>了一个离群</w:t>
      </w:r>
      <w:r w:rsidRPr="001500F1">
        <w:rPr>
          <w:rFonts w:hint="eastAsia"/>
          <w:color w:val="000000" w:themeColor="text1"/>
          <w:sz w:val="24"/>
        </w:rPr>
        <w:lastRenderedPageBreak/>
        <w:t>值</w:t>
      </w:r>
      <w:r w:rsidR="00D148D9" w:rsidRPr="001500F1">
        <w:rPr>
          <w:rFonts w:hint="eastAsia"/>
          <w:color w:val="000000" w:themeColor="text1"/>
          <w:sz w:val="24"/>
        </w:rPr>
        <w:t>)</w:t>
      </w:r>
      <w:r w:rsidRPr="001500F1">
        <w:rPr>
          <w:rFonts w:hint="eastAsia"/>
          <w:color w:val="000000" w:themeColor="text1"/>
          <w:sz w:val="24"/>
        </w:rPr>
        <w:t>，从</w:t>
      </w:r>
      <w:r w:rsidRPr="001500F1">
        <w:rPr>
          <w:rFonts w:hint="eastAsia"/>
          <w:color w:val="000000" w:themeColor="text1"/>
          <w:sz w:val="24"/>
        </w:rPr>
        <w:t>R-</w:t>
      </w:r>
      <w:r w:rsidRPr="001500F1">
        <w:rPr>
          <w:rFonts w:hint="eastAsia"/>
          <w:color w:val="000000" w:themeColor="text1"/>
          <w:sz w:val="24"/>
        </w:rPr>
        <w:t>图中的最后</w:t>
      </w:r>
      <w:r w:rsidRPr="001500F1">
        <w:rPr>
          <w:rFonts w:hint="eastAsia"/>
          <w:color w:val="000000" w:themeColor="text1"/>
          <w:sz w:val="24"/>
        </w:rPr>
        <w:t>60</w:t>
      </w:r>
      <w:r w:rsidRPr="001500F1">
        <w:rPr>
          <w:rFonts w:hint="eastAsia"/>
          <w:color w:val="000000" w:themeColor="text1"/>
          <w:sz w:val="24"/>
        </w:rPr>
        <w:t>个数据计算</w:t>
      </w:r>
      <w:r w:rsidR="00B15944" w:rsidRPr="001500F1">
        <w:rPr>
          <w:rFonts w:hint="eastAsia"/>
          <w:color w:val="000000" w:themeColor="text1"/>
          <w:sz w:val="24"/>
        </w:rPr>
        <w:t>极差</w:t>
      </w:r>
      <w:r w:rsidRPr="001500F1">
        <w:rPr>
          <w:rFonts w:hint="eastAsia"/>
          <w:color w:val="000000" w:themeColor="text1"/>
          <w:sz w:val="24"/>
        </w:rPr>
        <w:t>的平均值。</w:t>
      </w:r>
    </w:p>
    <w:p w:rsidR="00637781"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新</w:t>
      </w: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Pr="001500F1">
        <w:rPr>
          <w:rFonts w:hint="eastAsia"/>
          <w:color w:val="000000" w:themeColor="text1"/>
          <w:sz w:val="24"/>
        </w:rPr>
        <w:t xml:space="preserve">=1.041 </w:t>
      </w:r>
      <w:r w:rsidRPr="001500F1">
        <w:rPr>
          <w:rFonts w:hint="eastAsia"/>
          <w:i/>
          <w:color w:val="000000" w:themeColor="text1"/>
          <w:sz w:val="24"/>
        </w:rPr>
        <w:t>mg/L</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新</w:t>
      </w:r>
      <w:r w:rsidRPr="001500F1">
        <w:rPr>
          <w:rFonts w:hint="eastAsia"/>
          <w:i/>
          <w:color w:val="000000" w:themeColor="text1"/>
          <w:sz w:val="24"/>
        </w:rPr>
        <w:t>s</w:t>
      </w:r>
      <w:r w:rsidRPr="001500F1">
        <w:rPr>
          <w:rFonts w:hint="eastAsia"/>
          <w:color w:val="000000" w:themeColor="text1"/>
          <w:sz w:val="24"/>
        </w:rPr>
        <w:t xml:space="preserve">=0.0834 </w:t>
      </w:r>
      <w:r w:rsidRPr="001500F1">
        <w:rPr>
          <w:rFonts w:hint="eastAsia"/>
          <w:i/>
          <w:color w:val="000000" w:themeColor="text1"/>
          <w:sz w:val="24"/>
        </w:rPr>
        <w:t>mg/L</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新</w:t>
      </w:r>
      <w:r w:rsidR="00B15944" w:rsidRPr="001500F1">
        <w:rPr>
          <w:rFonts w:hint="eastAsia"/>
          <w:color w:val="000000" w:themeColor="text1"/>
          <w:sz w:val="24"/>
        </w:rPr>
        <w:t>极差</w:t>
      </w:r>
      <w:r w:rsidRPr="001500F1">
        <w:rPr>
          <w:rFonts w:hint="eastAsia"/>
          <w:color w:val="000000" w:themeColor="text1"/>
          <w:sz w:val="24"/>
        </w:rPr>
        <w:t>R=0.10</w:t>
      </w:r>
      <w:r w:rsidR="00B15944" w:rsidRPr="001500F1">
        <w:rPr>
          <w:rFonts w:hint="eastAsia"/>
          <w:color w:val="000000" w:themeColor="text1"/>
          <w:sz w:val="24"/>
        </w:rPr>
        <w:t>8</w:t>
      </w:r>
      <w:r w:rsidRPr="001500F1">
        <w:rPr>
          <w:rFonts w:hint="eastAsia"/>
          <w:color w:val="000000" w:themeColor="text1"/>
          <w:sz w:val="24"/>
        </w:rPr>
        <w:t xml:space="preserve"> </w:t>
      </w:r>
      <w:r w:rsidRPr="001500F1">
        <w:rPr>
          <w:rFonts w:hint="eastAsia"/>
          <w:i/>
          <w:color w:val="000000" w:themeColor="text1"/>
          <w:sz w:val="24"/>
        </w:rPr>
        <w:t>mg/L</w:t>
      </w:r>
    </w:p>
    <w:p w:rsidR="001833C7" w:rsidRPr="001500F1" w:rsidRDefault="001833C7" w:rsidP="00012403">
      <w:pPr>
        <w:spacing w:line="360" w:lineRule="auto"/>
        <w:ind w:firstLineChars="200" w:firstLine="482"/>
        <w:rPr>
          <w:b/>
          <w:color w:val="000000" w:themeColor="text1"/>
          <w:sz w:val="24"/>
        </w:rPr>
      </w:pPr>
      <w:r w:rsidRPr="001500F1">
        <w:rPr>
          <w:rFonts w:hint="eastAsia"/>
          <w:b/>
          <w:color w:val="000000" w:themeColor="text1"/>
          <w:sz w:val="24"/>
        </w:rPr>
        <w:t xml:space="preserve">X </w:t>
      </w:r>
      <w:r w:rsidRPr="001500F1">
        <w:rPr>
          <w:b/>
          <w:color w:val="000000" w:themeColor="text1"/>
          <w:sz w:val="24"/>
        </w:rPr>
        <w:t>–</w:t>
      </w:r>
      <w:r w:rsidRPr="001500F1">
        <w:rPr>
          <w:rFonts w:hint="eastAsia"/>
          <w:b/>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用</w:t>
      </w:r>
      <w:r w:rsidRPr="001500F1">
        <w:rPr>
          <w:rFonts w:hint="eastAsia"/>
          <w:color w:val="000000" w:themeColor="text1"/>
          <w:sz w:val="24"/>
        </w:rPr>
        <w:t>F</w:t>
      </w:r>
      <w:r w:rsidRPr="001500F1">
        <w:rPr>
          <w:rFonts w:hint="eastAsia"/>
          <w:color w:val="000000" w:themeColor="text1"/>
          <w:sz w:val="24"/>
        </w:rPr>
        <w:t>检验法比较新的标准偏差和初始标准偏差：</w:t>
      </w:r>
    </w:p>
    <w:p w:rsidR="00296A86" w:rsidRPr="001500F1" w:rsidRDefault="00296A86" w:rsidP="00012403">
      <w:pPr>
        <w:spacing w:line="360" w:lineRule="auto"/>
        <w:ind w:leftChars="200" w:left="425" w:hangingChars="2" w:hanging="5"/>
        <w:rPr>
          <w:color w:val="000000" w:themeColor="text1"/>
          <w:sz w:val="24"/>
        </w:rPr>
      </w:pPr>
      <m:oMathPara>
        <m:oMathParaPr>
          <m:jc m:val="left"/>
        </m:oMathParaPr>
        <m:oMath>
          <m:r>
            <m:rPr>
              <m:sty m:val="p"/>
            </m:rPr>
            <w:rPr>
              <w:rFonts w:ascii="Cambria Math" w:hAnsi="Cambria Math"/>
              <w:color w:val="000000" w:themeColor="text1"/>
              <w:sz w:val="24"/>
            </w:rPr>
            <m:t>F=</m:t>
          </m:r>
          <m:f>
            <m:fPr>
              <m:ctrlPr>
                <w:rPr>
                  <w:rFonts w:ascii="Cambria Math" w:hAnsi="Cambria Math"/>
                  <w:color w:val="000000" w:themeColor="text1"/>
                  <w:sz w:val="24"/>
                </w:rPr>
              </m:ctrlPr>
            </m:fPr>
            <m:num>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new</m:t>
                  </m:r>
                </m:sub>
                <m:sup>
                  <m:r>
                    <w:rPr>
                      <w:rFonts w:ascii="Cambria Math" w:hAnsi="Cambria Math"/>
                      <w:color w:val="000000" w:themeColor="text1"/>
                      <w:sz w:val="24"/>
                    </w:rPr>
                    <m:t>2</m:t>
                  </m:r>
                </m:sup>
              </m:sSubSup>
            </m:num>
            <m:den>
              <m:sSubSup>
                <m:sSubSupPr>
                  <m:ctrlPr>
                    <w:rPr>
                      <w:rFonts w:ascii="Cambria Math" w:hAnsi="Cambria Math"/>
                      <w:i/>
                      <w:color w:val="000000" w:themeColor="text1"/>
                      <w:sz w:val="24"/>
                    </w:rPr>
                  </m:ctrlPr>
                </m:sSubSupPr>
                <m:e>
                  <m:r>
                    <w:rPr>
                      <w:rFonts w:ascii="Cambria Math" w:hAnsi="Cambria Math"/>
                      <w:color w:val="000000" w:themeColor="text1"/>
                      <w:sz w:val="24"/>
                    </w:rPr>
                    <m:t>s</m:t>
                  </m:r>
                </m:e>
                <m:sub>
                  <m:r>
                    <w:rPr>
                      <w:rFonts w:ascii="Cambria Math" w:hAnsi="Cambria Math"/>
                      <w:color w:val="000000" w:themeColor="text1"/>
                      <w:sz w:val="24"/>
                    </w:rPr>
                    <m:t>original</m:t>
                  </m:r>
                </m:sub>
                <m:sup>
                  <m:r>
                    <w:rPr>
                      <w:rFonts w:ascii="Cambria Math" w:hAnsi="Cambria Math"/>
                      <w:color w:val="000000" w:themeColor="text1"/>
                      <w:sz w:val="24"/>
                    </w:rPr>
                    <m:t>2</m:t>
                  </m:r>
                </m:sup>
              </m:sSubSup>
            </m:den>
          </m:f>
          <m:r>
            <m:rPr>
              <m:sty m:val="p"/>
            </m:rPr>
            <w:rPr>
              <w:rFonts w:ascii="Cambria Math" w:hAnsi="Cambria Math"/>
              <w:color w:val="000000" w:themeColor="text1"/>
              <w:sz w:val="24"/>
            </w:rPr>
            <m:t>=</m:t>
          </m:r>
          <m:f>
            <m:fPr>
              <m:ctrlPr>
                <w:rPr>
                  <w:rFonts w:ascii="Cambria Math" w:hAnsi="Cambria Math"/>
                  <w:color w:val="000000" w:themeColor="text1"/>
                  <w:sz w:val="24"/>
                </w:rPr>
              </m:ctrlPr>
            </m:fPr>
            <m:num>
              <m:sSup>
                <m:sSupPr>
                  <m:ctrlPr>
                    <w:rPr>
                      <w:rFonts w:ascii="Cambria Math" w:hAnsi="Cambria Math"/>
                      <w:i/>
                      <w:color w:val="000000" w:themeColor="text1"/>
                      <w:sz w:val="24"/>
                    </w:rPr>
                  </m:ctrlPr>
                </m:sSupPr>
                <m:e>
                  <m:r>
                    <w:rPr>
                      <w:rFonts w:ascii="Cambria Math" w:hAnsi="Cambria Math"/>
                      <w:color w:val="000000" w:themeColor="text1"/>
                      <w:sz w:val="24"/>
                    </w:rPr>
                    <m:t>0.0834</m:t>
                  </m:r>
                </m:e>
                <m:sup>
                  <m:r>
                    <w:rPr>
                      <w:rFonts w:ascii="Cambria Math" w:hAnsi="Cambria Math"/>
                      <w:color w:val="000000" w:themeColor="text1"/>
                      <w:sz w:val="24"/>
                    </w:rPr>
                    <m:t>2</m:t>
                  </m:r>
                </m:sup>
              </m:sSup>
            </m:num>
            <m:den>
              <m:sSup>
                <m:sSupPr>
                  <m:ctrlPr>
                    <w:rPr>
                      <w:rFonts w:ascii="Cambria Math" w:hAnsi="Cambria Math"/>
                      <w:i/>
                      <w:color w:val="000000" w:themeColor="text1"/>
                      <w:sz w:val="24"/>
                    </w:rPr>
                  </m:ctrlPr>
                </m:sSupPr>
                <m:e>
                  <m:r>
                    <w:rPr>
                      <w:rFonts w:ascii="Cambria Math" w:hAnsi="Cambria Math"/>
                      <w:color w:val="000000" w:themeColor="text1"/>
                      <w:sz w:val="24"/>
                    </w:rPr>
                    <m:t>0.0667</m:t>
                  </m:r>
                </m:e>
                <m:sup>
                  <m:r>
                    <w:rPr>
                      <w:rFonts w:ascii="Cambria Math" w:hAnsi="Cambria Math"/>
                      <w:color w:val="000000" w:themeColor="text1"/>
                      <w:sz w:val="24"/>
                    </w:rPr>
                    <m:t>2</m:t>
                  </m:r>
                </m:sup>
              </m:sSup>
            </m:den>
          </m:f>
          <m:r>
            <w:rPr>
              <w:rFonts w:ascii="Cambria Math" w:hAnsi="Cambria Math"/>
              <w:color w:val="000000" w:themeColor="text1"/>
              <w:sz w:val="24"/>
            </w:rPr>
            <m:t>=1.563</m:t>
          </m:r>
        </m:oMath>
      </m:oMathPara>
    </w:p>
    <w:p w:rsidR="001833C7" w:rsidRPr="001500F1" w:rsidRDefault="001833C7" w:rsidP="00012403">
      <w:pPr>
        <w:spacing w:line="360" w:lineRule="auto"/>
        <w:ind w:firstLineChars="200" w:firstLine="480"/>
        <w:rPr>
          <w:color w:val="000000" w:themeColor="text1"/>
          <w:sz w:val="24"/>
        </w:rPr>
      </w:pPr>
      <w:proofErr w:type="spellStart"/>
      <w:r w:rsidRPr="001500F1">
        <w:rPr>
          <w:rFonts w:hint="eastAsia"/>
          <w:color w:val="000000" w:themeColor="text1"/>
          <w:sz w:val="24"/>
        </w:rPr>
        <w:t>s</w:t>
      </w:r>
      <w:r w:rsidRPr="001500F1">
        <w:rPr>
          <w:rFonts w:hint="eastAsia"/>
          <w:color w:val="000000" w:themeColor="text1"/>
          <w:sz w:val="24"/>
          <w:vertAlign w:val="subscript"/>
        </w:rPr>
        <w:t>new</w:t>
      </w:r>
      <w:proofErr w:type="spellEnd"/>
      <w:r w:rsidRPr="001500F1">
        <w:rPr>
          <w:rFonts w:hint="eastAsia"/>
          <w:color w:val="000000" w:themeColor="text1"/>
          <w:sz w:val="24"/>
        </w:rPr>
        <w:t>和</w:t>
      </w:r>
      <w:proofErr w:type="spellStart"/>
      <w:r w:rsidRPr="001500F1">
        <w:rPr>
          <w:rFonts w:hint="eastAsia"/>
          <w:color w:val="000000" w:themeColor="text1"/>
          <w:sz w:val="24"/>
        </w:rPr>
        <w:t>s</w:t>
      </w:r>
      <w:r w:rsidRPr="001500F1">
        <w:rPr>
          <w:rFonts w:hint="eastAsia"/>
          <w:color w:val="000000" w:themeColor="text1"/>
          <w:sz w:val="24"/>
          <w:vertAlign w:val="subscript"/>
        </w:rPr>
        <w:t>original</w:t>
      </w:r>
      <w:proofErr w:type="spellEnd"/>
      <w:r w:rsidRPr="001500F1">
        <w:rPr>
          <w:rFonts w:hint="eastAsia"/>
          <w:color w:val="000000" w:themeColor="text1"/>
          <w:sz w:val="24"/>
        </w:rPr>
        <w:t>的自由度分别为</w:t>
      </w:r>
      <w:r w:rsidRPr="001500F1">
        <w:rPr>
          <w:rFonts w:hint="eastAsia"/>
          <w:color w:val="000000" w:themeColor="text1"/>
          <w:sz w:val="24"/>
        </w:rPr>
        <w:t>58</w:t>
      </w:r>
      <w:r w:rsidRPr="001500F1">
        <w:rPr>
          <w:rFonts w:hint="eastAsia"/>
          <w:color w:val="000000" w:themeColor="text1"/>
          <w:sz w:val="24"/>
        </w:rPr>
        <w:t>和</w:t>
      </w:r>
      <w:r w:rsidRPr="001500F1">
        <w:rPr>
          <w:rFonts w:hint="eastAsia"/>
          <w:color w:val="000000" w:themeColor="text1"/>
          <w:sz w:val="24"/>
        </w:rPr>
        <w:t>59</w:t>
      </w:r>
      <w:r w:rsidR="001C04E9" w:rsidRPr="001500F1">
        <w:rPr>
          <w:rFonts w:hint="eastAsia"/>
          <w:color w:val="000000" w:themeColor="text1"/>
          <w:sz w:val="24"/>
        </w:rPr>
        <w:t>。在</w:t>
      </w:r>
      <w:r w:rsidR="000F0343" w:rsidRPr="001500F1">
        <w:rPr>
          <w:rFonts w:hint="eastAsia"/>
          <w:color w:val="000000" w:themeColor="text1"/>
          <w:sz w:val="24"/>
        </w:rPr>
        <w:t>附录</w:t>
      </w:r>
      <w:r w:rsidR="000F0343" w:rsidRPr="001500F1">
        <w:rPr>
          <w:rFonts w:hint="eastAsia"/>
          <w:color w:val="000000" w:themeColor="text1"/>
          <w:sz w:val="24"/>
        </w:rPr>
        <w:t>B</w:t>
      </w:r>
      <w:r w:rsidRPr="001500F1">
        <w:rPr>
          <w:rFonts w:hint="eastAsia"/>
          <w:color w:val="000000" w:themeColor="text1"/>
          <w:sz w:val="24"/>
        </w:rPr>
        <w:t>表</w:t>
      </w:r>
      <w:r w:rsidR="006E2522" w:rsidRPr="001500F1">
        <w:rPr>
          <w:rFonts w:hint="eastAsia"/>
          <w:color w:val="000000" w:themeColor="text1"/>
          <w:sz w:val="24"/>
        </w:rPr>
        <w:t>B</w:t>
      </w:r>
      <w:r w:rsidR="0032764F" w:rsidRPr="001500F1">
        <w:rPr>
          <w:rFonts w:hint="eastAsia"/>
          <w:color w:val="000000" w:themeColor="text1"/>
          <w:sz w:val="24"/>
        </w:rPr>
        <w:t>2</w:t>
      </w:r>
      <w:r w:rsidRPr="001500F1">
        <w:rPr>
          <w:rFonts w:hint="eastAsia"/>
          <w:color w:val="000000" w:themeColor="text1"/>
          <w:sz w:val="24"/>
        </w:rPr>
        <w:t>中，</w:t>
      </w:r>
      <w:r w:rsidR="001C04E9" w:rsidRPr="001500F1">
        <w:rPr>
          <w:rFonts w:hint="eastAsia"/>
          <w:color w:val="000000" w:themeColor="text1"/>
          <w:sz w:val="24"/>
        </w:rPr>
        <w:t>查</w:t>
      </w:r>
      <w:r w:rsidRPr="001500F1">
        <w:rPr>
          <w:rFonts w:hint="eastAsia"/>
          <w:color w:val="000000" w:themeColor="text1"/>
          <w:sz w:val="24"/>
        </w:rPr>
        <w:t>不到自由度</w:t>
      </w:r>
      <w:r w:rsidRPr="001500F1">
        <w:rPr>
          <w:rFonts w:hint="eastAsia"/>
          <w:color w:val="000000" w:themeColor="text1"/>
          <w:sz w:val="24"/>
        </w:rPr>
        <w:t>58</w:t>
      </w:r>
      <w:r w:rsidRPr="001500F1">
        <w:rPr>
          <w:rFonts w:hint="eastAsia"/>
          <w:color w:val="000000" w:themeColor="text1"/>
          <w:sz w:val="24"/>
        </w:rPr>
        <w:t>和</w:t>
      </w:r>
      <w:r w:rsidRPr="001500F1">
        <w:rPr>
          <w:rFonts w:hint="eastAsia"/>
          <w:color w:val="000000" w:themeColor="text1"/>
          <w:sz w:val="24"/>
        </w:rPr>
        <w:t>59</w:t>
      </w:r>
      <w:r w:rsidRPr="001500F1">
        <w:rPr>
          <w:rFonts w:hint="eastAsia"/>
          <w:color w:val="000000" w:themeColor="text1"/>
          <w:sz w:val="24"/>
        </w:rPr>
        <w:t>，但能</w:t>
      </w:r>
      <w:r w:rsidR="001C04E9" w:rsidRPr="001500F1">
        <w:rPr>
          <w:rFonts w:hint="eastAsia"/>
          <w:color w:val="000000" w:themeColor="text1"/>
          <w:sz w:val="24"/>
        </w:rPr>
        <w:t>查</w:t>
      </w:r>
      <w:r w:rsidRPr="001500F1">
        <w:rPr>
          <w:rFonts w:hint="eastAsia"/>
          <w:color w:val="000000" w:themeColor="text1"/>
          <w:sz w:val="24"/>
        </w:rPr>
        <w:t>到</w:t>
      </w:r>
      <w:r w:rsidRPr="001500F1">
        <w:rPr>
          <w:rFonts w:hint="eastAsia"/>
          <w:color w:val="000000" w:themeColor="text1"/>
          <w:sz w:val="24"/>
        </w:rPr>
        <w:t>60</w:t>
      </w:r>
      <w:r w:rsidRPr="001500F1">
        <w:rPr>
          <w:rFonts w:hint="eastAsia"/>
          <w:color w:val="000000" w:themeColor="text1"/>
          <w:sz w:val="24"/>
        </w:rPr>
        <w:t>。因为表中自由度</w:t>
      </w:r>
      <w:r w:rsidRPr="001500F1">
        <w:rPr>
          <w:rFonts w:hint="eastAsia"/>
          <w:color w:val="000000" w:themeColor="text1"/>
          <w:sz w:val="24"/>
        </w:rPr>
        <w:t>40</w:t>
      </w:r>
      <w:r w:rsidRPr="001500F1">
        <w:rPr>
          <w:rFonts w:hint="eastAsia"/>
          <w:color w:val="000000" w:themeColor="text1"/>
          <w:sz w:val="24"/>
        </w:rPr>
        <w:t>至</w:t>
      </w:r>
      <w:r w:rsidRPr="001500F1">
        <w:rPr>
          <w:rFonts w:hint="eastAsia"/>
          <w:color w:val="000000" w:themeColor="text1"/>
          <w:sz w:val="24"/>
        </w:rPr>
        <w:t>60</w:t>
      </w:r>
      <w:r w:rsidRPr="001500F1">
        <w:rPr>
          <w:rFonts w:hint="eastAsia"/>
          <w:color w:val="000000" w:themeColor="text1"/>
          <w:sz w:val="24"/>
        </w:rPr>
        <w:t>之间的差异很小，因此没必要</w:t>
      </w:r>
      <w:r w:rsidR="001C04E9" w:rsidRPr="001500F1">
        <w:rPr>
          <w:rFonts w:hint="eastAsia"/>
          <w:color w:val="000000" w:themeColor="text1"/>
          <w:sz w:val="24"/>
        </w:rPr>
        <w:t>采</w:t>
      </w:r>
      <w:r w:rsidRPr="001500F1">
        <w:rPr>
          <w:rFonts w:hint="eastAsia"/>
          <w:color w:val="000000" w:themeColor="text1"/>
          <w:sz w:val="24"/>
        </w:rPr>
        <w:t>用插值法，</w:t>
      </w:r>
      <w:r w:rsidRPr="001500F1">
        <w:rPr>
          <w:rFonts w:hint="eastAsia"/>
          <w:i/>
          <w:color w:val="000000" w:themeColor="text1"/>
          <w:sz w:val="24"/>
        </w:rPr>
        <w:t>df</w:t>
      </w:r>
      <w:r w:rsidRPr="001500F1">
        <w:rPr>
          <w:rFonts w:hint="eastAsia"/>
          <w:color w:val="000000" w:themeColor="text1"/>
          <w:sz w:val="24"/>
          <w:vertAlign w:val="subscript"/>
        </w:rPr>
        <w:t>1</w:t>
      </w:r>
      <w:r w:rsidR="004C45CD" w:rsidRPr="001500F1">
        <w:rPr>
          <w:rFonts w:hint="eastAsia"/>
          <w:color w:val="000000" w:themeColor="text1"/>
          <w:sz w:val="24"/>
        </w:rPr>
        <w:t>(</w:t>
      </w:r>
      <w:r w:rsidRPr="001500F1">
        <w:rPr>
          <w:rFonts w:hint="eastAsia"/>
          <w:color w:val="000000" w:themeColor="text1"/>
          <w:sz w:val="24"/>
        </w:rPr>
        <w:t>新</w:t>
      </w:r>
      <w:r w:rsidRPr="001500F1">
        <w:rPr>
          <w:rFonts w:hint="eastAsia"/>
          <w:i/>
          <w:color w:val="000000" w:themeColor="text1"/>
          <w:sz w:val="24"/>
        </w:rPr>
        <w:t>s</w:t>
      </w:r>
      <w:r w:rsidR="00D148D9" w:rsidRPr="001500F1">
        <w:rPr>
          <w:rFonts w:hint="eastAsia"/>
          <w:color w:val="000000" w:themeColor="text1"/>
          <w:sz w:val="24"/>
        </w:rPr>
        <w:t>)</w:t>
      </w:r>
      <w:r w:rsidR="00B15944" w:rsidRPr="001500F1">
        <w:rPr>
          <w:rFonts w:hint="eastAsia"/>
          <w:color w:val="000000" w:themeColor="text1"/>
          <w:sz w:val="24"/>
        </w:rPr>
        <w:t>和</w:t>
      </w:r>
      <w:r w:rsidRPr="001500F1">
        <w:rPr>
          <w:rFonts w:hint="eastAsia"/>
          <w:i/>
          <w:color w:val="000000" w:themeColor="text1"/>
          <w:sz w:val="24"/>
        </w:rPr>
        <w:t>df</w:t>
      </w:r>
      <w:r w:rsidRPr="001500F1">
        <w:rPr>
          <w:rFonts w:hint="eastAsia"/>
          <w:color w:val="000000" w:themeColor="text1"/>
          <w:sz w:val="24"/>
          <w:vertAlign w:val="subscript"/>
        </w:rPr>
        <w:t>2</w:t>
      </w:r>
      <w:r w:rsidR="004C45CD" w:rsidRPr="001500F1">
        <w:rPr>
          <w:rFonts w:hint="eastAsia"/>
          <w:color w:val="000000" w:themeColor="text1"/>
          <w:sz w:val="24"/>
        </w:rPr>
        <w:t>(</w:t>
      </w:r>
      <w:r w:rsidRPr="001500F1">
        <w:rPr>
          <w:rFonts w:hint="eastAsia"/>
          <w:color w:val="000000" w:themeColor="text1"/>
          <w:sz w:val="24"/>
        </w:rPr>
        <w:t>初始</w:t>
      </w:r>
      <w:r w:rsidRPr="001500F1">
        <w:rPr>
          <w:rFonts w:hint="eastAsia"/>
          <w:i/>
          <w:color w:val="000000" w:themeColor="text1"/>
          <w:sz w:val="24"/>
        </w:rPr>
        <w:t>s</w:t>
      </w:r>
      <w:r w:rsidR="00D148D9" w:rsidRPr="001500F1">
        <w:rPr>
          <w:rFonts w:hint="eastAsia"/>
          <w:color w:val="000000" w:themeColor="text1"/>
          <w:sz w:val="24"/>
        </w:rPr>
        <w:t>)</w:t>
      </w:r>
      <w:r w:rsidR="001C04E9" w:rsidRPr="001500F1">
        <w:rPr>
          <w:rFonts w:hint="eastAsia"/>
          <w:color w:val="000000" w:themeColor="text1"/>
          <w:sz w:val="24"/>
        </w:rPr>
        <w:t>可</w:t>
      </w:r>
      <w:r w:rsidRPr="001500F1">
        <w:rPr>
          <w:rFonts w:hint="eastAsia"/>
          <w:color w:val="000000" w:themeColor="text1"/>
          <w:sz w:val="24"/>
        </w:rPr>
        <w:t>直接取自由度为</w:t>
      </w:r>
      <w:r w:rsidRPr="001500F1">
        <w:rPr>
          <w:rFonts w:hint="eastAsia"/>
          <w:color w:val="000000" w:themeColor="text1"/>
          <w:sz w:val="24"/>
        </w:rPr>
        <w:t>60</w:t>
      </w:r>
      <w:r w:rsidRPr="001500F1">
        <w:rPr>
          <w:rFonts w:hint="eastAsia"/>
          <w:color w:val="000000" w:themeColor="text1"/>
          <w:sz w:val="24"/>
        </w:rPr>
        <w:t>时的值，</w:t>
      </w:r>
      <w:r w:rsidR="00B15944" w:rsidRPr="001500F1">
        <w:rPr>
          <w:rFonts w:hint="eastAsia"/>
          <w:color w:val="000000" w:themeColor="text1"/>
          <w:sz w:val="24"/>
        </w:rPr>
        <w:t>从表中</w:t>
      </w:r>
      <w:r w:rsidRPr="001500F1">
        <w:rPr>
          <w:rFonts w:hint="eastAsia"/>
          <w:color w:val="000000" w:themeColor="text1"/>
          <w:sz w:val="24"/>
        </w:rPr>
        <w:t>可以查得</w:t>
      </w:r>
      <w:r w:rsidRPr="001500F1">
        <w:rPr>
          <w:rFonts w:hint="eastAsia"/>
          <w:color w:val="000000" w:themeColor="text1"/>
          <w:sz w:val="24"/>
        </w:rPr>
        <w:t>F</w:t>
      </w:r>
      <w:r w:rsidRPr="001500F1">
        <w:rPr>
          <w:rFonts w:hint="eastAsia"/>
          <w:color w:val="000000" w:themeColor="text1"/>
          <w:sz w:val="24"/>
        </w:rPr>
        <w:t>的临界值为</w:t>
      </w:r>
      <w:r w:rsidRPr="001500F1">
        <w:rPr>
          <w:rFonts w:hint="eastAsia"/>
          <w:color w:val="000000" w:themeColor="text1"/>
          <w:sz w:val="24"/>
        </w:rPr>
        <w:t>1.67</w:t>
      </w:r>
      <w:r w:rsidRPr="001500F1">
        <w:rPr>
          <w:rFonts w:hint="eastAsia"/>
          <w:color w:val="000000" w:themeColor="text1"/>
          <w:sz w:val="24"/>
        </w:rPr>
        <w:t>。这比我们计算的</w:t>
      </w:r>
      <w:r w:rsidRPr="001500F1">
        <w:rPr>
          <w:rFonts w:hint="eastAsia"/>
          <w:color w:val="000000" w:themeColor="text1"/>
          <w:sz w:val="24"/>
        </w:rPr>
        <w:t>F</w:t>
      </w:r>
      <w:r w:rsidRPr="001500F1">
        <w:rPr>
          <w:rFonts w:hint="eastAsia"/>
          <w:color w:val="000000" w:themeColor="text1"/>
          <w:sz w:val="24"/>
        </w:rPr>
        <w:t>值</w:t>
      </w:r>
      <w:r w:rsidR="004C45CD" w:rsidRPr="001500F1">
        <w:rPr>
          <w:rFonts w:hint="eastAsia"/>
          <w:color w:val="000000" w:themeColor="text1"/>
          <w:sz w:val="24"/>
        </w:rPr>
        <w:t>(</w:t>
      </w:r>
      <w:r w:rsidRPr="001500F1">
        <w:rPr>
          <w:rFonts w:hint="eastAsia"/>
          <w:color w:val="000000" w:themeColor="text1"/>
          <w:sz w:val="24"/>
        </w:rPr>
        <w:t>1.563</w:t>
      </w:r>
      <w:r w:rsidR="00D148D9" w:rsidRPr="001500F1">
        <w:rPr>
          <w:rFonts w:hint="eastAsia"/>
          <w:color w:val="000000" w:themeColor="text1"/>
          <w:sz w:val="24"/>
        </w:rPr>
        <w:t>)</w:t>
      </w:r>
      <w:r w:rsidRPr="001500F1">
        <w:rPr>
          <w:rFonts w:hint="eastAsia"/>
          <w:color w:val="000000" w:themeColor="text1"/>
          <w:sz w:val="24"/>
        </w:rPr>
        <w:t>大，因此，新</w:t>
      </w:r>
      <w:r w:rsidRPr="001500F1">
        <w:rPr>
          <w:rFonts w:hint="eastAsia"/>
          <w:i/>
          <w:color w:val="000000" w:themeColor="text1"/>
          <w:sz w:val="24"/>
        </w:rPr>
        <w:t>s</w:t>
      </w:r>
      <w:r w:rsidRPr="001500F1">
        <w:rPr>
          <w:rFonts w:hint="eastAsia"/>
          <w:color w:val="000000" w:themeColor="text1"/>
          <w:sz w:val="24"/>
        </w:rPr>
        <w:t>高于初始</w:t>
      </w:r>
      <w:r w:rsidRPr="001500F1">
        <w:rPr>
          <w:rFonts w:hint="eastAsia"/>
          <w:i/>
          <w:color w:val="000000" w:themeColor="text1"/>
          <w:sz w:val="24"/>
        </w:rPr>
        <w:t>s</w:t>
      </w:r>
      <w:r w:rsidR="00B15944" w:rsidRPr="001500F1">
        <w:rPr>
          <w:rFonts w:hint="eastAsia"/>
          <w:color w:val="000000" w:themeColor="text1"/>
          <w:sz w:val="24"/>
        </w:rPr>
        <w:t>但并不显著</w:t>
      </w:r>
      <w:r w:rsidRPr="001500F1">
        <w:rPr>
          <w:rFonts w:hint="eastAsia"/>
          <w:color w:val="000000" w:themeColor="text1"/>
          <w:sz w:val="24"/>
        </w:rPr>
        <w:t>。但是这个</w:t>
      </w:r>
      <w:r w:rsidRPr="001500F1">
        <w:rPr>
          <w:rFonts w:hint="eastAsia"/>
          <w:color w:val="000000" w:themeColor="text1"/>
          <w:sz w:val="24"/>
        </w:rPr>
        <w:t>F</w:t>
      </w:r>
      <w:proofErr w:type="gramStart"/>
      <w:r w:rsidRPr="001500F1">
        <w:rPr>
          <w:rFonts w:hint="eastAsia"/>
          <w:color w:val="000000" w:themeColor="text1"/>
          <w:sz w:val="24"/>
        </w:rPr>
        <w:t>值非常</w:t>
      </w:r>
      <w:proofErr w:type="gramEnd"/>
      <w:r w:rsidRPr="001500F1">
        <w:rPr>
          <w:rFonts w:hint="eastAsia"/>
          <w:color w:val="000000" w:themeColor="text1"/>
          <w:sz w:val="24"/>
        </w:rPr>
        <w:t>接近临界值，正如从落在警告限之外的数据点数可以期望的那样</w:t>
      </w:r>
      <w:r w:rsidR="004C45CD" w:rsidRPr="001500F1">
        <w:rPr>
          <w:rFonts w:hint="eastAsia"/>
          <w:color w:val="000000" w:themeColor="text1"/>
          <w:sz w:val="24"/>
        </w:rPr>
        <w:t>(</w:t>
      </w:r>
      <w:r w:rsidRPr="001500F1">
        <w:rPr>
          <w:rFonts w:hint="eastAsia"/>
          <w:color w:val="000000" w:themeColor="text1"/>
          <w:sz w:val="24"/>
        </w:rPr>
        <w:t>10</w:t>
      </w:r>
      <w:r w:rsidRPr="001500F1">
        <w:rPr>
          <w:rFonts w:hint="eastAsia"/>
          <w:color w:val="000000" w:themeColor="text1"/>
          <w:sz w:val="24"/>
        </w:rPr>
        <w:t>次，</w:t>
      </w:r>
      <w:r w:rsidRPr="001500F1">
        <w:rPr>
          <w:rFonts w:hint="eastAsia"/>
          <w:color w:val="000000" w:themeColor="text1"/>
          <w:sz w:val="24"/>
        </w:rPr>
        <w:t>60</w:t>
      </w:r>
      <w:r w:rsidRPr="001500F1">
        <w:rPr>
          <w:rFonts w:hint="eastAsia"/>
          <w:color w:val="000000" w:themeColor="text1"/>
          <w:sz w:val="24"/>
        </w:rPr>
        <w:t>个数据点</w:t>
      </w:r>
      <w:r w:rsidR="00D148D9" w:rsidRPr="001500F1">
        <w:rPr>
          <w:rFonts w:hint="eastAsia"/>
          <w:color w:val="000000" w:themeColor="text1"/>
          <w:sz w:val="24"/>
        </w:rPr>
        <w:t>)</w:t>
      </w:r>
      <w:r w:rsidRPr="001500F1">
        <w:rPr>
          <w:rFonts w:hint="eastAsia"/>
          <w:color w:val="000000" w:themeColor="text1"/>
          <w:sz w:val="24"/>
        </w:rPr>
        <w:t>。因</w:t>
      </w:r>
      <w:r w:rsidR="00B15944" w:rsidRPr="001500F1">
        <w:rPr>
          <w:rFonts w:hint="eastAsia"/>
          <w:color w:val="000000" w:themeColor="text1"/>
          <w:sz w:val="24"/>
        </w:rPr>
        <w:t>经</w:t>
      </w:r>
      <w:r w:rsidR="00B15944" w:rsidRPr="001500F1">
        <w:rPr>
          <w:rFonts w:hint="eastAsia"/>
          <w:color w:val="000000" w:themeColor="text1"/>
          <w:sz w:val="24"/>
        </w:rPr>
        <w:t>F</w:t>
      </w:r>
      <w:r w:rsidR="00B15944" w:rsidRPr="001500F1">
        <w:rPr>
          <w:rFonts w:hint="eastAsia"/>
          <w:color w:val="000000" w:themeColor="text1"/>
          <w:sz w:val="24"/>
        </w:rPr>
        <w:t>检验</w:t>
      </w:r>
      <w:r w:rsidR="00B15944" w:rsidRPr="001500F1">
        <w:rPr>
          <w:rFonts w:hint="eastAsia"/>
          <w:i/>
          <w:color w:val="000000" w:themeColor="text1"/>
          <w:sz w:val="24"/>
        </w:rPr>
        <w:t>s</w:t>
      </w:r>
      <w:r w:rsidR="00B15944" w:rsidRPr="001500F1">
        <w:rPr>
          <w:rFonts w:hint="eastAsia"/>
          <w:color w:val="000000" w:themeColor="text1"/>
          <w:sz w:val="24"/>
        </w:rPr>
        <w:t>的</w:t>
      </w:r>
      <w:r w:rsidRPr="001500F1">
        <w:rPr>
          <w:rFonts w:hint="eastAsia"/>
          <w:color w:val="000000" w:themeColor="text1"/>
          <w:sz w:val="24"/>
        </w:rPr>
        <w:t>变化不显著，建议根据所有的数据点重新计算控制限。</w:t>
      </w:r>
      <w:r w:rsidR="00F93B76" w:rsidRPr="001500F1">
        <w:rPr>
          <w:rFonts w:hint="eastAsia"/>
          <w:color w:val="000000" w:themeColor="text1"/>
          <w:sz w:val="24"/>
        </w:rPr>
        <w:t>一般来说，</w:t>
      </w:r>
      <w:r w:rsidRPr="001500F1">
        <w:rPr>
          <w:rFonts w:hint="eastAsia"/>
          <w:color w:val="000000" w:themeColor="text1"/>
          <w:sz w:val="24"/>
        </w:rPr>
        <w:t>基于尽可能长时间段</w:t>
      </w:r>
      <w:r w:rsidR="004C45CD" w:rsidRPr="001500F1">
        <w:rPr>
          <w:rFonts w:hint="eastAsia"/>
          <w:color w:val="000000" w:themeColor="text1"/>
          <w:sz w:val="24"/>
        </w:rPr>
        <w:t>(</w:t>
      </w:r>
      <w:r w:rsidRPr="001500F1">
        <w:rPr>
          <w:rFonts w:hint="eastAsia"/>
          <w:color w:val="000000" w:themeColor="text1"/>
          <w:sz w:val="24"/>
        </w:rPr>
        <w:t>最好是一年</w:t>
      </w:r>
      <w:r w:rsidR="00D148D9" w:rsidRPr="001500F1">
        <w:rPr>
          <w:rFonts w:hint="eastAsia"/>
          <w:color w:val="000000" w:themeColor="text1"/>
          <w:sz w:val="24"/>
        </w:rPr>
        <w:t>)</w:t>
      </w:r>
      <w:r w:rsidRPr="001500F1">
        <w:rPr>
          <w:rFonts w:hint="eastAsia"/>
          <w:color w:val="000000" w:themeColor="text1"/>
          <w:sz w:val="24"/>
        </w:rPr>
        <w:t>的控制结果来确定控制</w:t>
      </w:r>
      <w:proofErr w:type="gramStart"/>
      <w:r w:rsidRPr="001500F1">
        <w:rPr>
          <w:rFonts w:hint="eastAsia"/>
          <w:color w:val="000000" w:themeColor="text1"/>
          <w:sz w:val="24"/>
        </w:rPr>
        <w:t>限总是</w:t>
      </w:r>
      <w:proofErr w:type="gramEnd"/>
      <w:r w:rsidR="00F2057E" w:rsidRPr="001500F1">
        <w:rPr>
          <w:rFonts w:hint="eastAsia"/>
          <w:color w:val="000000" w:themeColor="text1"/>
          <w:sz w:val="24"/>
        </w:rPr>
        <w:t>合理</w:t>
      </w:r>
      <w:r w:rsidRPr="001500F1">
        <w:rPr>
          <w:rFonts w:hint="eastAsia"/>
          <w:color w:val="000000" w:themeColor="text1"/>
          <w:sz w:val="24"/>
        </w:rPr>
        <w:t>的。</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现在来研究</w:t>
      </w:r>
      <w:r w:rsidR="004F45CA" w:rsidRPr="001500F1">
        <w:rPr>
          <w:rFonts w:hint="eastAsia"/>
          <w:color w:val="000000" w:themeColor="text1"/>
          <w:sz w:val="24"/>
        </w:rPr>
        <w:t>中位线</w:t>
      </w:r>
      <w:r w:rsidRPr="001500F1">
        <w:rPr>
          <w:rFonts w:hint="eastAsia"/>
          <w:color w:val="000000" w:themeColor="text1"/>
          <w:sz w:val="24"/>
        </w:rPr>
        <w:t>是否发生了显著的变化。用</w:t>
      </w:r>
      <w:r w:rsidR="00B15944" w:rsidRPr="001500F1">
        <w:rPr>
          <w:rFonts w:hint="eastAsia"/>
          <w:color w:val="000000" w:themeColor="text1"/>
          <w:sz w:val="24"/>
        </w:rPr>
        <w:t>t</w:t>
      </w:r>
      <w:r w:rsidRPr="001500F1">
        <w:rPr>
          <w:rFonts w:hint="eastAsia"/>
          <w:color w:val="000000" w:themeColor="text1"/>
          <w:sz w:val="24"/>
        </w:rPr>
        <w:t>检验法，</w:t>
      </w:r>
      <w:r w:rsidR="000F0343" w:rsidRPr="001500F1">
        <w:rPr>
          <w:rFonts w:hint="eastAsia"/>
          <w:color w:val="000000" w:themeColor="text1"/>
          <w:sz w:val="24"/>
        </w:rPr>
        <w:t>附录</w:t>
      </w:r>
      <w:r w:rsidR="000F0343" w:rsidRPr="001500F1">
        <w:rPr>
          <w:rFonts w:hint="eastAsia"/>
          <w:color w:val="000000" w:themeColor="text1"/>
          <w:sz w:val="24"/>
        </w:rPr>
        <w:t>A</w:t>
      </w:r>
      <w:r w:rsidR="001C04E9" w:rsidRPr="001500F1">
        <w:rPr>
          <w:rFonts w:hint="eastAsia"/>
          <w:color w:val="000000" w:themeColor="text1"/>
          <w:sz w:val="24"/>
        </w:rPr>
        <w:t>给出</w:t>
      </w:r>
      <w:r w:rsidRPr="001500F1">
        <w:rPr>
          <w:rFonts w:hint="eastAsia"/>
          <w:color w:val="000000" w:themeColor="text1"/>
          <w:sz w:val="24"/>
        </w:rPr>
        <w:t>的方程式为：</w:t>
      </w:r>
    </w:p>
    <w:p w:rsidR="00F93B76" w:rsidRPr="001500F1" w:rsidRDefault="00F93B76" w:rsidP="00012403">
      <w:pPr>
        <w:spacing w:line="360" w:lineRule="auto"/>
        <w:ind w:leftChars="200" w:left="425" w:hangingChars="2" w:hanging="5"/>
        <w:rPr>
          <w:color w:val="000000" w:themeColor="text1"/>
          <w:sz w:val="24"/>
        </w:rPr>
      </w:pPr>
      <m:oMathPara>
        <m:oMathParaPr>
          <m:jc m:val="left"/>
        </m:oMathParaPr>
        <m:oMath>
          <m:r>
            <m:rPr>
              <m:sty m:val="p"/>
            </m:rPr>
            <w:rPr>
              <w:rFonts w:ascii="Cambria Math" w:hAnsi="Cambria Math"/>
              <w:color w:val="000000" w:themeColor="text1"/>
              <w:sz w:val="24"/>
            </w:rPr>
            <m:t>t=</m:t>
          </m:r>
          <m:f>
            <m:fPr>
              <m:ctrlPr>
                <w:rPr>
                  <w:rFonts w:ascii="Cambria Math" w:hAnsi="Cambria Math"/>
                  <w:color w:val="000000" w:themeColor="text1"/>
                  <w:sz w:val="24"/>
                </w:rPr>
              </m:ctrlPr>
            </m:fPr>
            <m:num>
              <m:d>
                <m:dPr>
                  <m:begChr m:val="|"/>
                  <m:endChr m:val="|"/>
                  <m:ctrlPr>
                    <w:rPr>
                      <w:rFonts w:ascii="Cambria Math" w:hAnsi="Cambria Math"/>
                      <w:color w:val="000000" w:themeColor="text1"/>
                      <w:sz w:val="24"/>
                    </w:rPr>
                  </m:ctrlPr>
                </m:dPr>
                <m:e>
                  <m:sSub>
                    <m:sSubPr>
                      <m:ctrlPr>
                        <w:rPr>
                          <w:rFonts w:ascii="Cambria Math" w:hAnsi="Cambria Math"/>
                          <w:color w:val="000000" w:themeColor="text1"/>
                          <w:sz w:val="24"/>
                        </w:rPr>
                      </m:ctrlPr>
                    </m:sSubPr>
                    <m:e>
                      <m:acc>
                        <m:accPr>
                          <m:chr m:val="̅"/>
                          <m:ctrlPr>
                            <w:rPr>
                              <w:rFonts w:ascii="Cambria Math" w:hAnsi="Cambria Math"/>
                              <w:color w:val="000000" w:themeColor="text1"/>
                              <w:sz w:val="24"/>
                            </w:rPr>
                          </m:ctrlPr>
                        </m:accPr>
                        <m:e>
                          <m:r>
                            <m:rPr>
                              <m:sty m:val="p"/>
                            </m:rPr>
                            <w:rPr>
                              <w:rFonts w:ascii="Cambria Math" w:hAnsi="Cambria Math"/>
                              <w:color w:val="000000" w:themeColor="text1"/>
                              <w:sz w:val="24"/>
                            </w:rPr>
                            <m:t>x</m:t>
                          </m:r>
                        </m:e>
                      </m:acc>
                    </m:e>
                    <m:sub>
                      <m:r>
                        <m:rPr>
                          <m:sty m:val="p"/>
                        </m:rPr>
                        <w:rPr>
                          <w:rFonts w:ascii="Cambria Math" w:hAnsi="Cambria Math"/>
                          <w:color w:val="000000" w:themeColor="text1"/>
                          <w:sz w:val="24"/>
                        </w:rPr>
                        <m:t>1</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acc>
                        <m:accPr>
                          <m:chr m:val="̅"/>
                          <m:ctrlPr>
                            <w:rPr>
                              <w:rFonts w:ascii="Cambria Math" w:hAnsi="Cambria Math"/>
                              <w:color w:val="000000" w:themeColor="text1"/>
                              <w:sz w:val="24"/>
                            </w:rPr>
                          </m:ctrlPr>
                        </m:accPr>
                        <m:e>
                          <m:r>
                            <m:rPr>
                              <m:sty m:val="p"/>
                            </m:rPr>
                            <w:rPr>
                              <w:rFonts w:ascii="Cambria Math" w:hAnsi="Cambria Math"/>
                              <w:color w:val="000000" w:themeColor="text1"/>
                              <w:sz w:val="24"/>
                            </w:rPr>
                            <m:t>x</m:t>
                          </m:r>
                        </m:e>
                      </m:acc>
                    </m:e>
                    <m:sub>
                      <m:r>
                        <m:rPr>
                          <m:sty m:val="p"/>
                        </m:rPr>
                        <w:rPr>
                          <w:rFonts w:ascii="Cambria Math" w:hAnsi="Cambria Math"/>
                          <w:color w:val="000000" w:themeColor="text1"/>
                          <w:sz w:val="24"/>
                        </w:rPr>
                        <m:t>2</m:t>
                      </m:r>
                    </m:sub>
                  </m:sSub>
                </m:e>
              </m:d>
            </m:num>
            <m:den>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m:rPr>
                      <m:sty m:val="p"/>
                    </m:rPr>
                    <w:rPr>
                      <w:rFonts w:ascii="Cambria Math" w:hAnsi="Cambria Math"/>
                      <w:color w:val="000000" w:themeColor="text1"/>
                      <w:sz w:val="24"/>
                    </w:rPr>
                    <m:t>C</m:t>
                  </m:r>
                </m:sub>
              </m:sSub>
            </m:den>
          </m:f>
          <m:r>
            <m:rPr>
              <m:sty m:val="p"/>
            </m:rPr>
            <w:rPr>
              <w:rFonts w:ascii="Cambria Math" w:hAnsi="Cambria Math"/>
              <w:color w:val="000000" w:themeColor="text1"/>
              <w:sz w:val="24"/>
            </w:rPr>
            <m:t>∙</m:t>
          </m:r>
          <m:rad>
            <m:radPr>
              <m:degHide m:val="1"/>
              <m:ctrlPr>
                <w:rPr>
                  <w:rFonts w:ascii="Cambria Math" w:hAnsi="Cambria Math"/>
                  <w:color w:val="000000" w:themeColor="text1"/>
                  <w:sz w:val="24"/>
                </w:rPr>
              </m:ctrlPr>
            </m:radPr>
            <m:deg/>
            <m:e>
              <m:f>
                <m:fPr>
                  <m:ctrlPr>
                    <w:rPr>
                      <w:rFonts w:ascii="Cambria Math" w:hAnsi="Cambria Math"/>
                      <w:color w:val="000000" w:themeColor="text1"/>
                      <w:sz w:val="24"/>
                    </w:rPr>
                  </m:ctrlPr>
                </m:fPr>
                <m:num>
                  <m:sSub>
                    <m:sSubPr>
                      <m:ctrlPr>
                        <w:rPr>
                          <w:rFonts w:ascii="Cambria Math" w:hAnsi="Cambria Math"/>
                          <w:color w:val="000000" w:themeColor="text1"/>
                          <w:sz w:val="24"/>
                        </w:rPr>
                      </m:ctrlPr>
                    </m:sSubPr>
                    <m:e>
                      <m:r>
                        <m:rPr>
                          <m:sty m:val="p"/>
                        </m:rPr>
                        <w:rPr>
                          <w:rFonts w:ascii="Cambria Math" w:hAnsi="Cambria Math"/>
                          <w:color w:val="000000" w:themeColor="text1"/>
                          <w:sz w:val="24"/>
                        </w:rPr>
                        <m:t>n</m:t>
                      </m:r>
                    </m:e>
                    <m:sub>
                      <m:r>
                        <m:rPr>
                          <m:sty m:val="p"/>
                        </m:rPr>
                        <w:rPr>
                          <w:rFonts w:ascii="Cambria Math" w:hAnsi="Cambria Math"/>
                          <w:color w:val="000000" w:themeColor="text1"/>
                          <w:sz w:val="24"/>
                        </w:rPr>
                        <m:t>1</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n</m:t>
                      </m:r>
                    </m:e>
                    <m:sub>
                      <m:r>
                        <m:rPr>
                          <m:sty m:val="p"/>
                        </m:rPr>
                        <w:rPr>
                          <w:rFonts w:ascii="Cambria Math" w:hAnsi="Cambria Math"/>
                          <w:color w:val="000000" w:themeColor="text1"/>
                          <w:sz w:val="24"/>
                        </w:rPr>
                        <m:t>1</m:t>
                      </m:r>
                    </m:sub>
                  </m:sSub>
                </m:num>
                <m:den>
                  <m:sSub>
                    <m:sSubPr>
                      <m:ctrlPr>
                        <w:rPr>
                          <w:rFonts w:ascii="Cambria Math" w:hAnsi="Cambria Math"/>
                          <w:color w:val="000000" w:themeColor="text1"/>
                          <w:sz w:val="24"/>
                        </w:rPr>
                      </m:ctrlPr>
                    </m:sSubPr>
                    <m:e>
                      <m:r>
                        <m:rPr>
                          <m:sty m:val="p"/>
                        </m:rPr>
                        <w:rPr>
                          <w:rFonts w:ascii="Cambria Math" w:hAnsi="Cambria Math"/>
                          <w:color w:val="000000" w:themeColor="text1"/>
                          <w:sz w:val="24"/>
                        </w:rPr>
                        <m:t>n</m:t>
                      </m:r>
                    </m:e>
                    <m:sub>
                      <m:r>
                        <m:rPr>
                          <m:sty m:val="p"/>
                        </m:rPr>
                        <w:rPr>
                          <w:rFonts w:ascii="Cambria Math" w:hAnsi="Cambria Math"/>
                          <w:color w:val="000000" w:themeColor="text1"/>
                          <w:sz w:val="24"/>
                        </w:rPr>
                        <m:t>1</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n</m:t>
                      </m:r>
                    </m:e>
                    <m:sub>
                      <m:r>
                        <m:rPr>
                          <m:sty m:val="p"/>
                        </m:rPr>
                        <w:rPr>
                          <w:rFonts w:ascii="Cambria Math" w:hAnsi="Cambria Math"/>
                          <w:color w:val="000000" w:themeColor="text1"/>
                          <w:sz w:val="24"/>
                        </w:rPr>
                        <m:t>2</m:t>
                      </m:r>
                    </m:sub>
                  </m:sSub>
                </m:den>
              </m:f>
            </m:e>
          </m:rad>
        </m:oMath>
      </m:oMathPara>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方程式中的</w:t>
      </w:r>
      <w:proofErr w:type="spellStart"/>
      <w:r w:rsidRPr="001500F1">
        <w:rPr>
          <w:rFonts w:hint="eastAsia"/>
          <w:i/>
          <w:color w:val="000000" w:themeColor="text1"/>
          <w:sz w:val="24"/>
        </w:rPr>
        <w:t>s</w:t>
      </w:r>
      <w:r w:rsidRPr="001500F1">
        <w:rPr>
          <w:rFonts w:hint="eastAsia"/>
          <w:i/>
          <w:color w:val="000000" w:themeColor="text1"/>
          <w:sz w:val="24"/>
          <w:vertAlign w:val="subscript"/>
        </w:rPr>
        <w:t>C</w:t>
      </w:r>
      <w:proofErr w:type="spellEnd"/>
      <w:r w:rsidRPr="001500F1">
        <w:rPr>
          <w:rFonts w:hint="eastAsia"/>
          <w:color w:val="000000" w:themeColor="text1"/>
          <w:sz w:val="24"/>
        </w:rPr>
        <w:t>是给出初始平均值和新平均值的两组数据的合并标准偏差。</w:t>
      </w:r>
      <w:r w:rsidR="000F0343" w:rsidRPr="001500F1">
        <w:rPr>
          <w:rFonts w:hint="eastAsia"/>
          <w:color w:val="000000" w:themeColor="text1"/>
          <w:sz w:val="24"/>
        </w:rPr>
        <w:t>附录</w:t>
      </w:r>
      <w:r w:rsidR="000F0343" w:rsidRPr="001500F1">
        <w:rPr>
          <w:rFonts w:hint="eastAsia"/>
          <w:color w:val="000000" w:themeColor="text1"/>
          <w:sz w:val="24"/>
        </w:rPr>
        <w:t>A</w:t>
      </w:r>
      <w:r w:rsidRPr="001500F1">
        <w:rPr>
          <w:rFonts w:hint="eastAsia"/>
          <w:color w:val="000000" w:themeColor="text1"/>
          <w:sz w:val="24"/>
        </w:rPr>
        <w:t>也给出了</w:t>
      </w:r>
      <w:proofErr w:type="spellStart"/>
      <w:r w:rsidRPr="001500F1">
        <w:rPr>
          <w:rFonts w:hint="eastAsia"/>
          <w:i/>
          <w:color w:val="000000" w:themeColor="text1"/>
          <w:sz w:val="24"/>
        </w:rPr>
        <w:t>s</w:t>
      </w:r>
      <w:r w:rsidRPr="001500F1">
        <w:rPr>
          <w:rFonts w:hint="eastAsia"/>
          <w:i/>
          <w:color w:val="000000" w:themeColor="text1"/>
          <w:sz w:val="24"/>
          <w:vertAlign w:val="subscript"/>
        </w:rPr>
        <w:t>C</w:t>
      </w:r>
      <w:proofErr w:type="spellEnd"/>
      <w:r w:rsidRPr="001500F1">
        <w:rPr>
          <w:rFonts w:hint="eastAsia"/>
          <w:color w:val="000000" w:themeColor="text1"/>
          <w:sz w:val="24"/>
        </w:rPr>
        <w:t>的计算公式：</w:t>
      </w:r>
    </w:p>
    <w:p w:rsidR="001833C7" w:rsidRPr="001500F1" w:rsidRDefault="009D2D13" w:rsidP="00012403">
      <w:pPr>
        <w:spacing w:line="360" w:lineRule="auto"/>
        <w:ind w:firstLineChars="200" w:firstLine="480"/>
        <w:rPr>
          <w:color w:val="000000" w:themeColor="text1"/>
          <w:sz w:val="24"/>
        </w:rPr>
      </w:pPr>
      <w:r w:rsidRPr="001500F1">
        <w:rPr>
          <w:color w:val="000000" w:themeColor="text1"/>
          <w:position w:val="-74"/>
          <w:sz w:val="24"/>
        </w:rPr>
        <w:object w:dxaOrig="4400" w:dyaOrig="2140">
          <v:shape id="_x0000_i1026" type="#_x0000_t75" style="width:219.75pt;height:107.25pt" o:ole="">
            <v:imagedata r:id="rId27" o:title=""/>
          </v:shape>
          <o:OLEObject Type="Embed" ProgID="Equation.DSMT4" ShapeID="_x0000_i1026" DrawAspect="Content" ObjectID="_1489909832" r:id="rId28"/>
        </w:objec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由于</w:t>
      </w:r>
      <w:proofErr w:type="spellStart"/>
      <w:r w:rsidRPr="001500F1">
        <w:rPr>
          <w:rFonts w:hint="eastAsia"/>
          <w:i/>
          <w:color w:val="000000" w:themeColor="text1"/>
          <w:sz w:val="24"/>
        </w:rPr>
        <w:t>s</w:t>
      </w:r>
      <w:r w:rsidRPr="001500F1">
        <w:rPr>
          <w:rFonts w:hint="eastAsia"/>
          <w:i/>
          <w:color w:val="000000" w:themeColor="text1"/>
          <w:sz w:val="24"/>
          <w:vertAlign w:val="subscript"/>
        </w:rPr>
        <w:t>C</w:t>
      </w:r>
      <w:proofErr w:type="spellEnd"/>
      <w:r w:rsidRPr="001500F1">
        <w:rPr>
          <w:rFonts w:hint="eastAsia"/>
          <w:color w:val="000000" w:themeColor="text1"/>
          <w:sz w:val="24"/>
        </w:rPr>
        <w:t>是基于两组数据，因此其自由度为</w:t>
      </w:r>
      <w:r w:rsidR="007F749B" w:rsidRPr="001500F1">
        <w:rPr>
          <w:rFonts w:hint="eastAsia"/>
          <w:color w:val="000000" w:themeColor="text1"/>
          <w:sz w:val="24"/>
        </w:rPr>
        <w:t>59+58=117</w:t>
      </w:r>
      <w:r w:rsidR="007F749B" w:rsidRPr="001500F1">
        <w:rPr>
          <w:rFonts w:hint="eastAsia"/>
          <w:color w:val="000000" w:themeColor="text1"/>
          <w:sz w:val="24"/>
        </w:rPr>
        <w:t>。</w:t>
      </w:r>
    </w:p>
    <w:p w:rsidR="001833C7" w:rsidRPr="001500F1" w:rsidRDefault="004D1871" w:rsidP="00012403">
      <w:pPr>
        <w:spacing w:line="360" w:lineRule="auto"/>
        <w:ind w:firstLineChars="200" w:firstLine="480"/>
        <w:rPr>
          <w:color w:val="000000" w:themeColor="text1"/>
          <w:sz w:val="24"/>
        </w:rPr>
      </w:pPr>
      <w:r w:rsidRPr="001500F1">
        <w:rPr>
          <w:color w:val="000000" w:themeColor="text1"/>
          <w:position w:val="-30"/>
          <w:sz w:val="24"/>
        </w:rPr>
        <w:object w:dxaOrig="3660" w:dyaOrig="740">
          <v:shape id="_x0000_i1027" type="#_x0000_t75" style="width:183pt;height:36.75pt" o:ole="">
            <v:imagedata r:id="rId29" o:title=""/>
          </v:shape>
          <o:OLEObject Type="Embed" ProgID="Equation.DSMT4" ShapeID="_x0000_i1027" DrawAspect="Content" ObjectID="_1489909833" r:id="rId30"/>
        </w:objec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lastRenderedPageBreak/>
        <w:t>在</w:t>
      </w:r>
      <w:r w:rsidR="000F0343" w:rsidRPr="001500F1">
        <w:rPr>
          <w:rFonts w:hint="eastAsia"/>
          <w:color w:val="000000" w:themeColor="text1"/>
          <w:sz w:val="24"/>
        </w:rPr>
        <w:t>附录</w:t>
      </w:r>
      <w:r w:rsidR="000F0343" w:rsidRPr="001500F1">
        <w:rPr>
          <w:rFonts w:hint="eastAsia"/>
          <w:color w:val="000000" w:themeColor="text1"/>
          <w:sz w:val="24"/>
        </w:rPr>
        <w:t>B</w:t>
      </w:r>
      <w:r w:rsidRPr="001500F1">
        <w:rPr>
          <w:rFonts w:hint="eastAsia"/>
          <w:color w:val="000000" w:themeColor="text1"/>
          <w:sz w:val="24"/>
        </w:rPr>
        <w:t>表</w:t>
      </w:r>
      <w:r w:rsidR="006E2522" w:rsidRPr="001500F1">
        <w:rPr>
          <w:rFonts w:hint="eastAsia"/>
          <w:color w:val="000000" w:themeColor="text1"/>
          <w:sz w:val="24"/>
        </w:rPr>
        <w:t>B</w:t>
      </w:r>
      <w:r w:rsidR="0032764F" w:rsidRPr="001500F1">
        <w:rPr>
          <w:rFonts w:hint="eastAsia"/>
          <w:color w:val="000000" w:themeColor="text1"/>
          <w:sz w:val="24"/>
        </w:rPr>
        <w:t>1</w:t>
      </w:r>
      <w:r w:rsidRPr="001500F1">
        <w:rPr>
          <w:rFonts w:hint="eastAsia"/>
          <w:color w:val="000000" w:themeColor="text1"/>
          <w:sz w:val="24"/>
        </w:rPr>
        <w:t>中，查</w:t>
      </w:r>
      <w:r w:rsidRPr="001500F1">
        <w:rPr>
          <w:rFonts w:hint="eastAsia"/>
          <w:color w:val="000000" w:themeColor="text1"/>
          <w:sz w:val="24"/>
        </w:rPr>
        <w:t>95%</w:t>
      </w:r>
      <w:r w:rsidRPr="001500F1">
        <w:rPr>
          <w:rFonts w:hint="eastAsia"/>
          <w:color w:val="000000" w:themeColor="text1"/>
          <w:sz w:val="24"/>
        </w:rPr>
        <w:t>置信水平下</w:t>
      </w:r>
      <w:r w:rsidRPr="001500F1">
        <w:rPr>
          <w:rFonts w:hint="eastAsia"/>
          <w:color w:val="000000" w:themeColor="text1"/>
          <w:sz w:val="24"/>
        </w:rPr>
        <w:t>t</w:t>
      </w:r>
      <w:r w:rsidRPr="001500F1">
        <w:rPr>
          <w:rFonts w:hint="eastAsia"/>
          <w:color w:val="000000" w:themeColor="text1"/>
          <w:sz w:val="24"/>
        </w:rPr>
        <w:t>检验的临界值。自由度为</w:t>
      </w:r>
      <w:r w:rsidRPr="001500F1">
        <w:rPr>
          <w:rFonts w:hint="eastAsia"/>
          <w:color w:val="000000" w:themeColor="text1"/>
          <w:sz w:val="24"/>
        </w:rPr>
        <w:t>100</w:t>
      </w:r>
      <w:r w:rsidRPr="001500F1">
        <w:rPr>
          <w:rFonts w:hint="eastAsia"/>
          <w:color w:val="000000" w:themeColor="text1"/>
          <w:sz w:val="24"/>
        </w:rPr>
        <w:t>和</w:t>
      </w:r>
      <w:r w:rsidRPr="001500F1">
        <w:rPr>
          <w:rFonts w:hint="eastAsia"/>
          <w:color w:val="000000" w:themeColor="text1"/>
          <w:sz w:val="24"/>
        </w:rPr>
        <w:t>120</w:t>
      </w:r>
      <w:r w:rsidRPr="001500F1">
        <w:rPr>
          <w:rFonts w:hint="eastAsia"/>
          <w:color w:val="000000" w:themeColor="text1"/>
          <w:sz w:val="24"/>
        </w:rPr>
        <w:t>时临界值</w:t>
      </w:r>
      <w:r w:rsidR="001C04E9" w:rsidRPr="001500F1">
        <w:rPr>
          <w:rFonts w:hint="eastAsia"/>
          <w:color w:val="000000" w:themeColor="text1"/>
          <w:sz w:val="24"/>
        </w:rPr>
        <w:t>时临界值</w:t>
      </w:r>
      <w:r w:rsidRPr="001500F1">
        <w:rPr>
          <w:rFonts w:hint="eastAsia"/>
          <w:color w:val="000000" w:themeColor="text1"/>
          <w:sz w:val="24"/>
        </w:rPr>
        <w:t>是相同的，自由度为</w:t>
      </w:r>
      <w:r w:rsidRPr="001500F1">
        <w:rPr>
          <w:rFonts w:hint="eastAsia"/>
          <w:color w:val="000000" w:themeColor="text1"/>
          <w:sz w:val="24"/>
        </w:rPr>
        <w:t>117</w:t>
      </w:r>
      <w:r w:rsidRPr="001500F1">
        <w:rPr>
          <w:rFonts w:hint="eastAsia"/>
          <w:color w:val="000000" w:themeColor="text1"/>
          <w:sz w:val="24"/>
        </w:rPr>
        <w:t>时的临界值也是相同的，</w:t>
      </w:r>
      <w:r w:rsidR="00B15944" w:rsidRPr="001500F1">
        <w:rPr>
          <w:rFonts w:hint="eastAsia"/>
          <w:color w:val="000000" w:themeColor="text1"/>
          <w:sz w:val="24"/>
        </w:rPr>
        <w:t>即</w:t>
      </w:r>
      <w:r w:rsidRPr="001500F1">
        <w:rPr>
          <w:rFonts w:hint="eastAsia"/>
          <w:color w:val="000000" w:themeColor="text1"/>
          <w:sz w:val="24"/>
        </w:rPr>
        <w:t>1.98</w:t>
      </w:r>
      <w:r w:rsidRPr="001500F1">
        <w:rPr>
          <w:rFonts w:hint="eastAsia"/>
          <w:color w:val="000000" w:themeColor="text1"/>
          <w:sz w:val="24"/>
        </w:rPr>
        <w:t>。在我们的检验中</w:t>
      </w:r>
      <w:r w:rsidR="00B15944" w:rsidRPr="001500F1">
        <w:rPr>
          <w:rFonts w:hint="eastAsia"/>
          <w:color w:val="000000" w:themeColor="text1"/>
          <w:sz w:val="24"/>
        </w:rPr>
        <w:t>，</w:t>
      </w:r>
      <w:r w:rsidRPr="001500F1">
        <w:rPr>
          <w:rFonts w:hint="eastAsia"/>
          <w:color w:val="000000" w:themeColor="text1"/>
          <w:sz w:val="24"/>
        </w:rPr>
        <w:t>计算的</w:t>
      </w:r>
      <w:r w:rsidRPr="001500F1">
        <w:rPr>
          <w:rFonts w:hint="eastAsia"/>
          <w:color w:val="000000" w:themeColor="text1"/>
          <w:sz w:val="24"/>
        </w:rPr>
        <w:t>t</w:t>
      </w:r>
      <w:r w:rsidRPr="001500F1">
        <w:rPr>
          <w:rFonts w:hint="eastAsia"/>
          <w:color w:val="000000" w:themeColor="text1"/>
          <w:sz w:val="24"/>
        </w:rPr>
        <w:t>值小于临界值，因此两</w:t>
      </w:r>
      <w:r w:rsidR="004F45CA" w:rsidRPr="001500F1">
        <w:rPr>
          <w:rFonts w:hint="eastAsia"/>
          <w:color w:val="000000" w:themeColor="text1"/>
          <w:sz w:val="24"/>
        </w:rPr>
        <w:t>中位线</w:t>
      </w:r>
      <w:r w:rsidRPr="001500F1">
        <w:rPr>
          <w:rFonts w:hint="eastAsia"/>
          <w:color w:val="000000" w:themeColor="text1"/>
          <w:sz w:val="24"/>
        </w:rPr>
        <w:t>值</w:t>
      </w:r>
      <w:r w:rsidR="004C45CD" w:rsidRPr="001500F1">
        <w:rPr>
          <w:rFonts w:hint="eastAsia"/>
          <w:color w:val="000000" w:themeColor="text1"/>
          <w:sz w:val="24"/>
        </w:rPr>
        <w:t>(</w:t>
      </w:r>
      <w:r w:rsidRPr="001500F1">
        <w:rPr>
          <w:rFonts w:hint="eastAsia"/>
          <w:color w:val="000000" w:themeColor="text1"/>
          <w:sz w:val="24"/>
        </w:rPr>
        <w:t>初始均值和最后</w:t>
      </w:r>
      <w:r w:rsidRPr="001500F1">
        <w:rPr>
          <w:rFonts w:hint="eastAsia"/>
          <w:color w:val="000000" w:themeColor="text1"/>
          <w:sz w:val="24"/>
        </w:rPr>
        <w:t>60</w:t>
      </w:r>
      <w:r w:rsidRPr="001500F1">
        <w:rPr>
          <w:rFonts w:hint="eastAsia"/>
          <w:color w:val="000000" w:themeColor="text1"/>
          <w:sz w:val="24"/>
        </w:rPr>
        <w:t>个数据点的均值</w:t>
      </w:r>
      <w:r w:rsidR="00D148D9" w:rsidRPr="001500F1">
        <w:rPr>
          <w:rFonts w:hint="eastAsia"/>
          <w:color w:val="000000" w:themeColor="text1"/>
          <w:sz w:val="24"/>
        </w:rPr>
        <w:t>)</w:t>
      </w:r>
      <w:r w:rsidRPr="001500F1">
        <w:rPr>
          <w:rFonts w:hint="eastAsia"/>
          <w:color w:val="000000" w:themeColor="text1"/>
          <w:sz w:val="24"/>
        </w:rPr>
        <w:t>之间没有显著差异。</w:t>
      </w:r>
    </w:p>
    <w:p w:rsidR="009D2D13" w:rsidRPr="001500F1" w:rsidRDefault="009D2D13" w:rsidP="00012403">
      <w:pPr>
        <w:spacing w:line="360" w:lineRule="auto"/>
        <w:ind w:firstLineChars="200" w:firstLine="480"/>
        <w:rPr>
          <w:color w:val="000000" w:themeColor="text1"/>
          <w:sz w:val="24"/>
        </w:rPr>
      </w:pPr>
      <w:r w:rsidRPr="001500F1">
        <w:rPr>
          <w:rFonts w:hint="eastAsia"/>
          <w:color w:val="000000" w:themeColor="text1"/>
          <w:sz w:val="24"/>
        </w:rPr>
        <w:t>初始</w:t>
      </w:r>
      <w:r w:rsidRPr="001500F1">
        <w:rPr>
          <w:rFonts w:hint="eastAsia"/>
          <w:color w:val="000000" w:themeColor="text1"/>
          <w:sz w:val="24"/>
        </w:rPr>
        <w:t>X-</w:t>
      </w:r>
      <w:r w:rsidRPr="001500F1">
        <w:rPr>
          <w:rFonts w:hint="eastAsia"/>
          <w:color w:val="000000" w:themeColor="text1"/>
          <w:sz w:val="24"/>
        </w:rPr>
        <w:t>图：</w:t>
      </w:r>
    </w:p>
    <w:p w:rsidR="00637781" w:rsidRPr="001500F1" w:rsidRDefault="00CA1D82" w:rsidP="00012403">
      <w:pPr>
        <w:spacing w:line="360" w:lineRule="auto"/>
        <w:ind w:firstLineChars="430" w:firstLine="1032"/>
        <w:rPr>
          <w:iCs/>
          <w:color w:val="000000" w:themeColor="text1"/>
          <w:kern w:val="0"/>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009D2D13" w:rsidRPr="001500F1">
        <w:rPr>
          <w:rFonts w:hint="eastAsia"/>
          <w:iCs/>
          <w:color w:val="000000" w:themeColor="text1"/>
          <w:kern w:val="0"/>
          <w:sz w:val="24"/>
        </w:rPr>
        <w:t>=1.055</w:t>
      </w:r>
      <w:r w:rsidR="009D2D13" w:rsidRPr="001500F1">
        <w:rPr>
          <w:rFonts w:hint="eastAsia"/>
          <w:i/>
          <w:iCs/>
          <w:color w:val="000000" w:themeColor="text1"/>
          <w:kern w:val="0"/>
          <w:sz w:val="24"/>
        </w:rPr>
        <w:t xml:space="preserve"> mg/L</w:t>
      </w:r>
    </w:p>
    <w:p w:rsidR="009D2D13" w:rsidRPr="001500F1" w:rsidRDefault="009D2D13" w:rsidP="00012403">
      <w:pPr>
        <w:spacing w:line="360" w:lineRule="auto"/>
        <w:ind w:firstLineChars="430" w:firstLine="1032"/>
        <w:rPr>
          <w:iCs/>
          <w:color w:val="000000" w:themeColor="text1"/>
          <w:kern w:val="0"/>
          <w:sz w:val="24"/>
        </w:rPr>
      </w:pPr>
      <w:r w:rsidRPr="001500F1">
        <w:rPr>
          <w:rFonts w:hint="eastAsia"/>
          <w:i/>
          <w:iCs/>
          <w:color w:val="000000" w:themeColor="text1"/>
          <w:kern w:val="0"/>
          <w:sz w:val="24"/>
        </w:rPr>
        <w:t>s</w:t>
      </w:r>
      <w:r w:rsidR="00FA246D" w:rsidRPr="001500F1">
        <w:rPr>
          <w:rFonts w:hint="eastAsia"/>
          <w:i/>
          <w:iCs/>
          <w:color w:val="000000" w:themeColor="text1"/>
          <w:kern w:val="0"/>
          <w:sz w:val="24"/>
        </w:rPr>
        <w:t xml:space="preserve"> </w:t>
      </w:r>
      <w:r w:rsidRPr="001500F1">
        <w:rPr>
          <w:rFonts w:hint="eastAsia"/>
          <w:iCs/>
          <w:color w:val="000000" w:themeColor="text1"/>
          <w:kern w:val="0"/>
          <w:sz w:val="24"/>
        </w:rPr>
        <w:t xml:space="preserve">=0.0667 </w:t>
      </w:r>
      <w:r w:rsidRPr="001500F1">
        <w:rPr>
          <w:rFonts w:hint="eastAsia"/>
          <w:i/>
          <w:iCs/>
          <w:color w:val="000000" w:themeColor="text1"/>
          <w:kern w:val="0"/>
          <w:sz w:val="24"/>
        </w:rPr>
        <w:t>mg/L</w:t>
      </w:r>
    </w:p>
    <w:p w:rsidR="009D2D13" w:rsidRPr="001500F1" w:rsidRDefault="009D2D13" w:rsidP="00012403">
      <w:pPr>
        <w:spacing w:line="360" w:lineRule="auto"/>
        <w:ind w:firstLineChars="430" w:firstLine="1032"/>
        <w:rPr>
          <w:color w:val="000000" w:themeColor="text1"/>
          <w:sz w:val="24"/>
        </w:rPr>
      </w:pPr>
      <w:r w:rsidRPr="001500F1">
        <w:rPr>
          <w:rFonts w:hint="eastAsia"/>
          <w:color w:val="000000" w:themeColor="text1"/>
          <w:sz w:val="24"/>
        </w:rPr>
        <w:t xml:space="preserve">CL: 1.055 </w:t>
      </w:r>
      <w:r w:rsidRPr="001500F1">
        <w:rPr>
          <w:rFonts w:hint="eastAsia"/>
          <w:i/>
          <w:color w:val="000000" w:themeColor="text1"/>
          <w:sz w:val="24"/>
        </w:rPr>
        <w:t>mg/L</w:t>
      </w:r>
    </w:p>
    <w:p w:rsidR="009D2D13" w:rsidRPr="001500F1" w:rsidRDefault="009D2D13" w:rsidP="00012403">
      <w:pPr>
        <w:spacing w:line="360" w:lineRule="auto"/>
        <w:ind w:firstLineChars="430" w:firstLine="1032"/>
        <w:rPr>
          <w:color w:val="000000" w:themeColor="text1"/>
          <w:sz w:val="24"/>
        </w:rPr>
      </w:pPr>
      <w:r w:rsidRPr="001500F1">
        <w:rPr>
          <w:color w:val="000000" w:themeColor="text1"/>
          <w:sz w:val="24"/>
        </w:rPr>
        <w:t xml:space="preserve">WL: </w:t>
      </w:r>
      <w:r w:rsidR="00625486" w:rsidRPr="001500F1">
        <w:rPr>
          <w:rFonts w:hint="eastAsia"/>
          <w:color w:val="000000" w:themeColor="text1"/>
          <w:sz w:val="24"/>
        </w:rPr>
        <w:t>(</w:t>
      </w:r>
      <w:r w:rsidRPr="001500F1">
        <w:rPr>
          <w:color w:val="000000" w:themeColor="text1"/>
          <w:sz w:val="24"/>
        </w:rPr>
        <w:t>1</w:t>
      </w:r>
      <w:r w:rsidRPr="001500F1">
        <w:rPr>
          <w:rFonts w:hint="eastAsia"/>
          <w:color w:val="000000" w:themeColor="text1"/>
          <w:sz w:val="24"/>
        </w:rPr>
        <w:t>.</w:t>
      </w:r>
      <w:r w:rsidRPr="001500F1">
        <w:rPr>
          <w:color w:val="000000" w:themeColor="text1"/>
          <w:sz w:val="24"/>
        </w:rPr>
        <w:t>055±2</w:t>
      </w:r>
      <w:r w:rsidRPr="001500F1">
        <w:rPr>
          <w:rFonts w:hint="eastAsia"/>
          <w:color w:val="000000" w:themeColor="text1"/>
          <w:sz w:val="24"/>
        </w:rPr>
        <w:t>×</w:t>
      </w:r>
      <w:r w:rsidRPr="001500F1">
        <w:rPr>
          <w:color w:val="000000" w:themeColor="text1"/>
          <w:sz w:val="24"/>
        </w:rPr>
        <w:t>0</w:t>
      </w:r>
      <w:r w:rsidRPr="001500F1">
        <w:rPr>
          <w:rFonts w:hint="eastAsia"/>
          <w:color w:val="000000" w:themeColor="text1"/>
          <w:sz w:val="24"/>
        </w:rPr>
        <w:t>.</w:t>
      </w:r>
      <w:r w:rsidRPr="001500F1">
        <w:rPr>
          <w:color w:val="000000" w:themeColor="text1"/>
          <w:sz w:val="24"/>
        </w:rPr>
        <w:t>0667</w:t>
      </w:r>
      <w:r w:rsidR="00625486" w:rsidRPr="001500F1">
        <w:rPr>
          <w:rFonts w:hint="eastAsia"/>
          <w:color w:val="000000" w:themeColor="text1"/>
          <w:sz w:val="24"/>
        </w:rPr>
        <w:t>)</w:t>
      </w:r>
      <w:r w:rsidRPr="001500F1">
        <w:rPr>
          <w:color w:val="000000" w:themeColor="text1"/>
          <w:sz w:val="24"/>
        </w:rPr>
        <w:t xml:space="preserve"> </w:t>
      </w:r>
      <w:r w:rsidRPr="001500F1">
        <w:rPr>
          <w:i/>
          <w:color w:val="000000" w:themeColor="text1"/>
          <w:sz w:val="24"/>
        </w:rPr>
        <w:t>mg/</w:t>
      </w:r>
      <w:r w:rsidRPr="001500F1">
        <w:rPr>
          <w:rFonts w:hint="eastAsia"/>
          <w:i/>
          <w:color w:val="000000" w:themeColor="text1"/>
          <w:sz w:val="24"/>
        </w:rPr>
        <w:t>L</w:t>
      </w:r>
      <w:r w:rsidR="00625486" w:rsidRPr="001500F1">
        <w:rPr>
          <w:rFonts w:hint="eastAsia"/>
          <w:i/>
          <w:color w:val="000000" w:themeColor="text1"/>
          <w:sz w:val="24"/>
        </w:rPr>
        <w:t xml:space="preserve"> </w:t>
      </w:r>
      <w:r w:rsidR="004C45CD" w:rsidRPr="001500F1">
        <w:rPr>
          <w:color w:val="000000" w:themeColor="text1"/>
          <w:sz w:val="24"/>
        </w:rPr>
        <w:t>(</w:t>
      </w:r>
      <w:r w:rsidRPr="001500F1">
        <w:rPr>
          <w:color w:val="000000" w:themeColor="text1"/>
          <w:sz w:val="24"/>
        </w:rPr>
        <w:t>0</w:t>
      </w:r>
      <w:r w:rsidRPr="001500F1">
        <w:rPr>
          <w:rFonts w:hint="eastAsia"/>
          <w:color w:val="000000" w:themeColor="text1"/>
          <w:sz w:val="24"/>
        </w:rPr>
        <w:t>.</w:t>
      </w:r>
      <w:r w:rsidRPr="001500F1">
        <w:rPr>
          <w:color w:val="000000" w:themeColor="text1"/>
          <w:sz w:val="24"/>
        </w:rPr>
        <w:t>92</w:t>
      </w:r>
      <w:r w:rsidR="00AB7FB4" w:rsidRPr="001500F1">
        <w:rPr>
          <w:i/>
          <w:color w:val="000000" w:themeColor="text1"/>
          <w:kern w:val="0"/>
          <w:sz w:val="24"/>
        </w:rPr>
        <w:t xml:space="preserve"> mg/</w:t>
      </w:r>
      <w:r w:rsidR="00AB7FB4" w:rsidRPr="001500F1">
        <w:rPr>
          <w:rFonts w:hint="eastAsia"/>
          <w:i/>
          <w:color w:val="000000" w:themeColor="text1"/>
          <w:kern w:val="0"/>
          <w:sz w:val="24"/>
        </w:rPr>
        <w:t>L</w:t>
      </w:r>
      <w:r w:rsidR="00625486" w:rsidRPr="001500F1">
        <w:rPr>
          <w:rFonts w:hint="eastAsia"/>
          <w:color w:val="000000" w:themeColor="text1"/>
          <w:sz w:val="24"/>
        </w:rPr>
        <w:t xml:space="preserve">, </w:t>
      </w:r>
      <w:r w:rsidRPr="001500F1">
        <w:rPr>
          <w:color w:val="000000" w:themeColor="text1"/>
          <w:sz w:val="24"/>
        </w:rPr>
        <w:t>1</w:t>
      </w:r>
      <w:r w:rsidRPr="001500F1">
        <w:rPr>
          <w:rFonts w:hint="eastAsia"/>
          <w:color w:val="000000" w:themeColor="text1"/>
          <w:sz w:val="24"/>
        </w:rPr>
        <w:t>.</w:t>
      </w:r>
      <w:r w:rsidRPr="001500F1">
        <w:rPr>
          <w:color w:val="000000" w:themeColor="text1"/>
          <w:sz w:val="24"/>
        </w:rPr>
        <w:t xml:space="preserve">19 </w:t>
      </w:r>
      <w:r w:rsidRPr="001500F1">
        <w:rPr>
          <w:i/>
          <w:color w:val="000000" w:themeColor="text1"/>
          <w:sz w:val="24"/>
        </w:rPr>
        <w:t>mg/</w:t>
      </w:r>
      <w:r w:rsidRPr="001500F1">
        <w:rPr>
          <w:rFonts w:hint="eastAsia"/>
          <w:i/>
          <w:color w:val="000000" w:themeColor="text1"/>
          <w:sz w:val="24"/>
        </w:rPr>
        <w:t>L</w:t>
      </w:r>
      <w:r w:rsidRPr="001500F1">
        <w:rPr>
          <w:color w:val="000000" w:themeColor="text1"/>
          <w:sz w:val="24"/>
        </w:rPr>
        <w:t>)</w:t>
      </w:r>
    </w:p>
    <w:p w:rsidR="009D2D13" w:rsidRPr="001500F1" w:rsidRDefault="009D2D13" w:rsidP="00012403">
      <w:pPr>
        <w:spacing w:line="360" w:lineRule="auto"/>
        <w:ind w:firstLineChars="430" w:firstLine="1032"/>
        <w:rPr>
          <w:color w:val="000000" w:themeColor="text1"/>
          <w:sz w:val="24"/>
        </w:rPr>
      </w:pPr>
      <w:r w:rsidRPr="001500F1">
        <w:rPr>
          <w:color w:val="000000" w:themeColor="text1"/>
          <w:sz w:val="24"/>
        </w:rPr>
        <w:t xml:space="preserve">AL: </w:t>
      </w:r>
      <w:r w:rsidR="00625486" w:rsidRPr="001500F1">
        <w:rPr>
          <w:rFonts w:hint="eastAsia"/>
          <w:color w:val="000000" w:themeColor="text1"/>
          <w:sz w:val="24"/>
        </w:rPr>
        <w:t>(</w:t>
      </w:r>
      <w:r w:rsidRPr="001500F1">
        <w:rPr>
          <w:color w:val="000000" w:themeColor="text1"/>
          <w:sz w:val="24"/>
        </w:rPr>
        <w:t>1</w:t>
      </w:r>
      <w:r w:rsidRPr="001500F1">
        <w:rPr>
          <w:rFonts w:hint="eastAsia"/>
          <w:color w:val="000000" w:themeColor="text1"/>
          <w:sz w:val="24"/>
        </w:rPr>
        <w:t>.</w:t>
      </w:r>
      <w:r w:rsidRPr="001500F1">
        <w:rPr>
          <w:color w:val="000000" w:themeColor="text1"/>
          <w:sz w:val="24"/>
        </w:rPr>
        <w:t>055±3</w:t>
      </w:r>
      <w:r w:rsidRPr="001500F1">
        <w:rPr>
          <w:rFonts w:hint="eastAsia"/>
          <w:color w:val="000000" w:themeColor="text1"/>
          <w:sz w:val="24"/>
        </w:rPr>
        <w:t>×</w:t>
      </w:r>
      <w:r w:rsidRPr="001500F1">
        <w:rPr>
          <w:color w:val="000000" w:themeColor="text1"/>
          <w:sz w:val="24"/>
        </w:rPr>
        <w:t>0</w:t>
      </w:r>
      <w:r w:rsidRPr="001500F1">
        <w:rPr>
          <w:rFonts w:hint="eastAsia"/>
          <w:color w:val="000000" w:themeColor="text1"/>
          <w:sz w:val="24"/>
        </w:rPr>
        <w:t>.</w:t>
      </w:r>
      <w:r w:rsidRPr="001500F1">
        <w:rPr>
          <w:color w:val="000000" w:themeColor="text1"/>
          <w:sz w:val="24"/>
        </w:rPr>
        <w:t>0667</w:t>
      </w:r>
      <w:r w:rsidR="00625486" w:rsidRPr="001500F1">
        <w:rPr>
          <w:rFonts w:hint="eastAsia"/>
          <w:color w:val="000000" w:themeColor="text1"/>
          <w:sz w:val="24"/>
        </w:rPr>
        <w:t>)</w:t>
      </w:r>
      <w:r w:rsidRPr="001500F1">
        <w:rPr>
          <w:color w:val="000000" w:themeColor="text1"/>
          <w:sz w:val="24"/>
        </w:rPr>
        <w:t xml:space="preserve"> </w:t>
      </w:r>
      <w:r w:rsidRPr="001500F1">
        <w:rPr>
          <w:i/>
          <w:color w:val="000000" w:themeColor="text1"/>
          <w:sz w:val="24"/>
        </w:rPr>
        <w:t>mg/</w:t>
      </w:r>
      <w:r w:rsidRPr="001500F1">
        <w:rPr>
          <w:rFonts w:hint="eastAsia"/>
          <w:i/>
          <w:color w:val="000000" w:themeColor="text1"/>
          <w:sz w:val="24"/>
        </w:rPr>
        <w:t>L</w:t>
      </w:r>
      <w:r w:rsidRPr="001500F1">
        <w:rPr>
          <w:color w:val="000000" w:themeColor="text1"/>
          <w:sz w:val="24"/>
        </w:rPr>
        <w:t xml:space="preserve"> </w:t>
      </w:r>
      <w:r w:rsidR="004C45CD" w:rsidRPr="001500F1">
        <w:rPr>
          <w:color w:val="000000" w:themeColor="text1"/>
          <w:sz w:val="24"/>
        </w:rPr>
        <w:t>(</w:t>
      </w:r>
      <w:r w:rsidRPr="001500F1">
        <w:rPr>
          <w:color w:val="000000" w:themeColor="text1"/>
          <w:sz w:val="24"/>
        </w:rPr>
        <w:t>0</w:t>
      </w:r>
      <w:r w:rsidRPr="001500F1">
        <w:rPr>
          <w:rFonts w:hint="eastAsia"/>
          <w:color w:val="000000" w:themeColor="text1"/>
          <w:sz w:val="24"/>
        </w:rPr>
        <w:t>.</w:t>
      </w:r>
      <w:r w:rsidRPr="001500F1">
        <w:rPr>
          <w:color w:val="000000" w:themeColor="text1"/>
          <w:sz w:val="24"/>
        </w:rPr>
        <w:t>85</w:t>
      </w:r>
      <w:r w:rsidR="00AB7FB4" w:rsidRPr="001500F1">
        <w:rPr>
          <w:i/>
          <w:color w:val="000000" w:themeColor="text1"/>
          <w:kern w:val="0"/>
          <w:sz w:val="24"/>
        </w:rPr>
        <w:t xml:space="preserve"> mg/</w:t>
      </w:r>
      <w:r w:rsidR="00AB7FB4" w:rsidRPr="001500F1">
        <w:rPr>
          <w:rFonts w:hint="eastAsia"/>
          <w:i/>
          <w:color w:val="000000" w:themeColor="text1"/>
          <w:kern w:val="0"/>
          <w:sz w:val="24"/>
        </w:rPr>
        <w:t>L</w:t>
      </w:r>
      <w:r w:rsidR="00625486" w:rsidRPr="001500F1">
        <w:rPr>
          <w:rFonts w:hint="eastAsia"/>
          <w:color w:val="000000" w:themeColor="text1"/>
          <w:sz w:val="24"/>
        </w:rPr>
        <w:t xml:space="preserve">, </w:t>
      </w:r>
      <w:r w:rsidRPr="001500F1">
        <w:rPr>
          <w:color w:val="000000" w:themeColor="text1"/>
          <w:sz w:val="24"/>
        </w:rPr>
        <w:t>1</w:t>
      </w:r>
      <w:r w:rsidRPr="001500F1">
        <w:rPr>
          <w:rFonts w:hint="eastAsia"/>
          <w:color w:val="000000" w:themeColor="text1"/>
          <w:sz w:val="24"/>
        </w:rPr>
        <w:t>.</w:t>
      </w:r>
      <w:r w:rsidRPr="001500F1">
        <w:rPr>
          <w:color w:val="000000" w:themeColor="text1"/>
          <w:sz w:val="24"/>
        </w:rPr>
        <w:t>2</w:t>
      </w:r>
      <w:r w:rsidR="00AB7FB4" w:rsidRPr="001500F1">
        <w:rPr>
          <w:rFonts w:hint="eastAsia"/>
          <w:color w:val="000000" w:themeColor="text1"/>
          <w:sz w:val="24"/>
        </w:rPr>
        <w:t>6</w:t>
      </w:r>
      <w:r w:rsidRPr="001500F1">
        <w:rPr>
          <w:color w:val="000000" w:themeColor="text1"/>
          <w:sz w:val="24"/>
        </w:rPr>
        <w:t xml:space="preserve"> </w:t>
      </w:r>
      <w:r w:rsidRPr="001500F1">
        <w:rPr>
          <w:i/>
          <w:color w:val="000000" w:themeColor="text1"/>
          <w:sz w:val="24"/>
        </w:rPr>
        <w:t>mg/</w:t>
      </w:r>
      <w:r w:rsidRPr="001500F1">
        <w:rPr>
          <w:rFonts w:hint="eastAsia"/>
          <w:i/>
          <w:color w:val="000000" w:themeColor="text1"/>
          <w:sz w:val="24"/>
        </w:rPr>
        <w:t>L</w:t>
      </w:r>
      <w:r w:rsidRPr="001500F1">
        <w:rPr>
          <w:color w:val="000000" w:themeColor="text1"/>
          <w:sz w:val="24"/>
        </w:rPr>
        <w:t>)</w:t>
      </w:r>
    </w:p>
    <w:p w:rsidR="009D2D13" w:rsidRPr="001500F1" w:rsidRDefault="009D2D13" w:rsidP="00012403">
      <w:pPr>
        <w:spacing w:line="360" w:lineRule="auto"/>
        <w:ind w:firstLineChars="200" w:firstLine="480"/>
        <w:rPr>
          <w:color w:val="000000" w:themeColor="text1"/>
          <w:sz w:val="24"/>
        </w:rPr>
      </w:pPr>
      <w:r w:rsidRPr="001500F1">
        <w:rPr>
          <w:rFonts w:hint="eastAsia"/>
          <w:color w:val="000000" w:themeColor="text1"/>
          <w:sz w:val="24"/>
        </w:rPr>
        <w:t>基于长时间段的新</w:t>
      </w:r>
      <w:r w:rsidRPr="001500F1">
        <w:rPr>
          <w:rFonts w:hint="eastAsia"/>
          <w:color w:val="000000" w:themeColor="text1"/>
          <w:sz w:val="24"/>
        </w:rPr>
        <w:t>X-</w:t>
      </w:r>
      <w:r w:rsidRPr="001500F1">
        <w:rPr>
          <w:rFonts w:hint="eastAsia"/>
          <w:color w:val="000000" w:themeColor="text1"/>
          <w:sz w:val="24"/>
        </w:rPr>
        <w:t>图：</w:t>
      </w:r>
    </w:p>
    <w:p w:rsidR="00637781" w:rsidRPr="001500F1" w:rsidRDefault="00CA1D82" w:rsidP="00012403">
      <w:pPr>
        <w:spacing w:line="360" w:lineRule="auto"/>
        <w:ind w:firstLineChars="430" w:firstLine="1032"/>
        <w:rPr>
          <w:color w:val="000000" w:themeColor="text1"/>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oMath>
      <w:r w:rsidR="009D2D13" w:rsidRPr="001500F1">
        <w:rPr>
          <w:color w:val="000000" w:themeColor="text1"/>
          <w:sz w:val="24"/>
        </w:rPr>
        <w:t xml:space="preserve">= 1.048 </w:t>
      </w:r>
      <w:r w:rsidR="009D2D13" w:rsidRPr="001500F1">
        <w:rPr>
          <w:i/>
          <w:color w:val="000000" w:themeColor="text1"/>
          <w:sz w:val="24"/>
        </w:rPr>
        <w:t>mg/L</w:t>
      </w:r>
    </w:p>
    <w:p w:rsidR="009D2D13" w:rsidRPr="001500F1" w:rsidRDefault="009D2D13" w:rsidP="00012403">
      <w:pPr>
        <w:spacing w:line="360" w:lineRule="auto"/>
        <w:ind w:firstLineChars="430" w:firstLine="1032"/>
        <w:rPr>
          <w:color w:val="000000" w:themeColor="text1"/>
          <w:sz w:val="24"/>
        </w:rPr>
      </w:pPr>
      <w:r w:rsidRPr="001500F1">
        <w:rPr>
          <w:i/>
          <w:color w:val="000000" w:themeColor="text1"/>
          <w:sz w:val="24"/>
        </w:rPr>
        <w:t>s</w:t>
      </w:r>
      <w:r w:rsidRPr="001500F1">
        <w:rPr>
          <w:color w:val="000000" w:themeColor="text1"/>
          <w:sz w:val="24"/>
        </w:rPr>
        <w:t xml:space="preserve"> = 0.0822 </w:t>
      </w:r>
      <w:r w:rsidRPr="001500F1">
        <w:rPr>
          <w:i/>
          <w:color w:val="000000" w:themeColor="text1"/>
          <w:sz w:val="24"/>
        </w:rPr>
        <w:t>mg/</w:t>
      </w:r>
      <w:r w:rsidRPr="001500F1">
        <w:rPr>
          <w:color w:val="000000" w:themeColor="text1"/>
          <w:sz w:val="24"/>
        </w:rPr>
        <w:t>L</w:t>
      </w:r>
    </w:p>
    <w:p w:rsidR="009D2D13" w:rsidRPr="001500F1" w:rsidRDefault="009D2D13" w:rsidP="00012403">
      <w:pPr>
        <w:spacing w:line="360" w:lineRule="auto"/>
        <w:ind w:firstLineChars="430" w:firstLine="1032"/>
        <w:rPr>
          <w:color w:val="000000" w:themeColor="text1"/>
          <w:sz w:val="24"/>
        </w:rPr>
      </w:pPr>
      <w:r w:rsidRPr="001500F1">
        <w:rPr>
          <w:color w:val="000000" w:themeColor="text1"/>
          <w:sz w:val="24"/>
        </w:rPr>
        <w:t xml:space="preserve">CL: 1.048 </w:t>
      </w:r>
      <w:r w:rsidRPr="001500F1">
        <w:rPr>
          <w:i/>
          <w:color w:val="000000" w:themeColor="text1"/>
          <w:sz w:val="24"/>
        </w:rPr>
        <w:t>mg/L</w:t>
      </w:r>
    </w:p>
    <w:p w:rsidR="009D2D13" w:rsidRPr="001500F1" w:rsidRDefault="009D2D13" w:rsidP="00012403">
      <w:pPr>
        <w:spacing w:line="360" w:lineRule="auto"/>
        <w:ind w:firstLineChars="430" w:firstLine="1032"/>
        <w:rPr>
          <w:color w:val="000000" w:themeColor="text1"/>
          <w:sz w:val="24"/>
        </w:rPr>
      </w:pPr>
      <w:r w:rsidRPr="001500F1">
        <w:rPr>
          <w:color w:val="000000" w:themeColor="text1"/>
          <w:sz w:val="24"/>
        </w:rPr>
        <w:t xml:space="preserve">WL: </w:t>
      </w:r>
      <w:r w:rsidR="00625486" w:rsidRPr="001500F1">
        <w:rPr>
          <w:rFonts w:hint="eastAsia"/>
          <w:color w:val="000000" w:themeColor="text1"/>
          <w:sz w:val="24"/>
        </w:rPr>
        <w:t>(</w:t>
      </w:r>
      <w:r w:rsidRPr="001500F1">
        <w:rPr>
          <w:color w:val="000000" w:themeColor="text1"/>
          <w:sz w:val="24"/>
        </w:rPr>
        <w:t>1.048±2</w:t>
      </w:r>
      <w:r w:rsidRPr="001500F1">
        <w:rPr>
          <w:rFonts w:hint="eastAsia"/>
          <w:color w:val="000000" w:themeColor="text1"/>
          <w:sz w:val="24"/>
        </w:rPr>
        <w:t>×</w:t>
      </w:r>
      <w:r w:rsidRPr="001500F1">
        <w:rPr>
          <w:color w:val="000000" w:themeColor="text1"/>
          <w:sz w:val="24"/>
        </w:rPr>
        <w:t>0.0822</w:t>
      </w:r>
      <w:r w:rsidR="00625486" w:rsidRPr="001500F1">
        <w:rPr>
          <w:rFonts w:hint="eastAsia"/>
          <w:color w:val="000000" w:themeColor="text1"/>
          <w:sz w:val="24"/>
        </w:rPr>
        <w:t>)</w:t>
      </w:r>
      <w:r w:rsidRPr="001500F1">
        <w:rPr>
          <w:color w:val="000000" w:themeColor="text1"/>
          <w:sz w:val="24"/>
        </w:rPr>
        <w:t xml:space="preserve"> </w:t>
      </w:r>
      <w:r w:rsidRPr="001500F1">
        <w:rPr>
          <w:i/>
          <w:color w:val="000000" w:themeColor="text1"/>
          <w:sz w:val="24"/>
        </w:rPr>
        <w:t>mg/L</w:t>
      </w:r>
      <w:r w:rsidR="00625486" w:rsidRPr="001500F1">
        <w:rPr>
          <w:rFonts w:hint="eastAsia"/>
          <w:i/>
          <w:color w:val="000000" w:themeColor="text1"/>
          <w:sz w:val="24"/>
        </w:rPr>
        <w:t xml:space="preserve"> </w:t>
      </w:r>
      <w:r w:rsidR="004C45CD" w:rsidRPr="001500F1">
        <w:rPr>
          <w:color w:val="000000" w:themeColor="text1"/>
          <w:sz w:val="24"/>
        </w:rPr>
        <w:t>(</w:t>
      </w:r>
      <w:r w:rsidRPr="001500F1">
        <w:rPr>
          <w:color w:val="000000" w:themeColor="text1"/>
          <w:sz w:val="24"/>
        </w:rPr>
        <w:t>0.88</w:t>
      </w:r>
      <w:r w:rsidR="00AB7FB4" w:rsidRPr="001500F1">
        <w:rPr>
          <w:i/>
          <w:color w:val="000000" w:themeColor="text1"/>
          <w:kern w:val="0"/>
          <w:sz w:val="24"/>
        </w:rPr>
        <w:t xml:space="preserve"> mg/</w:t>
      </w:r>
      <w:r w:rsidR="00AB7FB4" w:rsidRPr="001500F1">
        <w:rPr>
          <w:rFonts w:hint="eastAsia"/>
          <w:i/>
          <w:color w:val="000000" w:themeColor="text1"/>
          <w:kern w:val="0"/>
          <w:sz w:val="24"/>
        </w:rPr>
        <w:t>L</w:t>
      </w:r>
      <w:r w:rsidR="00625486" w:rsidRPr="001500F1">
        <w:rPr>
          <w:rFonts w:hint="eastAsia"/>
          <w:color w:val="000000" w:themeColor="text1"/>
          <w:sz w:val="24"/>
        </w:rPr>
        <w:t xml:space="preserve">, </w:t>
      </w:r>
      <w:r w:rsidRPr="001500F1">
        <w:rPr>
          <w:color w:val="000000" w:themeColor="text1"/>
          <w:sz w:val="24"/>
        </w:rPr>
        <w:t xml:space="preserve">1.21 </w:t>
      </w:r>
      <w:r w:rsidRPr="001500F1">
        <w:rPr>
          <w:i/>
          <w:color w:val="000000" w:themeColor="text1"/>
          <w:sz w:val="24"/>
        </w:rPr>
        <w:t>mg/L</w:t>
      </w:r>
      <w:r w:rsidRPr="001500F1">
        <w:rPr>
          <w:color w:val="000000" w:themeColor="text1"/>
          <w:sz w:val="24"/>
        </w:rPr>
        <w:t>)</w:t>
      </w:r>
    </w:p>
    <w:p w:rsidR="009D2D13" w:rsidRPr="001500F1" w:rsidRDefault="009D2D13" w:rsidP="00012403">
      <w:pPr>
        <w:spacing w:line="360" w:lineRule="auto"/>
        <w:ind w:firstLineChars="430" w:firstLine="1032"/>
        <w:rPr>
          <w:color w:val="000000" w:themeColor="text1"/>
          <w:sz w:val="24"/>
        </w:rPr>
      </w:pPr>
      <w:r w:rsidRPr="001500F1">
        <w:rPr>
          <w:color w:val="000000" w:themeColor="text1"/>
          <w:sz w:val="24"/>
        </w:rPr>
        <w:t xml:space="preserve">AL: </w:t>
      </w:r>
      <w:r w:rsidR="00625486" w:rsidRPr="001500F1">
        <w:rPr>
          <w:rFonts w:hint="eastAsia"/>
          <w:color w:val="000000" w:themeColor="text1"/>
          <w:sz w:val="24"/>
        </w:rPr>
        <w:t>(</w:t>
      </w:r>
      <w:r w:rsidRPr="001500F1">
        <w:rPr>
          <w:color w:val="000000" w:themeColor="text1"/>
          <w:sz w:val="24"/>
        </w:rPr>
        <w:t>1.048±3</w:t>
      </w:r>
      <w:r w:rsidRPr="001500F1">
        <w:rPr>
          <w:rFonts w:hint="eastAsia"/>
          <w:color w:val="000000" w:themeColor="text1"/>
          <w:sz w:val="24"/>
        </w:rPr>
        <w:t>×</w:t>
      </w:r>
      <w:r w:rsidRPr="001500F1">
        <w:rPr>
          <w:color w:val="000000" w:themeColor="text1"/>
          <w:sz w:val="24"/>
        </w:rPr>
        <w:t>0.0822</w:t>
      </w:r>
      <w:r w:rsidR="00625486" w:rsidRPr="001500F1">
        <w:rPr>
          <w:rFonts w:hint="eastAsia"/>
          <w:color w:val="000000" w:themeColor="text1"/>
          <w:sz w:val="24"/>
        </w:rPr>
        <w:t>)</w:t>
      </w:r>
      <w:r w:rsidRPr="001500F1">
        <w:rPr>
          <w:color w:val="000000" w:themeColor="text1"/>
          <w:sz w:val="24"/>
        </w:rPr>
        <w:t xml:space="preserve"> </w:t>
      </w:r>
      <w:r w:rsidRPr="001500F1">
        <w:rPr>
          <w:i/>
          <w:color w:val="000000" w:themeColor="text1"/>
          <w:sz w:val="24"/>
        </w:rPr>
        <w:t>mg/L</w:t>
      </w:r>
      <w:r w:rsidR="00625486" w:rsidRPr="001500F1">
        <w:rPr>
          <w:rFonts w:hint="eastAsia"/>
          <w:i/>
          <w:color w:val="000000" w:themeColor="text1"/>
          <w:sz w:val="24"/>
        </w:rPr>
        <w:t xml:space="preserve"> </w:t>
      </w:r>
      <w:r w:rsidR="004C45CD" w:rsidRPr="001500F1">
        <w:rPr>
          <w:color w:val="000000" w:themeColor="text1"/>
          <w:sz w:val="24"/>
        </w:rPr>
        <w:t>(</w:t>
      </w:r>
      <w:r w:rsidRPr="001500F1">
        <w:rPr>
          <w:color w:val="000000" w:themeColor="text1"/>
          <w:sz w:val="24"/>
        </w:rPr>
        <w:t>0.80</w:t>
      </w:r>
      <w:r w:rsidR="00AB7FB4" w:rsidRPr="001500F1">
        <w:rPr>
          <w:i/>
          <w:color w:val="000000" w:themeColor="text1"/>
          <w:kern w:val="0"/>
          <w:sz w:val="24"/>
        </w:rPr>
        <w:t xml:space="preserve"> mg/</w:t>
      </w:r>
      <w:r w:rsidR="00AB7FB4" w:rsidRPr="001500F1">
        <w:rPr>
          <w:rFonts w:hint="eastAsia"/>
          <w:i/>
          <w:color w:val="000000" w:themeColor="text1"/>
          <w:kern w:val="0"/>
          <w:sz w:val="24"/>
        </w:rPr>
        <w:t>L</w:t>
      </w:r>
      <w:r w:rsidR="00625486" w:rsidRPr="001500F1">
        <w:rPr>
          <w:rFonts w:hint="eastAsia"/>
          <w:color w:val="000000" w:themeColor="text1"/>
          <w:sz w:val="24"/>
        </w:rPr>
        <w:t xml:space="preserve">, </w:t>
      </w:r>
      <w:r w:rsidRPr="001500F1">
        <w:rPr>
          <w:color w:val="000000" w:themeColor="text1"/>
          <w:sz w:val="24"/>
        </w:rPr>
        <w:t>1.</w:t>
      </w:r>
      <w:r w:rsidR="00AB7FB4" w:rsidRPr="001500F1">
        <w:rPr>
          <w:rFonts w:hint="eastAsia"/>
          <w:color w:val="000000" w:themeColor="text1"/>
          <w:sz w:val="24"/>
        </w:rPr>
        <w:t>30</w:t>
      </w:r>
      <w:r w:rsidRPr="001500F1">
        <w:rPr>
          <w:color w:val="000000" w:themeColor="text1"/>
          <w:sz w:val="24"/>
        </w:rPr>
        <w:t xml:space="preserve"> </w:t>
      </w:r>
      <w:r w:rsidRPr="001500F1">
        <w:rPr>
          <w:i/>
          <w:color w:val="000000" w:themeColor="text1"/>
          <w:sz w:val="24"/>
        </w:rPr>
        <w:t>mg/L</w:t>
      </w:r>
      <w:r w:rsidRPr="001500F1">
        <w:rPr>
          <w:color w:val="000000" w:themeColor="text1"/>
          <w:sz w:val="24"/>
        </w:rPr>
        <w:t>)</w:t>
      </w:r>
    </w:p>
    <w:p w:rsidR="001833C7" w:rsidRPr="001500F1" w:rsidRDefault="001833C7" w:rsidP="00012403">
      <w:pPr>
        <w:spacing w:line="360" w:lineRule="auto"/>
        <w:ind w:firstLineChars="200" w:firstLine="482"/>
        <w:rPr>
          <w:b/>
          <w:color w:val="000000" w:themeColor="text1"/>
          <w:sz w:val="24"/>
        </w:rPr>
      </w:pPr>
      <w:r w:rsidRPr="001500F1">
        <w:rPr>
          <w:rFonts w:hint="eastAsia"/>
          <w:b/>
          <w:color w:val="000000" w:themeColor="text1"/>
          <w:sz w:val="24"/>
        </w:rPr>
        <w:t>R-</w:t>
      </w:r>
      <w:r w:rsidRPr="001500F1">
        <w:rPr>
          <w:rFonts w:hint="eastAsia"/>
          <w:b/>
          <w:color w:val="000000" w:themeColor="text1"/>
          <w:sz w:val="24"/>
        </w:rPr>
        <w:t>图</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R-</w:t>
      </w:r>
      <w:r w:rsidRPr="001500F1">
        <w:rPr>
          <w:rFonts w:hint="eastAsia"/>
          <w:color w:val="000000" w:themeColor="text1"/>
          <w:sz w:val="24"/>
        </w:rPr>
        <w:t>图中，</w:t>
      </w:r>
      <w:r w:rsidR="004F45CA" w:rsidRPr="001500F1">
        <w:rPr>
          <w:rFonts w:hint="eastAsia"/>
          <w:color w:val="000000" w:themeColor="text1"/>
          <w:sz w:val="24"/>
        </w:rPr>
        <w:t>中位线</w:t>
      </w:r>
      <w:r w:rsidRPr="001500F1">
        <w:rPr>
          <w:rFonts w:hint="eastAsia"/>
          <w:color w:val="000000" w:themeColor="text1"/>
          <w:sz w:val="24"/>
        </w:rPr>
        <w:t>值与初始数据</w:t>
      </w:r>
      <w:r w:rsidR="00B15944" w:rsidRPr="001500F1">
        <w:rPr>
          <w:rFonts w:hint="eastAsia"/>
          <w:color w:val="000000" w:themeColor="text1"/>
          <w:sz w:val="24"/>
        </w:rPr>
        <w:t>极差的</w:t>
      </w:r>
      <w:r w:rsidRPr="001500F1">
        <w:rPr>
          <w:rFonts w:hint="eastAsia"/>
          <w:color w:val="000000" w:themeColor="text1"/>
          <w:sz w:val="24"/>
        </w:rPr>
        <w:t>平均值相等。</w:t>
      </w:r>
      <w:r w:rsidR="00B15944" w:rsidRPr="001500F1">
        <w:rPr>
          <w:rFonts w:hint="eastAsia"/>
          <w:color w:val="000000" w:themeColor="text1"/>
          <w:sz w:val="24"/>
        </w:rPr>
        <w:t>极差</w:t>
      </w:r>
      <w:r w:rsidRPr="001500F1">
        <w:rPr>
          <w:rFonts w:hint="eastAsia"/>
          <w:color w:val="000000" w:themeColor="text1"/>
          <w:sz w:val="24"/>
        </w:rPr>
        <w:t>平均值与重复性标准偏差</w:t>
      </w:r>
      <w:r w:rsidR="00B15944" w:rsidRPr="001500F1">
        <w:rPr>
          <w:rFonts w:hint="eastAsia"/>
          <w:color w:val="000000" w:themeColor="text1"/>
          <w:sz w:val="24"/>
        </w:rPr>
        <w:t>是</w:t>
      </w:r>
      <w:r w:rsidRPr="001500F1">
        <w:rPr>
          <w:rFonts w:hint="eastAsia"/>
          <w:color w:val="000000" w:themeColor="text1"/>
          <w:sz w:val="24"/>
        </w:rPr>
        <w:t>成比例</w:t>
      </w:r>
      <w:r w:rsidR="00B15944" w:rsidRPr="001500F1">
        <w:rPr>
          <w:rFonts w:hint="eastAsia"/>
          <w:color w:val="000000" w:themeColor="text1"/>
          <w:sz w:val="24"/>
        </w:rPr>
        <w:t>的</w:t>
      </w:r>
      <w:r w:rsidR="004C45CD" w:rsidRPr="001500F1">
        <w:rPr>
          <w:rFonts w:hint="eastAsia"/>
          <w:color w:val="000000" w:themeColor="text1"/>
          <w:sz w:val="24"/>
        </w:rPr>
        <w:t>(</w:t>
      </w:r>
      <w:r w:rsidR="000F0343" w:rsidRPr="001500F1">
        <w:rPr>
          <w:rFonts w:hint="eastAsia"/>
          <w:color w:val="000000" w:themeColor="text1"/>
          <w:sz w:val="24"/>
        </w:rPr>
        <w:t>附录</w:t>
      </w:r>
      <w:r w:rsidR="000F0343" w:rsidRPr="001500F1">
        <w:rPr>
          <w:rFonts w:hint="eastAsia"/>
          <w:color w:val="000000" w:themeColor="text1"/>
          <w:sz w:val="24"/>
        </w:rPr>
        <w:t>A</w:t>
      </w:r>
      <w:r w:rsidR="00D148D9" w:rsidRPr="001500F1">
        <w:rPr>
          <w:rFonts w:hint="eastAsia"/>
          <w:color w:val="000000" w:themeColor="text1"/>
          <w:sz w:val="24"/>
        </w:rPr>
        <w:t>)</w:t>
      </w:r>
      <w:r w:rsidRPr="001500F1">
        <w:rPr>
          <w:rFonts w:hint="eastAsia"/>
          <w:color w:val="000000" w:themeColor="text1"/>
          <w:sz w:val="24"/>
        </w:rPr>
        <w:t>。因此可以通过比较</w:t>
      </w:r>
      <w:r w:rsidR="00B15944" w:rsidRPr="001500F1">
        <w:rPr>
          <w:rFonts w:hint="eastAsia"/>
          <w:color w:val="000000" w:themeColor="text1"/>
          <w:sz w:val="24"/>
        </w:rPr>
        <w:t>极差</w:t>
      </w:r>
      <w:r w:rsidRPr="001500F1">
        <w:rPr>
          <w:rFonts w:hint="eastAsia"/>
          <w:color w:val="000000" w:themeColor="text1"/>
          <w:sz w:val="24"/>
        </w:rPr>
        <w:t>平均值来比较重复性标准偏差。同样，用</w:t>
      </w:r>
      <w:r w:rsidRPr="001500F1">
        <w:rPr>
          <w:rFonts w:hint="eastAsia"/>
          <w:color w:val="000000" w:themeColor="text1"/>
          <w:sz w:val="24"/>
        </w:rPr>
        <w:t>F</w:t>
      </w:r>
      <w:r w:rsidRPr="001500F1">
        <w:rPr>
          <w:rFonts w:hint="eastAsia"/>
          <w:color w:val="000000" w:themeColor="text1"/>
          <w:sz w:val="24"/>
        </w:rPr>
        <w:t>检验：</w:t>
      </w:r>
    </w:p>
    <w:p w:rsidR="001833C7" w:rsidRPr="001500F1" w:rsidRDefault="00AB7FB4" w:rsidP="00012403">
      <w:pPr>
        <w:spacing w:line="360" w:lineRule="auto"/>
        <w:ind w:firstLineChars="200" w:firstLine="480"/>
        <w:rPr>
          <w:color w:val="000000" w:themeColor="text1"/>
          <w:sz w:val="24"/>
        </w:rPr>
      </w:pPr>
      <w:r w:rsidRPr="001500F1">
        <w:rPr>
          <w:color w:val="000000" w:themeColor="text1"/>
          <w:position w:val="-14"/>
          <w:sz w:val="24"/>
        </w:rPr>
        <w:object w:dxaOrig="4000" w:dyaOrig="400">
          <v:shape id="_x0000_i1028" type="#_x0000_t75" style="width:200.25pt;height:20.25pt" o:ole="">
            <v:imagedata r:id="rId31" o:title=""/>
          </v:shape>
          <o:OLEObject Type="Embed" ProgID="Equation.DSMT4" ShapeID="_x0000_i1028" DrawAspect="Content" ObjectID="_1489909834" r:id="rId32"/>
        </w:object>
      </w:r>
    </w:p>
    <w:p w:rsidR="001833C7" w:rsidRPr="001500F1" w:rsidRDefault="000F0343" w:rsidP="00012403">
      <w:pPr>
        <w:spacing w:line="360" w:lineRule="auto"/>
        <w:ind w:firstLineChars="200" w:firstLine="480"/>
        <w:rPr>
          <w:color w:val="000000" w:themeColor="text1"/>
          <w:sz w:val="24"/>
        </w:rPr>
      </w:pPr>
      <w:r w:rsidRPr="001500F1">
        <w:rPr>
          <w:rFonts w:hint="eastAsia"/>
          <w:color w:val="000000" w:themeColor="text1"/>
          <w:sz w:val="24"/>
        </w:rPr>
        <w:t>附录</w:t>
      </w:r>
      <w:r w:rsidRPr="001500F1">
        <w:rPr>
          <w:rFonts w:hint="eastAsia"/>
          <w:color w:val="000000" w:themeColor="text1"/>
          <w:sz w:val="24"/>
        </w:rPr>
        <w:t>B</w:t>
      </w:r>
      <w:r w:rsidR="001833C7" w:rsidRPr="001500F1">
        <w:rPr>
          <w:rFonts w:hint="eastAsia"/>
          <w:color w:val="000000" w:themeColor="text1"/>
          <w:sz w:val="24"/>
        </w:rPr>
        <w:t>表</w:t>
      </w:r>
      <w:r w:rsidR="006E2522" w:rsidRPr="001500F1">
        <w:rPr>
          <w:rFonts w:hint="eastAsia"/>
          <w:color w:val="000000" w:themeColor="text1"/>
          <w:sz w:val="24"/>
        </w:rPr>
        <w:t>B</w:t>
      </w:r>
      <w:r w:rsidR="0032764F" w:rsidRPr="001500F1">
        <w:rPr>
          <w:rFonts w:hint="eastAsia"/>
          <w:color w:val="000000" w:themeColor="text1"/>
          <w:sz w:val="24"/>
        </w:rPr>
        <w:t>2</w:t>
      </w:r>
      <w:r w:rsidR="001833C7" w:rsidRPr="001500F1">
        <w:rPr>
          <w:rFonts w:hint="eastAsia"/>
          <w:color w:val="000000" w:themeColor="text1"/>
          <w:sz w:val="24"/>
        </w:rPr>
        <w:t>中</w:t>
      </w:r>
      <w:r w:rsidR="001833C7" w:rsidRPr="001500F1">
        <w:rPr>
          <w:rFonts w:hint="eastAsia"/>
          <w:color w:val="000000" w:themeColor="text1"/>
          <w:sz w:val="24"/>
        </w:rPr>
        <w:t>F</w:t>
      </w:r>
      <w:r w:rsidR="001833C7" w:rsidRPr="001500F1">
        <w:rPr>
          <w:rFonts w:hint="eastAsia"/>
          <w:color w:val="000000" w:themeColor="text1"/>
          <w:sz w:val="24"/>
        </w:rPr>
        <w:t>的临界值为</w:t>
      </w:r>
      <w:r w:rsidR="001833C7" w:rsidRPr="001500F1">
        <w:rPr>
          <w:rFonts w:hint="eastAsia"/>
          <w:color w:val="000000" w:themeColor="text1"/>
          <w:sz w:val="24"/>
        </w:rPr>
        <w:t>1.67</w:t>
      </w:r>
      <w:r w:rsidR="001833C7" w:rsidRPr="001500F1">
        <w:rPr>
          <w:rFonts w:hint="eastAsia"/>
          <w:color w:val="000000" w:themeColor="text1"/>
          <w:sz w:val="24"/>
        </w:rPr>
        <w:t>，大于我们计算得到的</w:t>
      </w:r>
      <w:r w:rsidR="001833C7" w:rsidRPr="001500F1">
        <w:rPr>
          <w:rFonts w:hint="eastAsia"/>
          <w:color w:val="000000" w:themeColor="text1"/>
          <w:sz w:val="24"/>
        </w:rPr>
        <w:t>F</w:t>
      </w:r>
      <w:r w:rsidR="001833C7" w:rsidRPr="001500F1">
        <w:rPr>
          <w:rFonts w:hint="eastAsia"/>
          <w:color w:val="000000" w:themeColor="text1"/>
          <w:sz w:val="24"/>
        </w:rPr>
        <w:t>值，因此重复性标准偏差</w:t>
      </w:r>
      <w:r w:rsidR="004C45CD" w:rsidRPr="001500F1">
        <w:rPr>
          <w:rFonts w:hint="eastAsia"/>
          <w:color w:val="000000" w:themeColor="text1"/>
          <w:sz w:val="24"/>
        </w:rPr>
        <w:t>(</w:t>
      </w:r>
      <w:r w:rsidR="001833C7" w:rsidRPr="001500F1">
        <w:rPr>
          <w:rFonts w:hint="eastAsia"/>
          <w:color w:val="000000" w:themeColor="text1"/>
          <w:sz w:val="24"/>
        </w:rPr>
        <w:t>以及</w:t>
      </w:r>
      <w:r w:rsidR="00B15944" w:rsidRPr="001500F1">
        <w:rPr>
          <w:rFonts w:hint="eastAsia"/>
          <w:color w:val="000000" w:themeColor="text1"/>
          <w:sz w:val="24"/>
        </w:rPr>
        <w:t>极差</w:t>
      </w:r>
      <w:r w:rsidR="0032764F" w:rsidRPr="001500F1">
        <w:rPr>
          <w:rFonts w:hint="eastAsia"/>
          <w:color w:val="000000" w:themeColor="text1"/>
          <w:sz w:val="24"/>
        </w:rPr>
        <w:t>)</w:t>
      </w:r>
      <w:r w:rsidR="001833C7" w:rsidRPr="001500F1">
        <w:rPr>
          <w:rFonts w:hint="eastAsia"/>
          <w:color w:val="000000" w:themeColor="text1"/>
          <w:sz w:val="24"/>
        </w:rPr>
        <w:t>没有</w:t>
      </w:r>
      <w:r w:rsidR="00B15944" w:rsidRPr="001500F1">
        <w:rPr>
          <w:rFonts w:hint="eastAsia"/>
          <w:color w:val="000000" w:themeColor="text1"/>
          <w:sz w:val="24"/>
        </w:rPr>
        <w:t>发生</w:t>
      </w:r>
      <w:r w:rsidR="001833C7" w:rsidRPr="001500F1">
        <w:rPr>
          <w:rFonts w:hint="eastAsia"/>
          <w:color w:val="000000" w:themeColor="text1"/>
          <w:sz w:val="24"/>
        </w:rPr>
        <w:t>显著变化，建议用所有的数据重新计算控制限。新的计算给出了相同的</w:t>
      </w:r>
      <w:r w:rsidR="00C672E9" w:rsidRPr="001500F1">
        <w:rPr>
          <w:rFonts w:hint="eastAsia"/>
          <w:color w:val="000000" w:themeColor="text1"/>
          <w:sz w:val="24"/>
        </w:rPr>
        <w:t>极差</w:t>
      </w:r>
      <w:r w:rsidR="001833C7" w:rsidRPr="001500F1">
        <w:rPr>
          <w:rFonts w:hint="eastAsia"/>
          <w:color w:val="000000" w:themeColor="text1"/>
          <w:sz w:val="24"/>
        </w:rPr>
        <w:t>平均值，因此</w:t>
      </w:r>
      <w:r w:rsidR="001833C7" w:rsidRPr="001500F1">
        <w:rPr>
          <w:rFonts w:hint="eastAsia"/>
          <w:color w:val="000000" w:themeColor="text1"/>
          <w:sz w:val="24"/>
        </w:rPr>
        <w:t>R-</w:t>
      </w:r>
      <w:r w:rsidR="001833C7" w:rsidRPr="001500F1">
        <w:rPr>
          <w:rFonts w:hint="eastAsia"/>
          <w:color w:val="000000" w:themeColor="text1"/>
          <w:sz w:val="24"/>
        </w:rPr>
        <w:t>图不变。</w:t>
      </w:r>
    </w:p>
    <w:p w:rsidR="001833C7" w:rsidRPr="001500F1" w:rsidRDefault="001833C7" w:rsidP="00012403">
      <w:pPr>
        <w:spacing w:line="360" w:lineRule="auto"/>
        <w:ind w:firstLineChars="200" w:firstLine="482"/>
        <w:rPr>
          <w:b/>
          <w:color w:val="000000" w:themeColor="text1"/>
          <w:sz w:val="24"/>
        </w:rPr>
      </w:pPr>
      <w:r w:rsidRPr="001500F1">
        <w:rPr>
          <w:rFonts w:hint="eastAsia"/>
          <w:b/>
          <w:color w:val="000000" w:themeColor="text1"/>
          <w:sz w:val="24"/>
        </w:rPr>
        <w:t>结论</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这些结果显示，</w:t>
      </w:r>
      <w:proofErr w:type="gramStart"/>
      <w:r w:rsidRPr="001500F1">
        <w:rPr>
          <w:rFonts w:hint="eastAsia"/>
          <w:color w:val="000000" w:themeColor="text1"/>
          <w:sz w:val="24"/>
        </w:rPr>
        <w:t>本分析</w:t>
      </w:r>
      <w:proofErr w:type="gramEnd"/>
      <w:r w:rsidRPr="001500F1">
        <w:rPr>
          <w:rFonts w:hint="eastAsia"/>
          <w:color w:val="000000" w:themeColor="text1"/>
          <w:sz w:val="24"/>
        </w:rPr>
        <w:t>的</w:t>
      </w:r>
      <w:r w:rsidR="00B15944" w:rsidRPr="001500F1">
        <w:rPr>
          <w:rFonts w:hint="eastAsia"/>
          <w:color w:val="000000" w:themeColor="text1"/>
          <w:sz w:val="24"/>
        </w:rPr>
        <w:t>精密度</w:t>
      </w:r>
      <w:r w:rsidRPr="001500F1">
        <w:rPr>
          <w:rFonts w:hint="eastAsia"/>
          <w:color w:val="000000" w:themeColor="text1"/>
          <w:sz w:val="24"/>
        </w:rPr>
        <w:t>和</w:t>
      </w:r>
      <w:r w:rsidR="00546C68" w:rsidRPr="001500F1">
        <w:rPr>
          <w:rFonts w:hint="eastAsia"/>
          <w:color w:val="000000" w:themeColor="text1"/>
          <w:sz w:val="24"/>
        </w:rPr>
        <w:t>偏倚</w:t>
      </w:r>
      <w:r w:rsidRPr="001500F1">
        <w:rPr>
          <w:rFonts w:hint="eastAsia"/>
          <w:color w:val="000000" w:themeColor="text1"/>
          <w:sz w:val="24"/>
        </w:rPr>
        <w:t>没有发生显著的变化。我们</w:t>
      </w:r>
      <w:r w:rsidR="00B15944" w:rsidRPr="001500F1">
        <w:rPr>
          <w:rFonts w:hint="eastAsia"/>
          <w:color w:val="000000" w:themeColor="text1"/>
          <w:sz w:val="24"/>
        </w:rPr>
        <w:t>充分</w:t>
      </w:r>
      <w:r w:rsidRPr="001500F1">
        <w:rPr>
          <w:rFonts w:hint="eastAsia"/>
          <w:color w:val="000000" w:themeColor="text1"/>
          <w:sz w:val="24"/>
        </w:rPr>
        <w:t>利用了更多的数据组</w:t>
      </w:r>
      <w:r w:rsidR="00FF6FB8" w:rsidRPr="001500F1">
        <w:rPr>
          <w:rFonts w:hint="eastAsia"/>
          <w:color w:val="000000" w:themeColor="text1"/>
          <w:sz w:val="24"/>
        </w:rPr>
        <w:t>，</w:t>
      </w:r>
      <w:r w:rsidRPr="001500F1">
        <w:rPr>
          <w:rFonts w:hint="eastAsia"/>
          <w:color w:val="000000" w:themeColor="text1"/>
          <w:sz w:val="24"/>
        </w:rPr>
        <w:t>用所有可用的数据计算</w:t>
      </w:r>
      <w:r w:rsidR="00FF6FB8" w:rsidRPr="001500F1">
        <w:rPr>
          <w:rFonts w:hint="eastAsia"/>
          <w:color w:val="000000" w:themeColor="text1"/>
          <w:sz w:val="24"/>
        </w:rPr>
        <w:t>得到了</w:t>
      </w:r>
      <w:r w:rsidRPr="001500F1">
        <w:rPr>
          <w:rFonts w:hint="eastAsia"/>
          <w:color w:val="000000" w:themeColor="text1"/>
          <w:sz w:val="24"/>
        </w:rPr>
        <w:t>新的、更为可靠的控制限。</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然而，与此高浓度</w:t>
      </w:r>
      <w:r w:rsidR="004C45CD" w:rsidRPr="001500F1">
        <w:rPr>
          <w:rFonts w:hint="eastAsia"/>
          <w:color w:val="000000" w:themeColor="text1"/>
          <w:sz w:val="24"/>
        </w:rPr>
        <w:t>(</w:t>
      </w:r>
      <w:r w:rsidR="00FF6FB8" w:rsidRPr="001500F1">
        <w:rPr>
          <w:iCs/>
          <w:color w:val="000000" w:themeColor="text1"/>
          <w:kern w:val="0"/>
          <w:sz w:val="24"/>
        </w:rPr>
        <w:t>1</w:t>
      </w:r>
      <w:r w:rsidR="00FF6FB8" w:rsidRPr="001500F1">
        <w:rPr>
          <w:rFonts w:hint="eastAsia"/>
          <w:iCs/>
          <w:color w:val="000000" w:themeColor="text1"/>
          <w:kern w:val="0"/>
          <w:sz w:val="24"/>
        </w:rPr>
        <w:t>.</w:t>
      </w:r>
      <w:r w:rsidRPr="001500F1">
        <w:rPr>
          <w:iCs/>
          <w:color w:val="000000" w:themeColor="text1"/>
          <w:kern w:val="0"/>
          <w:sz w:val="24"/>
        </w:rPr>
        <w:t>00 ± 0</w:t>
      </w:r>
      <w:r w:rsidR="00FF6FB8" w:rsidRPr="001500F1">
        <w:rPr>
          <w:rFonts w:hint="eastAsia"/>
          <w:iCs/>
          <w:color w:val="000000" w:themeColor="text1"/>
          <w:kern w:val="0"/>
          <w:sz w:val="24"/>
        </w:rPr>
        <w:t>.</w:t>
      </w:r>
      <w:r w:rsidRPr="001500F1">
        <w:rPr>
          <w:iCs/>
          <w:color w:val="000000" w:themeColor="text1"/>
          <w:kern w:val="0"/>
          <w:sz w:val="24"/>
        </w:rPr>
        <w:t>02</w:t>
      </w:r>
      <w:r w:rsidRPr="001500F1">
        <w:rPr>
          <w:i/>
          <w:iCs/>
          <w:color w:val="000000" w:themeColor="text1"/>
          <w:kern w:val="0"/>
          <w:sz w:val="24"/>
        </w:rPr>
        <w:t xml:space="preserve"> mg/</w:t>
      </w:r>
      <w:r w:rsidR="009D2D13" w:rsidRPr="001500F1">
        <w:rPr>
          <w:rFonts w:hint="eastAsia"/>
          <w:i/>
          <w:iCs/>
          <w:color w:val="000000" w:themeColor="text1"/>
          <w:kern w:val="0"/>
          <w:sz w:val="24"/>
        </w:rPr>
        <w:t>L</w:t>
      </w:r>
      <w:r w:rsidR="00D148D9" w:rsidRPr="001500F1">
        <w:rPr>
          <w:rFonts w:hint="eastAsia"/>
          <w:color w:val="000000" w:themeColor="text1"/>
          <w:sz w:val="24"/>
        </w:rPr>
        <w:t>)</w:t>
      </w:r>
      <w:r w:rsidRPr="001500F1">
        <w:rPr>
          <w:rFonts w:hint="eastAsia"/>
          <w:color w:val="000000" w:themeColor="text1"/>
          <w:sz w:val="24"/>
        </w:rPr>
        <w:t>标准溶液控制样品的期望值相比，分析结果有</w:t>
      </w:r>
      <w:r w:rsidRPr="001500F1">
        <w:rPr>
          <w:rFonts w:hint="eastAsia"/>
          <w:color w:val="000000" w:themeColor="text1"/>
          <w:sz w:val="24"/>
        </w:rPr>
        <w:t>5%</w:t>
      </w:r>
      <w:r w:rsidRPr="001500F1">
        <w:rPr>
          <w:rFonts w:hint="eastAsia"/>
          <w:color w:val="000000" w:themeColor="text1"/>
          <w:sz w:val="24"/>
        </w:rPr>
        <w:t>的</w:t>
      </w:r>
      <w:r w:rsidR="00546C68" w:rsidRPr="001500F1">
        <w:rPr>
          <w:rFonts w:hint="eastAsia"/>
          <w:color w:val="000000" w:themeColor="text1"/>
          <w:sz w:val="24"/>
        </w:rPr>
        <w:t>偏倚</w:t>
      </w:r>
      <w:r w:rsidRPr="001500F1">
        <w:rPr>
          <w:rFonts w:hint="eastAsia"/>
          <w:color w:val="000000" w:themeColor="text1"/>
          <w:sz w:val="24"/>
        </w:rPr>
        <w:t>。建议进一步研究这个</w:t>
      </w:r>
      <w:r w:rsidR="00546C68" w:rsidRPr="001500F1">
        <w:rPr>
          <w:rFonts w:hint="eastAsia"/>
          <w:color w:val="000000" w:themeColor="text1"/>
          <w:sz w:val="24"/>
        </w:rPr>
        <w:t>偏倚</w:t>
      </w:r>
      <w:r w:rsidRPr="001500F1">
        <w:rPr>
          <w:rFonts w:hint="eastAsia"/>
          <w:color w:val="000000" w:themeColor="text1"/>
          <w:sz w:val="24"/>
        </w:rPr>
        <w:t>，改变程序以减小</w:t>
      </w:r>
      <w:r w:rsidR="00FF6FB8" w:rsidRPr="001500F1">
        <w:rPr>
          <w:rFonts w:hint="eastAsia"/>
          <w:color w:val="000000" w:themeColor="text1"/>
          <w:sz w:val="24"/>
        </w:rPr>
        <w:t>这个</w:t>
      </w:r>
      <w:r w:rsidR="00546C68" w:rsidRPr="001500F1">
        <w:rPr>
          <w:rFonts w:hint="eastAsia"/>
          <w:color w:val="000000" w:themeColor="text1"/>
          <w:sz w:val="24"/>
        </w:rPr>
        <w:t>偏倚</w:t>
      </w:r>
      <w:r w:rsidRPr="001500F1">
        <w:rPr>
          <w:rFonts w:hint="eastAsia"/>
          <w:color w:val="000000" w:themeColor="text1"/>
          <w:sz w:val="24"/>
        </w:rPr>
        <w:t>。</w:t>
      </w:r>
    </w:p>
    <w:p w:rsidR="001833C7" w:rsidRPr="001500F1" w:rsidRDefault="001833C7" w:rsidP="000D72F5">
      <w:pPr>
        <w:spacing w:after="100" w:afterAutospacing="1" w:line="360" w:lineRule="auto"/>
        <w:jc w:val="center"/>
        <w:rPr>
          <w:b/>
          <w:color w:val="000000" w:themeColor="text1"/>
          <w:sz w:val="24"/>
        </w:rPr>
      </w:pPr>
      <w:r w:rsidRPr="001500F1">
        <w:rPr>
          <w:color w:val="000000" w:themeColor="text1"/>
          <w:sz w:val="24"/>
        </w:rPr>
        <w:br w:type="page"/>
      </w:r>
      <w:r w:rsidRPr="001500F1">
        <w:rPr>
          <w:rFonts w:hint="eastAsia"/>
          <w:b/>
          <w:color w:val="000000" w:themeColor="text1"/>
          <w:sz w:val="24"/>
        </w:rPr>
        <w:lastRenderedPageBreak/>
        <w:t>例</w:t>
      </w:r>
      <w:r w:rsidR="00175EEF" w:rsidRPr="001500F1">
        <w:rPr>
          <w:rFonts w:hint="eastAsia"/>
          <w:b/>
          <w:color w:val="000000" w:themeColor="text1"/>
          <w:sz w:val="24"/>
        </w:rPr>
        <w:t>C</w:t>
      </w:r>
      <w:r w:rsidRPr="001500F1">
        <w:rPr>
          <w:rFonts w:hint="eastAsia"/>
          <w:b/>
          <w:color w:val="000000" w:themeColor="text1"/>
          <w:sz w:val="24"/>
        </w:rPr>
        <w:t>9. ICP-OES</w:t>
      </w:r>
      <w:r w:rsidRPr="001500F1">
        <w:rPr>
          <w:rFonts w:hint="eastAsia"/>
          <w:b/>
          <w:color w:val="000000" w:themeColor="text1"/>
          <w:sz w:val="24"/>
        </w:rPr>
        <w:t>法测定过氧化氢中的</w:t>
      </w:r>
      <w:r w:rsidRPr="001500F1">
        <w:rPr>
          <w:rFonts w:hint="eastAsia"/>
          <w:b/>
          <w:color w:val="000000" w:themeColor="text1"/>
          <w:sz w:val="24"/>
        </w:rPr>
        <w:t>Zn</w:t>
      </w:r>
    </w:p>
    <w:tbl>
      <w:tblPr>
        <w:tblW w:w="822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55"/>
        <w:gridCol w:w="2055"/>
        <w:gridCol w:w="2056"/>
        <w:gridCol w:w="2056"/>
      </w:tblGrid>
      <w:tr w:rsidR="001833C7" w:rsidRPr="001500F1" w:rsidTr="00D14D11">
        <w:trPr>
          <w:jc w:val="center"/>
        </w:trPr>
        <w:tc>
          <w:tcPr>
            <w:tcW w:w="2130" w:type="dxa"/>
          </w:tcPr>
          <w:p w:rsidR="001833C7" w:rsidRPr="001500F1" w:rsidRDefault="00A819CC" w:rsidP="00A819CC">
            <w:pPr>
              <w:spacing w:line="300" w:lineRule="auto"/>
              <w:jc w:val="center"/>
              <w:rPr>
                <w:color w:val="000000" w:themeColor="text1"/>
                <w:sz w:val="24"/>
              </w:rPr>
            </w:pPr>
            <w:r w:rsidRPr="001500F1">
              <w:rPr>
                <w:rFonts w:hint="eastAsia"/>
                <w:color w:val="000000" w:themeColor="text1"/>
                <w:sz w:val="24"/>
              </w:rPr>
              <w:t>控制样品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控制限</w:t>
            </w:r>
          </w:p>
        </w:tc>
        <w:tc>
          <w:tcPr>
            <w:tcW w:w="2131" w:type="dxa"/>
          </w:tcPr>
          <w:p w:rsidR="001833C7" w:rsidRPr="001500F1" w:rsidRDefault="004F45CA" w:rsidP="00A819CC">
            <w:pPr>
              <w:spacing w:line="300" w:lineRule="auto"/>
              <w:jc w:val="center"/>
              <w:rPr>
                <w:color w:val="000000" w:themeColor="text1"/>
                <w:sz w:val="24"/>
              </w:rPr>
            </w:pPr>
            <w:r w:rsidRPr="001500F1">
              <w:rPr>
                <w:rFonts w:hint="eastAsia"/>
                <w:color w:val="000000" w:themeColor="text1"/>
                <w:sz w:val="24"/>
              </w:rPr>
              <w:t>中位线</w:t>
            </w:r>
          </w:p>
        </w:tc>
      </w:tr>
      <w:tr w:rsidR="001833C7" w:rsidRPr="001500F1" w:rsidTr="00D14D11">
        <w:trPr>
          <w:jc w:val="center"/>
        </w:trPr>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空白样品</w:t>
            </w:r>
          </w:p>
        </w:tc>
        <w:tc>
          <w:tcPr>
            <w:tcW w:w="2130"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统计控制限</w:t>
            </w:r>
          </w:p>
        </w:tc>
        <w:tc>
          <w:tcPr>
            <w:tcW w:w="2131" w:type="dxa"/>
          </w:tcPr>
          <w:p w:rsidR="001833C7" w:rsidRPr="001500F1" w:rsidRDefault="001833C7" w:rsidP="00A819CC">
            <w:pPr>
              <w:spacing w:line="300" w:lineRule="auto"/>
              <w:jc w:val="center"/>
              <w:rPr>
                <w:color w:val="000000" w:themeColor="text1"/>
                <w:sz w:val="24"/>
              </w:rPr>
            </w:pPr>
            <w:r w:rsidRPr="001500F1">
              <w:rPr>
                <w:rFonts w:hint="eastAsia"/>
                <w:color w:val="000000" w:themeColor="text1"/>
                <w:sz w:val="24"/>
              </w:rPr>
              <w:t>平均值</w:t>
            </w:r>
          </w:p>
        </w:tc>
      </w:tr>
    </w:tbl>
    <w:p w:rsidR="001833C7" w:rsidRPr="001500F1" w:rsidRDefault="007025FD" w:rsidP="00012403">
      <w:pPr>
        <w:spacing w:line="360" w:lineRule="auto"/>
        <w:ind w:firstLineChars="200" w:firstLine="480"/>
        <w:rPr>
          <w:color w:val="000000" w:themeColor="text1"/>
          <w:sz w:val="24"/>
        </w:rPr>
      </w:pPr>
      <w:r w:rsidRPr="001500F1">
        <w:rPr>
          <w:rFonts w:hint="eastAsia"/>
          <w:color w:val="000000" w:themeColor="text1"/>
          <w:sz w:val="24"/>
        </w:rPr>
        <w:t>以</w:t>
      </w:r>
      <w:r w:rsidR="001833C7" w:rsidRPr="001500F1">
        <w:rPr>
          <w:rFonts w:hint="eastAsia"/>
          <w:color w:val="000000" w:themeColor="text1"/>
          <w:sz w:val="24"/>
        </w:rPr>
        <w:t>超纯水空白样品</w:t>
      </w:r>
      <w:r w:rsidR="00AC6831" w:rsidRPr="001500F1">
        <w:rPr>
          <w:rFonts w:hint="eastAsia"/>
          <w:color w:val="000000" w:themeColor="text1"/>
          <w:sz w:val="24"/>
        </w:rPr>
        <w:t>为控制样品</w:t>
      </w:r>
      <w:r w:rsidR="001833C7" w:rsidRPr="001500F1">
        <w:rPr>
          <w:rFonts w:hint="eastAsia"/>
          <w:color w:val="000000" w:themeColor="text1"/>
          <w:sz w:val="24"/>
        </w:rPr>
        <w:t>。空白样品用于</w:t>
      </w:r>
      <w:r w:rsidR="00C03B58" w:rsidRPr="001500F1">
        <w:rPr>
          <w:rFonts w:hint="eastAsia"/>
          <w:color w:val="000000" w:themeColor="text1"/>
          <w:sz w:val="24"/>
        </w:rPr>
        <w:t>监测</w:t>
      </w:r>
      <w:r w:rsidR="00AC6831" w:rsidRPr="001500F1">
        <w:rPr>
          <w:rFonts w:hint="eastAsia"/>
          <w:color w:val="000000" w:themeColor="text1"/>
          <w:sz w:val="24"/>
        </w:rPr>
        <w:t>分析过程</w:t>
      </w:r>
      <w:r w:rsidR="001833C7" w:rsidRPr="001500F1">
        <w:rPr>
          <w:rFonts w:hint="eastAsia"/>
          <w:color w:val="000000" w:themeColor="text1"/>
          <w:sz w:val="24"/>
        </w:rPr>
        <w:t>是否存在污染。分析程序为：将</w:t>
      </w:r>
      <w:r w:rsidR="001833C7" w:rsidRPr="001500F1">
        <w:rPr>
          <w:rFonts w:hint="eastAsia"/>
          <w:color w:val="000000" w:themeColor="text1"/>
          <w:sz w:val="24"/>
        </w:rPr>
        <w:t xml:space="preserve">50 </w:t>
      </w:r>
      <w:r w:rsidR="001833C7" w:rsidRPr="001500F1">
        <w:rPr>
          <w:rFonts w:hint="eastAsia"/>
          <w:i/>
          <w:color w:val="000000" w:themeColor="text1"/>
          <w:sz w:val="24"/>
        </w:rPr>
        <w:t>mL</w:t>
      </w:r>
      <w:r w:rsidR="001833C7" w:rsidRPr="001500F1">
        <w:rPr>
          <w:rFonts w:hint="eastAsia"/>
          <w:color w:val="000000" w:themeColor="text1"/>
          <w:sz w:val="24"/>
        </w:rPr>
        <w:t>的</w:t>
      </w:r>
      <w:r w:rsidR="001833C7" w:rsidRPr="001500F1">
        <w:rPr>
          <w:rFonts w:hint="eastAsia"/>
          <w:color w:val="000000" w:themeColor="text1"/>
          <w:sz w:val="24"/>
        </w:rPr>
        <w:t>H</w:t>
      </w:r>
      <w:r w:rsidR="001833C7" w:rsidRPr="001500F1">
        <w:rPr>
          <w:rFonts w:hint="eastAsia"/>
          <w:color w:val="000000" w:themeColor="text1"/>
          <w:sz w:val="24"/>
          <w:vertAlign w:val="subscript"/>
        </w:rPr>
        <w:t>2</w:t>
      </w:r>
      <w:r w:rsidR="001833C7" w:rsidRPr="001500F1">
        <w:rPr>
          <w:rFonts w:hint="eastAsia"/>
          <w:color w:val="000000" w:themeColor="text1"/>
          <w:sz w:val="24"/>
        </w:rPr>
        <w:t>O</w:t>
      </w:r>
      <w:r w:rsidR="001833C7" w:rsidRPr="001500F1">
        <w:rPr>
          <w:rFonts w:hint="eastAsia"/>
          <w:color w:val="000000" w:themeColor="text1"/>
          <w:sz w:val="24"/>
          <w:vertAlign w:val="subscript"/>
        </w:rPr>
        <w:t>2</w:t>
      </w:r>
      <w:r w:rsidR="001833C7" w:rsidRPr="001500F1">
        <w:rPr>
          <w:rFonts w:hint="eastAsia"/>
          <w:color w:val="000000" w:themeColor="text1"/>
          <w:sz w:val="24"/>
        </w:rPr>
        <w:t>蒸发至近干，加入</w:t>
      </w:r>
      <w:r w:rsidR="001833C7" w:rsidRPr="001500F1">
        <w:rPr>
          <w:rFonts w:hint="eastAsia"/>
          <w:color w:val="000000" w:themeColor="text1"/>
          <w:sz w:val="24"/>
        </w:rPr>
        <w:t>0.5</w:t>
      </w:r>
      <w:r w:rsidR="001833C7" w:rsidRPr="001500F1">
        <w:rPr>
          <w:rFonts w:hint="eastAsia"/>
          <w:i/>
          <w:color w:val="000000" w:themeColor="text1"/>
          <w:sz w:val="24"/>
        </w:rPr>
        <w:t xml:space="preserve"> mL</w:t>
      </w:r>
      <w:r w:rsidR="001833C7" w:rsidRPr="001500F1">
        <w:rPr>
          <w:rFonts w:hint="eastAsia"/>
          <w:color w:val="000000" w:themeColor="text1"/>
          <w:sz w:val="24"/>
        </w:rPr>
        <w:t>酸，</w:t>
      </w:r>
      <w:proofErr w:type="gramStart"/>
      <w:r w:rsidR="001833C7" w:rsidRPr="001500F1">
        <w:rPr>
          <w:rFonts w:hint="eastAsia"/>
          <w:color w:val="000000" w:themeColor="text1"/>
          <w:sz w:val="24"/>
        </w:rPr>
        <w:t>定容至</w:t>
      </w:r>
      <w:proofErr w:type="gramEnd"/>
      <w:r w:rsidR="001833C7" w:rsidRPr="001500F1">
        <w:rPr>
          <w:rFonts w:hint="eastAsia"/>
          <w:color w:val="000000" w:themeColor="text1"/>
          <w:sz w:val="24"/>
        </w:rPr>
        <w:t>5</w:t>
      </w:r>
      <w:r w:rsidR="001833C7" w:rsidRPr="001500F1">
        <w:rPr>
          <w:rFonts w:hint="eastAsia"/>
          <w:i/>
          <w:color w:val="000000" w:themeColor="text1"/>
          <w:sz w:val="24"/>
        </w:rPr>
        <w:t xml:space="preserve"> mL</w:t>
      </w:r>
      <w:r w:rsidR="001833C7" w:rsidRPr="001500F1">
        <w:rPr>
          <w:rFonts w:hint="eastAsia"/>
          <w:color w:val="000000" w:themeColor="text1"/>
          <w:sz w:val="24"/>
        </w:rPr>
        <w:t>。</w:t>
      </w:r>
    </w:p>
    <w:p w:rsidR="00AC6831"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X-</w:t>
      </w:r>
      <w:r w:rsidRPr="001500F1">
        <w:rPr>
          <w:rFonts w:hint="eastAsia"/>
          <w:color w:val="000000" w:themeColor="text1"/>
          <w:sz w:val="24"/>
        </w:rPr>
        <w:t>图：</w:t>
      </w:r>
    </w:p>
    <w:p w:rsidR="00AC6831"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控制结果的平均值用于</w:t>
      </w:r>
      <w:r w:rsidR="004F45CA" w:rsidRPr="001500F1">
        <w:rPr>
          <w:rFonts w:hint="eastAsia"/>
          <w:color w:val="000000" w:themeColor="text1"/>
          <w:sz w:val="24"/>
        </w:rPr>
        <w:t>中位线</w:t>
      </w:r>
      <w:r w:rsidR="004C45CD" w:rsidRPr="001500F1">
        <w:rPr>
          <w:rFonts w:hint="eastAsia"/>
          <w:color w:val="000000" w:themeColor="text1"/>
          <w:sz w:val="24"/>
        </w:rPr>
        <w:t>(</w:t>
      </w:r>
      <w:r w:rsidRPr="001500F1">
        <w:rPr>
          <w:rFonts w:hint="eastAsia"/>
          <w:color w:val="000000" w:themeColor="text1"/>
          <w:sz w:val="24"/>
        </w:rPr>
        <w:t>CL</w:t>
      </w:r>
      <w:r w:rsidR="00D148D9" w:rsidRPr="001500F1">
        <w:rPr>
          <w:rFonts w:hint="eastAsia"/>
          <w:color w:val="000000" w:themeColor="text1"/>
          <w:sz w:val="24"/>
        </w:rPr>
        <w:t>)</w:t>
      </w:r>
      <w:r w:rsidRPr="001500F1">
        <w:rPr>
          <w:rFonts w:hint="eastAsia"/>
          <w:color w:val="000000" w:themeColor="text1"/>
          <w:sz w:val="24"/>
        </w:rPr>
        <w:t>。</w:t>
      </w:r>
    </w:p>
    <w:p w:rsidR="001833C7" w:rsidRPr="001500F1" w:rsidRDefault="001833C7" w:rsidP="00012403">
      <w:pPr>
        <w:spacing w:line="360" w:lineRule="auto"/>
        <w:ind w:firstLineChars="200" w:firstLine="480"/>
        <w:rPr>
          <w:color w:val="000000" w:themeColor="text1"/>
          <w:sz w:val="24"/>
        </w:rPr>
      </w:pPr>
      <w:r w:rsidRPr="001500F1">
        <w:rPr>
          <w:rFonts w:hint="eastAsia"/>
          <w:color w:val="000000" w:themeColor="text1"/>
          <w:sz w:val="24"/>
        </w:rPr>
        <w:t>标准偏差用于计算控制限。</w:t>
      </w:r>
    </w:p>
    <w:p w:rsidR="00637781" w:rsidRPr="001500F1" w:rsidRDefault="00CA1D82" w:rsidP="00012403">
      <w:pPr>
        <w:autoSpaceDE w:val="0"/>
        <w:autoSpaceDN w:val="0"/>
        <w:adjustRightInd w:val="0"/>
        <w:spacing w:line="360" w:lineRule="auto"/>
        <w:ind w:firstLineChars="200" w:firstLine="480"/>
        <w:jc w:val="left"/>
        <w:rPr>
          <w:color w:val="000000" w:themeColor="text1"/>
          <w:kern w:val="0"/>
          <w:sz w:val="24"/>
        </w:rPr>
      </w:pPr>
      <m:oMath>
        <m:acc>
          <m:accPr>
            <m:chr m:val="̅"/>
            <m:ctrlPr>
              <w:rPr>
                <w:rFonts w:ascii="Cambria Math" w:hAnsi="Cambria Math"/>
                <w:color w:val="000000" w:themeColor="text1"/>
                <w:sz w:val="24"/>
              </w:rPr>
            </m:ctrlPr>
          </m:accPr>
          <m:e>
            <m:r>
              <w:rPr>
                <w:rFonts w:ascii="Cambria Math" w:hAnsi="Cambria Math"/>
                <w:color w:val="000000" w:themeColor="text1"/>
                <w:sz w:val="24"/>
              </w:rPr>
              <m:t>x</m:t>
            </m:r>
          </m:e>
        </m:acc>
        <m:r>
          <w:rPr>
            <w:rFonts w:ascii="Cambria Math" w:hAnsi="Cambria Math"/>
            <w:color w:val="000000" w:themeColor="text1"/>
            <w:sz w:val="24"/>
          </w:rPr>
          <m:t xml:space="preserve"> </m:t>
        </m:r>
      </m:oMath>
      <w:r w:rsidR="00392ACF" w:rsidRPr="001500F1">
        <w:rPr>
          <w:rFonts w:eastAsia="SymbolMT" w:cs="SymbolMT"/>
          <w:color w:val="000000" w:themeColor="text1"/>
          <w:kern w:val="0"/>
          <w:sz w:val="24"/>
        </w:rPr>
        <w:t xml:space="preserve">= </w:t>
      </w:r>
      <w:r w:rsidR="00392ACF" w:rsidRPr="001500F1">
        <w:rPr>
          <w:color w:val="000000" w:themeColor="text1"/>
          <w:kern w:val="0"/>
          <w:sz w:val="24"/>
        </w:rPr>
        <w:t xml:space="preserve">0.039 </w:t>
      </w:r>
      <w:r w:rsidR="00392ACF" w:rsidRPr="001500F1">
        <w:rPr>
          <w:i/>
          <w:color w:val="000000" w:themeColor="text1"/>
          <w:kern w:val="0"/>
          <w:sz w:val="24"/>
        </w:rPr>
        <w:t>mg/L</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i/>
          <w:iCs/>
          <w:color w:val="000000" w:themeColor="text1"/>
          <w:kern w:val="0"/>
          <w:sz w:val="24"/>
        </w:rPr>
        <w:t xml:space="preserve">s </w:t>
      </w:r>
      <w:r w:rsidRPr="001500F1">
        <w:rPr>
          <w:color w:val="000000" w:themeColor="text1"/>
          <w:kern w:val="0"/>
          <w:sz w:val="24"/>
        </w:rPr>
        <w:t xml:space="preserve">= 0.045 </w:t>
      </w:r>
      <w:r w:rsidRPr="001500F1">
        <w:rPr>
          <w:i/>
          <w:color w:val="000000" w:themeColor="text1"/>
          <w:kern w:val="0"/>
          <w:sz w:val="24"/>
        </w:rPr>
        <w:t>mg/L</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CL</w:t>
      </w:r>
      <w:r w:rsidRPr="001500F1">
        <w:rPr>
          <w:rFonts w:hint="eastAsia"/>
          <w:color w:val="000000" w:themeColor="text1"/>
          <w:kern w:val="0"/>
          <w:sz w:val="24"/>
        </w:rPr>
        <w:t>：</w:t>
      </w:r>
      <w:r w:rsidRPr="001500F1">
        <w:rPr>
          <w:color w:val="000000" w:themeColor="text1"/>
          <w:kern w:val="0"/>
          <w:sz w:val="24"/>
        </w:rPr>
        <w:t xml:space="preserve">0.039 </w:t>
      </w:r>
      <w:r w:rsidRPr="001500F1">
        <w:rPr>
          <w:i/>
          <w:color w:val="000000" w:themeColor="text1"/>
          <w:kern w:val="0"/>
          <w:sz w:val="24"/>
        </w:rPr>
        <w:t>mg/L</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WL</w:t>
      </w:r>
      <w:r w:rsidRPr="001500F1">
        <w:rPr>
          <w:rFonts w:hint="eastAsia"/>
          <w:color w:val="000000" w:themeColor="text1"/>
          <w:kern w:val="0"/>
          <w:sz w:val="24"/>
        </w:rPr>
        <w:t>：</w:t>
      </w:r>
      <w:r w:rsidR="00625486" w:rsidRPr="001500F1">
        <w:rPr>
          <w:rFonts w:hint="eastAsia"/>
          <w:color w:val="000000" w:themeColor="text1"/>
          <w:kern w:val="0"/>
          <w:sz w:val="24"/>
        </w:rPr>
        <w:t>(</w:t>
      </w:r>
      <w:r w:rsidRPr="001500F1">
        <w:rPr>
          <w:color w:val="000000" w:themeColor="text1"/>
          <w:kern w:val="0"/>
          <w:sz w:val="24"/>
        </w:rPr>
        <w:t>0.039</w:t>
      </w:r>
      <w:r w:rsidRPr="001500F1">
        <w:rPr>
          <w:rFonts w:hint="eastAsia"/>
          <w:color w:val="000000" w:themeColor="text1"/>
          <w:kern w:val="0"/>
          <w:sz w:val="24"/>
        </w:rPr>
        <w:t>±</w:t>
      </w:r>
      <w:r w:rsidRPr="001500F1">
        <w:rPr>
          <w:color w:val="000000" w:themeColor="text1"/>
          <w:kern w:val="0"/>
          <w:sz w:val="24"/>
        </w:rPr>
        <w:t>2</w:t>
      </w:r>
      <w:r w:rsidRPr="001500F1">
        <w:rPr>
          <w:rFonts w:hint="eastAsia"/>
          <w:color w:val="000000" w:themeColor="text1"/>
          <w:kern w:val="0"/>
          <w:sz w:val="24"/>
        </w:rPr>
        <w:t>×</w:t>
      </w:r>
      <w:r w:rsidRPr="001500F1">
        <w:rPr>
          <w:color w:val="000000" w:themeColor="text1"/>
          <w:kern w:val="0"/>
          <w:sz w:val="24"/>
        </w:rPr>
        <w:t>0.045</w:t>
      </w:r>
      <w:r w:rsidR="00625486" w:rsidRPr="001500F1">
        <w:rPr>
          <w:rFonts w:hint="eastAsia"/>
          <w:color w:val="000000" w:themeColor="text1"/>
          <w:kern w:val="0"/>
          <w:sz w:val="24"/>
        </w:rPr>
        <w:t>)</w:t>
      </w:r>
      <w:r w:rsidR="00625486" w:rsidRPr="001500F1">
        <w:rPr>
          <w:i/>
          <w:color w:val="000000" w:themeColor="text1"/>
          <w:kern w:val="0"/>
          <w:sz w:val="24"/>
        </w:rPr>
        <w:t xml:space="preserve"> mg/</w:t>
      </w:r>
      <w:r w:rsidR="00625486" w:rsidRPr="001500F1">
        <w:rPr>
          <w:rFonts w:hint="eastAsia"/>
          <w:i/>
          <w:color w:val="000000" w:themeColor="text1"/>
          <w:kern w:val="0"/>
          <w:sz w:val="24"/>
        </w:rPr>
        <w:t>L=</w:t>
      </w:r>
      <w:r w:rsidR="00625486" w:rsidRPr="001500F1">
        <w:rPr>
          <w:rFonts w:hint="eastAsia"/>
          <w:color w:val="000000" w:themeColor="text1"/>
          <w:kern w:val="0"/>
          <w:sz w:val="24"/>
        </w:rPr>
        <w:t>(</w:t>
      </w:r>
      <w:r w:rsidR="00625486" w:rsidRPr="001500F1">
        <w:rPr>
          <w:color w:val="000000" w:themeColor="text1"/>
          <w:kern w:val="0"/>
          <w:sz w:val="24"/>
        </w:rPr>
        <w:t>0.039</w:t>
      </w:r>
      <w:r w:rsidR="00625486" w:rsidRPr="001500F1">
        <w:rPr>
          <w:rFonts w:hint="eastAsia"/>
          <w:color w:val="000000" w:themeColor="text1"/>
          <w:kern w:val="0"/>
          <w:sz w:val="24"/>
        </w:rPr>
        <w:t>±</w:t>
      </w:r>
      <w:r w:rsidR="00625486" w:rsidRPr="001500F1">
        <w:rPr>
          <w:color w:val="000000" w:themeColor="text1"/>
          <w:kern w:val="0"/>
          <w:sz w:val="24"/>
        </w:rPr>
        <w:t>0.0</w:t>
      </w:r>
      <w:r w:rsidR="00625486" w:rsidRPr="001500F1">
        <w:rPr>
          <w:rFonts w:hint="eastAsia"/>
          <w:color w:val="000000" w:themeColor="text1"/>
          <w:kern w:val="0"/>
          <w:sz w:val="24"/>
        </w:rPr>
        <w:t>90)</w:t>
      </w:r>
      <w:r w:rsidR="00625486" w:rsidRPr="001500F1">
        <w:rPr>
          <w:i/>
          <w:color w:val="000000" w:themeColor="text1"/>
          <w:kern w:val="0"/>
          <w:sz w:val="24"/>
        </w:rPr>
        <w:t xml:space="preserve"> mg/</w:t>
      </w:r>
      <w:r w:rsidR="00625486" w:rsidRPr="001500F1">
        <w:rPr>
          <w:rFonts w:hint="eastAsia"/>
          <w:i/>
          <w:color w:val="000000" w:themeColor="text1"/>
          <w:kern w:val="0"/>
          <w:sz w:val="24"/>
        </w:rPr>
        <w:t>L</w:t>
      </w:r>
      <w:r w:rsidR="00625486" w:rsidRPr="001500F1">
        <w:rPr>
          <w:rFonts w:hint="eastAsia"/>
          <w:color w:val="000000" w:themeColor="text1"/>
          <w:kern w:val="0"/>
          <w:sz w:val="24"/>
        </w:rPr>
        <w:t xml:space="preserve"> (</w:t>
      </w:r>
      <w:r w:rsidRPr="001500F1">
        <w:rPr>
          <w:color w:val="000000" w:themeColor="text1"/>
          <w:kern w:val="0"/>
          <w:sz w:val="24"/>
        </w:rPr>
        <w:t xml:space="preserve">0.129 </w:t>
      </w:r>
      <w:r w:rsidRPr="001500F1">
        <w:rPr>
          <w:i/>
          <w:color w:val="000000" w:themeColor="text1"/>
          <w:kern w:val="0"/>
          <w:sz w:val="24"/>
        </w:rPr>
        <w:t>mg/L</w:t>
      </w:r>
      <w:r w:rsidR="006123EE" w:rsidRPr="001500F1">
        <w:rPr>
          <w:rFonts w:hint="eastAsia"/>
          <w:color w:val="000000" w:themeColor="text1"/>
          <w:kern w:val="0"/>
          <w:sz w:val="24"/>
        </w:rPr>
        <w:t xml:space="preserve">, </w:t>
      </w:r>
      <w:r w:rsidRPr="001500F1">
        <w:rPr>
          <w:color w:val="000000" w:themeColor="text1"/>
          <w:kern w:val="0"/>
          <w:sz w:val="24"/>
        </w:rPr>
        <w:t xml:space="preserve">–0.051 </w:t>
      </w:r>
      <w:r w:rsidRPr="001500F1">
        <w:rPr>
          <w:i/>
          <w:color w:val="000000" w:themeColor="text1"/>
          <w:kern w:val="0"/>
          <w:sz w:val="24"/>
        </w:rPr>
        <w:t>mg/L</w:t>
      </w:r>
      <w:r w:rsidR="00625486" w:rsidRPr="001500F1">
        <w:rPr>
          <w:rFonts w:hint="eastAsia"/>
          <w:i/>
          <w:color w:val="000000" w:themeColor="text1"/>
          <w:kern w:val="0"/>
          <w:sz w:val="24"/>
        </w:rPr>
        <w:t>)</w:t>
      </w:r>
    </w:p>
    <w:p w:rsidR="00392ACF" w:rsidRPr="001500F1" w:rsidRDefault="00392ACF" w:rsidP="00012403">
      <w:pPr>
        <w:autoSpaceDE w:val="0"/>
        <w:autoSpaceDN w:val="0"/>
        <w:adjustRightInd w:val="0"/>
        <w:spacing w:line="360" w:lineRule="auto"/>
        <w:ind w:firstLineChars="200" w:firstLine="480"/>
        <w:jc w:val="left"/>
        <w:rPr>
          <w:color w:val="000000" w:themeColor="text1"/>
          <w:kern w:val="0"/>
          <w:sz w:val="24"/>
        </w:rPr>
      </w:pPr>
      <w:r w:rsidRPr="001500F1">
        <w:rPr>
          <w:color w:val="000000" w:themeColor="text1"/>
          <w:kern w:val="0"/>
          <w:sz w:val="24"/>
        </w:rPr>
        <w:t>AL</w:t>
      </w:r>
      <w:r w:rsidRPr="001500F1">
        <w:rPr>
          <w:rFonts w:hint="eastAsia"/>
          <w:color w:val="000000" w:themeColor="text1"/>
          <w:kern w:val="0"/>
          <w:sz w:val="24"/>
        </w:rPr>
        <w:t>：</w:t>
      </w:r>
      <w:r w:rsidR="00625486" w:rsidRPr="001500F1">
        <w:rPr>
          <w:rFonts w:hint="eastAsia"/>
          <w:color w:val="000000" w:themeColor="text1"/>
          <w:kern w:val="0"/>
          <w:sz w:val="24"/>
        </w:rPr>
        <w:t>(</w:t>
      </w:r>
      <w:r w:rsidRPr="001500F1">
        <w:rPr>
          <w:color w:val="000000" w:themeColor="text1"/>
          <w:kern w:val="0"/>
          <w:sz w:val="24"/>
        </w:rPr>
        <w:t>0.039</w:t>
      </w:r>
      <w:r w:rsidRPr="001500F1">
        <w:rPr>
          <w:rFonts w:hint="eastAsia"/>
          <w:color w:val="000000" w:themeColor="text1"/>
          <w:kern w:val="0"/>
          <w:sz w:val="24"/>
        </w:rPr>
        <w:t>±</w:t>
      </w:r>
      <w:r w:rsidRPr="001500F1">
        <w:rPr>
          <w:color w:val="000000" w:themeColor="text1"/>
          <w:kern w:val="0"/>
          <w:sz w:val="24"/>
        </w:rPr>
        <w:t>3</w:t>
      </w:r>
      <w:r w:rsidRPr="001500F1">
        <w:rPr>
          <w:rFonts w:hint="eastAsia"/>
          <w:color w:val="000000" w:themeColor="text1"/>
          <w:kern w:val="0"/>
          <w:sz w:val="24"/>
        </w:rPr>
        <w:t>×</w:t>
      </w:r>
      <w:r w:rsidRPr="001500F1">
        <w:rPr>
          <w:color w:val="000000" w:themeColor="text1"/>
          <w:kern w:val="0"/>
          <w:sz w:val="24"/>
        </w:rPr>
        <w:t>0.045</w:t>
      </w:r>
      <w:r w:rsidR="00625486" w:rsidRPr="001500F1">
        <w:rPr>
          <w:rFonts w:hint="eastAsia"/>
          <w:color w:val="000000" w:themeColor="text1"/>
          <w:kern w:val="0"/>
          <w:sz w:val="24"/>
        </w:rPr>
        <w:t>)</w:t>
      </w:r>
      <w:r w:rsidR="00625486" w:rsidRPr="001500F1">
        <w:rPr>
          <w:i/>
          <w:color w:val="000000" w:themeColor="text1"/>
          <w:kern w:val="0"/>
          <w:sz w:val="24"/>
        </w:rPr>
        <w:t xml:space="preserve"> mg/</w:t>
      </w:r>
      <w:r w:rsidR="00625486" w:rsidRPr="001500F1">
        <w:rPr>
          <w:rFonts w:hint="eastAsia"/>
          <w:i/>
          <w:color w:val="000000" w:themeColor="text1"/>
          <w:kern w:val="0"/>
          <w:sz w:val="24"/>
        </w:rPr>
        <w:t>L=</w:t>
      </w:r>
      <w:r w:rsidR="00625486" w:rsidRPr="001500F1">
        <w:rPr>
          <w:rFonts w:hint="eastAsia"/>
          <w:color w:val="000000" w:themeColor="text1"/>
          <w:kern w:val="0"/>
          <w:sz w:val="24"/>
        </w:rPr>
        <w:t>(</w:t>
      </w:r>
      <w:r w:rsidR="00625486" w:rsidRPr="001500F1">
        <w:rPr>
          <w:color w:val="000000" w:themeColor="text1"/>
          <w:kern w:val="0"/>
          <w:sz w:val="24"/>
        </w:rPr>
        <w:t>0.039</w:t>
      </w:r>
      <w:r w:rsidR="00625486" w:rsidRPr="001500F1">
        <w:rPr>
          <w:rFonts w:hint="eastAsia"/>
          <w:color w:val="000000" w:themeColor="text1"/>
          <w:kern w:val="0"/>
          <w:sz w:val="24"/>
        </w:rPr>
        <w:t>±</w:t>
      </w:r>
      <w:r w:rsidR="00625486" w:rsidRPr="001500F1">
        <w:rPr>
          <w:color w:val="000000" w:themeColor="text1"/>
          <w:kern w:val="0"/>
          <w:sz w:val="24"/>
        </w:rPr>
        <w:t>0.</w:t>
      </w:r>
      <w:r w:rsidR="00625486" w:rsidRPr="001500F1">
        <w:rPr>
          <w:rFonts w:hint="eastAsia"/>
          <w:color w:val="000000" w:themeColor="text1"/>
          <w:kern w:val="0"/>
          <w:sz w:val="24"/>
        </w:rPr>
        <w:t>135)</w:t>
      </w:r>
      <w:r w:rsidR="00625486" w:rsidRPr="001500F1">
        <w:rPr>
          <w:i/>
          <w:color w:val="000000" w:themeColor="text1"/>
          <w:kern w:val="0"/>
          <w:sz w:val="24"/>
        </w:rPr>
        <w:t xml:space="preserve"> mg/</w:t>
      </w:r>
      <w:r w:rsidR="00625486" w:rsidRPr="001500F1">
        <w:rPr>
          <w:rFonts w:hint="eastAsia"/>
          <w:i/>
          <w:color w:val="000000" w:themeColor="text1"/>
          <w:kern w:val="0"/>
          <w:sz w:val="24"/>
        </w:rPr>
        <w:t>L</w:t>
      </w:r>
      <w:r w:rsidR="00625486" w:rsidRPr="001500F1">
        <w:rPr>
          <w:rFonts w:hint="eastAsia"/>
          <w:color w:val="000000" w:themeColor="text1"/>
          <w:kern w:val="0"/>
          <w:sz w:val="24"/>
        </w:rPr>
        <w:t xml:space="preserve"> (</w:t>
      </w:r>
      <w:r w:rsidRPr="001500F1">
        <w:rPr>
          <w:color w:val="000000" w:themeColor="text1"/>
          <w:kern w:val="0"/>
          <w:sz w:val="24"/>
        </w:rPr>
        <w:t xml:space="preserve">0.174 </w:t>
      </w:r>
      <w:r w:rsidRPr="001500F1">
        <w:rPr>
          <w:i/>
          <w:color w:val="000000" w:themeColor="text1"/>
          <w:kern w:val="0"/>
          <w:sz w:val="24"/>
        </w:rPr>
        <w:t>mg/L</w:t>
      </w:r>
      <w:r w:rsidR="006123EE" w:rsidRPr="001500F1">
        <w:rPr>
          <w:rFonts w:hint="eastAsia"/>
          <w:color w:val="000000" w:themeColor="text1"/>
          <w:kern w:val="0"/>
          <w:sz w:val="24"/>
        </w:rPr>
        <w:t xml:space="preserve">, </w:t>
      </w:r>
      <w:r w:rsidRPr="001500F1">
        <w:rPr>
          <w:color w:val="000000" w:themeColor="text1"/>
          <w:kern w:val="0"/>
          <w:sz w:val="24"/>
        </w:rPr>
        <w:t xml:space="preserve">–0.096 </w:t>
      </w:r>
      <w:r w:rsidRPr="001500F1">
        <w:rPr>
          <w:i/>
          <w:color w:val="000000" w:themeColor="text1"/>
          <w:kern w:val="0"/>
          <w:sz w:val="24"/>
        </w:rPr>
        <w:t>mg/L</w:t>
      </w:r>
      <w:r w:rsidR="00625486" w:rsidRPr="001500F1">
        <w:rPr>
          <w:rFonts w:hint="eastAsia"/>
          <w:i/>
          <w:color w:val="000000" w:themeColor="text1"/>
          <w:kern w:val="0"/>
          <w:sz w:val="24"/>
        </w:rPr>
        <w:t>)</w:t>
      </w:r>
    </w:p>
    <w:p w:rsidR="001833C7" w:rsidRPr="001500F1" w:rsidRDefault="00DE7166" w:rsidP="00653CA2">
      <w:pPr>
        <w:spacing w:line="300" w:lineRule="auto"/>
        <w:rPr>
          <w:color w:val="000000" w:themeColor="text1"/>
          <w:szCs w:val="21"/>
        </w:rPr>
      </w:pPr>
      <w:r w:rsidRPr="001500F1">
        <w:rPr>
          <w:noProof/>
          <w:color w:val="000000" w:themeColor="text1"/>
          <w:kern w:val="0"/>
          <w:szCs w:val="21"/>
        </w:rPr>
        <mc:AlternateContent>
          <mc:Choice Requires="wps">
            <w:drawing>
              <wp:anchor distT="0" distB="0" distL="114300" distR="114300" simplePos="0" relativeHeight="251660800" behindDoc="0" locked="0" layoutInCell="1" allowOverlap="1" wp14:anchorId="1BCBF1CB" wp14:editId="7A07A9E5">
                <wp:simplePos x="0" y="0"/>
                <wp:positionH relativeFrom="column">
                  <wp:posOffset>3919220</wp:posOffset>
                </wp:positionH>
                <wp:positionV relativeFrom="paragraph">
                  <wp:posOffset>489267</wp:posOffset>
                </wp:positionV>
                <wp:extent cx="360000" cy="360000"/>
                <wp:effectExtent l="0" t="0" r="21590" b="21590"/>
                <wp:wrapNone/>
                <wp:docPr id="76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noFill/>
                        <a:ln w="15875">
                          <a:solidFill>
                            <a:srgbClr val="F2B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08.6pt;margin-top:38.5pt;width:28.3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" filled="f" strokecolor="#f2b800" strokeweight="1.25pt"/>
            </w:pict>
          </mc:Fallback>
        </mc:AlternateContent>
      </w:r>
      <w:bookmarkStart w:id="27" w:name="_GoBack"/>
      <w:r w:rsidR="00A47CD2" w:rsidRPr="001500F1">
        <w:rPr>
          <w:noProof/>
          <w:color w:val="000000" w:themeColor="text1"/>
        </w:rPr>
        <w:drawing>
          <wp:inline distT="0" distB="0" distL="0" distR="0" wp14:anchorId="130DBC64" wp14:editId="11010818">
            <wp:extent cx="5274945" cy="2579370"/>
            <wp:effectExtent l="0" t="0" r="1905" b="0"/>
            <wp:docPr id="108"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27"/>
    </w:p>
    <w:p w:rsidR="00392ACF" w:rsidRPr="001500F1" w:rsidRDefault="00392ACF" w:rsidP="00392ACF">
      <w:pPr>
        <w:spacing w:line="300" w:lineRule="auto"/>
        <w:jc w:val="center"/>
        <w:rPr>
          <w:color w:val="000000" w:themeColor="text1"/>
          <w:szCs w:val="21"/>
        </w:rPr>
      </w:pPr>
      <w:r w:rsidRPr="001500F1">
        <w:rPr>
          <w:rFonts w:hint="eastAsia"/>
          <w:color w:val="000000" w:themeColor="text1"/>
          <w:szCs w:val="21"/>
        </w:rPr>
        <w:t>图</w:t>
      </w:r>
      <w:r w:rsidRPr="001500F1">
        <w:rPr>
          <w:rFonts w:hint="eastAsia"/>
          <w:color w:val="000000" w:themeColor="text1"/>
          <w:szCs w:val="21"/>
        </w:rPr>
        <w:t>C9.</w:t>
      </w:r>
      <w:r w:rsidRPr="001500F1">
        <w:rPr>
          <w:rFonts w:hint="eastAsia"/>
          <w:color w:val="000000" w:themeColor="text1"/>
        </w:rPr>
        <w:t xml:space="preserve"> </w:t>
      </w:r>
      <w:r w:rsidRPr="001500F1">
        <w:rPr>
          <w:rFonts w:hint="eastAsia"/>
          <w:color w:val="000000" w:themeColor="text1"/>
          <w:szCs w:val="21"/>
        </w:rPr>
        <w:t>ICP-OES</w:t>
      </w:r>
      <w:r w:rsidRPr="001500F1">
        <w:rPr>
          <w:rFonts w:hint="eastAsia"/>
          <w:color w:val="000000" w:themeColor="text1"/>
          <w:szCs w:val="21"/>
        </w:rPr>
        <w:t>法测定过氧化氢中</w:t>
      </w:r>
      <w:r w:rsidRPr="001500F1">
        <w:rPr>
          <w:rFonts w:hint="eastAsia"/>
          <w:color w:val="000000" w:themeColor="text1"/>
          <w:szCs w:val="21"/>
        </w:rPr>
        <w:t>Zn</w:t>
      </w:r>
      <w:r w:rsidR="00AA68B3" w:rsidRPr="001500F1">
        <w:rPr>
          <w:rFonts w:hint="eastAsia"/>
          <w:color w:val="000000" w:themeColor="text1"/>
          <w:szCs w:val="21"/>
        </w:rPr>
        <w:t>的</w:t>
      </w:r>
      <w:r w:rsidRPr="001500F1">
        <w:rPr>
          <w:rFonts w:hint="eastAsia"/>
          <w:color w:val="000000" w:themeColor="text1"/>
          <w:szCs w:val="21"/>
        </w:rPr>
        <w:t>空白</w:t>
      </w:r>
      <w:r w:rsidR="00AA68B3" w:rsidRPr="001500F1">
        <w:rPr>
          <w:rFonts w:hint="eastAsia"/>
          <w:color w:val="000000" w:themeColor="text1"/>
          <w:szCs w:val="21"/>
        </w:rPr>
        <w:t>值</w:t>
      </w:r>
      <w:r w:rsidR="00AA68B3" w:rsidRPr="001500F1">
        <w:rPr>
          <w:rFonts w:hint="eastAsia"/>
          <w:color w:val="000000" w:themeColor="text1"/>
          <w:szCs w:val="21"/>
        </w:rPr>
        <w:t>X</w:t>
      </w:r>
      <w:r w:rsidRPr="001500F1">
        <w:rPr>
          <w:rFonts w:hint="eastAsia"/>
          <w:color w:val="000000" w:themeColor="text1"/>
          <w:szCs w:val="21"/>
        </w:rPr>
        <w:t xml:space="preserve"> -</w:t>
      </w:r>
      <w:r w:rsidRPr="001500F1">
        <w:rPr>
          <w:rFonts w:hint="eastAsia"/>
          <w:color w:val="000000" w:themeColor="text1"/>
          <w:szCs w:val="21"/>
        </w:rPr>
        <w:t>图</w:t>
      </w:r>
    </w:p>
    <w:p w:rsidR="00AC6831" w:rsidRPr="001500F1" w:rsidRDefault="00BA748D" w:rsidP="005C73DE">
      <w:pPr>
        <w:spacing w:line="360" w:lineRule="auto"/>
        <w:ind w:firstLineChars="200" w:firstLine="422"/>
        <w:rPr>
          <w:b/>
          <w:color w:val="000000" w:themeColor="text1"/>
          <w:szCs w:val="21"/>
        </w:rPr>
      </w:pPr>
      <w:r w:rsidRPr="001500F1">
        <w:rPr>
          <w:rFonts w:hint="eastAsia"/>
          <w:b/>
          <w:color w:val="000000" w:themeColor="text1"/>
          <w:szCs w:val="21"/>
        </w:rPr>
        <w:t>注：</w:t>
      </w:r>
    </w:p>
    <w:p w:rsidR="001833C7" w:rsidRPr="001500F1" w:rsidRDefault="001833C7" w:rsidP="005C73DE">
      <w:pPr>
        <w:spacing w:line="360" w:lineRule="auto"/>
        <w:ind w:firstLineChars="200" w:firstLine="420"/>
        <w:rPr>
          <w:color w:val="000000" w:themeColor="text1"/>
          <w:szCs w:val="21"/>
        </w:rPr>
      </w:pPr>
      <w:r w:rsidRPr="001500F1">
        <w:rPr>
          <w:rFonts w:hint="eastAsia"/>
          <w:color w:val="000000" w:themeColor="text1"/>
          <w:szCs w:val="21"/>
        </w:rPr>
        <w:t>有一个控制值</w:t>
      </w:r>
      <w:r w:rsidR="004C45CD" w:rsidRPr="001500F1">
        <w:rPr>
          <w:rFonts w:hint="eastAsia"/>
          <w:color w:val="000000" w:themeColor="text1"/>
          <w:szCs w:val="21"/>
        </w:rPr>
        <w:t>(</w:t>
      </w:r>
      <w:r w:rsidRPr="001500F1">
        <w:rPr>
          <w:rFonts w:hint="eastAsia"/>
          <w:color w:val="000000" w:themeColor="text1"/>
          <w:szCs w:val="21"/>
        </w:rPr>
        <w:t>9</w:t>
      </w:r>
      <w:r w:rsidRPr="001500F1">
        <w:rPr>
          <w:rFonts w:hint="eastAsia"/>
          <w:color w:val="000000" w:themeColor="text1"/>
          <w:szCs w:val="21"/>
        </w:rPr>
        <w:t>月</w:t>
      </w:r>
      <w:r w:rsidRPr="001500F1">
        <w:rPr>
          <w:rFonts w:hint="eastAsia"/>
          <w:color w:val="000000" w:themeColor="text1"/>
          <w:szCs w:val="21"/>
        </w:rPr>
        <w:t>24</w:t>
      </w:r>
      <w:r w:rsidRPr="001500F1">
        <w:rPr>
          <w:rFonts w:hint="eastAsia"/>
          <w:color w:val="000000" w:themeColor="text1"/>
          <w:szCs w:val="21"/>
        </w:rPr>
        <w:t>日</w:t>
      </w:r>
      <w:r w:rsidR="00D148D9" w:rsidRPr="001500F1">
        <w:rPr>
          <w:rFonts w:hint="eastAsia"/>
          <w:color w:val="000000" w:themeColor="text1"/>
          <w:szCs w:val="21"/>
        </w:rPr>
        <w:t>)</w:t>
      </w:r>
      <w:r w:rsidRPr="001500F1">
        <w:rPr>
          <w:rFonts w:hint="eastAsia"/>
          <w:color w:val="000000" w:themeColor="text1"/>
          <w:szCs w:val="21"/>
        </w:rPr>
        <w:t>落在行动限之外。</w:t>
      </w:r>
    </w:p>
    <w:p w:rsidR="0035110A" w:rsidRPr="001500F1" w:rsidRDefault="0035110A" w:rsidP="00653CA2">
      <w:pPr>
        <w:spacing w:line="300" w:lineRule="auto"/>
        <w:rPr>
          <w:color w:val="000000" w:themeColor="text1"/>
          <w:szCs w:val="21"/>
        </w:rPr>
      </w:pPr>
    </w:p>
    <w:sectPr w:rsidR="0035110A" w:rsidRPr="001500F1" w:rsidSect="002F78D0">
      <w:pgSz w:w="11906" w:h="16838" w:code="9"/>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82" w:rsidRDefault="00CA1D82">
      <w:r>
        <w:separator/>
      </w:r>
    </w:p>
  </w:endnote>
  <w:endnote w:type="continuationSeparator" w:id="0">
    <w:p w:rsidR="00CA1D82" w:rsidRDefault="00C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D4" w:rsidRPr="006A45E1" w:rsidRDefault="004F1AD4" w:rsidP="00E33B5D">
    <w:pPr>
      <w:pStyle w:val="a4"/>
      <w:pBdr>
        <w:top w:val="single" w:sz="6" w:space="1" w:color="auto"/>
      </w:pBdr>
      <w:ind w:right="-82"/>
      <w:rPr>
        <w:rFonts w:ascii="Arial" w:hAnsi="Arial" w:cs="Arial"/>
      </w:rPr>
    </w:pPr>
    <w:r w:rsidRPr="0046562C">
      <w:rPr>
        <w:rStyle w:val="a8"/>
        <w:rFonts w:ascii="Arial" w:hAnsi="Arial" w:cs="Arial" w:hint="eastAsia"/>
      </w:rPr>
      <w:t>20</w:t>
    </w:r>
    <w:r>
      <w:rPr>
        <w:rStyle w:val="a8"/>
        <w:rFonts w:ascii="Arial" w:hAnsi="Arial" w:cs="Arial" w:hint="eastAsia"/>
      </w:rPr>
      <w:t>XX</w:t>
    </w:r>
    <w:r w:rsidRPr="0046562C">
      <w:rPr>
        <w:rStyle w:val="a8"/>
        <w:rFonts w:ascii="Arial" w:hAnsi="Arial" w:cs="Arial" w:hint="eastAsia"/>
      </w:rPr>
      <w:t>年</w:t>
    </w:r>
    <w:r w:rsidRPr="0046562C">
      <w:rPr>
        <w:rStyle w:val="a8"/>
        <w:rFonts w:ascii="Arial" w:hAnsi="Arial" w:cs="Arial" w:hint="eastAsia"/>
      </w:rPr>
      <w:t>XX</w:t>
    </w:r>
    <w:r w:rsidRPr="0046562C">
      <w:rPr>
        <w:rStyle w:val="a8"/>
        <w:rFonts w:ascii="Arial" w:hAnsi="Arial" w:cs="Arial" w:hint="eastAsia"/>
      </w:rPr>
      <w:t>月</w:t>
    </w:r>
    <w:r w:rsidRPr="0046562C">
      <w:rPr>
        <w:rStyle w:val="a8"/>
        <w:rFonts w:ascii="Arial" w:hAnsi="Arial" w:cs="Arial" w:hint="eastAsia"/>
      </w:rPr>
      <w:t>XX</w:t>
    </w:r>
    <w:r w:rsidRPr="0046562C">
      <w:rPr>
        <w:rStyle w:val="a8"/>
        <w:rFonts w:ascii="Arial" w:hAnsi="Arial" w:cs="Arial" w:hint="eastAsia"/>
      </w:rPr>
      <w:t>日发布</w:t>
    </w:r>
    <w:r w:rsidRPr="0046562C">
      <w:rPr>
        <w:rStyle w:val="a8"/>
        <w:rFonts w:ascii="Arial" w:hAnsi="Arial" w:cs="Arial" w:hint="eastAsia"/>
      </w:rPr>
      <w:t xml:space="preserve">                                    </w:t>
    </w:r>
    <w:r>
      <w:rPr>
        <w:rStyle w:val="a8"/>
        <w:rFonts w:ascii="Arial" w:hAnsi="Arial" w:cs="Arial" w:hint="eastAsia"/>
      </w:rPr>
      <w:t xml:space="preserve">  </w:t>
    </w:r>
    <w:r w:rsidRPr="0046562C">
      <w:rPr>
        <w:rStyle w:val="a8"/>
        <w:rFonts w:ascii="Arial" w:hAnsi="Arial" w:cs="Arial" w:hint="eastAsia"/>
      </w:rPr>
      <w:t xml:space="preserve">              20</w:t>
    </w:r>
    <w:r>
      <w:rPr>
        <w:rStyle w:val="a8"/>
        <w:rFonts w:ascii="Arial" w:hAnsi="Arial" w:cs="Arial" w:hint="eastAsia"/>
      </w:rPr>
      <w:t>XX</w:t>
    </w:r>
    <w:r w:rsidRPr="0046562C">
      <w:rPr>
        <w:rStyle w:val="a8"/>
        <w:rFonts w:ascii="Arial" w:hAnsi="Arial" w:cs="Arial" w:hint="eastAsia"/>
      </w:rPr>
      <w:t>年</w:t>
    </w:r>
    <w:r w:rsidRPr="0046562C">
      <w:rPr>
        <w:rStyle w:val="a8"/>
        <w:rFonts w:ascii="Arial" w:hAnsi="Arial" w:cs="Arial" w:hint="eastAsia"/>
      </w:rPr>
      <w:t>XX</w:t>
    </w:r>
    <w:r w:rsidRPr="0046562C">
      <w:rPr>
        <w:rStyle w:val="a8"/>
        <w:rFonts w:ascii="Arial" w:hAnsi="Arial" w:cs="Arial" w:hint="eastAsia"/>
      </w:rPr>
      <w:t>月</w:t>
    </w:r>
    <w:r w:rsidRPr="0046562C">
      <w:rPr>
        <w:rStyle w:val="a8"/>
        <w:rFonts w:ascii="Arial" w:hAnsi="Arial" w:cs="Arial" w:hint="eastAsia"/>
      </w:rPr>
      <w:t>XX</w:t>
    </w:r>
    <w:r w:rsidRPr="0046562C">
      <w:rPr>
        <w:rStyle w:val="a8"/>
        <w:rFonts w:ascii="Arial" w:hAnsi="Arial" w:cs="Arial" w:hint="eastAsia"/>
      </w:rPr>
      <w:t>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D4" w:rsidRPr="006A45E1" w:rsidRDefault="004F1AD4" w:rsidP="00332913">
    <w:pPr>
      <w:pStyle w:val="a4"/>
      <w:pBdr>
        <w:top w:val="single" w:sz="6" w:space="1" w:color="auto"/>
      </w:pBdr>
      <w:ind w:right="-82"/>
      <w:rPr>
        <w:rFonts w:ascii="Arial" w:hAnsi="Arial" w:cs="Arial"/>
      </w:rPr>
    </w:pPr>
    <w:r w:rsidRPr="0046562C">
      <w:rPr>
        <w:rStyle w:val="a8"/>
        <w:rFonts w:ascii="Arial" w:hAnsi="Arial" w:cs="Arial" w:hint="eastAsia"/>
      </w:rPr>
      <w:t>20</w:t>
    </w:r>
    <w:r>
      <w:rPr>
        <w:rStyle w:val="a8"/>
        <w:rFonts w:ascii="Arial" w:hAnsi="Arial" w:cs="Arial" w:hint="eastAsia"/>
      </w:rPr>
      <w:t>XX</w:t>
    </w:r>
    <w:r w:rsidRPr="0046562C">
      <w:rPr>
        <w:rStyle w:val="a8"/>
        <w:rFonts w:ascii="Arial" w:hAnsi="Arial" w:cs="Arial" w:hint="eastAsia"/>
      </w:rPr>
      <w:t>年</w:t>
    </w:r>
    <w:r w:rsidRPr="0046562C">
      <w:rPr>
        <w:rStyle w:val="a8"/>
        <w:rFonts w:ascii="Arial" w:hAnsi="Arial" w:cs="Arial" w:hint="eastAsia"/>
      </w:rPr>
      <w:t>XX</w:t>
    </w:r>
    <w:r w:rsidRPr="0046562C">
      <w:rPr>
        <w:rStyle w:val="a8"/>
        <w:rFonts w:ascii="Arial" w:hAnsi="Arial" w:cs="Arial" w:hint="eastAsia"/>
      </w:rPr>
      <w:t>月</w:t>
    </w:r>
    <w:r w:rsidRPr="0046562C">
      <w:rPr>
        <w:rStyle w:val="a8"/>
        <w:rFonts w:ascii="Arial" w:hAnsi="Arial" w:cs="Arial" w:hint="eastAsia"/>
      </w:rPr>
      <w:t>XX</w:t>
    </w:r>
    <w:r w:rsidRPr="0046562C">
      <w:rPr>
        <w:rStyle w:val="a8"/>
        <w:rFonts w:ascii="Arial" w:hAnsi="Arial" w:cs="Arial" w:hint="eastAsia"/>
      </w:rPr>
      <w:t>日发布</w:t>
    </w:r>
    <w:r w:rsidRPr="0046562C">
      <w:rPr>
        <w:rStyle w:val="a8"/>
        <w:rFonts w:ascii="Arial" w:hAnsi="Arial" w:cs="Arial" w:hint="eastAsia"/>
      </w:rPr>
      <w:t xml:space="preserve">                                </w:t>
    </w:r>
    <w:r>
      <w:rPr>
        <w:rStyle w:val="a8"/>
        <w:rFonts w:ascii="Arial" w:hAnsi="Arial" w:cs="Arial" w:hint="eastAsia"/>
      </w:rPr>
      <w:t xml:space="preserve">  </w:t>
    </w:r>
    <w:r w:rsidRPr="0046562C">
      <w:rPr>
        <w:rStyle w:val="a8"/>
        <w:rFonts w:ascii="Arial" w:hAnsi="Arial" w:cs="Arial" w:hint="eastAsia"/>
      </w:rPr>
      <w:t xml:space="preserve">              20</w:t>
    </w:r>
    <w:r>
      <w:rPr>
        <w:rStyle w:val="a8"/>
        <w:rFonts w:ascii="Arial" w:hAnsi="Arial" w:cs="Arial" w:hint="eastAsia"/>
      </w:rPr>
      <w:t>XX</w:t>
    </w:r>
    <w:r w:rsidRPr="0046562C">
      <w:rPr>
        <w:rStyle w:val="a8"/>
        <w:rFonts w:ascii="Arial" w:hAnsi="Arial" w:cs="Arial" w:hint="eastAsia"/>
      </w:rPr>
      <w:t>年</w:t>
    </w:r>
    <w:r w:rsidRPr="0046562C">
      <w:rPr>
        <w:rStyle w:val="a8"/>
        <w:rFonts w:ascii="Arial" w:hAnsi="Arial" w:cs="Arial" w:hint="eastAsia"/>
      </w:rPr>
      <w:t>XX</w:t>
    </w:r>
    <w:r w:rsidRPr="0046562C">
      <w:rPr>
        <w:rStyle w:val="a8"/>
        <w:rFonts w:ascii="Arial" w:hAnsi="Arial" w:cs="Arial" w:hint="eastAsia"/>
      </w:rPr>
      <w:t>月</w:t>
    </w:r>
    <w:r w:rsidRPr="0046562C">
      <w:rPr>
        <w:rStyle w:val="a8"/>
        <w:rFonts w:ascii="Arial" w:hAnsi="Arial" w:cs="Arial" w:hint="eastAsia"/>
      </w:rPr>
      <w:t>XX</w:t>
    </w:r>
    <w:r w:rsidRPr="0046562C">
      <w:rPr>
        <w:rStyle w:val="a8"/>
        <w:rFonts w:ascii="Arial" w:hAnsi="Arial" w:cs="Arial" w:hint="eastAsia"/>
      </w:rPr>
      <w:t>日实施</w:t>
    </w:r>
  </w:p>
  <w:p w:rsidR="004F1AD4" w:rsidRPr="00332913" w:rsidRDefault="004F1AD4" w:rsidP="003329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82" w:rsidRDefault="00CA1D82">
      <w:r>
        <w:separator/>
      </w:r>
    </w:p>
  </w:footnote>
  <w:footnote w:type="continuationSeparator" w:id="0">
    <w:p w:rsidR="00CA1D82" w:rsidRDefault="00C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D4" w:rsidRDefault="004F1AD4" w:rsidP="00E33B5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D4" w:rsidRDefault="004F1AD4" w:rsidP="002F78D0">
    <w:pPr>
      <w:pStyle w:val="a3"/>
      <w:pBdr>
        <w:bottom w:val="single" w:sz="4" w:space="1" w:color="auto"/>
      </w:pBdr>
      <w:jc w:val="both"/>
    </w:pPr>
    <w:r>
      <w:rPr>
        <w:rFonts w:hint="eastAsia"/>
      </w:rPr>
      <w:t xml:space="preserve">CNAS-GLXX:20XX                                                       </w:t>
    </w:r>
    <w:r>
      <w:rPr>
        <w:rFonts w:hint="eastAsia"/>
      </w:rPr>
      <w:t>第</w:t>
    </w:r>
    <w:r>
      <w:rPr>
        <w:rFonts w:hint="eastAsia"/>
      </w:rPr>
      <w:t xml:space="preserve"> </w:t>
    </w:r>
    <w:r>
      <w:fldChar w:fldCharType="begin"/>
    </w:r>
    <w:r>
      <w:instrText xml:space="preserve"> PAGE </w:instrText>
    </w:r>
    <w:r>
      <w:fldChar w:fldCharType="separate"/>
    </w:r>
    <w:r w:rsidR="005A2794">
      <w:rPr>
        <w:noProof/>
      </w:rPr>
      <w:t>30</w:t>
    </w:r>
    <w:r>
      <w:fldChar w:fldCharType="end"/>
    </w:r>
    <w:r w:rsidRPr="00BC17C5">
      <w:t xml:space="preserve"> </w:t>
    </w:r>
    <w:r>
      <w:rPr>
        <w:rFonts w:hint="eastAsia"/>
      </w:rPr>
      <w:t xml:space="preserve"> </w:t>
    </w:r>
    <w:r>
      <w:rPr>
        <w:rFonts w:hint="eastAsia"/>
      </w:rPr>
      <w:t>页</w:t>
    </w:r>
    <w:r>
      <w:rPr>
        <w:rFonts w:hint="eastAsia"/>
      </w:rPr>
      <w:t xml:space="preserve"> </w:t>
    </w:r>
    <w:r>
      <w:rPr>
        <w:rFonts w:hint="eastAsia"/>
      </w:rPr>
      <w:t>共</w:t>
    </w:r>
    <w:r w:rsidRPr="00BC17C5">
      <w:t xml:space="preserve"> </w:t>
    </w:r>
    <w:r>
      <w:rPr>
        <w:rFonts w:hint="eastAsia"/>
      </w:rPr>
      <w:t xml:space="preserve">30 </w:t>
    </w:r>
    <w:r>
      <w:rPr>
        <w:rFonts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591"/>
    <w:multiLevelType w:val="multilevel"/>
    <w:tmpl w:val="1AA0DA40"/>
    <w:lvl w:ilvl="0">
      <w:start w:val="1"/>
      <w:numFmt w:val="decimal"/>
      <w:lvlText w:val="%1"/>
      <w:lvlJc w:val="left"/>
      <w:pPr>
        <w:tabs>
          <w:tab w:val="num" w:pos="963"/>
        </w:tabs>
        <w:ind w:left="396" w:firstLine="114"/>
      </w:pPr>
      <w:rPr>
        <w:rFonts w:ascii="Times New Roman" w:eastAsia="宋体" w:hAnsi="Times New Roman" w:hint="default"/>
        <w:sz w:val="21"/>
      </w:rPr>
    </w:lvl>
    <w:lvl w:ilvl="1">
      <w:start w:val="1"/>
      <w:numFmt w:val="decimal"/>
      <w:lvlText w:val="%1.%2"/>
      <w:lvlJc w:val="left"/>
      <w:pPr>
        <w:tabs>
          <w:tab w:val="num" w:pos="963"/>
        </w:tabs>
        <w:ind w:left="397" w:firstLine="113"/>
      </w:pPr>
      <w:rPr>
        <w:rFonts w:ascii="Times New Roman" w:eastAsia="宋体" w:hAnsi="Times New Roman" w:hint="default"/>
        <w:sz w:val="21"/>
      </w:rPr>
    </w:lvl>
    <w:lvl w:ilvl="2">
      <w:start w:val="1"/>
      <w:numFmt w:val="decimal"/>
      <w:lvlText w:val="%1.%2.%3"/>
      <w:lvlJc w:val="left"/>
      <w:pPr>
        <w:tabs>
          <w:tab w:val="num" w:pos="1020"/>
        </w:tabs>
        <w:ind w:left="396" w:firstLine="114"/>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
    <w:nsid w:val="019022DD"/>
    <w:multiLevelType w:val="hybridMultilevel"/>
    <w:tmpl w:val="5CF0CBD8"/>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035B576D"/>
    <w:multiLevelType w:val="hybridMultilevel"/>
    <w:tmpl w:val="689E1662"/>
    <w:lvl w:ilvl="0" w:tplc="EE664FBA">
      <w:start w:val="1"/>
      <w:numFmt w:val="bullet"/>
      <w:lvlText w:val=""/>
      <w:lvlJc w:val="left"/>
      <w:pPr>
        <w:tabs>
          <w:tab w:val="num" w:pos="1274"/>
        </w:tabs>
        <w:ind w:left="1274" w:hanging="397"/>
      </w:pPr>
      <w:rPr>
        <w:rFonts w:ascii="Times New Roman" w:eastAsia="宋体" w:hAnsi="Times New Roman" w:cs="Times New Roman" w:hint="default"/>
        <w:sz w:val="21"/>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07D76429"/>
    <w:multiLevelType w:val="hybridMultilevel"/>
    <w:tmpl w:val="9A1CB94C"/>
    <w:lvl w:ilvl="0" w:tplc="6AA6D3D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A771CEF"/>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
    <w:nsid w:val="0B08659A"/>
    <w:multiLevelType w:val="hybridMultilevel"/>
    <w:tmpl w:val="81D667FA"/>
    <w:lvl w:ilvl="0" w:tplc="BA6A17B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0B3E020C"/>
    <w:multiLevelType w:val="multilevel"/>
    <w:tmpl w:val="AC688C7C"/>
    <w:numStyleLink w:val="2"/>
  </w:abstractNum>
  <w:abstractNum w:abstractNumId="7">
    <w:nsid w:val="0D727AE3"/>
    <w:multiLevelType w:val="hybridMultilevel"/>
    <w:tmpl w:val="4E2C4B7C"/>
    <w:lvl w:ilvl="0" w:tplc="A94C3BD0">
      <w:start w:val="1"/>
      <w:numFmt w:val="bullet"/>
      <w:lvlText w:val=""/>
      <w:lvlJc w:val="left"/>
      <w:pPr>
        <w:tabs>
          <w:tab w:val="num" w:pos="1274"/>
        </w:tabs>
        <w:ind w:left="1274" w:hanging="340"/>
      </w:pPr>
      <w:rPr>
        <w:rFonts w:ascii="Times New Roman" w:eastAsia="宋体" w:hAnsi="Times New Roman" w:cs="Times New Roman" w:hint="default"/>
        <w:sz w:val="21"/>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8">
    <w:nsid w:val="0F031387"/>
    <w:multiLevelType w:val="multilevel"/>
    <w:tmpl w:val="76227EF0"/>
    <w:lvl w:ilvl="0">
      <w:start w:val="1"/>
      <w:numFmt w:val="bullet"/>
      <w:lvlText w:val=""/>
      <w:lvlJc w:val="left"/>
      <w:pPr>
        <w:tabs>
          <w:tab w:val="num" w:pos="1274"/>
        </w:tabs>
        <w:ind w:left="1274" w:hanging="340"/>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9">
    <w:nsid w:val="0F16766C"/>
    <w:multiLevelType w:val="multilevel"/>
    <w:tmpl w:val="4E2C4B7C"/>
    <w:lvl w:ilvl="0">
      <w:start w:val="1"/>
      <w:numFmt w:val="bullet"/>
      <w:lvlText w:val=""/>
      <w:lvlJc w:val="left"/>
      <w:pPr>
        <w:tabs>
          <w:tab w:val="num" w:pos="1274"/>
        </w:tabs>
        <w:ind w:left="1274" w:hanging="340"/>
      </w:pPr>
      <w:rPr>
        <w:rFonts w:ascii="Times New Roman" w:eastAsia="宋体" w:hAnsi="Times New Roman" w:cs="Times New Roman" w:hint="default"/>
        <w:sz w:val="21"/>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119817AB"/>
    <w:multiLevelType w:val="multilevel"/>
    <w:tmpl w:val="1AA0DA40"/>
    <w:lvl w:ilvl="0">
      <w:start w:val="1"/>
      <w:numFmt w:val="decimal"/>
      <w:lvlText w:val="%1"/>
      <w:lvlJc w:val="left"/>
      <w:pPr>
        <w:tabs>
          <w:tab w:val="num" w:pos="963"/>
        </w:tabs>
        <w:ind w:left="396" w:firstLine="114"/>
      </w:pPr>
      <w:rPr>
        <w:rFonts w:ascii="Times New Roman" w:eastAsia="宋体" w:hAnsi="Times New Roman" w:hint="default"/>
        <w:sz w:val="21"/>
      </w:rPr>
    </w:lvl>
    <w:lvl w:ilvl="1">
      <w:start w:val="1"/>
      <w:numFmt w:val="decimal"/>
      <w:lvlText w:val="%1.%2"/>
      <w:lvlJc w:val="left"/>
      <w:pPr>
        <w:tabs>
          <w:tab w:val="num" w:pos="963"/>
        </w:tabs>
        <w:ind w:left="397" w:firstLine="113"/>
      </w:pPr>
      <w:rPr>
        <w:rFonts w:ascii="Times New Roman" w:eastAsia="宋体" w:hAnsi="Times New Roman" w:hint="default"/>
        <w:sz w:val="21"/>
      </w:rPr>
    </w:lvl>
    <w:lvl w:ilvl="2">
      <w:start w:val="1"/>
      <w:numFmt w:val="decimal"/>
      <w:lvlText w:val="%1.%2.%3"/>
      <w:lvlJc w:val="left"/>
      <w:pPr>
        <w:tabs>
          <w:tab w:val="num" w:pos="1020"/>
        </w:tabs>
        <w:ind w:left="396" w:firstLine="114"/>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1">
    <w:nsid w:val="11B15BEC"/>
    <w:multiLevelType w:val="multilevel"/>
    <w:tmpl w:val="9B7A2EEE"/>
    <w:lvl w:ilvl="0">
      <w:start w:val="1"/>
      <w:numFmt w:val="decimal"/>
      <w:lvlText w:val="%1"/>
      <w:lvlJc w:val="left"/>
      <w:pPr>
        <w:tabs>
          <w:tab w:val="num" w:pos="397"/>
        </w:tabs>
        <w:ind w:left="396" w:hanging="396"/>
      </w:pPr>
      <w:rPr>
        <w:rFonts w:ascii="Times New Roman" w:eastAsia="宋体" w:hAnsi="Times New Roman" w:hint="default"/>
        <w:sz w:val="21"/>
      </w:rPr>
    </w:lvl>
    <w:lvl w:ilvl="1">
      <w:start w:val="1"/>
      <w:numFmt w:val="decimal"/>
      <w:lvlText w:val="%1.%2"/>
      <w:lvlJc w:val="left"/>
      <w:pPr>
        <w:tabs>
          <w:tab w:val="num" w:pos="397"/>
        </w:tabs>
        <w:ind w:left="397" w:hanging="397"/>
      </w:pPr>
      <w:rPr>
        <w:rFonts w:ascii="Times New Roman" w:eastAsia="宋体" w:hAnsi="Times New Roman" w:hint="default"/>
        <w:sz w:val="21"/>
      </w:rPr>
    </w:lvl>
    <w:lvl w:ilvl="2">
      <w:start w:val="1"/>
      <w:numFmt w:val="decimal"/>
      <w:lvlText w:val="%1.%2.%3"/>
      <w:lvlJc w:val="left"/>
      <w:pPr>
        <w:tabs>
          <w:tab w:val="num" w:pos="397"/>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2">
    <w:nsid w:val="1212777B"/>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3">
    <w:nsid w:val="12377BF2"/>
    <w:multiLevelType w:val="multilevel"/>
    <w:tmpl w:val="470850AA"/>
    <w:lvl w:ilvl="0">
      <w:start w:val="1"/>
      <w:numFmt w:val="decimal"/>
      <w:pStyle w:val="1"/>
      <w:lvlText w:val="%1"/>
      <w:lvlJc w:val="left"/>
      <w:pPr>
        <w:tabs>
          <w:tab w:val="num" w:pos="963"/>
        </w:tabs>
        <w:ind w:left="396" w:firstLine="114"/>
      </w:pPr>
      <w:rPr>
        <w:rFonts w:ascii="Times New Roman" w:eastAsia="宋体" w:hAnsi="Times New Roman" w:hint="default"/>
        <w:sz w:val="21"/>
      </w:rPr>
    </w:lvl>
    <w:lvl w:ilvl="1">
      <w:start w:val="1"/>
      <w:numFmt w:val="decimal"/>
      <w:lvlText w:val="%1.%2"/>
      <w:lvlJc w:val="left"/>
      <w:pPr>
        <w:tabs>
          <w:tab w:val="num" w:pos="963"/>
        </w:tabs>
        <w:ind w:left="397" w:firstLine="113"/>
      </w:pPr>
      <w:rPr>
        <w:rFonts w:ascii="Times New Roman" w:eastAsia="宋体" w:hAnsi="Times New Roman" w:hint="default"/>
        <w:sz w:val="21"/>
      </w:rPr>
    </w:lvl>
    <w:lvl w:ilvl="2">
      <w:start w:val="1"/>
      <w:numFmt w:val="decimal"/>
      <w:pStyle w:val="3"/>
      <w:lvlText w:val="%1.%2.%3"/>
      <w:lvlJc w:val="left"/>
      <w:pPr>
        <w:tabs>
          <w:tab w:val="num" w:pos="1020"/>
        </w:tabs>
        <w:ind w:left="396" w:firstLine="114"/>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4">
    <w:nsid w:val="19464E29"/>
    <w:multiLevelType w:val="multilevel"/>
    <w:tmpl w:val="C2189046"/>
    <w:lvl w:ilvl="0">
      <w:start w:val="1"/>
      <w:numFmt w:val="decimal"/>
      <w:lvlText w:val="%1"/>
      <w:lvlJc w:val="left"/>
      <w:pPr>
        <w:tabs>
          <w:tab w:val="num" w:pos="425"/>
        </w:tabs>
        <w:ind w:left="425" w:hanging="425"/>
      </w:pPr>
      <w:rPr>
        <w:rFonts w:hint="default"/>
      </w:rPr>
    </w:lvl>
    <w:lvl w:ilvl="1">
      <w:start w:val="1"/>
      <w:numFmt w:val="decimal"/>
      <w:pStyle w:val="20"/>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5">
    <w:nsid w:val="1D8F33C6"/>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6">
    <w:nsid w:val="288B070E"/>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7">
    <w:nsid w:val="2F4F3874"/>
    <w:multiLevelType w:val="hybridMultilevel"/>
    <w:tmpl w:val="DD8A9B8C"/>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8">
    <w:nsid w:val="347C2BC9"/>
    <w:multiLevelType w:val="hybridMultilevel"/>
    <w:tmpl w:val="B90E0220"/>
    <w:lvl w:ilvl="0" w:tplc="F3244E5C">
      <w:start w:val="1"/>
      <w:numFmt w:val="decimal"/>
      <w:lvlText w:val="[%1]"/>
      <w:lvlJc w:val="left"/>
      <w:pPr>
        <w:tabs>
          <w:tab w:val="num" w:pos="480"/>
        </w:tabs>
        <w:ind w:left="840" w:hanging="360"/>
      </w:pPr>
      <w:rPr>
        <w:rFonts w:hint="eastAsia"/>
        <w:sz w:val="21"/>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412A1805"/>
    <w:multiLevelType w:val="hybridMultilevel"/>
    <w:tmpl w:val="53C87A2E"/>
    <w:lvl w:ilvl="0" w:tplc="8E8E44F6">
      <w:start w:val="1"/>
      <w:numFmt w:val="bullet"/>
      <w:lvlText w:val=""/>
      <w:lvlJc w:val="left"/>
      <w:pPr>
        <w:tabs>
          <w:tab w:val="num" w:pos="794"/>
        </w:tabs>
        <w:ind w:left="794" w:hanging="397"/>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0">
    <w:nsid w:val="44D31D2E"/>
    <w:multiLevelType w:val="hybridMultilevel"/>
    <w:tmpl w:val="059478E8"/>
    <w:lvl w:ilvl="0" w:tplc="F6B29F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5A878E8"/>
    <w:multiLevelType w:val="hybridMultilevel"/>
    <w:tmpl w:val="76E6B130"/>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2">
    <w:nsid w:val="45D668EC"/>
    <w:multiLevelType w:val="hybridMultilevel"/>
    <w:tmpl w:val="FA680204"/>
    <w:lvl w:ilvl="0" w:tplc="4E58FD3A">
      <w:start w:val="1"/>
      <w:numFmt w:val="lowerRoman"/>
      <w:lvlText w:val="%1)"/>
      <w:lvlJc w:val="left"/>
      <w:pPr>
        <w:tabs>
          <w:tab w:val="num" w:pos="0"/>
        </w:tabs>
        <w:ind w:left="0" w:firstLine="0"/>
      </w:pPr>
      <w:rPr>
        <w:rFonts w:hint="eastAsia"/>
        <w:b/>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E9863F9"/>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24">
    <w:nsid w:val="4F040E69"/>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25">
    <w:nsid w:val="54F73E92"/>
    <w:multiLevelType w:val="hybridMultilevel"/>
    <w:tmpl w:val="6B2E2EC0"/>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6">
    <w:nsid w:val="5E257889"/>
    <w:multiLevelType w:val="multilevel"/>
    <w:tmpl w:val="AC688C7C"/>
    <w:styleLink w:val="2"/>
    <w:lvl w:ilvl="0">
      <w:start w:val="1"/>
      <w:numFmt w:val="decimal"/>
      <w:lvlText w:val="%1"/>
      <w:lvlJc w:val="left"/>
      <w:pPr>
        <w:tabs>
          <w:tab w:val="num" w:pos="510"/>
        </w:tabs>
        <w:ind w:left="510" w:hanging="510"/>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27">
    <w:nsid w:val="5E715614"/>
    <w:multiLevelType w:val="multilevel"/>
    <w:tmpl w:val="713A38BA"/>
    <w:lvl w:ilvl="0">
      <w:start w:val="1"/>
      <w:numFmt w:val="decimal"/>
      <w:lvlText w:val="%1"/>
      <w:lvlJc w:val="left"/>
      <w:pPr>
        <w:tabs>
          <w:tab w:val="num" w:pos="482"/>
        </w:tabs>
        <w:ind w:left="482" w:hanging="482"/>
      </w:pPr>
      <w:rPr>
        <w:rFonts w:ascii="Times New Roman" w:eastAsia="宋体" w:hAnsi="Times New Roman" w:hint="default"/>
        <w:sz w:val="21"/>
      </w:rPr>
    </w:lvl>
    <w:lvl w:ilvl="1">
      <w:start w:val="1"/>
      <w:numFmt w:val="decimal"/>
      <w:lvlText w:val="%1.%2"/>
      <w:lvlJc w:val="left"/>
      <w:pPr>
        <w:tabs>
          <w:tab w:val="num" w:pos="482"/>
        </w:tabs>
        <w:ind w:left="482" w:hanging="482"/>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28">
    <w:nsid w:val="5ECB6187"/>
    <w:multiLevelType w:val="hybridMultilevel"/>
    <w:tmpl w:val="6CDEEB74"/>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9">
    <w:nsid w:val="60D227EF"/>
    <w:multiLevelType w:val="multilevel"/>
    <w:tmpl w:val="92BE0B1E"/>
    <w:lvl w:ilvl="0">
      <w:start w:val="1"/>
      <w:numFmt w:val="decimal"/>
      <w:lvlText w:val="%1"/>
      <w:lvlJc w:val="left"/>
      <w:pPr>
        <w:tabs>
          <w:tab w:val="num" w:pos="454"/>
        </w:tabs>
        <w:ind w:left="396" w:hanging="396"/>
      </w:pPr>
      <w:rPr>
        <w:rFonts w:ascii="Times New Roman" w:eastAsia="宋体" w:hAnsi="Times New Roman" w:hint="default"/>
        <w:sz w:val="21"/>
      </w:rPr>
    </w:lvl>
    <w:lvl w:ilvl="1">
      <w:start w:val="1"/>
      <w:numFmt w:val="decimal"/>
      <w:lvlText w:val="%1.%2"/>
      <w:lvlJc w:val="left"/>
      <w:pPr>
        <w:tabs>
          <w:tab w:val="num" w:pos="454"/>
        </w:tabs>
        <w:ind w:left="397" w:hanging="397"/>
      </w:pPr>
      <w:rPr>
        <w:rFonts w:ascii="Times New Roman" w:eastAsia="宋体" w:hAnsi="Times New Roman" w:hint="default"/>
        <w:sz w:val="21"/>
      </w:rPr>
    </w:lvl>
    <w:lvl w:ilvl="2">
      <w:start w:val="1"/>
      <w:numFmt w:val="decimal"/>
      <w:lvlText w:val="%1.%2.%3"/>
      <w:lvlJc w:val="left"/>
      <w:pPr>
        <w:tabs>
          <w:tab w:val="num" w:pos="454"/>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30">
    <w:nsid w:val="628C5B77"/>
    <w:multiLevelType w:val="hybridMultilevel"/>
    <w:tmpl w:val="76227EF0"/>
    <w:lvl w:ilvl="0" w:tplc="A94C3BD0">
      <w:start w:val="1"/>
      <w:numFmt w:val="bullet"/>
      <w:lvlText w:val=""/>
      <w:lvlJc w:val="left"/>
      <w:pPr>
        <w:tabs>
          <w:tab w:val="num" w:pos="1274"/>
        </w:tabs>
        <w:ind w:left="1274" w:hanging="340"/>
      </w:pPr>
      <w:rPr>
        <w:rFonts w:ascii="Times New Roman" w:eastAsia="宋体" w:hAnsi="Times New Roman" w:cs="Times New Roman" w:hint="default"/>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1">
    <w:nsid w:val="63E93196"/>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2">
    <w:nsid w:val="64DC0AFB"/>
    <w:multiLevelType w:val="hybridMultilevel"/>
    <w:tmpl w:val="F67A2B4A"/>
    <w:lvl w:ilvl="0" w:tplc="EE664FBA">
      <w:start w:val="1"/>
      <w:numFmt w:val="bullet"/>
      <w:lvlText w:val=""/>
      <w:lvlJc w:val="left"/>
      <w:pPr>
        <w:tabs>
          <w:tab w:val="num" w:pos="794"/>
        </w:tabs>
        <w:ind w:left="794" w:hanging="397"/>
      </w:pPr>
      <w:rPr>
        <w:rFonts w:ascii="Times New Roman" w:eastAsia="宋体" w:hAnsi="Times New Roman" w:cs="Times New Roman" w:hint="default"/>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3">
    <w:nsid w:val="6A3001F5"/>
    <w:multiLevelType w:val="multilevel"/>
    <w:tmpl w:val="637270E0"/>
    <w:numStyleLink w:val="10"/>
  </w:abstractNum>
  <w:abstractNum w:abstractNumId="34">
    <w:nsid w:val="6AAB5E9B"/>
    <w:multiLevelType w:val="multilevel"/>
    <w:tmpl w:val="DCDC7A2A"/>
    <w:lvl w:ilvl="0">
      <w:start w:val="1"/>
      <w:numFmt w:val="decimal"/>
      <w:lvlText w:val="%1"/>
      <w:lvlJc w:val="left"/>
      <w:pPr>
        <w:tabs>
          <w:tab w:val="num" w:pos="963"/>
        </w:tabs>
        <w:ind w:left="396" w:hanging="396"/>
      </w:pPr>
      <w:rPr>
        <w:rFonts w:ascii="Times New Roman" w:eastAsia="宋体" w:hAnsi="Times New Roman" w:hint="default"/>
        <w:sz w:val="21"/>
      </w:rPr>
    </w:lvl>
    <w:lvl w:ilvl="1">
      <w:start w:val="1"/>
      <w:numFmt w:val="decimal"/>
      <w:lvlText w:val="%1.%2"/>
      <w:lvlJc w:val="left"/>
      <w:pPr>
        <w:tabs>
          <w:tab w:val="num" w:pos="963"/>
        </w:tabs>
        <w:ind w:left="397" w:hanging="397"/>
      </w:pPr>
      <w:rPr>
        <w:rFonts w:ascii="Times New Roman" w:eastAsia="宋体" w:hAnsi="Times New Roman" w:hint="default"/>
        <w:sz w:val="21"/>
      </w:rPr>
    </w:lvl>
    <w:lvl w:ilvl="2">
      <w:start w:val="1"/>
      <w:numFmt w:val="decimal"/>
      <w:lvlText w:val="%1.%2.%3"/>
      <w:lvlJc w:val="left"/>
      <w:pPr>
        <w:tabs>
          <w:tab w:val="num" w:pos="1020"/>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35">
    <w:nsid w:val="6B0C071B"/>
    <w:multiLevelType w:val="multilevel"/>
    <w:tmpl w:val="DD8A9B8C"/>
    <w:lvl w:ilvl="0">
      <w:start w:val="1"/>
      <w:numFmt w:val="bullet"/>
      <w:lvlText w:val=""/>
      <w:lvlJc w:val="left"/>
      <w:pPr>
        <w:tabs>
          <w:tab w:val="num" w:pos="794"/>
        </w:tabs>
        <w:ind w:left="794" w:hanging="369"/>
      </w:pPr>
      <w:rPr>
        <w:rFonts w:ascii="Symbol" w:eastAsia="宋体" w:hAnsi="Symbol" w:cs="Times New Roman" w:hint="default"/>
        <w:color w:val="auto"/>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6">
    <w:nsid w:val="6DE82526"/>
    <w:multiLevelType w:val="hybridMultilevel"/>
    <w:tmpl w:val="48543DD8"/>
    <w:lvl w:ilvl="0" w:tplc="5DE48D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F2A6A77"/>
    <w:multiLevelType w:val="hybridMultilevel"/>
    <w:tmpl w:val="41E8E140"/>
    <w:lvl w:ilvl="0" w:tplc="3C18BC00">
      <w:start w:val="1"/>
      <w:numFmt w:val="decimal"/>
      <w:lvlText w:val="%1. "/>
      <w:lvlJc w:val="left"/>
      <w:pPr>
        <w:tabs>
          <w:tab w:val="num" w:pos="480"/>
        </w:tabs>
        <w:ind w:left="840" w:hanging="360"/>
      </w:pPr>
      <w:rPr>
        <w:rFonts w:cs="Times New Roman" w:hint="default"/>
        <w:sz w:val="21"/>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733039BC"/>
    <w:multiLevelType w:val="multilevel"/>
    <w:tmpl w:val="637270E0"/>
    <w:styleLink w:val="10"/>
    <w:lvl w:ilvl="0">
      <w:start w:val="1"/>
      <w:numFmt w:val="decimal"/>
      <w:lvlText w:val="%1"/>
      <w:lvlJc w:val="left"/>
      <w:pPr>
        <w:tabs>
          <w:tab w:val="num" w:pos="510"/>
        </w:tabs>
        <w:ind w:left="510" w:hanging="510"/>
      </w:pPr>
      <w:rPr>
        <w:rFonts w:ascii="Times New Roman" w:eastAsia="宋体" w:hAnsi="Times New Roman" w:hint="default"/>
        <w:sz w:val="21"/>
      </w:rPr>
    </w:lvl>
    <w:lvl w:ilvl="1">
      <w:start w:val="1"/>
      <w:numFmt w:val="decimal"/>
      <w:lvlText w:val="%1.%2"/>
      <w:lvlJc w:val="left"/>
      <w:pPr>
        <w:tabs>
          <w:tab w:val="num" w:pos="510"/>
        </w:tabs>
        <w:ind w:left="510" w:hanging="510"/>
      </w:pPr>
      <w:rPr>
        <w:rFonts w:ascii="Times New Roman" w:eastAsia="宋体" w:hAnsi="Times New Roman" w:hint="default"/>
        <w:sz w:val="21"/>
      </w:rPr>
    </w:lvl>
    <w:lvl w:ilvl="2">
      <w:start w:val="1"/>
      <w:numFmt w:val="decimal"/>
      <w:lvlText w:val="%1.%2.%3"/>
      <w:lvlJc w:val="left"/>
      <w:pPr>
        <w:tabs>
          <w:tab w:val="num" w:pos="510"/>
        </w:tabs>
        <w:ind w:left="510" w:hanging="510"/>
      </w:pPr>
      <w:rPr>
        <w:rFonts w:ascii="Times New Roman" w:eastAsia="宋体" w:hAnsi="Times New Roman" w:hint="default"/>
        <w:sz w:val="21"/>
      </w:rPr>
    </w:lvl>
    <w:lvl w:ilvl="3">
      <w:start w:val="1"/>
      <w:numFmt w:val="lowerLetter"/>
      <w:lvlText w:val="%4)"/>
      <w:lvlJc w:val="left"/>
      <w:pPr>
        <w:tabs>
          <w:tab w:val="num" w:pos="510"/>
        </w:tabs>
        <w:ind w:left="510" w:hanging="510"/>
      </w:pPr>
      <w:rPr>
        <w:rFonts w:ascii="宋体" w:eastAsia="宋体" w:hAnsi="宋体" w:cs="Times New Roman" w:hint="eastAsia"/>
      </w:rPr>
    </w:lvl>
    <w:lvl w:ilvl="4">
      <w:start w:val="1"/>
      <w:numFmt w:val="decimal"/>
      <w:lvlText w:val="%1.%2.%3.%5 "/>
      <w:lvlJc w:val="left"/>
      <w:pPr>
        <w:tabs>
          <w:tab w:val="num" w:pos="510"/>
        </w:tabs>
        <w:ind w:left="510" w:hanging="510"/>
      </w:pPr>
      <w:rPr>
        <w:rFonts w:hint="eastAsia"/>
      </w:rPr>
    </w:lvl>
    <w:lvl w:ilvl="5">
      <w:start w:val="1"/>
      <w:numFmt w:val="decimal"/>
      <w:lvlText w:val="%1.%2.%3.%4.%5.%6."/>
      <w:lvlJc w:val="left"/>
      <w:pPr>
        <w:tabs>
          <w:tab w:val="num" w:pos="510"/>
        </w:tabs>
        <w:ind w:left="510" w:hanging="510"/>
      </w:pPr>
      <w:rPr>
        <w:rFonts w:hint="eastAsia"/>
      </w:rPr>
    </w:lvl>
    <w:lvl w:ilvl="6">
      <w:start w:val="1"/>
      <w:numFmt w:val="decimal"/>
      <w:lvlText w:val="%1.%2.%3.%4.%5.%6.%7."/>
      <w:lvlJc w:val="left"/>
      <w:pPr>
        <w:tabs>
          <w:tab w:val="num" w:pos="510"/>
        </w:tabs>
        <w:ind w:left="510" w:hanging="510"/>
      </w:pPr>
      <w:rPr>
        <w:rFonts w:hint="eastAsia"/>
      </w:rPr>
    </w:lvl>
    <w:lvl w:ilvl="7">
      <w:start w:val="1"/>
      <w:numFmt w:val="decimal"/>
      <w:lvlText w:val="%1.%2.%3.%4.%5.%6.%7.%8."/>
      <w:lvlJc w:val="left"/>
      <w:pPr>
        <w:tabs>
          <w:tab w:val="num" w:pos="510"/>
        </w:tabs>
        <w:ind w:left="510" w:hanging="510"/>
      </w:pPr>
      <w:rPr>
        <w:rFonts w:hint="eastAsia"/>
      </w:rPr>
    </w:lvl>
    <w:lvl w:ilvl="8">
      <w:start w:val="1"/>
      <w:numFmt w:val="decimal"/>
      <w:lvlText w:val="%1.%2.%3.%4.%5.%6.%7.%8.%9."/>
      <w:lvlJc w:val="left"/>
      <w:pPr>
        <w:tabs>
          <w:tab w:val="num" w:pos="510"/>
        </w:tabs>
        <w:ind w:left="510" w:hanging="510"/>
      </w:pPr>
      <w:rPr>
        <w:rFonts w:hint="eastAsia"/>
      </w:rPr>
    </w:lvl>
  </w:abstractNum>
  <w:abstractNum w:abstractNumId="39">
    <w:nsid w:val="7AAC6772"/>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0">
    <w:nsid w:val="7ADC25BE"/>
    <w:multiLevelType w:val="multilevel"/>
    <w:tmpl w:val="BB04150C"/>
    <w:lvl w:ilvl="0">
      <w:start w:val="1"/>
      <w:numFmt w:val="decimal"/>
      <w:lvlText w:val="%1"/>
      <w:lvlJc w:val="left"/>
      <w:pPr>
        <w:tabs>
          <w:tab w:val="num" w:pos="454"/>
        </w:tabs>
        <w:ind w:left="396" w:hanging="396"/>
      </w:pPr>
      <w:rPr>
        <w:rFonts w:ascii="Times New Roman" w:eastAsia="宋体" w:hAnsi="Times New Roman" w:hint="default"/>
        <w:sz w:val="21"/>
      </w:rPr>
    </w:lvl>
    <w:lvl w:ilvl="1">
      <w:start w:val="1"/>
      <w:numFmt w:val="decimal"/>
      <w:lvlText w:val="%1.%2"/>
      <w:lvlJc w:val="left"/>
      <w:pPr>
        <w:tabs>
          <w:tab w:val="num" w:pos="963"/>
        </w:tabs>
        <w:ind w:left="397" w:hanging="397"/>
      </w:pPr>
      <w:rPr>
        <w:rFonts w:ascii="Times New Roman" w:eastAsia="宋体" w:hAnsi="Times New Roman" w:hint="default"/>
        <w:sz w:val="21"/>
      </w:rPr>
    </w:lvl>
    <w:lvl w:ilvl="2">
      <w:start w:val="1"/>
      <w:numFmt w:val="decimal"/>
      <w:lvlText w:val="%1.%2.%3"/>
      <w:lvlJc w:val="left"/>
      <w:pPr>
        <w:tabs>
          <w:tab w:val="num" w:pos="1020"/>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41">
    <w:nsid w:val="7D85323F"/>
    <w:multiLevelType w:val="multilevel"/>
    <w:tmpl w:val="53C87A2E"/>
    <w:lvl w:ilvl="0">
      <w:start w:val="1"/>
      <w:numFmt w:val="bullet"/>
      <w:lvlText w:val=""/>
      <w:lvlJc w:val="left"/>
      <w:pPr>
        <w:tabs>
          <w:tab w:val="num" w:pos="794"/>
        </w:tabs>
        <w:ind w:left="794" w:hanging="397"/>
      </w:pPr>
      <w:rPr>
        <w:rFonts w:ascii="Symbol" w:eastAsia="宋体" w:hAnsi="Symbol" w:cs="Times New Roman" w:hint="default"/>
        <w:color w:val="auto"/>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4"/>
  </w:num>
  <w:num w:numId="2">
    <w:abstractNumId w:val="13"/>
  </w:num>
  <w:num w:numId="3">
    <w:abstractNumId w:val="27"/>
  </w:num>
  <w:num w:numId="4">
    <w:abstractNumId w:val="0"/>
  </w:num>
  <w:num w:numId="5">
    <w:abstractNumId w:val="22"/>
  </w:num>
  <w:num w:numId="6">
    <w:abstractNumId w:val="7"/>
  </w:num>
  <w:num w:numId="7">
    <w:abstractNumId w:val="9"/>
  </w:num>
  <w:num w:numId="8">
    <w:abstractNumId w:val="30"/>
  </w:num>
  <w:num w:numId="9">
    <w:abstractNumId w:val="8"/>
  </w:num>
  <w:num w:numId="10">
    <w:abstractNumId w:val="32"/>
  </w:num>
  <w:num w:numId="11">
    <w:abstractNumId w:val="4"/>
  </w:num>
  <w:num w:numId="12">
    <w:abstractNumId w:val="31"/>
  </w:num>
  <w:num w:numId="13">
    <w:abstractNumId w:val="2"/>
  </w:num>
  <w:num w:numId="14">
    <w:abstractNumId w:val="3"/>
  </w:num>
  <w:num w:numId="15">
    <w:abstractNumId w:val="37"/>
  </w:num>
  <w:num w:numId="16">
    <w:abstractNumId w:val="10"/>
  </w:num>
  <w:num w:numId="17">
    <w:abstractNumId w:val="34"/>
  </w:num>
  <w:num w:numId="18">
    <w:abstractNumId w:val="40"/>
  </w:num>
  <w:num w:numId="19">
    <w:abstractNumId w:val="29"/>
  </w:num>
  <w:num w:numId="20">
    <w:abstractNumId w:val="11"/>
  </w:num>
  <w:num w:numId="21">
    <w:abstractNumId w:val="39"/>
  </w:num>
  <w:num w:numId="22">
    <w:abstractNumId w:val="19"/>
  </w:num>
  <w:num w:numId="23">
    <w:abstractNumId w:val="41"/>
  </w:num>
  <w:num w:numId="24">
    <w:abstractNumId w:val="21"/>
  </w:num>
  <w:num w:numId="25">
    <w:abstractNumId w:val="36"/>
  </w:num>
  <w:num w:numId="26">
    <w:abstractNumId w:val="24"/>
  </w:num>
  <w:num w:numId="27">
    <w:abstractNumId w:val="15"/>
  </w:num>
  <w:num w:numId="28">
    <w:abstractNumId w:val="1"/>
  </w:num>
  <w:num w:numId="29">
    <w:abstractNumId w:val="28"/>
  </w:num>
  <w:num w:numId="30">
    <w:abstractNumId w:val="17"/>
  </w:num>
  <w:num w:numId="31">
    <w:abstractNumId w:val="35"/>
  </w:num>
  <w:num w:numId="32">
    <w:abstractNumId w:val="25"/>
  </w:num>
  <w:num w:numId="33">
    <w:abstractNumId w:val="16"/>
  </w:num>
  <w:num w:numId="34">
    <w:abstractNumId w:val="23"/>
  </w:num>
  <w:num w:numId="35">
    <w:abstractNumId w:val="12"/>
  </w:num>
  <w:num w:numId="36">
    <w:abstractNumId w:val="38"/>
  </w:num>
  <w:num w:numId="37">
    <w:abstractNumId w:val="33"/>
  </w:num>
  <w:num w:numId="38">
    <w:abstractNumId w:val="26"/>
  </w:num>
  <w:num w:numId="39">
    <w:abstractNumId w:val="6"/>
  </w:num>
  <w:num w:numId="40">
    <w:abstractNumId w:val="20"/>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fillcolor="#936" strokecolor="#936">
      <v:fill color="#936"/>
      <v:stroke color="#936"/>
      <o:colormru v:ext="edit" colors="#9fc,#6f9,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C7"/>
    <w:rsid w:val="000014F8"/>
    <w:rsid w:val="00002985"/>
    <w:rsid w:val="00007605"/>
    <w:rsid w:val="000121C2"/>
    <w:rsid w:val="00012403"/>
    <w:rsid w:val="00020584"/>
    <w:rsid w:val="00020C0A"/>
    <w:rsid w:val="00026127"/>
    <w:rsid w:val="0002725C"/>
    <w:rsid w:val="00031823"/>
    <w:rsid w:val="00033A8D"/>
    <w:rsid w:val="00036713"/>
    <w:rsid w:val="00040127"/>
    <w:rsid w:val="000410EE"/>
    <w:rsid w:val="00044559"/>
    <w:rsid w:val="00066DE5"/>
    <w:rsid w:val="00070547"/>
    <w:rsid w:val="00071E85"/>
    <w:rsid w:val="00073904"/>
    <w:rsid w:val="000739D4"/>
    <w:rsid w:val="0007580F"/>
    <w:rsid w:val="00076A64"/>
    <w:rsid w:val="00083042"/>
    <w:rsid w:val="00083B95"/>
    <w:rsid w:val="00083F8B"/>
    <w:rsid w:val="00084914"/>
    <w:rsid w:val="000945A7"/>
    <w:rsid w:val="00094A80"/>
    <w:rsid w:val="00094CCD"/>
    <w:rsid w:val="000957A1"/>
    <w:rsid w:val="00095DCF"/>
    <w:rsid w:val="00096246"/>
    <w:rsid w:val="000969F6"/>
    <w:rsid w:val="000A0478"/>
    <w:rsid w:val="000A09AE"/>
    <w:rsid w:val="000A0FC1"/>
    <w:rsid w:val="000A1E35"/>
    <w:rsid w:val="000A2CEA"/>
    <w:rsid w:val="000A5E32"/>
    <w:rsid w:val="000A7213"/>
    <w:rsid w:val="000B0064"/>
    <w:rsid w:val="000B0C41"/>
    <w:rsid w:val="000B42EA"/>
    <w:rsid w:val="000B491A"/>
    <w:rsid w:val="000B7ED6"/>
    <w:rsid w:val="000C21EF"/>
    <w:rsid w:val="000C24D6"/>
    <w:rsid w:val="000C5A8E"/>
    <w:rsid w:val="000D4604"/>
    <w:rsid w:val="000D4AC3"/>
    <w:rsid w:val="000D72F5"/>
    <w:rsid w:val="000E1507"/>
    <w:rsid w:val="000E7442"/>
    <w:rsid w:val="000F0343"/>
    <w:rsid w:val="000F28EF"/>
    <w:rsid w:val="000F36BF"/>
    <w:rsid w:val="000F4543"/>
    <w:rsid w:val="000F6470"/>
    <w:rsid w:val="00100FCA"/>
    <w:rsid w:val="00104012"/>
    <w:rsid w:val="001054B1"/>
    <w:rsid w:val="0011169C"/>
    <w:rsid w:val="00114BB9"/>
    <w:rsid w:val="0011500A"/>
    <w:rsid w:val="00121C41"/>
    <w:rsid w:val="00122ACB"/>
    <w:rsid w:val="00124275"/>
    <w:rsid w:val="00126C2C"/>
    <w:rsid w:val="00131A92"/>
    <w:rsid w:val="00133649"/>
    <w:rsid w:val="00140026"/>
    <w:rsid w:val="00140424"/>
    <w:rsid w:val="001428E0"/>
    <w:rsid w:val="001436D6"/>
    <w:rsid w:val="00144D85"/>
    <w:rsid w:val="001467DA"/>
    <w:rsid w:val="001500F1"/>
    <w:rsid w:val="00150D62"/>
    <w:rsid w:val="001514AF"/>
    <w:rsid w:val="0015427B"/>
    <w:rsid w:val="00155161"/>
    <w:rsid w:val="00161A2A"/>
    <w:rsid w:val="00162C24"/>
    <w:rsid w:val="001642C6"/>
    <w:rsid w:val="0017009A"/>
    <w:rsid w:val="0017445A"/>
    <w:rsid w:val="00175EEF"/>
    <w:rsid w:val="00181B24"/>
    <w:rsid w:val="0018229B"/>
    <w:rsid w:val="001833C7"/>
    <w:rsid w:val="00183577"/>
    <w:rsid w:val="00184176"/>
    <w:rsid w:val="00184AD4"/>
    <w:rsid w:val="00186564"/>
    <w:rsid w:val="00191248"/>
    <w:rsid w:val="00192E38"/>
    <w:rsid w:val="00192F4C"/>
    <w:rsid w:val="001936AB"/>
    <w:rsid w:val="001A5145"/>
    <w:rsid w:val="001A5511"/>
    <w:rsid w:val="001A555D"/>
    <w:rsid w:val="001A5F73"/>
    <w:rsid w:val="001A5F7E"/>
    <w:rsid w:val="001A6006"/>
    <w:rsid w:val="001B0DC6"/>
    <w:rsid w:val="001B2DF5"/>
    <w:rsid w:val="001B326C"/>
    <w:rsid w:val="001B6E1F"/>
    <w:rsid w:val="001C04E9"/>
    <w:rsid w:val="001D3EC5"/>
    <w:rsid w:val="001D4B07"/>
    <w:rsid w:val="001E05A6"/>
    <w:rsid w:val="001E0EF2"/>
    <w:rsid w:val="001E11EC"/>
    <w:rsid w:val="001F27C5"/>
    <w:rsid w:val="002007D6"/>
    <w:rsid w:val="00204B33"/>
    <w:rsid w:val="00205D3B"/>
    <w:rsid w:val="002062E1"/>
    <w:rsid w:val="0020660E"/>
    <w:rsid w:val="00207F85"/>
    <w:rsid w:val="00211094"/>
    <w:rsid w:val="00220AF0"/>
    <w:rsid w:val="00223735"/>
    <w:rsid w:val="00234EDC"/>
    <w:rsid w:val="00240DF3"/>
    <w:rsid w:val="00240E56"/>
    <w:rsid w:val="00242FA5"/>
    <w:rsid w:val="00243295"/>
    <w:rsid w:val="00243613"/>
    <w:rsid w:val="00245BE8"/>
    <w:rsid w:val="00247A9A"/>
    <w:rsid w:val="00251E8E"/>
    <w:rsid w:val="00255999"/>
    <w:rsid w:val="00257C26"/>
    <w:rsid w:val="002607EA"/>
    <w:rsid w:val="00262B89"/>
    <w:rsid w:val="00262F24"/>
    <w:rsid w:val="00265065"/>
    <w:rsid w:val="00265E28"/>
    <w:rsid w:val="00267318"/>
    <w:rsid w:val="00273C66"/>
    <w:rsid w:val="00273CAE"/>
    <w:rsid w:val="00277C93"/>
    <w:rsid w:val="002845B6"/>
    <w:rsid w:val="00291C76"/>
    <w:rsid w:val="00296A86"/>
    <w:rsid w:val="002A3D87"/>
    <w:rsid w:val="002A4D6E"/>
    <w:rsid w:val="002B379D"/>
    <w:rsid w:val="002B52F4"/>
    <w:rsid w:val="002B6451"/>
    <w:rsid w:val="002B6C1C"/>
    <w:rsid w:val="002C1F78"/>
    <w:rsid w:val="002C40FD"/>
    <w:rsid w:val="002C456D"/>
    <w:rsid w:val="002C4E12"/>
    <w:rsid w:val="002C5C80"/>
    <w:rsid w:val="002C645F"/>
    <w:rsid w:val="002D045A"/>
    <w:rsid w:val="002D2C10"/>
    <w:rsid w:val="002E466C"/>
    <w:rsid w:val="002E59D8"/>
    <w:rsid w:val="002F1476"/>
    <w:rsid w:val="002F54B1"/>
    <w:rsid w:val="002F6830"/>
    <w:rsid w:val="002F78D0"/>
    <w:rsid w:val="0030036D"/>
    <w:rsid w:val="00301C6D"/>
    <w:rsid w:val="0030316C"/>
    <w:rsid w:val="00304A5E"/>
    <w:rsid w:val="00307832"/>
    <w:rsid w:val="00310FC5"/>
    <w:rsid w:val="00311A7F"/>
    <w:rsid w:val="0031732C"/>
    <w:rsid w:val="00324624"/>
    <w:rsid w:val="00324746"/>
    <w:rsid w:val="00325938"/>
    <w:rsid w:val="0032764F"/>
    <w:rsid w:val="00327F72"/>
    <w:rsid w:val="00332913"/>
    <w:rsid w:val="0033335A"/>
    <w:rsid w:val="003337E1"/>
    <w:rsid w:val="00335C38"/>
    <w:rsid w:val="00340628"/>
    <w:rsid w:val="00344A97"/>
    <w:rsid w:val="00347402"/>
    <w:rsid w:val="0035110A"/>
    <w:rsid w:val="00351BE9"/>
    <w:rsid w:val="00351D63"/>
    <w:rsid w:val="00353494"/>
    <w:rsid w:val="00355E0E"/>
    <w:rsid w:val="003612F1"/>
    <w:rsid w:val="00363C9A"/>
    <w:rsid w:val="00365DF6"/>
    <w:rsid w:val="00367669"/>
    <w:rsid w:val="00373155"/>
    <w:rsid w:val="003737F5"/>
    <w:rsid w:val="00373A19"/>
    <w:rsid w:val="00373FED"/>
    <w:rsid w:val="00380027"/>
    <w:rsid w:val="00380ACD"/>
    <w:rsid w:val="003816C5"/>
    <w:rsid w:val="00384B5B"/>
    <w:rsid w:val="00387228"/>
    <w:rsid w:val="00392ACF"/>
    <w:rsid w:val="003962B4"/>
    <w:rsid w:val="003A354C"/>
    <w:rsid w:val="003A4F0E"/>
    <w:rsid w:val="003B0837"/>
    <w:rsid w:val="003B20FC"/>
    <w:rsid w:val="003B4AEF"/>
    <w:rsid w:val="003B7ECA"/>
    <w:rsid w:val="003C06D8"/>
    <w:rsid w:val="003C1075"/>
    <w:rsid w:val="003C33EB"/>
    <w:rsid w:val="003C40E0"/>
    <w:rsid w:val="003D0381"/>
    <w:rsid w:val="003D0A66"/>
    <w:rsid w:val="003D30F5"/>
    <w:rsid w:val="003D5496"/>
    <w:rsid w:val="003D7D3A"/>
    <w:rsid w:val="003E0D8D"/>
    <w:rsid w:val="003E1F5F"/>
    <w:rsid w:val="003E36CA"/>
    <w:rsid w:val="003F135F"/>
    <w:rsid w:val="003F3214"/>
    <w:rsid w:val="0040007D"/>
    <w:rsid w:val="004003BE"/>
    <w:rsid w:val="0040313C"/>
    <w:rsid w:val="0041006C"/>
    <w:rsid w:val="0041574E"/>
    <w:rsid w:val="00416CDD"/>
    <w:rsid w:val="00417C83"/>
    <w:rsid w:val="00417E15"/>
    <w:rsid w:val="004232BB"/>
    <w:rsid w:val="00433286"/>
    <w:rsid w:val="00433B2F"/>
    <w:rsid w:val="00433DC1"/>
    <w:rsid w:val="004425F6"/>
    <w:rsid w:val="004443FE"/>
    <w:rsid w:val="00451E8D"/>
    <w:rsid w:val="00455073"/>
    <w:rsid w:val="00465134"/>
    <w:rsid w:val="00465B3C"/>
    <w:rsid w:val="0047094B"/>
    <w:rsid w:val="004713FF"/>
    <w:rsid w:val="004722A8"/>
    <w:rsid w:val="004727B8"/>
    <w:rsid w:val="00473509"/>
    <w:rsid w:val="0047440C"/>
    <w:rsid w:val="00474518"/>
    <w:rsid w:val="00474F6B"/>
    <w:rsid w:val="004756E4"/>
    <w:rsid w:val="004765C1"/>
    <w:rsid w:val="00480FD5"/>
    <w:rsid w:val="004838FA"/>
    <w:rsid w:val="004866F0"/>
    <w:rsid w:val="00487A8C"/>
    <w:rsid w:val="00487AA9"/>
    <w:rsid w:val="00493ADD"/>
    <w:rsid w:val="00494F9D"/>
    <w:rsid w:val="00495939"/>
    <w:rsid w:val="0049769A"/>
    <w:rsid w:val="004A2DDC"/>
    <w:rsid w:val="004A472A"/>
    <w:rsid w:val="004A491F"/>
    <w:rsid w:val="004A53CF"/>
    <w:rsid w:val="004A6B54"/>
    <w:rsid w:val="004B3D56"/>
    <w:rsid w:val="004B5C27"/>
    <w:rsid w:val="004B6207"/>
    <w:rsid w:val="004C277C"/>
    <w:rsid w:val="004C3FB5"/>
    <w:rsid w:val="004C45CD"/>
    <w:rsid w:val="004C4672"/>
    <w:rsid w:val="004C5BDF"/>
    <w:rsid w:val="004D0422"/>
    <w:rsid w:val="004D0F22"/>
    <w:rsid w:val="004D1871"/>
    <w:rsid w:val="004D29EA"/>
    <w:rsid w:val="004D3B50"/>
    <w:rsid w:val="004D4829"/>
    <w:rsid w:val="004E03DD"/>
    <w:rsid w:val="004E07FE"/>
    <w:rsid w:val="004E0CA1"/>
    <w:rsid w:val="004E2951"/>
    <w:rsid w:val="004F0B8A"/>
    <w:rsid w:val="004F0DC2"/>
    <w:rsid w:val="004F1AD4"/>
    <w:rsid w:val="004F3E52"/>
    <w:rsid w:val="004F45CA"/>
    <w:rsid w:val="004F530F"/>
    <w:rsid w:val="004F7860"/>
    <w:rsid w:val="005049B6"/>
    <w:rsid w:val="00506DAC"/>
    <w:rsid w:val="0050784D"/>
    <w:rsid w:val="005103AF"/>
    <w:rsid w:val="00510832"/>
    <w:rsid w:val="00521828"/>
    <w:rsid w:val="0052251C"/>
    <w:rsid w:val="00523E46"/>
    <w:rsid w:val="00527958"/>
    <w:rsid w:val="0053550E"/>
    <w:rsid w:val="00536A40"/>
    <w:rsid w:val="00541593"/>
    <w:rsid w:val="00545591"/>
    <w:rsid w:val="00545860"/>
    <w:rsid w:val="0054692A"/>
    <w:rsid w:val="00546C68"/>
    <w:rsid w:val="0055564B"/>
    <w:rsid w:val="005559E8"/>
    <w:rsid w:val="0055782A"/>
    <w:rsid w:val="00562E28"/>
    <w:rsid w:val="005721E9"/>
    <w:rsid w:val="00572B92"/>
    <w:rsid w:val="00576054"/>
    <w:rsid w:val="00576E39"/>
    <w:rsid w:val="0058558E"/>
    <w:rsid w:val="00585E42"/>
    <w:rsid w:val="00585F0C"/>
    <w:rsid w:val="00594F07"/>
    <w:rsid w:val="005A12C1"/>
    <w:rsid w:val="005A2794"/>
    <w:rsid w:val="005A7244"/>
    <w:rsid w:val="005B07CD"/>
    <w:rsid w:val="005B6CB0"/>
    <w:rsid w:val="005C06A9"/>
    <w:rsid w:val="005C31B2"/>
    <w:rsid w:val="005C4647"/>
    <w:rsid w:val="005C73DE"/>
    <w:rsid w:val="005D27A4"/>
    <w:rsid w:val="005E172A"/>
    <w:rsid w:val="005E2C86"/>
    <w:rsid w:val="005E311E"/>
    <w:rsid w:val="005E6098"/>
    <w:rsid w:val="005E6D09"/>
    <w:rsid w:val="005F5C5F"/>
    <w:rsid w:val="00602C3F"/>
    <w:rsid w:val="00602F16"/>
    <w:rsid w:val="00610166"/>
    <w:rsid w:val="00611F8F"/>
    <w:rsid w:val="006123EE"/>
    <w:rsid w:val="006141DE"/>
    <w:rsid w:val="006156C5"/>
    <w:rsid w:val="00616377"/>
    <w:rsid w:val="00616B4B"/>
    <w:rsid w:val="00625486"/>
    <w:rsid w:val="006322DD"/>
    <w:rsid w:val="00632ED3"/>
    <w:rsid w:val="00633D65"/>
    <w:rsid w:val="00636C5C"/>
    <w:rsid w:val="00637781"/>
    <w:rsid w:val="00641491"/>
    <w:rsid w:val="006435D9"/>
    <w:rsid w:val="006448AE"/>
    <w:rsid w:val="00653CA2"/>
    <w:rsid w:val="006551C6"/>
    <w:rsid w:val="00663ED0"/>
    <w:rsid w:val="00665AD5"/>
    <w:rsid w:val="00665F8C"/>
    <w:rsid w:val="00666227"/>
    <w:rsid w:val="00667FDA"/>
    <w:rsid w:val="00673F51"/>
    <w:rsid w:val="00690242"/>
    <w:rsid w:val="00694DCF"/>
    <w:rsid w:val="006A5337"/>
    <w:rsid w:val="006B13CC"/>
    <w:rsid w:val="006B1BDF"/>
    <w:rsid w:val="006B2045"/>
    <w:rsid w:val="006B2E3D"/>
    <w:rsid w:val="006B6993"/>
    <w:rsid w:val="006B7EAE"/>
    <w:rsid w:val="006C2CC9"/>
    <w:rsid w:val="006C5D31"/>
    <w:rsid w:val="006D1241"/>
    <w:rsid w:val="006D2703"/>
    <w:rsid w:val="006D5099"/>
    <w:rsid w:val="006E0DDF"/>
    <w:rsid w:val="006E2522"/>
    <w:rsid w:val="006E4AAE"/>
    <w:rsid w:val="006E58C9"/>
    <w:rsid w:val="006E5C8A"/>
    <w:rsid w:val="006F1730"/>
    <w:rsid w:val="006F3CA1"/>
    <w:rsid w:val="007025FD"/>
    <w:rsid w:val="007061FB"/>
    <w:rsid w:val="0071090D"/>
    <w:rsid w:val="007119B9"/>
    <w:rsid w:val="00712208"/>
    <w:rsid w:val="00712C66"/>
    <w:rsid w:val="007154BC"/>
    <w:rsid w:val="00724634"/>
    <w:rsid w:val="007252A5"/>
    <w:rsid w:val="007265D1"/>
    <w:rsid w:val="00727963"/>
    <w:rsid w:val="00730298"/>
    <w:rsid w:val="00731931"/>
    <w:rsid w:val="007327BE"/>
    <w:rsid w:val="00732AD9"/>
    <w:rsid w:val="00734FE7"/>
    <w:rsid w:val="00743569"/>
    <w:rsid w:val="00744F4E"/>
    <w:rsid w:val="00745B62"/>
    <w:rsid w:val="00751C5E"/>
    <w:rsid w:val="0075683F"/>
    <w:rsid w:val="00761100"/>
    <w:rsid w:val="00764D7E"/>
    <w:rsid w:val="00774977"/>
    <w:rsid w:val="00780F68"/>
    <w:rsid w:val="007810DD"/>
    <w:rsid w:val="00782638"/>
    <w:rsid w:val="00782DA4"/>
    <w:rsid w:val="00783553"/>
    <w:rsid w:val="00784803"/>
    <w:rsid w:val="00792E72"/>
    <w:rsid w:val="0079730C"/>
    <w:rsid w:val="0079739D"/>
    <w:rsid w:val="007A377B"/>
    <w:rsid w:val="007A4C10"/>
    <w:rsid w:val="007A4D6A"/>
    <w:rsid w:val="007A7C09"/>
    <w:rsid w:val="007B346C"/>
    <w:rsid w:val="007B5E4E"/>
    <w:rsid w:val="007B7A66"/>
    <w:rsid w:val="007C1DE8"/>
    <w:rsid w:val="007C6F30"/>
    <w:rsid w:val="007D0693"/>
    <w:rsid w:val="007E25A9"/>
    <w:rsid w:val="007E5168"/>
    <w:rsid w:val="007E5214"/>
    <w:rsid w:val="007E5A9F"/>
    <w:rsid w:val="007E669A"/>
    <w:rsid w:val="007E7AF0"/>
    <w:rsid w:val="007F42CE"/>
    <w:rsid w:val="007F749B"/>
    <w:rsid w:val="007F74DB"/>
    <w:rsid w:val="00801FC3"/>
    <w:rsid w:val="008125DA"/>
    <w:rsid w:val="00813925"/>
    <w:rsid w:val="008142AD"/>
    <w:rsid w:val="00814862"/>
    <w:rsid w:val="00816A0C"/>
    <w:rsid w:val="00822412"/>
    <w:rsid w:val="0082540D"/>
    <w:rsid w:val="00826E7D"/>
    <w:rsid w:val="00833E3A"/>
    <w:rsid w:val="00834E0F"/>
    <w:rsid w:val="00835FE8"/>
    <w:rsid w:val="00843848"/>
    <w:rsid w:val="00846DCD"/>
    <w:rsid w:val="008476CA"/>
    <w:rsid w:val="008535D1"/>
    <w:rsid w:val="008574FE"/>
    <w:rsid w:val="00861121"/>
    <w:rsid w:val="00862821"/>
    <w:rsid w:val="00872E5E"/>
    <w:rsid w:val="00880288"/>
    <w:rsid w:val="00880758"/>
    <w:rsid w:val="008808BB"/>
    <w:rsid w:val="008810E9"/>
    <w:rsid w:val="00886D4B"/>
    <w:rsid w:val="008878FA"/>
    <w:rsid w:val="00890677"/>
    <w:rsid w:val="00891A6C"/>
    <w:rsid w:val="00893195"/>
    <w:rsid w:val="00896010"/>
    <w:rsid w:val="008A0D8B"/>
    <w:rsid w:val="008B0430"/>
    <w:rsid w:val="008B10B2"/>
    <w:rsid w:val="008B4617"/>
    <w:rsid w:val="008B52F6"/>
    <w:rsid w:val="008B6790"/>
    <w:rsid w:val="008C085D"/>
    <w:rsid w:val="008C129B"/>
    <w:rsid w:val="008C3254"/>
    <w:rsid w:val="008D363B"/>
    <w:rsid w:val="008D7B42"/>
    <w:rsid w:val="008E3EBE"/>
    <w:rsid w:val="008E58D8"/>
    <w:rsid w:val="008F1FC5"/>
    <w:rsid w:val="008F2A20"/>
    <w:rsid w:val="008F65B3"/>
    <w:rsid w:val="008F6F60"/>
    <w:rsid w:val="009073FD"/>
    <w:rsid w:val="00911709"/>
    <w:rsid w:val="0091712D"/>
    <w:rsid w:val="00922D57"/>
    <w:rsid w:val="00931B40"/>
    <w:rsid w:val="009345CE"/>
    <w:rsid w:val="00934A36"/>
    <w:rsid w:val="00935350"/>
    <w:rsid w:val="00935D83"/>
    <w:rsid w:val="0093616D"/>
    <w:rsid w:val="00941C5C"/>
    <w:rsid w:val="00945DFA"/>
    <w:rsid w:val="0094601E"/>
    <w:rsid w:val="0095013B"/>
    <w:rsid w:val="00953282"/>
    <w:rsid w:val="00954674"/>
    <w:rsid w:val="009548DA"/>
    <w:rsid w:val="0095547B"/>
    <w:rsid w:val="009563FD"/>
    <w:rsid w:val="0096075F"/>
    <w:rsid w:val="00960FBF"/>
    <w:rsid w:val="00967403"/>
    <w:rsid w:val="00971809"/>
    <w:rsid w:val="009725EF"/>
    <w:rsid w:val="00972718"/>
    <w:rsid w:val="00972CDA"/>
    <w:rsid w:val="00980B49"/>
    <w:rsid w:val="009812A5"/>
    <w:rsid w:val="009819D5"/>
    <w:rsid w:val="0098313A"/>
    <w:rsid w:val="00991D24"/>
    <w:rsid w:val="00991E4C"/>
    <w:rsid w:val="009979C4"/>
    <w:rsid w:val="009A07F3"/>
    <w:rsid w:val="009A1BDA"/>
    <w:rsid w:val="009A53BB"/>
    <w:rsid w:val="009B59B1"/>
    <w:rsid w:val="009B5D18"/>
    <w:rsid w:val="009B7D56"/>
    <w:rsid w:val="009C170C"/>
    <w:rsid w:val="009C1FBD"/>
    <w:rsid w:val="009C3691"/>
    <w:rsid w:val="009C3ECF"/>
    <w:rsid w:val="009C537C"/>
    <w:rsid w:val="009C5D46"/>
    <w:rsid w:val="009D1189"/>
    <w:rsid w:val="009D2D13"/>
    <w:rsid w:val="009D636F"/>
    <w:rsid w:val="009D71DC"/>
    <w:rsid w:val="009D7676"/>
    <w:rsid w:val="009E0262"/>
    <w:rsid w:val="009E24D2"/>
    <w:rsid w:val="009E4DC0"/>
    <w:rsid w:val="009F0612"/>
    <w:rsid w:val="009F0A6D"/>
    <w:rsid w:val="009F22F2"/>
    <w:rsid w:val="009F26BA"/>
    <w:rsid w:val="009F4915"/>
    <w:rsid w:val="009F609F"/>
    <w:rsid w:val="00A03D29"/>
    <w:rsid w:val="00A0558E"/>
    <w:rsid w:val="00A05C10"/>
    <w:rsid w:val="00A115F1"/>
    <w:rsid w:val="00A12FED"/>
    <w:rsid w:val="00A155B7"/>
    <w:rsid w:val="00A15B73"/>
    <w:rsid w:val="00A16F1C"/>
    <w:rsid w:val="00A17575"/>
    <w:rsid w:val="00A26689"/>
    <w:rsid w:val="00A31837"/>
    <w:rsid w:val="00A318A8"/>
    <w:rsid w:val="00A40C13"/>
    <w:rsid w:val="00A42D7E"/>
    <w:rsid w:val="00A47CD2"/>
    <w:rsid w:val="00A50BFA"/>
    <w:rsid w:val="00A53E0A"/>
    <w:rsid w:val="00A55EC9"/>
    <w:rsid w:val="00A60508"/>
    <w:rsid w:val="00A61274"/>
    <w:rsid w:val="00A6173A"/>
    <w:rsid w:val="00A64148"/>
    <w:rsid w:val="00A66974"/>
    <w:rsid w:val="00A7121A"/>
    <w:rsid w:val="00A72038"/>
    <w:rsid w:val="00A76E00"/>
    <w:rsid w:val="00A819CC"/>
    <w:rsid w:val="00A84EFA"/>
    <w:rsid w:val="00A90DB8"/>
    <w:rsid w:val="00A95839"/>
    <w:rsid w:val="00A95AD0"/>
    <w:rsid w:val="00A95CC3"/>
    <w:rsid w:val="00A97D97"/>
    <w:rsid w:val="00AA0AED"/>
    <w:rsid w:val="00AA1B0C"/>
    <w:rsid w:val="00AA34E1"/>
    <w:rsid w:val="00AA4426"/>
    <w:rsid w:val="00AA61F2"/>
    <w:rsid w:val="00AA68B3"/>
    <w:rsid w:val="00AA6ABE"/>
    <w:rsid w:val="00AB5CAE"/>
    <w:rsid w:val="00AB6C46"/>
    <w:rsid w:val="00AB7246"/>
    <w:rsid w:val="00AB7FB4"/>
    <w:rsid w:val="00AC431A"/>
    <w:rsid w:val="00AC49A5"/>
    <w:rsid w:val="00AC6831"/>
    <w:rsid w:val="00AD1EDD"/>
    <w:rsid w:val="00AD2D37"/>
    <w:rsid w:val="00AD44B0"/>
    <w:rsid w:val="00AD7D21"/>
    <w:rsid w:val="00AE039D"/>
    <w:rsid w:val="00AE53F0"/>
    <w:rsid w:val="00AF1260"/>
    <w:rsid w:val="00AF3364"/>
    <w:rsid w:val="00AF3A69"/>
    <w:rsid w:val="00AF7A2A"/>
    <w:rsid w:val="00B00AAD"/>
    <w:rsid w:val="00B0371F"/>
    <w:rsid w:val="00B043A0"/>
    <w:rsid w:val="00B15944"/>
    <w:rsid w:val="00B16A42"/>
    <w:rsid w:val="00B16B0E"/>
    <w:rsid w:val="00B17B74"/>
    <w:rsid w:val="00B20574"/>
    <w:rsid w:val="00B232DC"/>
    <w:rsid w:val="00B25A40"/>
    <w:rsid w:val="00B278DB"/>
    <w:rsid w:val="00B30A8F"/>
    <w:rsid w:val="00B3221F"/>
    <w:rsid w:val="00B32EB9"/>
    <w:rsid w:val="00B44249"/>
    <w:rsid w:val="00B445CD"/>
    <w:rsid w:val="00B50BF0"/>
    <w:rsid w:val="00B50E5E"/>
    <w:rsid w:val="00B5370E"/>
    <w:rsid w:val="00B5531B"/>
    <w:rsid w:val="00B559C0"/>
    <w:rsid w:val="00B613F1"/>
    <w:rsid w:val="00B64009"/>
    <w:rsid w:val="00B6428E"/>
    <w:rsid w:val="00B6445C"/>
    <w:rsid w:val="00B707B8"/>
    <w:rsid w:val="00B71940"/>
    <w:rsid w:val="00B749FE"/>
    <w:rsid w:val="00B75B6C"/>
    <w:rsid w:val="00B75D77"/>
    <w:rsid w:val="00B86140"/>
    <w:rsid w:val="00B90209"/>
    <w:rsid w:val="00B90AC7"/>
    <w:rsid w:val="00B919F0"/>
    <w:rsid w:val="00B91D69"/>
    <w:rsid w:val="00B948EC"/>
    <w:rsid w:val="00B953DC"/>
    <w:rsid w:val="00B9662B"/>
    <w:rsid w:val="00BA0B7F"/>
    <w:rsid w:val="00BA1176"/>
    <w:rsid w:val="00BA1B2A"/>
    <w:rsid w:val="00BA25F1"/>
    <w:rsid w:val="00BA67AE"/>
    <w:rsid w:val="00BA6CC2"/>
    <w:rsid w:val="00BA748D"/>
    <w:rsid w:val="00BA7C33"/>
    <w:rsid w:val="00BB177F"/>
    <w:rsid w:val="00BB6311"/>
    <w:rsid w:val="00BC4A6D"/>
    <w:rsid w:val="00BD0356"/>
    <w:rsid w:val="00BD06ED"/>
    <w:rsid w:val="00BD600B"/>
    <w:rsid w:val="00BD7FBD"/>
    <w:rsid w:val="00BE11A3"/>
    <w:rsid w:val="00BE27E3"/>
    <w:rsid w:val="00BE3E67"/>
    <w:rsid w:val="00BE6820"/>
    <w:rsid w:val="00BF285A"/>
    <w:rsid w:val="00BF31C6"/>
    <w:rsid w:val="00BF7861"/>
    <w:rsid w:val="00C010FB"/>
    <w:rsid w:val="00C01928"/>
    <w:rsid w:val="00C03B58"/>
    <w:rsid w:val="00C0403A"/>
    <w:rsid w:val="00C05632"/>
    <w:rsid w:val="00C132B2"/>
    <w:rsid w:val="00C20706"/>
    <w:rsid w:val="00C23F84"/>
    <w:rsid w:val="00C24D22"/>
    <w:rsid w:val="00C2649B"/>
    <w:rsid w:val="00C33DBE"/>
    <w:rsid w:val="00C40EA8"/>
    <w:rsid w:val="00C427EC"/>
    <w:rsid w:val="00C45B9E"/>
    <w:rsid w:val="00C535BF"/>
    <w:rsid w:val="00C61766"/>
    <w:rsid w:val="00C61E49"/>
    <w:rsid w:val="00C6425F"/>
    <w:rsid w:val="00C642EB"/>
    <w:rsid w:val="00C672E9"/>
    <w:rsid w:val="00C760F9"/>
    <w:rsid w:val="00C762F9"/>
    <w:rsid w:val="00C77F15"/>
    <w:rsid w:val="00C801C4"/>
    <w:rsid w:val="00C80688"/>
    <w:rsid w:val="00C80C9B"/>
    <w:rsid w:val="00C82714"/>
    <w:rsid w:val="00C83378"/>
    <w:rsid w:val="00C85C1A"/>
    <w:rsid w:val="00C9337C"/>
    <w:rsid w:val="00C93AF2"/>
    <w:rsid w:val="00C966EC"/>
    <w:rsid w:val="00CA0AB2"/>
    <w:rsid w:val="00CA1D82"/>
    <w:rsid w:val="00CA7451"/>
    <w:rsid w:val="00CB2573"/>
    <w:rsid w:val="00CB49D0"/>
    <w:rsid w:val="00CB4B86"/>
    <w:rsid w:val="00CC1474"/>
    <w:rsid w:val="00CC1638"/>
    <w:rsid w:val="00CC31DC"/>
    <w:rsid w:val="00CC3A8B"/>
    <w:rsid w:val="00CD26D7"/>
    <w:rsid w:val="00CD270E"/>
    <w:rsid w:val="00CD3C4A"/>
    <w:rsid w:val="00CD3D1A"/>
    <w:rsid w:val="00CD5E7E"/>
    <w:rsid w:val="00CE062D"/>
    <w:rsid w:val="00CE1DB9"/>
    <w:rsid w:val="00CE1E46"/>
    <w:rsid w:val="00CE487F"/>
    <w:rsid w:val="00CE6AC2"/>
    <w:rsid w:val="00CF0E49"/>
    <w:rsid w:val="00CF3AE4"/>
    <w:rsid w:val="00CF45DE"/>
    <w:rsid w:val="00CF4847"/>
    <w:rsid w:val="00CF6566"/>
    <w:rsid w:val="00CF7F53"/>
    <w:rsid w:val="00D01413"/>
    <w:rsid w:val="00D03458"/>
    <w:rsid w:val="00D05625"/>
    <w:rsid w:val="00D06797"/>
    <w:rsid w:val="00D072A3"/>
    <w:rsid w:val="00D117E9"/>
    <w:rsid w:val="00D14220"/>
    <w:rsid w:val="00D148D9"/>
    <w:rsid w:val="00D14D11"/>
    <w:rsid w:val="00D14D9F"/>
    <w:rsid w:val="00D2230A"/>
    <w:rsid w:val="00D2580B"/>
    <w:rsid w:val="00D25BFD"/>
    <w:rsid w:val="00D26555"/>
    <w:rsid w:val="00D30403"/>
    <w:rsid w:val="00D358DA"/>
    <w:rsid w:val="00D4006A"/>
    <w:rsid w:val="00D52881"/>
    <w:rsid w:val="00D560B2"/>
    <w:rsid w:val="00D570B5"/>
    <w:rsid w:val="00D601F5"/>
    <w:rsid w:val="00D60868"/>
    <w:rsid w:val="00D6228A"/>
    <w:rsid w:val="00D6568B"/>
    <w:rsid w:val="00D67A81"/>
    <w:rsid w:val="00D70254"/>
    <w:rsid w:val="00D75BB9"/>
    <w:rsid w:val="00D86290"/>
    <w:rsid w:val="00D90653"/>
    <w:rsid w:val="00D9167B"/>
    <w:rsid w:val="00D9457E"/>
    <w:rsid w:val="00DA0969"/>
    <w:rsid w:val="00DA782D"/>
    <w:rsid w:val="00DC0ABB"/>
    <w:rsid w:val="00DC27DF"/>
    <w:rsid w:val="00DC599D"/>
    <w:rsid w:val="00DC774F"/>
    <w:rsid w:val="00DD2267"/>
    <w:rsid w:val="00DD39AC"/>
    <w:rsid w:val="00DD6641"/>
    <w:rsid w:val="00DD747B"/>
    <w:rsid w:val="00DE34CC"/>
    <w:rsid w:val="00DE68F6"/>
    <w:rsid w:val="00DE7166"/>
    <w:rsid w:val="00DE7185"/>
    <w:rsid w:val="00DE7504"/>
    <w:rsid w:val="00DE7B11"/>
    <w:rsid w:val="00DF388E"/>
    <w:rsid w:val="00E026CA"/>
    <w:rsid w:val="00E04E74"/>
    <w:rsid w:val="00E06821"/>
    <w:rsid w:val="00E069DF"/>
    <w:rsid w:val="00E07122"/>
    <w:rsid w:val="00E10F5F"/>
    <w:rsid w:val="00E129B0"/>
    <w:rsid w:val="00E17116"/>
    <w:rsid w:val="00E224A6"/>
    <w:rsid w:val="00E2666E"/>
    <w:rsid w:val="00E326B2"/>
    <w:rsid w:val="00E32776"/>
    <w:rsid w:val="00E33B5D"/>
    <w:rsid w:val="00E354A8"/>
    <w:rsid w:val="00E37201"/>
    <w:rsid w:val="00E42DC7"/>
    <w:rsid w:val="00E43030"/>
    <w:rsid w:val="00E45E69"/>
    <w:rsid w:val="00E507D8"/>
    <w:rsid w:val="00E53ED0"/>
    <w:rsid w:val="00E6253B"/>
    <w:rsid w:val="00E6591F"/>
    <w:rsid w:val="00E70C5B"/>
    <w:rsid w:val="00E718E5"/>
    <w:rsid w:val="00E7336A"/>
    <w:rsid w:val="00E73FA3"/>
    <w:rsid w:val="00E767A1"/>
    <w:rsid w:val="00E802B3"/>
    <w:rsid w:val="00E915E7"/>
    <w:rsid w:val="00E9346F"/>
    <w:rsid w:val="00E94088"/>
    <w:rsid w:val="00E94D22"/>
    <w:rsid w:val="00E95036"/>
    <w:rsid w:val="00E96345"/>
    <w:rsid w:val="00EA020C"/>
    <w:rsid w:val="00EA0531"/>
    <w:rsid w:val="00EA16DD"/>
    <w:rsid w:val="00EA6610"/>
    <w:rsid w:val="00EA6C3D"/>
    <w:rsid w:val="00EC56BB"/>
    <w:rsid w:val="00ED18E6"/>
    <w:rsid w:val="00ED47C1"/>
    <w:rsid w:val="00EE6B41"/>
    <w:rsid w:val="00EF159B"/>
    <w:rsid w:val="00EF4B91"/>
    <w:rsid w:val="00EF5F06"/>
    <w:rsid w:val="00EF6F34"/>
    <w:rsid w:val="00EF78E3"/>
    <w:rsid w:val="00F01CDC"/>
    <w:rsid w:val="00F01DA6"/>
    <w:rsid w:val="00F01ED3"/>
    <w:rsid w:val="00F02D56"/>
    <w:rsid w:val="00F0446F"/>
    <w:rsid w:val="00F0598B"/>
    <w:rsid w:val="00F05C43"/>
    <w:rsid w:val="00F10635"/>
    <w:rsid w:val="00F10D1C"/>
    <w:rsid w:val="00F12CD6"/>
    <w:rsid w:val="00F144CF"/>
    <w:rsid w:val="00F17632"/>
    <w:rsid w:val="00F2057E"/>
    <w:rsid w:val="00F21E96"/>
    <w:rsid w:val="00F2326C"/>
    <w:rsid w:val="00F26066"/>
    <w:rsid w:val="00F26187"/>
    <w:rsid w:val="00F2725B"/>
    <w:rsid w:val="00F2731A"/>
    <w:rsid w:val="00F30503"/>
    <w:rsid w:val="00F41A37"/>
    <w:rsid w:val="00F43500"/>
    <w:rsid w:val="00F4375B"/>
    <w:rsid w:val="00F43A69"/>
    <w:rsid w:val="00F45953"/>
    <w:rsid w:val="00F4693A"/>
    <w:rsid w:val="00F5187D"/>
    <w:rsid w:val="00F530C8"/>
    <w:rsid w:val="00F538ED"/>
    <w:rsid w:val="00F55C4E"/>
    <w:rsid w:val="00F56DCA"/>
    <w:rsid w:val="00F60C24"/>
    <w:rsid w:val="00F6293C"/>
    <w:rsid w:val="00F66695"/>
    <w:rsid w:val="00F67175"/>
    <w:rsid w:val="00F74656"/>
    <w:rsid w:val="00F74F25"/>
    <w:rsid w:val="00F8005D"/>
    <w:rsid w:val="00F82C8F"/>
    <w:rsid w:val="00F840FE"/>
    <w:rsid w:val="00F85934"/>
    <w:rsid w:val="00F90253"/>
    <w:rsid w:val="00F90617"/>
    <w:rsid w:val="00F908CF"/>
    <w:rsid w:val="00F93B76"/>
    <w:rsid w:val="00F95C28"/>
    <w:rsid w:val="00FA07A5"/>
    <w:rsid w:val="00FA1D7C"/>
    <w:rsid w:val="00FA246D"/>
    <w:rsid w:val="00FA287E"/>
    <w:rsid w:val="00FA2A6F"/>
    <w:rsid w:val="00FA2DA2"/>
    <w:rsid w:val="00FA363C"/>
    <w:rsid w:val="00FA62CA"/>
    <w:rsid w:val="00FA63F4"/>
    <w:rsid w:val="00FB01DF"/>
    <w:rsid w:val="00FB217B"/>
    <w:rsid w:val="00FB3431"/>
    <w:rsid w:val="00FB38E8"/>
    <w:rsid w:val="00FB39E8"/>
    <w:rsid w:val="00FB7CD5"/>
    <w:rsid w:val="00FD4026"/>
    <w:rsid w:val="00FE0A64"/>
    <w:rsid w:val="00FE5307"/>
    <w:rsid w:val="00FE5DFE"/>
    <w:rsid w:val="00FF4E3E"/>
    <w:rsid w:val="00FF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36" strokecolor="#936">
      <v:fill color="#936"/>
      <v:stroke color="#936"/>
      <o:colormru v:ext="edit" colors="#9fc,#6f9,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3C7"/>
    <w:pPr>
      <w:widowControl w:val="0"/>
      <w:jc w:val="both"/>
    </w:pPr>
    <w:rPr>
      <w:kern w:val="2"/>
      <w:sz w:val="21"/>
      <w:szCs w:val="24"/>
    </w:rPr>
  </w:style>
  <w:style w:type="paragraph" w:styleId="1">
    <w:name w:val="heading 1"/>
    <w:basedOn w:val="a"/>
    <w:next w:val="a"/>
    <w:qFormat/>
    <w:rsid w:val="000B42EA"/>
    <w:pPr>
      <w:keepNext/>
      <w:keepLines/>
      <w:numPr>
        <w:numId w:val="2"/>
      </w:numPr>
      <w:spacing w:line="360" w:lineRule="auto"/>
      <w:outlineLvl w:val="0"/>
    </w:pPr>
    <w:rPr>
      <w:b/>
      <w:bCs/>
      <w:kern w:val="44"/>
      <w:sz w:val="24"/>
      <w:szCs w:val="44"/>
    </w:rPr>
  </w:style>
  <w:style w:type="paragraph" w:styleId="20">
    <w:name w:val="heading 2"/>
    <w:basedOn w:val="a"/>
    <w:next w:val="a"/>
    <w:qFormat/>
    <w:rsid w:val="000B42EA"/>
    <w:pPr>
      <w:keepNext/>
      <w:keepLines/>
      <w:numPr>
        <w:ilvl w:val="1"/>
        <w:numId w:val="1"/>
      </w:numPr>
      <w:spacing w:before="100" w:beforeAutospacing="1" w:after="100" w:afterAutospacing="1" w:line="360" w:lineRule="auto"/>
      <w:outlineLvl w:val="1"/>
    </w:pPr>
    <w:rPr>
      <w:rFonts w:ascii="Arial" w:hAnsi="Arial"/>
      <w:b/>
      <w:bCs/>
      <w:sz w:val="28"/>
      <w:szCs w:val="32"/>
    </w:rPr>
  </w:style>
  <w:style w:type="paragraph" w:styleId="3">
    <w:name w:val="heading 3"/>
    <w:basedOn w:val="a"/>
    <w:next w:val="a"/>
    <w:qFormat/>
    <w:rsid w:val="000B42EA"/>
    <w:pPr>
      <w:keepNext/>
      <w:keepLines/>
      <w:numPr>
        <w:ilvl w:val="2"/>
        <w:numId w:val="2"/>
      </w:numPr>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33C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833C7"/>
    <w:pPr>
      <w:tabs>
        <w:tab w:val="center" w:pos="4153"/>
        <w:tab w:val="right" w:pos="8306"/>
      </w:tabs>
      <w:snapToGrid w:val="0"/>
      <w:jc w:val="left"/>
    </w:pPr>
    <w:rPr>
      <w:sz w:val="18"/>
      <w:szCs w:val="18"/>
    </w:rPr>
  </w:style>
  <w:style w:type="table" w:styleId="a5">
    <w:name w:val="Table Grid"/>
    <w:basedOn w:val="a1"/>
    <w:rsid w:val="001833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E069DF"/>
    <w:pPr>
      <w:shd w:val="clear" w:color="auto" w:fill="000080"/>
    </w:pPr>
  </w:style>
  <w:style w:type="character" w:styleId="a7">
    <w:name w:val="Hyperlink"/>
    <w:uiPriority w:val="99"/>
    <w:rsid w:val="00953282"/>
    <w:rPr>
      <w:color w:val="0000FF"/>
      <w:u w:val="single"/>
    </w:rPr>
  </w:style>
  <w:style w:type="character" w:customStyle="1" w:styleId="Char">
    <w:name w:val="页眉 Char"/>
    <w:link w:val="a3"/>
    <w:rsid w:val="001B326C"/>
    <w:rPr>
      <w:rFonts w:eastAsia="宋体"/>
      <w:kern w:val="2"/>
      <w:sz w:val="18"/>
      <w:szCs w:val="18"/>
      <w:lang w:val="en-US" w:eastAsia="zh-CN" w:bidi="ar-SA"/>
    </w:rPr>
  </w:style>
  <w:style w:type="character" w:customStyle="1" w:styleId="Char0">
    <w:name w:val="页脚 Char"/>
    <w:link w:val="a4"/>
    <w:rsid w:val="001B326C"/>
    <w:rPr>
      <w:rFonts w:eastAsia="宋体"/>
      <w:kern w:val="2"/>
      <w:sz w:val="18"/>
      <w:szCs w:val="18"/>
      <w:lang w:val="en-US" w:eastAsia="zh-CN" w:bidi="ar-SA"/>
    </w:rPr>
  </w:style>
  <w:style w:type="character" w:styleId="a8">
    <w:name w:val="page number"/>
    <w:basedOn w:val="a0"/>
    <w:rsid w:val="001B326C"/>
  </w:style>
  <w:style w:type="paragraph" w:styleId="11">
    <w:name w:val="toc 1"/>
    <w:basedOn w:val="a"/>
    <w:next w:val="a"/>
    <w:autoRedefine/>
    <w:uiPriority w:val="39"/>
    <w:rsid w:val="000A09AE"/>
    <w:pPr>
      <w:tabs>
        <w:tab w:val="left" w:pos="406"/>
        <w:tab w:val="right" w:leader="dot" w:pos="8296"/>
      </w:tabs>
      <w:spacing w:line="300" w:lineRule="auto"/>
    </w:pPr>
  </w:style>
  <w:style w:type="paragraph" w:styleId="21">
    <w:name w:val="toc 2"/>
    <w:basedOn w:val="a"/>
    <w:next w:val="a"/>
    <w:autoRedefine/>
    <w:uiPriority w:val="39"/>
    <w:rsid w:val="00094A80"/>
    <w:pPr>
      <w:tabs>
        <w:tab w:val="left" w:pos="990"/>
        <w:tab w:val="right" w:leader="dot" w:pos="8296"/>
      </w:tabs>
      <w:ind w:leftChars="200" w:left="420"/>
    </w:pPr>
  </w:style>
  <w:style w:type="character" w:styleId="a9">
    <w:name w:val="Placeholder Text"/>
    <w:uiPriority w:val="99"/>
    <w:semiHidden/>
    <w:rsid w:val="00A42D7E"/>
    <w:rPr>
      <w:color w:val="808080"/>
    </w:rPr>
  </w:style>
  <w:style w:type="paragraph" w:styleId="aa">
    <w:name w:val="Balloon Text"/>
    <w:basedOn w:val="a"/>
    <w:link w:val="Char1"/>
    <w:rsid w:val="00A42D7E"/>
    <w:rPr>
      <w:sz w:val="18"/>
      <w:szCs w:val="18"/>
    </w:rPr>
  </w:style>
  <w:style w:type="character" w:customStyle="1" w:styleId="Char1">
    <w:name w:val="批注框文本 Char"/>
    <w:link w:val="aa"/>
    <w:rsid w:val="00A42D7E"/>
    <w:rPr>
      <w:kern w:val="2"/>
      <w:sz w:val="18"/>
      <w:szCs w:val="18"/>
    </w:rPr>
  </w:style>
  <w:style w:type="paragraph" w:styleId="ab">
    <w:name w:val="Body Text Indent"/>
    <w:basedOn w:val="a"/>
    <w:link w:val="Char2"/>
    <w:rsid w:val="000B491A"/>
    <w:pPr>
      <w:ind w:firstLine="540"/>
    </w:pPr>
  </w:style>
  <w:style w:type="character" w:customStyle="1" w:styleId="Char2">
    <w:name w:val="正文文本缩进 Char"/>
    <w:link w:val="ab"/>
    <w:rsid w:val="000B491A"/>
    <w:rPr>
      <w:kern w:val="2"/>
      <w:sz w:val="21"/>
      <w:szCs w:val="24"/>
    </w:rPr>
  </w:style>
  <w:style w:type="character" w:styleId="ac">
    <w:name w:val="annotation reference"/>
    <w:rsid w:val="005C31B2"/>
    <w:rPr>
      <w:sz w:val="21"/>
      <w:szCs w:val="21"/>
    </w:rPr>
  </w:style>
  <w:style w:type="paragraph" w:styleId="ad">
    <w:name w:val="annotation text"/>
    <w:basedOn w:val="a"/>
    <w:link w:val="Char3"/>
    <w:rsid w:val="005C31B2"/>
    <w:pPr>
      <w:jc w:val="left"/>
    </w:pPr>
  </w:style>
  <w:style w:type="character" w:customStyle="1" w:styleId="Char3">
    <w:name w:val="批注文字 Char"/>
    <w:link w:val="ad"/>
    <w:rsid w:val="005C31B2"/>
    <w:rPr>
      <w:kern w:val="2"/>
      <w:sz w:val="21"/>
      <w:szCs w:val="24"/>
    </w:rPr>
  </w:style>
  <w:style w:type="paragraph" w:styleId="ae">
    <w:name w:val="annotation subject"/>
    <w:basedOn w:val="ad"/>
    <w:next w:val="ad"/>
    <w:link w:val="Char4"/>
    <w:rsid w:val="005C31B2"/>
    <w:rPr>
      <w:b/>
      <w:bCs/>
    </w:rPr>
  </w:style>
  <w:style w:type="character" w:customStyle="1" w:styleId="Char4">
    <w:name w:val="批注主题 Char"/>
    <w:link w:val="ae"/>
    <w:rsid w:val="005C31B2"/>
    <w:rPr>
      <w:b/>
      <w:bCs/>
      <w:kern w:val="2"/>
      <w:sz w:val="21"/>
      <w:szCs w:val="24"/>
    </w:rPr>
  </w:style>
  <w:style w:type="numbering" w:customStyle="1" w:styleId="10">
    <w:name w:val="样式1"/>
    <w:uiPriority w:val="99"/>
    <w:rsid w:val="008B10B2"/>
    <w:pPr>
      <w:numPr>
        <w:numId w:val="36"/>
      </w:numPr>
    </w:pPr>
  </w:style>
  <w:style w:type="numbering" w:customStyle="1" w:styleId="2">
    <w:name w:val="样式2"/>
    <w:uiPriority w:val="99"/>
    <w:rsid w:val="008B10B2"/>
    <w:pPr>
      <w:numPr>
        <w:numId w:val="38"/>
      </w:numPr>
    </w:pPr>
  </w:style>
  <w:style w:type="paragraph" w:styleId="af">
    <w:name w:val="List Paragraph"/>
    <w:basedOn w:val="a"/>
    <w:uiPriority w:val="34"/>
    <w:qFormat/>
    <w:rsid w:val="005C73DE"/>
    <w:pPr>
      <w:ind w:firstLineChars="200" w:firstLine="420"/>
    </w:pPr>
  </w:style>
  <w:style w:type="paragraph" w:styleId="af0">
    <w:name w:val="Normal (Web)"/>
    <w:basedOn w:val="a"/>
    <w:uiPriority w:val="99"/>
    <w:unhideWhenUsed/>
    <w:rsid w:val="00C77F1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3C7"/>
    <w:pPr>
      <w:widowControl w:val="0"/>
      <w:jc w:val="both"/>
    </w:pPr>
    <w:rPr>
      <w:kern w:val="2"/>
      <w:sz w:val="21"/>
      <w:szCs w:val="24"/>
    </w:rPr>
  </w:style>
  <w:style w:type="paragraph" w:styleId="1">
    <w:name w:val="heading 1"/>
    <w:basedOn w:val="a"/>
    <w:next w:val="a"/>
    <w:qFormat/>
    <w:rsid w:val="000B42EA"/>
    <w:pPr>
      <w:keepNext/>
      <w:keepLines/>
      <w:numPr>
        <w:numId w:val="2"/>
      </w:numPr>
      <w:spacing w:line="360" w:lineRule="auto"/>
      <w:outlineLvl w:val="0"/>
    </w:pPr>
    <w:rPr>
      <w:b/>
      <w:bCs/>
      <w:kern w:val="44"/>
      <w:sz w:val="24"/>
      <w:szCs w:val="44"/>
    </w:rPr>
  </w:style>
  <w:style w:type="paragraph" w:styleId="20">
    <w:name w:val="heading 2"/>
    <w:basedOn w:val="a"/>
    <w:next w:val="a"/>
    <w:qFormat/>
    <w:rsid w:val="000B42EA"/>
    <w:pPr>
      <w:keepNext/>
      <w:keepLines/>
      <w:numPr>
        <w:ilvl w:val="1"/>
        <w:numId w:val="1"/>
      </w:numPr>
      <w:spacing w:before="100" w:beforeAutospacing="1" w:after="100" w:afterAutospacing="1" w:line="360" w:lineRule="auto"/>
      <w:outlineLvl w:val="1"/>
    </w:pPr>
    <w:rPr>
      <w:rFonts w:ascii="Arial" w:hAnsi="Arial"/>
      <w:b/>
      <w:bCs/>
      <w:sz w:val="28"/>
      <w:szCs w:val="32"/>
    </w:rPr>
  </w:style>
  <w:style w:type="paragraph" w:styleId="3">
    <w:name w:val="heading 3"/>
    <w:basedOn w:val="a"/>
    <w:next w:val="a"/>
    <w:qFormat/>
    <w:rsid w:val="000B42EA"/>
    <w:pPr>
      <w:keepNext/>
      <w:keepLines/>
      <w:numPr>
        <w:ilvl w:val="2"/>
        <w:numId w:val="2"/>
      </w:numPr>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33C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833C7"/>
    <w:pPr>
      <w:tabs>
        <w:tab w:val="center" w:pos="4153"/>
        <w:tab w:val="right" w:pos="8306"/>
      </w:tabs>
      <w:snapToGrid w:val="0"/>
      <w:jc w:val="left"/>
    </w:pPr>
    <w:rPr>
      <w:sz w:val="18"/>
      <w:szCs w:val="18"/>
    </w:rPr>
  </w:style>
  <w:style w:type="table" w:styleId="a5">
    <w:name w:val="Table Grid"/>
    <w:basedOn w:val="a1"/>
    <w:rsid w:val="001833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E069DF"/>
    <w:pPr>
      <w:shd w:val="clear" w:color="auto" w:fill="000080"/>
    </w:pPr>
  </w:style>
  <w:style w:type="character" w:styleId="a7">
    <w:name w:val="Hyperlink"/>
    <w:uiPriority w:val="99"/>
    <w:rsid w:val="00953282"/>
    <w:rPr>
      <w:color w:val="0000FF"/>
      <w:u w:val="single"/>
    </w:rPr>
  </w:style>
  <w:style w:type="character" w:customStyle="1" w:styleId="Char">
    <w:name w:val="页眉 Char"/>
    <w:link w:val="a3"/>
    <w:rsid w:val="001B326C"/>
    <w:rPr>
      <w:rFonts w:eastAsia="宋体"/>
      <w:kern w:val="2"/>
      <w:sz w:val="18"/>
      <w:szCs w:val="18"/>
      <w:lang w:val="en-US" w:eastAsia="zh-CN" w:bidi="ar-SA"/>
    </w:rPr>
  </w:style>
  <w:style w:type="character" w:customStyle="1" w:styleId="Char0">
    <w:name w:val="页脚 Char"/>
    <w:link w:val="a4"/>
    <w:rsid w:val="001B326C"/>
    <w:rPr>
      <w:rFonts w:eastAsia="宋体"/>
      <w:kern w:val="2"/>
      <w:sz w:val="18"/>
      <w:szCs w:val="18"/>
      <w:lang w:val="en-US" w:eastAsia="zh-CN" w:bidi="ar-SA"/>
    </w:rPr>
  </w:style>
  <w:style w:type="character" w:styleId="a8">
    <w:name w:val="page number"/>
    <w:basedOn w:val="a0"/>
    <w:rsid w:val="001B326C"/>
  </w:style>
  <w:style w:type="paragraph" w:styleId="11">
    <w:name w:val="toc 1"/>
    <w:basedOn w:val="a"/>
    <w:next w:val="a"/>
    <w:autoRedefine/>
    <w:uiPriority w:val="39"/>
    <w:rsid w:val="000A09AE"/>
    <w:pPr>
      <w:tabs>
        <w:tab w:val="left" w:pos="406"/>
        <w:tab w:val="right" w:leader="dot" w:pos="8296"/>
      </w:tabs>
      <w:spacing w:line="300" w:lineRule="auto"/>
    </w:pPr>
  </w:style>
  <w:style w:type="paragraph" w:styleId="21">
    <w:name w:val="toc 2"/>
    <w:basedOn w:val="a"/>
    <w:next w:val="a"/>
    <w:autoRedefine/>
    <w:uiPriority w:val="39"/>
    <w:rsid w:val="00094A80"/>
    <w:pPr>
      <w:tabs>
        <w:tab w:val="left" w:pos="990"/>
        <w:tab w:val="right" w:leader="dot" w:pos="8296"/>
      </w:tabs>
      <w:ind w:leftChars="200" w:left="420"/>
    </w:pPr>
  </w:style>
  <w:style w:type="character" w:styleId="a9">
    <w:name w:val="Placeholder Text"/>
    <w:uiPriority w:val="99"/>
    <w:semiHidden/>
    <w:rsid w:val="00A42D7E"/>
    <w:rPr>
      <w:color w:val="808080"/>
    </w:rPr>
  </w:style>
  <w:style w:type="paragraph" w:styleId="aa">
    <w:name w:val="Balloon Text"/>
    <w:basedOn w:val="a"/>
    <w:link w:val="Char1"/>
    <w:rsid w:val="00A42D7E"/>
    <w:rPr>
      <w:sz w:val="18"/>
      <w:szCs w:val="18"/>
    </w:rPr>
  </w:style>
  <w:style w:type="character" w:customStyle="1" w:styleId="Char1">
    <w:name w:val="批注框文本 Char"/>
    <w:link w:val="aa"/>
    <w:rsid w:val="00A42D7E"/>
    <w:rPr>
      <w:kern w:val="2"/>
      <w:sz w:val="18"/>
      <w:szCs w:val="18"/>
    </w:rPr>
  </w:style>
  <w:style w:type="paragraph" w:styleId="ab">
    <w:name w:val="Body Text Indent"/>
    <w:basedOn w:val="a"/>
    <w:link w:val="Char2"/>
    <w:rsid w:val="000B491A"/>
    <w:pPr>
      <w:ind w:firstLine="540"/>
    </w:pPr>
  </w:style>
  <w:style w:type="character" w:customStyle="1" w:styleId="Char2">
    <w:name w:val="正文文本缩进 Char"/>
    <w:link w:val="ab"/>
    <w:rsid w:val="000B491A"/>
    <w:rPr>
      <w:kern w:val="2"/>
      <w:sz w:val="21"/>
      <w:szCs w:val="24"/>
    </w:rPr>
  </w:style>
  <w:style w:type="character" w:styleId="ac">
    <w:name w:val="annotation reference"/>
    <w:rsid w:val="005C31B2"/>
    <w:rPr>
      <w:sz w:val="21"/>
      <w:szCs w:val="21"/>
    </w:rPr>
  </w:style>
  <w:style w:type="paragraph" w:styleId="ad">
    <w:name w:val="annotation text"/>
    <w:basedOn w:val="a"/>
    <w:link w:val="Char3"/>
    <w:rsid w:val="005C31B2"/>
    <w:pPr>
      <w:jc w:val="left"/>
    </w:pPr>
  </w:style>
  <w:style w:type="character" w:customStyle="1" w:styleId="Char3">
    <w:name w:val="批注文字 Char"/>
    <w:link w:val="ad"/>
    <w:rsid w:val="005C31B2"/>
    <w:rPr>
      <w:kern w:val="2"/>
      <w:sz w:val="21"/>
      <w:szCs w:val="24"/>
    </w:rPr>
  </w:style>
  <w:style w:type="paragraph" w:styleId="ae">
    <w:name w:val="annotation subject"/>
    <w:basedOn w:val="ad"/>
    <w:next w:val="ad"/>
    <w:link w:val="Char4"/>
    <w:rsid w:val="005C31B2"/>
    <w:rPr>
      <w:b/>
      <w:bCs/>
    </w:rPr>
  </w:style>
  <w:style w:type="character" w:customStyle="1" w:styleId="Char4">
    <w:name w:val="批注主题 Char"/>
    <w:link w:val="ae"/>
    <w:rsid w:val="005C31B2"/>
    <w:rPr>
      <w:b/>
      <w:bCs/>
      <w:kern w:val="2"/>
      <w:sz w:val="21"/>
      <w:szCs w:val="24"/>
    </w:rPr>
  </w:style>
  <w:style w:type="numbering" w:customStyle="1" w:styleId="10">
    <w:name w:val="样式1"/>
    <w:uiPriority w:val="99"/>
    <w:rsid w:val="008B10B2"/>
    <w:pPr>
      <w:numPr>
        <w:numId w:val="36"/>
      </w:numPr>
    </w:pPr>
  </w:style>
  <w:style w:type="numbering" w:customStyle="1" w:styleId="2">
    <w:name w:val="样式2"/>
    <w:uiPriority w:val="99"/>
    <w:rsid w:val="008B10B2"/>
    <w:pPr>
      <w:numPr>
        <w:numId w:val="38"/>
      </w:numPr>
    </w:pPr>
  </w:style>
  <w:style w:type="paragraph" w:styleId="af">
    <w:name w:val="List Paragraph"/>
    <w:basedOn w:val="a"/>
    <w:uiPriority w:val="34"/>
    <w:qFormat/>
    <w:rsid w:val="005C73DE"/>
    <w:pPr>
      <w:ind w:firstLineChars="200" w:firstLine="420"/>
    </w:pPr>
  </w:style>
  <w:style w:type="paragraph" w:styleId="af0">
    <w:name w:val="Normal (Web)"/>
    <w:basedOn w:val="a"/>
    <w:uiPriority w:val="99"/>
    <w:unhideWhenUsed/>
    <w:rsid w:val="00C77F1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hart" Target="charts/chart5.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hart" Target="charts/chart8.xml"/><Relationship Id="rId28"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CNAS&#21270;&#23398;&#19987;&#19994;&#22996;&#21592;&#20250;\&#21270;&#23398;&#23454;&#39564;&#23460;&#20869;&#37096;&#36136;&#37327;&#25511;&#21046;&#25351;&#21335;&#30456;&#20851;&#25991;&#20214;\&#25511;&#21046;&#22270;14.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H:\CNAS&#21270;&#23398;&#19987;&#19994;&#22996;&#21592;&#20250;\&#21270;&#23398;&#23454;&#39564;&#23460;&#20869;&#37096;&#36136;&#37327;&#25511;&#21046;&#25351;&#21335;&#30456;&#20851;&#25991;&#20214;\&#25511;&#21046;&#2227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CNAS&#21270;&#23398;&#19987;&#19994;&#22996;&#21592;&#20250;\&#21270;&#23398;&#23454;&#39564;&#23460;&#20869;&#37096;&#36136;&#37327;&#25511;&#21046;&#25351;&#21335;&#30456;&#20851;&#25991;&#20214;\&#25511;&#21046;&#22270;13.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H:\CNAS&#21270;&#23398;&#19987;&#19994;&#22996;&#21592;&#20250;\&#21270;&#23398;&#23454;&#39564;&#23460;&#20869;&#37096;&#36136;&#37327;&#25511;&#21046;&#25351;&#21335;&#30456;&#20851;&#25991;&#20214;\&#25511;&#21046;&#22270;13.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X-Chart: Zn</a:t>
            </a:r>
          </a:p>
        </c:rich>
      </c:tx>
      <c:layout>
        <c:manualLayout>
          <c:xMode val="edge"/>
          <c:yMode val="edge"/>
          <c:x val="0.36382314620744349"/>
          <c:y val="3.9525931351604308E-2"/>
        </c:manualLayout>
      </c:layout>
      <c:overlay val="0"/>
      <c:spPr>
        <a:noFill/>
        <a:ln w="25400">
          <a:noFill/>
        </a:ln>
      </c:spPr>
    </c:title>
    <c:autoTitleDeleted val="0"/>
    <c:plotArea>
      <c:layout>
        <c:manualLayout>
          <c:layoutTarget val="inner"/>
          <c:xMode val="edge"/>
          <c:yMode val="edge"/>
          <c:x val="0.1134453781512605"/>
          <c:y val="0.15415049513358281"/>
          <c:w val="0.60711135028984686"/>
          <c:h val="0.61264940373603427"/>
        </c:manualLayout>
      </c:layout>
      <c:lineChart>
        <c:grouping val="standard"/>
        <c:varyColors val="0"/>
        <c:ser>
          <c:idx val="0"/>
          <c:order val="0"/>
          <c:tx>
            <c:strRef>
              <c:f>Sheet1!$B$1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ln>
            </c:spPr>
          </c:marker>
          <c:cat>
            <c:numRef>
              <c:f>Sheet1!$A$2:$A$61</c:f>
              <c:numCache>
                <c:formatCode>d\-mmm</c:formatCode>
                <c:ptCount val="60"/>
                <c:pt idx="0" formatCode="[$-409]d/mmm;@">
                  <c:v>41306</c:v>
                </c:pt>
                <c:pt idx="1">
                  <c:v>41313</c:v>
                </c:pt>
                <c:pt idx="2">
                  <c:v>41320</c:v>
                </c:pt>
                <c:pt idx="3">
                  <c:v>41327</c:v>
                </c:pt>
                <c:pt idx="4">
                  <c:v>41334</c:v>
                </c:pt>
                <c:pt idx="5">
                  <c:v>41341</c:v>
                </c:pt>
                <c:pt idx="6">
                  <c:v>41348</c:v>
                </c:pt>
                <c:pt idx="7">
                  <c:v>41355</c:v>
                </c:pt>
                <c:pt idx="8">
                  <c:v>41362</c:v>
                </c:pt>
                <c:pt idx="9">
                  <c:v>41369</c:v>
                </c:pt>
                <c:pt idx="10">
                  <c:v>41376</c:v>
                </c:pt>
                <c:pt idx="11">
                  <c:v>41383</c:v>
                </c:pt>
                <c:pt idx="12">
                  <c:v>41390</c:v>
                </c:pt>
                <c:pt idx="13">
                  <c:v>41397</c:v>
                </c:pt>
                <c:pt idx="14">
                  <c:v>41404</c:v>
                </c:pt>
                <c:pt idx="15">
                  <c:v>41411</c:v>
                </c:pt>
                <c:pt idx="16">
                  <c:v>41418</c:v>
                </c:pt>
                <c:pt idx="17">
                  <c:v>41425</c:v>
                </c:pt>
                <c:pt idx="18">
                  <c:v>41432</c:v>
                </c:pt>
                <c:pt idx="19">
                  <c:v>41439</c:v>
                </c:pt>
                <c:pt idx="20">
                  <c:v>41446</c:v>
                </c:pt>
                <c:pt idx="21">
                  <c:v>41453</c:v>
                </c:pt>
                <c:pt idx="22">
                  <c:v>41460</c:v>
                </c:pt>
                <c:pt idx="23">
                  <c:v>41467</c:v>
                </c:pt>
                <c:pt idx="24">
                  <c:v>41474</c:v>
                </c:pt>
                <c:pt idx="25">
                  <c:v>41481</c:v>
                </c:pt>
                <c:pt idx="26">
                  <c:v>41488</c:v>
                </c:pt>
                <c:pt idx="27">
                  <c:v>41495</c:v>
                </c:pt>
                <c:pt idx="28">
                  <c:v>41502</c:v>
                </c:pt>
                <c:pt idx="29">
                  <c:v>41509</c:v>
                </c:pt>
                <c:pt idx="30">
                  <c:v>41516</c:v>
                </c:pt>
                <c:pt idx="31">
                  <c:v>41523</c:v>
                </c:pt>
                <c:pt idx="32">
                  <c:v>41530</c:v>
                </c:pt>
                <c:pt idx="33">
                  <c:v>41537</c:v>
                </c:pt>
                <c:pt idx="34">
                  <c:v>41544</c:v>
                </c:pt>
                <c:pt idx="35">
                  <c:v>41551</c:v>
                </c:pt>
                <c:pt idx="36">
                  <c:v>41558</c:v>
                </c:pt>
                <c:pt idx="37">
                  <c:v>41565</c:v>
                </c:pt>
                <c:pt idx="38">
                  <c:v>41572</c:v>
                </c:pt>
                <c:pt idx="39">
                  <c:v>41579</c:v>
                </c:pt>
                <c:pt idx="40">
                  <c:v>41586</c:v>
                </c:pt>
                <c:pt idx="41">
                  <c:v>41593</c:v>
                </c:pt>
                <c:pt idx="42">
                  <c:v>41600</c:v>
                </c:pt>
                <c:pt idx="43">
                  <c:v>41607</c:v>
                </c:pt>
                <c:pt idx="44">
                  <c:v>41614</c:v>
                </c:pt>
                <c:pt idx="45">
                  <c:v>41621</c:v>
                </c:pt>
                <c:pt idx="46">
                  <c:v>41628</c:v>
                </c:pt>
                <c:pt idx="47">
                  <c:v>41635</c:v>
                </c:pt>
                <c:pt idx="48">
                  <c:v>41642</c:v>
                </c:pt>
                <c:pt idx="49">
                  <c:v>41649</c:v>
                </c:pt>
                <c:pt idx="50">
                  <c:v>41656</c:v>
                </c:pt>
                <c:pt idx="51">
                  <c:v>41663</c:v>
                </c:pt>
                <c:pt idx="52">
                  <c:v>41670</c:v>
                </c:pt>
                <c:pt idx="53">
                  <c:v>41677</c:v>
                </c:pt>
                <c:pt idx="54">
                  <c:v>41684</c:v>
                </c:pt>
                <c:pt idx="55">
                  <c:v>41691</c:v>
                </c:pt>
                <c:pt idx="56">
                  <c:v>41698</c:v>
                </c:pt>
                <c:pt idx="57">
                  <c:v>41705</c:v>
                </c:pt>
                <c:pt idx="58">
                  <c:v>41712</c:v>
                </c:pt>
                <c:pt idx="59">
                  <c:v>41719</c:v>
                </c:pt>
              </c:numCache>
            </c:numRef>
          </c:cat>
          <c:val>
            <c:numRef>
              <c:f>Sheet1!$B$2:$B$61</c:f>
              <c:numCache>
                <c:formatCode>General</c:formatCode>
                <c:ptCount val="60"/>
                <c:pt idx="0">
                  <c:v>64.5</c:v>
                </c:pt>
                <c:pt idx="1">
                  <c:v>66.3</c:v>
                </c:pt>
                <c:pt idx="2">
                  <c:v>61.1</c:v>
                </c:pt>
                <c:pt idx="3">
                  <c:v>59.7</c:v>
                </c:pt>
                <c:pt idx="4">
                  <c:v>57.4</c:v>
                </c:pt>
                <c:pt idx="5">
                  <c:v>56.2</c:v>
                </c:pt>
                <c:pt idx="6">
                  <c:v>58.4</c:v>
                </c:pt>
                <c:pt idx="7">
                  <c:v>58.2</c:v>
                </c:pt>
                <c:pt idx="8">
                  <c:v>63</c:v>
                </c:pt>
                <c:pt idx="9">
                  <c:v>59.5</c:v>
                </c:pt>
                <c:pt idx="10">
                  <c:v>56</c:v>
                </c:pt>
                <c:pt idx="11">
                  <c:v>59.4</c:v>
                </c:pt>
                <c:pt idx="12">
                  <c:v>60.2</c:v>
                </c:pt>
                <c:pt idx="13">
                  <c:v>62.9</c:v>
                </c:pt>
                <c:pt idx="14">
                  <c:v>60.5</c:v>
                </c:pt>
                <c:pt idx="15">
                  <c:v>60.8</c:v>
                </c:pt>
                <c:pt idx="16">
                  <c:v>61.5</c:v>
                </c:pt>
                <c:pt idx="17">
                  <c:v>58.5</c:v>
                </c:pt>
                <c:pt idx="18">
                  <c:v>58.9</c:v>
                </c:pt>
                <c:pt idx="19">
                  <c:v>60.5</c:v>
                </c:pt>
                <c:pt idx="20">
                  <c:v>61.2</c:v>
                </c:pt>
                <c:pt idx="21">
                  <c:v>57.8</c:v>
                </c:pt>
                <c:pt idx="22">
                  <c:v>63.4</c:v>
                </c:pt>
                <c:pt idx="23">
                  <c:v>60.2</c:v>
                </c:pt>
                <c:pt idx="24">
                  <c:v>61.5</c:v>
                </c:pt>
                <c:pt idx="25">
                  <c:v>62.3</c:v>
                </c:pt>
                <c:pt idx="26">
                  <c:v>60.5</c:v>
                </c:pt>
                <c:pt idx="27">
                  <c:v>61.7</c:v>
                </c:pt>
                <c:pt idx="28">
                  <c:v>64</c:v>
                </c:pt>
                <c:pt idx="29">
                  <c:v>62.7</c:v>
                </c:pt>
                <c:pt idx="30">
                  <c:v>61</c:v>
                </c:pt>
                <c:pt idx="31">
                  <c:v>65.400000000000006</c:v>
                </c:pt>
                <c:pt idx="32">
                  <c:v>60</c:v>
                </c:pt>
                <c:pt idx="33">
                  <c:v>59.2</c:v>
                </c:pt>
                <c:pt idx="34">
                  <c:v>57</c:v>
                </c:pt>
                <c:pt idx="35">
                  <c:v>62.5</c:v>
                </c:pt>
                <c:pt idx="36">
                  <c:v>57.7</c:v>
                </c:pt>
                <c:pt idx="37">
                  <c:v>56.2</c:v>
                </c:pt>
                <c:pt idx="38">
                  <c:v>62.9</c:v>
                </c:pt>
                <c:pt idx="39">
                  <c:v>62.5</c:v>
                </c:pt>
                <c:pt idx="40">
                  <c:v>56.5</c:v>
                </c:pt>
                <c:pt idx="41">
                  <c:v>60.2</c:v>
                </c:pt>
                <c:pt idx="42">
                  <c:v>58.2</c:v>
                </c:pt>
                <c:pt idx="43">
                  <c:v>56.5</c:v>
                </c:pt>
                <c:pt idx="44">
                  <c:v>64.7</c:v>
                </c:pt>
                <c:pt idx="45">
                  <c:v>54.5</c:v>
                </c:pt>
                <c:pt idx="46">
                  <c:v>60.5</c:v>
                </c:pt>
                <c:pt idx="47">
                  <c:v>59.5</c:v>
                </c:pt>
                <c:pt idx="48">
                  <c:v>61.6</c:v>
                </c:pt>
                <c:pt idx="49">
                  <c:v>60.8</c:v>
                </c:pt>
                <c:pt idx="50">
                  <c:v>58.7</c:v>
                </c:pt>
                <c:pt idx="51">
                  <c:v>54.4</c:v>
                </c:pt>
                <c:pt idx="52">
                  <c:v>62.2</c:v>
                </c:pt>
                <c:pt idx="53">
                  <c:v>59</c:v>
                </c:pt>
                <c:pt idx="54">
                  <c:v>60.3</c:v>
                </c:pt>
                <c:pt idx="55">
                  <c:v>60.8</c:v>
                </c:pt>
                <c:pt idx="56">
                  <c:v>59.5</c:v>
                </c:pt>
                <c:pt idx="57">
                  <c:v>60</c:v>
                </c:pt>
                <c:pt idx="58">
                  <c:v>61.8</c:v>
                </c:pt>
                <c:pt idx="59">
                  <c:v>63.8</c:v>
                </c:pt>
              </c:numCache>
            </c:numRef>
          </c:val>
          <c:smooth val="0"/>
        </c:ser>
        <c:ser>
          <c:idx val="2"/>
          <c:order val="1"/>
          <c:tx>
            <c:strRef>
              <c:f>Sheet1!$C$1</c:f>
              <c:strCache>
                <c:ptCount val="1"/>
                <c:pt idx="0">
                  <c:v>AL</c:v>
                </c:pt>
              </c:strCache>
            </c:strRef>
          </c:tx>
          <c:spPr>
            <a:ln w="15875">
              <a:solidFill>
                <a:srgbClr val="C00000"/>
              </a:solidFill>
              <a:prstDash val="solid"/>
            </a:ln>
          </c:spPr>
          <c:marker>
            <c:symbol val="none"/>
          </c:marker>
          <c:dLbls>
            <c:dLbl>
              <c:idx val="5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numRef>
              <c:f>Sheet1!$A$2:$A$61</c:f>
              <c:numCache>
                <c:formatCode>d\-mmm</c:formatCode>
                <c:ptCount val="60"/>
                <c:pt idx="0" formatCode="[$-409]d/mmm;@">
                  <c:v>41306</c:v>
                </c:pt>
                <c:pt idx="1">
                  <c:v>41313</c:v>
                </c:pt>
                <c:pt idx="2">
                  <c:v>41320</c:v>
                </c:pt>
                <c:pt idx="3">
                  <c:v>41327</c:v>
                </c:pt>
                <c:pt idx="4">
                  <c:v>41334</c:v>
                </c:pt>
                <c:pt idx="5">
                  <c:v>41341</c:v>
                </c:pt>
                <c:pt idx="6">
                  <c:v>41348</c:v>
                </c:pt>
                <c:pt idx="7">
                  <c:v>41355</c:v>
                </c:pt>
                <c:pt idx="8">
                  <c:v>41362</c:v>
                </c:pt>
                <c:pt idx="9">
                  <c:v>41369</c:v>
                </c:pt>
                <c:pt idx="10">
                  <c:v>41376</c:v>
                </c:pt>
                <c:pt idx="11">
                  <c:v>41383</c:v>
                </c:pt>
                <c:pt idx="12">
                  <c:v>41390</c:v>
                </c:pt>
                <c:pt idx="13">
                  <c:v>41397</c:v>
                </c:pt>
                <c:pt idx="14">
                  <c:v>41404</c:v>
                </c:pt>
                <c:pt idx="15">
                  <c:v>41411</c:v>
                </c:pt>
                <c:pt idx="16">
                  <c:v>41418</c:v>
                </c:pt>
                <c:pt idx="17">
                  <c:v>41425</c:v>
                </c:pt>
                <c:pt idx="18">
                  <c:v>41432</c:v>
                </c:pt>
                <c:pt idx="19">
                  <c:v>41439</c:v>
                </c:pt>
                <c:pt idx="20">
                  <c:v>41446</c:v>
                </c:pt>
                <c:pt idx="21">
                  <c:v>41453</c:v>
                </c:pt>
                <c:pt idx="22">
                  <c:v>41460</c:v>
                </c:pt>
                <c:pt idx="23">
                  <c:v>41467</c:v>
                </c:pt>
                <c:pt idx="24">
                  <c:v>41474</c:v>
                </c:pt>
                <c:pt idx="25">
                  <c:v>41481</c:v>
                </c:pt>
                <c:pt idx="26">
                  <c:v>41488</c:v>
                </c:pt>
                <c:pt idx="27">
                  <c:v>41495</c:v>
                </c:pt>
                <c:pt idx="28">
                  <c:v>41502</c:v>
                </c:pt>
                <c:pt idx="29">
                  <c:v>41509</c:v>
                </c:pt>
                <c:pt idx="30">
                  <c:v>41516</c:v>
                </c:pt>
                <c:pt idx="31">
                  <c:v>41523</c:v>
                </c:pt>
                <c:pt idx="32">
                  <c:v>41530</c:v>
                </c:pt>
                <c:pt idx="33">
                  <c:v>41537</c:v>
                </c:pt>
                <c:pt idx="34">
                  <c:v>41544</c:v>
                </c:pt>
                <c:pt idx="35">
                  <c:v>41551</c:v>
                </c:pt>
                <c:pt idx="36">
                  <c:v>41558</c:v>
                </c:pt>
                <c:pt idx="37">
                  <c:v>41565</c:v>
                </c:pt>
                <c:pt idx="38">
                  <c:v>41572</c:v>
                </c:pt>
                <c:pt idx="39">
                  <c:v>41579</c:v>
                </c:pt>
                <c:pt idx="40">
                  <c:v>41586</c:v>
                </c:pt>
                <c:pt idx="41">
                  <c:v>41593</c:v>
                </c:pt>
                <c:pt idx="42">
                  <c:v>41600</c:v>
                </c:pt>
                <c:pt idx="43">
                  <c:v>41607</c:v>
                </c:pt>
                <c:pt idx="44">
                  <c:v>41614</c:v>
                </c:pt>
                <c:pt idx="45">
                  <c:v>41621</c:v>
                </c:pt>
                <c:pt idx="46">
                  <c:v>41628</c:v>
                </c:pt>
                <c:pt idx="47">
                  <c:v>41635</c:v>
                </c:pt>
                <c:pt idx="48">
                  <c:v>41642</c:v>
                </c:pt>
                <c:pt idx="49">
                  <c:v>41649</c:v>
                </c:pt>
                <c:pt idx="50">
                  <c:v>41656</c:v>
                </c:pt>
                <c:pt idx="51">
                  <c:v>41663</c:v>
                </c:pt>
                <c:pt idx="52">
                  <c:v>41670</c:v>
                </c:pt>
                <c:pt idx="53">
                  <c:v>41677</c:v>
                </c:pt>
                <c:pt idx="54">
                  <c:v>41684</c:v>
                </c:pt>
                <c:pt idx="55">
                  <c:v>41691</c:v>
                </c:pt>
                <c:pt idx="56">
                  <c:v>41698</c:v>
                </c:pt>
                <c:pt idx="57">
                  <c:v>41705</c:v>
                </c:pt>
                <c:pt idx="58">
                  <c:v>41712</c:v>
                </c:pt>
                <c:pt idx="59">
                  <c:v>41719</c:v>
                </c:pt>
              </c:numCache>
            </c:numRef>
          </c:cat>
          <c:val>
            <c:numRef>
              <c:f>Sheet1!$C$2:$C$61</c:f>
              <c:numCache>
                <c:formatCode>General</c:formatCode>
                <c:ptCount val="60"/>
                <c:pt idx="0">
                  <c:v>52.5</c:v>
                </c:pt>
                <c:pt idx="1">
                  <c:v>52.5</c:v>
                </c:pt>
                <c:pt idx="2">
                  <c:v>52.5</c:v>
                </c:pt>
                <c:pt idx="3">
                  <c:v>52.5</c:v>
                </c:pt>
                <c:pt idx="4">
                  <c:v>52.5</c:v>
                </c:pt>
                <c:pt idx="5">
                  <c:v>52.5</c:v>
                </c:pt>
                <c:pt idx="6">
                  <c:v>52.5</c:v>
                </c:pt>
                <c:pt idx="7">
                  <c:v>52.5</c:v>
                </c:pt>
                <c:pt idx="8">
                  <c:v>52.5</c:v>
                </c:pt>
                <c:pt idx="9">
                  <c:v>52.5</c:v>
                </c:pt>
                <c:pt idx="10">
                  <c:v>52.5</c:v>
                </c:pt>
                <c:pt idx="11">
                  <c:v>52.5</c:v>
                </c:pt>
                <c:pt idx="12">
                  <c:v>52.5</c:v>
                </c:pt>
                <c:pt idx="13">
                  <c:v>52.5</c:v>
                </c:pt>
                <c:pt idx="14">
                  <c:v>52.5</c:v>
                </c:pt>
                <c:pt idx="15">
                  <c:v>52.5</c:v>
                </c:pt>
                <c:pt idx="16">
                  <c:v>52.5</c:v>
                </c:pt>
                <c:pt idx="17">
                  <c:v>52.5</c:v>
                </c:pt>
                <c:pt idx="18">
                  <c:v>52.5</c:v>
                </c:pt>
                <c:pt idx="19">
                  <c:v>52.5</c:v>
                </c:pt>
                <c:pt idx="20">
                  <c:v>52.5</c:v>
                </c:pt>
                <c:pt idx="21">
                  <c:v>52.5</c:v>
                </c:pt>
                <c:pt idx="22">
                  <c:v>52.5</c:v>
                </c:pt>
                <c:pt idx="23">
                  <c:v>52.5</c:v>
                </c:pt>
                <c:pt idx="24">
                  <c:v>52.5</c:v>
                </c:pt>
                <c:pt idx="25">
                  <c:v>52.5</c:v>
                </c:pt>
                <c:pt idx="26">
                  <c:v>52.5</c:v>
                </c:pt>
                <c:pt idx="27">
                  <c:v>52.5</c:v>
                </c:pt>
                <c:pt idx="28">
                  <c:v>52.5</c:v>
                </c:pt>
                <c:pt idx="29">
                  <c:v>52.5</c:v>
                </c:pt>
                <c:pt idx="30">
                  <c:v>52.5</c:v>
                </c:pt>
                <c:pt idx="31">
                  <c:v>52.5</c:v>
                </c:pt>
                <c:pt idx="32">
                  <c:v>52.5</c:v>
                </c:pt>
                <c:pt idx="33">
                  <c:v>52.5</c:v>
                </c:pt>
                <c:pt idx="34">
                  <c:v>52.5</c:v>
                </c:pt>
                <c:pt idx="35">
                  <c:v>52.5</c:v>
                </c:pt>
                <c:pt idx="36">
                  <c:v>52.5</c:v>
                </c:pt>
                <c:pt idx="37">
                  <c:v>52.5</c:v>
                </c:pt>
                <c:pt idx="38">
                  <c:v>52.5</c:v>
                </c:pt>
                <c:pt idx="39">
                  <c:v>52.5</c:v>
                </c:pt>
                <c:pt idx="40">
                  <c:v>52.5</c:v>
                </c:pt>
                <c:pt idx="41">
                  <c:v>52.5</c:v>
                </c:pt>
                <c:pt idx="42">
                  <c:v>52.5</c:v>
                </c:pt>
                <c:pt idx="43">
                  <c:v>52.5</c:v>
                </c:pt>
                <c:pt idx="44">
                  <c:v>52.5</c:v>
                </c:pt>
                <c:pt idx="45">
                  <c:v>52.5</c:v>
                </c:pt>
                <c:pt idx="46">
                  <c:v>52.5</c:v>
                </c:pt>
                <c:pt idx="47">
                  <c:v>52.5</c:v>
                </c:pt>
                <c:pt idx="48">
                  <c:v>52.5</c:v>
                </c:pt>
                <c:pt idx="49">
                  <c:v>52.5</c:v>
                </c:pt>
                <c:pt idx="50">
                  <c:v>52.5</c:v>
                </c:pt>
                <c:pt idx="51">
                  <c:v>52.5</c:v>
                </c:pt>
                <c:pt idx="52">
                  <c:v>52.5</c:v>
                </c:pt>
                <c:pt idx="53">
                  <c:v>52.5</c:v>
                </c:pt>
                <c:pt idx="54">
                  <c:v>52.5</c:v>
                </c:pt>
                <c:pt idx="55">
                  <c:v>52.5</c:v>
                </c:pt>
                <c:pt idx="56">
                  <c:v>52.5</c:v>
                </c:pt>
                <c:pt idx="57">
                  <c:v>52.5</c:v>
                </c:pt>
                <c:pt idx="58">
                  <c:v>52.5</c:v>
                </c:pt>
                <c:pt idx="59">
                  <c:v>52.5</c:v>
                </c:pt>
              </c:numCache>
            </c:numRef>
          </c:val>
          <c:smooth val="0"/>
        </c:ser>
        <c:ser>
          <c:idx val="3"/>
          <c:order val="2"/>
          <c:tx>
            <c:strRef>
              <c:f>Sheet1!$D$1</c:f>
              <c:strCache>
                <c:ptCount val="1"/>
                <c:pt idx="0">
                  <c:v>WL</c:v>
                </c:pt>
              </c:strCache>
            </c:strRef>
          </c:tx>
          <c:spPr>
            <a:ln w="15875">
              <a:solidFill>
                <a:srgbClr val="009A46"/>
              </a:solidFill>
              <a:prstDash val="lgDash"/>
            </a:ln>
          </c:spPr>
          <c:marker>
            <c:symbol val="none"/>
          </c:marker>
          <c:dLbls>
            <c:dLbl>
              <c:idx val="5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numRef>
              <c:f>Sheet1!$A$2:$A$61</c:f>
              <c:numCache>
                <c:formatCode>d\-mmm</c:formatCode>
                <c:ptCount val="60"/>
                <c:pt idx="0" formatCode="[$-409]d/mmm;@">
                  <c:v>41306</c:v>
                </c:pt>
                <c:pt idx="1">
                  <c:v>41313</c:v>
                </c:pt>
                <c:pt idx="2">
                  <c:v>41320</c:v>
                </c:pt>
                <c:pt idx="3">
                  <c:v>41327</c:v>
                </c:pt>
                <c:pt idx="4">
                  <c:v>41334</c:v>
                </c:pt>
                <c:pt idx="5">
                  <c:v>41341</c:v>
                </c:pt>
                <c:pt idx="6">
                  <c:v>41348</c:v>
                </c:pt>
                <c:pt idx="7">
                  <c:v>41355</c:v>
                </c:pt>
                <c:pt idx="8">
                  <c:v>41362</c:v>
                </c:pt>
                <c:pt idx="9">
                  <c:v>41369</c:v>
                </c:pt>
                <c:pt idx="10">
                  <c:v>41376</c:v>
                </c:pt>
                <c:pt idx="11">
                  <c:v>41383</c:v>
                </c:pt>
                <c:pt idx="12">
                  <c:v>41390</c:v>
                </c:pt>
                <c:pt idx="13">
                  <c:v>41397</c:v>
                </c:pt>
                <c:pt idx="14">
                  <c:v>41404</c:v>
                </c:pt>
                <c:pt idx="15">
                  <c:v>41411</c:v>
                </c:pt>
                <c:pt idx="16">
                  <c:v>41418</c:v>
                </c:pt>
                <c:pt idx="17">
                  <c:v>41425</c:v>
                </c:pt>
                <c:pt idx="18">
                  <c:v>41432</c:v>
                </c:pt>
                <c:pt idx="19">
                  <c:v>41439</c:v>
                </c:pt>
                <c:pt idx="20">
                  <c:v>41446</c:v>
                </c:pt>
                <c:pt idx="21">
                  <c:v>41453</c:v>
                </c:pt>
                <c:pt idx="22">
                  <c:v>41460</c:v>
                </c:pt>
                <c:pt idx="23">
                  <c:v>41467</c:v>
                </c:pt>
                <c:pt idx="24">
                  <c:v>41474</c:v>
                </c:pt>
                <c:pt idx="25">
                  <c:v>41481</c:v>
                </c:pt>
                <c:pt idx="26">
                  <c:v>41488</c:v>
                </c:pt>
                <c:pt idx="27">
                  <c:v>41495</c:v>
                </c:pt>
                <c:pt idx="28">
                  <c:v>41502</c:v>
                </c:pt>
                <c:pt idx="29">
                  <c:v>41509</c:v>
                </c:pt>
                <c:pt idx="30">
                  <c:v>41516</c:v>
                </c:pt>
                <c:pt idx="31">
                  <c:v>41523</c:v>
                </c:pt>
                <c:pt idx="32">
                  <c:v>41530</c:v>
                </c:pt>
                <c:pt idx="33">
                  <c:v>41537</c:v>
                </c:pt>
                <c:pt idx="34">
                  <c:v>41544</c:v>
                </c:pt>
                <c:pt idx="35">
                  <c:v>41551</c:v>
                </c:pt>
                <c:pt idx="36">
                  <c:v>41558</c:v>
                </c:pt>
                <c:pt idx="37">
                  <c:v>41565</c:v>
                </c:pt>
                <c:pt idx="38">
                  <c:v>41572</c:v>
                </c:pt>
                <c:pt idx="39">
                  <c:v>41579</c:v>
                </c:pt>
                <c:pt idx="40">
                  <c:v>41586</c:v>
                </c:pt>
                <c:pt idx="41">
                  <c:v>41593</c:v>
                </c:pt>
                <c:pt idx="42">
                  <c:v>41600</c:v>
                </c:pt>
                <c:pt idx="43">
                  <c:v>41607</c:v>
                </c:pt>
                <c:pt idx="44">
                  <c:v>41614</c:v>
                </c:pt>
                <c:pt idx="45">
                  <c:v>41621</c:v>
                </c:pt>
                <c:pt idx="46">
                  <c:v>41628</c:v>
                </c:pt>
                <c:pt idx="47">
                  <c:v>41635</c:v>
                </c:pt>
                <c:pt idx="48">
                  <c:v>41642</c:v>
                </c:pt>
                <c:pt idx="49">
                  <c:v>41649</c:v>
                </c:pt>
                <c:pt idx="50">
                  <c:v>41656</c:v>
                </c:pt>
                <c:pt idx="51">
                  <c:v>41663</c:v>
                </c:pt>
                <c:pt idx="52">
                  <c:v>41670</c:v>
                </c:pt>
                <c:pt idx="53">
                  <c:v>41677</c:v>
                </c:pt>
                <c:pt idx="54">
                  <c:v>41684</c:v>
                </c:pt>
                <c:pt idx="55">
                  <c:v>41691</c:v>
                </c:pt>
                <c:pt idx="56">
                  <c:v>41698</c:v>
                </c:pt>
                <c:pt idx="57">
                  <c:v>41705</c:v>
                </c:pt>
                <c:pt idx="58">
                  <c:v>41712</c:v>
                </c:pt>
                <c:pt idx="59">
                  <c:v>41719</c:v>
                </c:pt>
              </c:numCache>
            </c:numRef>
          </c:cat>
          <c:val>
            <c:numRef>
              <c:f>Sheet1!$D$2:$D$61</c:f>
              <c:numCache>
                <c:formatCode>General</c:formatCode>
                <c:ptCount val="60"/>
                <c:pt idx="0">
                  <c:v>55.1</c:v>
                </c:pt>
                <c:pt idx="1">
                  <c:v>55.1</c:v>
                </c:pt>
                <c:pt idx="2">
                  <c:v>55.1</c:v>
                </c:pt>
                <c:pt idx="3">
                  <c:v>55.1</c:v>
                </c:pt>
                <c:pt idx="4">
                  <c:v>55.1</c:v>
                </c:pt>
                <c:pt idx="5">
                  <c:v>55.1</c:v>
                </c:pt>
                <c:pt idx="6">
                  <c:v>55.1</c:v>
                </c:pt>
                <c:pt idx="7">
                  <c:v>55.1</c:v>
                </c:pt>
                <c:pt idx="8">
                  <c:v>55.1</c:v>
                </c:pt>
                <c:pt idx="9">
                  <c:v>55.1</c:v>
                </c:pt>
                <c:pt idx="10">
                  <c:v>55.1</c:v>
                </c:pt>
                <c:pt idx="11">
                  <c:v>55.1</c:v>
                </c:pt>
                <c:pt idx="12">
                  <c:v>55.1</c:v>
                </c:pt>
                <c:pt idx="13">
                  <c:v>55.1</c:v>
                </c:pt>
                <c:pt idx="14">
                  <c:v>55.1</c:v>
                </c:pt>
                <c:pt idx="15">
                  <c:v>55.1</c:v>
                </c:pt>
                <c:pt idx="16">
                  <c:v>55.1</c:v>
                </c:pt>
                <c:pt idx="17">
                  <c:v>55.1</c:v>
                </c:pt>
                <c:pt idx="18">
                  <c:v>55.1</c:v>
                </c:pt>
                <c:pt idx="19">
                  <c:v>55.1</c:v>
                </c:pt>
                <c:pt idx="20">
                  <c:v>55.1</c:v>
                </c:pt>
                <c:pt idx="21">
                  <c:v>55.1</c:v>
                </c:pt>
                <c:pt idx="22">
                  <c:v>55.1</c:v>
                </c:pt>
                <c:pt idx="23">
                  <c:v>55.1</c:v>
                </c:pt>
                <c:pt idx="24">
                  <c:v>55.1</c:v>
                </c:pt>
                <c:pt idx="25">
                  <c:v>55.1</c:v>
                </c:pt>
                <c:pt idx="26">
                  <c:v>55.1</c:v>
                </c:pt>
                <c:pt idx="27">
                  <c:v>55.1</c:v>
                </c:pt>
                <c:pt idx="28">
                  <c:v>55.1</c:v>
                </c:pt>
                <c:pt idx="29">
                  <c:v>55.1</c:v>
                </c:pt>
                <c:pt idx="30">
                  <c:v>55.1</c:v>
                </c:pt>
                <c:pt idx="31">
                  <c:v>55.1</c:v>
                </c:pt>
                <c:pt idx="32">
                  <c:v>55.1</c:v>
                </c:pt>
                <c:pt idx="33">
                  <c:v>55.1</c:v>
                </c:pt>
                <c:pt idx="34">
                  <c:v>55.1</c:v>
                </c:pt>
                <c:pt idx="35">
                  <c:v>55.1</c:v>
                </c:pt>
                <c:pt idx="36">
                  <c:v>55.1</c:v>
                </c:pt>
                <c:pt idx="37">
                  <c:v>55.1</c:v>
                </c:pt>
                <c:pt idx="38">
                  <c:v>55.1</c:v>
                </c:pt>
                <c:pt idx="39">
                  <c:v>55.1</c:v>
                </c:pt>
                <c:pt idx="40">
                  <c:v>55.1</c:v>
                </c:pt>
                <c:pt idx="41">
                  <c:v>55.1</c:v>
                </c:pt>
                <c:pt idx="42">
                  <c:v>55.1</c:v>
                </c:pt>
                <c:pt idx="43">
                  <c:v>55.1</c:v>
                </c:pt>
                <c:pt idx="44">
                  <c:v>55.1</c:v>
                </c:pt>
                <c:pt idx="45">
                  <c:v>55.1</c:v>
                </c:pt>
                <c:pt idx="46">
                  <c:v>55.1</c:v>
                </c:pt>
                <c:pt idx="47">
                  <c:v>55.1</c:v>
                </c:pt>
                <c:pt idx="48">
                  <c:v>55.1</c:v>
                </c:pt>
                <c:pt idx="49">
                  <c:v>55.1</c:v>
                </c:pt>
                <c:pt idx="50">
                  <c:v>55.1</c:v>
                </c:pt>
                <c:pt idx="51">
                  <c:v>55.1</c:v>
                </c:pt>
                <c:pt idx="52">
                  <c:v>55.1</c:v>
                </c:pt>
                <c:pt idx="53">
                  <c:v>55.1</c:v>
                </c:pt>
                <c:pt idx="54">
                  <c:v>55.1</c:v>
                </c:pt>
                <c:pt idx="55">
                  <c:v>55.1</c:v>
                </c:pt>
                <c:pt idx="56">
                  <c:v>55.1</c:v>
                </c:pt>
                <c:pt idx="57">
                  <c:v>55.1</c:v>
                </c:pt>
                <c:pt idx="58">
                  <c:v>55.1</c:v>
                </c:pt>
                <c:pt idx="59">
                  <c:v>55.1</c:v>
                </c:pt>
              </c:numCache>
            </c:numRef>
          </c:val>
          <c:smooth val="0"/>
        </c:ser>
        <c:ser>
          <c:idx val="4"/>
          <c:order val="3"/>
          <c:tx>
            <c:strRef>
              <c:f>Sheet1!$E$1</c:f>
              <c:strCache>
                <c:ptCount val="1"/>
                <c:pt idx="0">
                  <c:v>CL</c:v>
                </c:pt>
              </c:strCache>
            </c:strRef>
          </c:tx>
          <c:spPr>
            <a:ln w="15875">
              <a:solidFill>
                <a:srgbClr val="000000"/>
              </a:solidFill>
              <a:prstDash val="solid"/>
            </a:ln>
          </c:spPr>
          <c:marker>
            <c:symbol val="none"/>
          </c:marker>
          <c:dLbls>
            <c:dLbl>
              <c:idx val="5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numRef>
              <c:f>Sheet1!$A$2:$A$61</c:f>
              <c:numCache>
                <c:formatCode>d\-mmm</c:formatCode>
                <c:ptCount val="60"/>
                <c:pt idx="0" formatCode="[$-409]d/mmm;@">
                  <c:v>41306</c:v>
                </c:pt>
                <c:pt idx="1">
                  <c:v>41313</c:v>
                </c:pt>
                <c:pt idx="2">
                  <c:v>41320</c:v>
                </c:pt>
                <c:pt idx="3">
                  <c:v>41327</c:v>
                </c:pt>
                <c:pt idx="4">
                  <c:v>41334</c:v>
                </c:pt>
                <c:pt idx="5">
                  <c:v>41341</c:v>
                </c:pt>
                <c:pt idx="6">
                  <c:v>41348</c:v>
                </c:pt>
                <c:pt idx="7">
                  <c:v>41355</c:v>
                </c:pt>
                <c:pt idx="8">
                  <c:v>41362</c:v>
                </c:pt>
                <c:pt idx="9">
                  <c:v>41369</c:v>
                </c:pt>
                <c:pt idx="10">
                  <c:v>41376</c:v>
                </c:pt>
                <c:pt idx="11">
                  <c:v>41383</c:v>
                </c:pt>
                <c:pt idx="12">
                  <c:v>41390</c:v>
                </c:pt>
                <c:pt idx="13">
                  <c:v>41397</c:v>
                </c:pt>
                <c:pt idx="14">
                  <c:v>41404</c:v>
                </c:pt>
                <c:pt idx="15">
                  <c:v>41411</c:v>
                </c:pt>
                <c:pt idx="16">
                  <c:v>41418</c:v>
                </c:pt>
                <c:pt idx="17">
                  <c:v>41425</c:v>
                </c:pt>
                <c:pt idx="18">
                  <c:v>41432</c:v>
                </c:pt>
                <c:pt idx="19">
                  <c:v>41439</c:v>
                </c:pt>
                <c:pt idx="20">
                  <c:v>41446</c:v>
                </c:pt>
                <c:pt idx="21">
                  <c:v>41453</c:v>
                </c:pt>
                <c:pt idx="22">
                  <c:v>41460</c:v>
                </c:pt>
                <c:pt idx="23">
                  <c:v>41467</c:v>
                </c:pt>
                <c:pt idx="24">
                  <c:v>41474</c:v>
                </c:pt>
                <c:pt idx="25">
                  <c:v>41481</c:v>
                </c:pt>
                <c:pt idx="26">
                  <c:v>41488</c:v>
                </c:pt>
                <c:pt idx="27">
                  <c:v>41495</c:v>
                </c:pt>
                <c:pt idx="28">
                  <c:v>41502</c:v>
                </c:pt>
                <c:pt idx="29">
                  <c:v>41509</c:v>
                </c:pt>
                <c:pt idx="30">
                  <c:v>41516</c:v>
                </c:pt>
                <c:pt idx="31">
                  <c:v>41523</c:v>
                </c:pt>
                <c:pt idx="32">
                  <c:v>41530</c:v>
                </c:pt>
                <c:pt idx="33">
                  <c:v>41537</c:v>
                </c:pt>
                <c:pt idx="34">
                  <c:v>41544</c:v>
                </c:pt>
                <c:pt idx="35">
                  <c:v>41551</c:v>
                </c:pt>
                <c:pt idx="36">
                  <c:v>41558</c:v>
                </c:pt>
                <c:pt idx="37">
                  <c:v>41565</c:v>
                </c:pt>
                <c:pt idx="38">
                  <c:v>41572</c:v>
                </c:pt>
                <c:pt idx="39">
                  <c:v>41579</c:v>
                </c:pt>
                <c:pt idx="40">
                  <c:v>41586</c:v>
                </c:pt>
                <c:pt idx="41">
                  <c:v>41593</c:v>
                </c:pt>
                <c:pt idx="42">
                  <c:v>41600</c:v>
                </c:pt>
                <c:pt idx="43">
                  <c:v>41607</c:v>
                </c:pt>
                <c:pt idx="44">
                  <c:v>41614</c:v>
                </c:pt>
                <c:pt idx="45">
                  <c:v>41621</c:v>
                </c:pt>
                <c:pt idx="46">
                  <c:v>41628</c:v>
                </c:pt>
                <c:pt idx="47">
                  <c:v>41635</c:v>
                </c:pt>
                <c:pt idx="48">
                  <c:v>41642</c:v>
                </c:pt>
                <c:pt idx="49">
                  <c:v>41649</c:v>
                </c:pt>
                <c:pt idx="50">
                  <c:v>41656</c:v>
                </c:pt>
                <c:pt idx="51">
                  <c:v>41663</c:v>
                </c:pt>
                <c:pt idx="52">
                  <c:v>41670</c:v>
                </c:pt>
                <c:pt idx="53">
                  <c:v>41677</c:v>
                </c:pt>
                <c:pt idx="54">
                  <c:v>41684</c:v>
                </c:pt>
                <c:pt idx="55">
                  <c:v>41691</c:v>
                </c:pt>
                <c:pt idx="56">
                  <c:v>41698</c:v>
                </c:pt>
                <c:pt idx="57">
                  <c:v>41705</c:v>
                </c:pt>
                <c:pt idx="58">
                  <c:v>41712</c:v>
                </c:pt>
                <c:pt idx="59">
                  <c:v>41719</c:v>
                </c:pt>
              </c:numCache>
            </c:numRef>
          </c:cat>
          <c:val>
            <c:numRef>
              <c:f>Sheet1!$E$2:$E$61</c:f>
              <c:numCache>
                <c:formatCode>General</c:formatCode>
                <c:ptCount val="60"/>
                <c:pt idx="0">
                  <c:v>60.3</c:v>
                </c:pt>
                <c:pt idx="1">
                  <c:v>60.3</c:v>
                </c:pt>
                <c:pt idx="2">
                  <c:v>60.3</c:v>
                </c:pt>
                <c:pt idx="3">
                  <c:v>60.3</c:v>
                </c:pt>
                <c:pt idx="4">
                  <c:v>60.3</c:v>
                </c:pt>
                <c:pt idx="5">
                  <c:v>60.3</c:v>
                </c:pt>
                <c:pt idx="6">
                  <c:v>60.3</c:v>
                </c:pt>
                <c:pt idx="7">
                  <c:v>60.3</c:v>
                </c:pt>
                <c:pt idx="8">
                  <c:v>60.3</c:v>
                </c:pt>
                <c:pt idx="9">
                  <c:v>60.3</c:v>
                </c:pt>
                <c:pt idx="10">
                  <c:v>60.3</c:v>
                </c:pt>
                <c:pt idx="11">
                  <c:v>60.3</c:v>
                </c:pt>
                <c:pt idx="12">
                  <c:v>60.3</c:v>
                </c:pt>
                <c:pt idx="13">
                  <c:v>60.3</c:v>
                </c:pt>
                <c:pt idx="14">
                  <c:v>60.3</c:v>
                </c:pt>
                <c:pt idx="15">
                  <c:v>60.3</c:v>
                </c:pt>
                <c:pt idx="16">
                  <c:v>60.3</c:v>
                </c:pt>
                <c:pt idx="17">
                  <c:v>60.3</c:v>
                </c:pt>
                <c:pt idx="18">
                  <c:v>60.3</c:v>
                </c:pt>
                <c:pt idx="19">
                  <c:v>60.3</c:v>
                </c:pt>
                <c:pt idx="20">
                  <c:v>60.3</c:v>
                </c:pt>
                <c:pt idx="21">
                  <c:v>60.3</c:v>
                </c:pt>
                <c:pt idx="22">
                  <c:v>60.3</c:v>
                </c:pt>
                <c:pt idx="23">
                  <c:v>60.3</c:v>
                </c:pt>
                <c:pt idx="24">
                  <c:v>60.3</c:v>
                </c:pt>
                <c:pt idx="25">
                  <c:v>60.3</c:v>
                </c:pt>
                <c:pt idx="26">
                  <c:v>60.3</c:v>
                </c:pt>
                <c:pt idx="27">
                  <c:v>60.3</c:v>
                </c:pt>
                <c:pt idx="28">
                  <c:v>60.3</c:v>
                </c:pt>
                <c:pt idx="29">
                  <c:v>60.3</c:v>
                </c:pt>
                <c:pt idx="30">
                  <c:v>60.3</c:v>
                </c:pt>
                <c:pt idx="31">
                  <c:v>60.3</c:v>
                </c:pt>
                <c:pt idx="32">
                  <c:v>60.3</c:v>
                </c:pt>
                <c:pt idx="33">
                  <c:v>60.3</c:v>
                </c:pt>
                <c:pt idx="34">
                  <c:v>60.3</c:v>
                </c:pt>
                <c:pt idx="35">
                  <c:v>60.3</c:v>
                </c:pt>
                <c:pt idx="36">
                  <c:v>60.3</c:v>
                </c:pt>
                <c:pt idx="37">
                  <c:v>60.3</c:v>
                </c:pt>
                <c:pt idx="38">
                  <c:v>60.3</c:v>
                </c:pt>
                <c:pt idx="39">
                  <c:v>60.3</c:v>
                </c:pt>
                <c:pt idx="40">
                  <c:v>60.3</c:v>
                </c:pt>
                <c:pt idx="41">
                  <c:v>60.3</c:v>
                </c:pt>
                <c:pt idx="42">
                  <c:v>60.3</c:v>
                </c:pt>
                <c:pt idx="43">
                  <c:v>60.3</c:v>
                </c:pt>
                <c:pt idx="44">
                  <c:v>60.3</c:v>
                </c:pt>
                <c:pt idx="45">
                  <c:v>60.3</c:v>
                </c:pt>
                <c:pt idx="46">
                  <c:v>60.3</c:v>
                </c:pt>
                <c:pt idx="47">
                  <c:v>60.3</c:v>
                </c:pt>
                <c:pt idx="48">
                  <c:v>60.3</c:v>
                </c:pt>
                <c:pt idx="49">
                  <c:v>60.3</c:v>
                </c:pt>
                <c:pt idx="50">
                  <c:v>60.3</c:v>
                </c:pt>
                <c:pt idx="51">
                  <c:v>60.3</c:v>
                </c:pt>
                <c:pt idx="52">
                  <c:v>60.3</c:v>
                </c:pt>
                <c:pt idx="53">
                  <c:v>60.3</c:v>
                </c:pt>
                <c:pt idx="54">
                  <c:v>60.3</c:v>
                </c:pt>
                <c:pt idx="55">
                  <c:v>60.3</c:v>
                </c:pt>
                <c:pt idx="56">
                  <c:v>60.3</c:v>
                </c:pt>
                <c:pt idx="57">
                  <c:v>60.3</c:v>
                </c:pt>
                <c:pt idx="58">
                  <c:v>60.3</c:v>
                </c:pt>
                <c:pt idx="59">
                  <c:v>60.3</c:v>
                </c:pt>
              </c:numCache>
            </c:numRef>
          </c:val>
          <c:smooth val="0"/>
        </c:ser>
        <c:ser>
          <c:idx val="5"/>
          <c:order val="4"/>
          <c:tx>
            <c:strRef>
              <c:f>Sheet1!$F$1</c:f>
              <c:strCache>
                <c:ptCount val="1"/>
                <c:pt idx="0">
                  <c:v>WL</c:v>
                </c:pt>
              </c:strCache>
            </c:strRef>
          </c:tx>
          <c:spPr>
            <a:ln w="15875">
              <a:solidFill>
                <a:srgbClr val="009A46"/>
              </a:solidFill>
              <a:prstDash val="lgDash"/>
            </a:ln>
          </c:spPr>
          <c:marker>
            <c:symbol val="none"/>
          </c:marker>
          <c:dLbls>
            <c:dLbl>
              <c:idx val="5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numRef>
              <c:f>Sheet1!$A$2:$A$61</c:f>
              <c:numCache>
                <c:formatCode>d\-mmm</c:formatCode>
                <c:ptCount val="60"/>
                <c:pt idx="0" formatCode="[$-409]d/mmm;@">
                  <c:v>41306</c:v>
                </c:pt>
                <c:pt idx="1">
                  <c:v>41313</c:v>
                </c:pt>
                <c:pt idx="2">
                  <c:v>41320</c:v>
                </c:pt>
                <c:pt idx="3">
                  <c:v>41327</c:v>
                </c:pt>
                <c:pt idx="4">
                  <c:v>41334</c:v>
                </c:pt>
                <c:pt idx="5">
                  <c:v>41341</c:v>
                </c:pt>
                <c:pt idx="6">
                  <c:v>41348</c:v>
                </c:pt>
                <c:pt idx="7">
                  <c:v>41355</c:v>
                </c:pt>
                <c:pt idx="8">
                  <c:v>41362</c:v>
                </c:pt>
                <c:pt idx="9">
                  <c:v>41369</c:v>
                </c:pt>
                <c:pt idx="10">
                  <c:v>41376</c:v>
                </c:pt>
                <c:pt idx="11">
                  <c:v>41383</c:v>
                </c:pt>
                <c:pt idx="12">
                  <c:v>41390</c:v>
                </c:pt>
                <c:pt idx="13">
                  <c:v>41397</c:v>
                </c:pt>
                <c:pt idx="14">
                  <c:v>41404</c:v>
                </c:pt>
                <c:pt idx="15">
                  <c:v>41411</c:v>
                </c:pt>
                <c:pt idx="16">
                  <c:v>41418</c:v>
                </c:pt>
                <c:pt idx="17">
                  <c:v>41425</c:v>
                </c:pt>
                <c:pt idx="18">
                  <c:v>41432</c:v>
                </c:pt>
                <c:pt idx="19">
                  <c:v>41439</c:v>
                </c:pt>
                <c:pt idx="20">
                  <c:v>41446</c:v>
                </c:pt>
                <c:pt idx="21">
                  <c:v>41453</c:v>
                </c:pt>
                <c:pt idx="22">
                  <c:v>41460</c:v>
                </c:pt>
                <c:pt idx="23">
                  <c:v>41467</c:v>
                </c:pt>
                <c:pt idx="24">
                  <c:v>41474</c:v>
                </c:pt>
                <c:pt idx="25">
                  <c:v>41481</c:v>
                </c:pt>
                <c:pt idx="26">
                  <c:v>41488</c:v>
                </c:pt>
                <c:pt idx="27">
                  <c:v>41495</c:v>
                </c:pt>
                <c:pt idx="28">
                  <c:v>41502</c:v>
                </c:pt>
                <c:pt idx="29">
                  <c:v>41509</c:v>
                </c:pt>
                <c:pt idx="30">
                  <c:v>41516</c:v>
                </c:pt>
                <c:pt idx="31">
                  <c:v>41523</c:v>
                </c:pt>
                <c:pt idx="32">
                  <c:v>41530</c:v>
                </c:pt>
                <c:pt idx="33">
                  <c:v>41537</c:v>
                </c:pt>
                <c:pt idx="34">
                  <c:v>41544</c:v>
                </c:pt>
                <c:pt idx="35">
                  <c:v>41551</c:v>
                </c:pt>
                <c:pt idx="36">
                  <c:v>41558</c:v>
                </c:pt>
                <c:pt idx="37">
                  <c:v>41565</c:v>
                </c:pt>
                <c:pt idx="38">
                  <c:v>41572</c:v>
                </c:pt>
                <c:pt idx="39">
                  <c:v>41579</c:v>
                </c:pt>
                <c:pt idx="40">
                  <c:v>41586</c:v>
                </c:pt>
                <c:pt idx="41">
                  <c:v>41593</c:v>
                </c:pt>
                <c:pt idx="42">
                  <c:v>41600</c:v>
                </c:pt>
                <c:pt idx="43">
                  <c:v>41607</c:v>
                </c:pt>
                <c:pt idx="44">
                  <c:v>41614</c:v>
                </c:pt>
                <c:pt idx="45">
                  <c:v>41621</c:v>
                </c:pt>
                <c:pt idx="46">
                  <c:v>41628</c:v>
                </c:pt>
                <c:pt idx="47">
                  <c:v>41635</c:v>
                </c:pt>
                <c:pt idx="48">
                  <c:v>41642</c:v>
                </c:pt>
                <c:pt idx="49">
                  <c:v>41649</c:v>
                </c:pt>
                <c:pt idx="50">
                  <c:v>41656</c:v>
                </c:pt>
                <c:pt idx="51">
                  <c:v>41663</c:v>
                </c:pt>
                <c:pt idx="52">
                  <c:v>41670</c:v>
                </c:pt>
                <c:pt idx="53">
                  <c:v>41677</c:v>
                </c:pt>
                <c:pt idx="54">
                  <c:v>41684</c:v>
                </c:pt>
                <c:pt idx="55">
                  <c:v>41691</c:v>
                </c:pt>
                <c:pt idx="56">
                  <c:v>41698</c:v>
                </c:pt>
                <c:pt idx="57">
                  <c:v>41705</c:v>
                </c:pt>
                <c:pt idx="58">
                  <c:v>41712</c:v>
                </c:pt>
                <c:pt idx="59">
                  <c:v>41719</c:v>
                </c:pt>
              </c:numCache>
            </c:numRef>
          </c:cat>
          <c:val>
            <c:numRef>
              <c:f>Sheet1!$F$2:$F$61</c:f>
              <c:numCache>
                <c:formatCode>General</c:formatCode>
                <c:ptCount val="60"/>
                <c:pt idx="0">
                  <c:v>65.5</c:v>
                </c:pt>
                <c:pt idx="1">
                  <c:v>65.5</c:v>
                </c:pt>
                <c:pt idx="2">
                  <c:v>65.5</c:v>
                </c:pt>
                <c:pt idx="3">
                  <c:v>65.5</c:v>
                </c:pt>
                <c:pt idx="4">
                  <c:v>65.5</c:v>
                </c:pt>
                <c:pt idx="5">
                  <c:v>65.5</c:v>
                </c:pt>
                <c:pt idx="6">
                  <c:v>65.5</c:v>
                </c:pt>
                <c:pt idx="7">
                  <c:v>65.5</c:v>
                </c:pt>
                <c:pt idx="8">
                  <c:v>65.5</c:v>
                </c:pt>
                <c:pt idx="9">
                  <c:v>65.5</c:v>
                </c:pt>
                <c:pt idx="10">
                  <c:v>65.5</c:v>
                </c:pt>
                <c:pt idx="11">
                  <c:v>65.5</c:v>
                </c:pt>
                <c:pt idx="12">
                  <c:v>65.5</c:v>
                </c:pt>
                <c:pt idx="13">
                  <c:v>65.5</c:v>
                </c:pt>
                <c:pt idx="14">
                  <c:v>65.5</c:v>
                </c:pt>
                <c:pt idx="15">
                  <c:v>65.5</c:v>
                </c:pt>
                <c:pt idx="16">
                  <c:v>65.5</c:v>
                </c:pt>
                <c:pt idx="17">
                  <c:v>65.5</c:v>
                </c:pt>
                <c:pt idx="18">
                  <c:v>65.5</c:v>
                </c:pt>
                <c:pt idx="19">
                  <c:v>65.5</c:v>
                </c:pt>
                <c:pt idx="20">
                  <c:v>65.5</c:v>
                </c:pt>
                <c:pt idx="21">
                  <c:v>65.5</c:v>
                </c:pt>
                <c:pt idx="22">
                  <c:v>65.5</c:v>
                </c:pt>
                <c:pt idx="23">
                  <c:v>65.5</c:v>
                </c:pt>
                <c:pt idx="24">
                  <c:v>65.5</c:v>
                </c:pt>
                <c:pt idx="25">
                  <c:v>65.5</c:v>
                </c:pt>
                <c:pt idx="26">
                  <c:v>65.5</c:v>
                </c:pt>
                <c:pt idx="27">
                  <c:v>65.5</c:v>
                </c:pt>
                <c:pt idx="28">
                  <c:v>65.5</c:v>
                </c:pt>
                <c:pt idx="29">
                  <c:v>65.5</c:v>
                </c:pt>
                <c:pt idx="30">
                  <c:v>65.5</c:v>
                </c:pt>
                <c:pt idx="31">
                  <c:v>65.5</c:v>
                </c:pt>
                <c:pt idx="32">
                  <c:v>65.5</c:v>
                </c:pt>
                <c:pt idx="33">
                  <c:v>65.5</c:v>
                </c:pt>
                <c:pt idx="34">
                  <c:v>65.5</c:v>
                </c:pt>
                <c:pt idx="35">
                  <c:v>65.5</c:v>
                </c:pt>
                <c:pt idx="36">
                  <c:v>65.5</c:v>
                </c:pt>
                <c:pt idx="37">
                  <c:v>65.5</c:v>
                </c:pt>
                <c:pt idx="38">
                  <c:v>65.5</c:v>
                </c:pt>
                <c:pt idx="39">
                  <c:v>65.5</c:v>
                </c:pt>
                <c:pt idx="40">
                  <c:v>65.5</c:v>
                </c:pt>
                <c:pt idx="41">
                  <c:v>65.5</c:v>
                </c:pt>
                <c:pt idx="42">
                  <c:v>65.5</c:v>
                </c:pt>
                <c:pt idx="43">
                  <c:v>65.5</c:v>
                </c:pt>
                <c:pt idx="44">
                  <c:v>65.5</c:v>
                </c:pt>
                <c:pt idx="45">
                  <c:v>65.5</c:v>
                </c:pt>
                <c:pt idx="46">
                  <c:v>65.5</c:v>
                </c:pt>
                <c:pt idx="47">
                  <c:v>65.5</c:v>
                </c:pt>
                <c:pt idx="48">
                  <c:v>65.5</c:v>
                </c:pt>
                <c:pt idx="49">
                  <c:v>65.5</c:v>
                </c:pt>
                <c:pt idx="50">
                  <c:v>65.5</c:v>
                </c:pt>
                <c:pt idx="51">
                  <c:v>65.5</c:v>
                </c:pt>
                <c:pt idx="52">
                  <c:v>65.5</c:v>
                </c:pt>
                <c:pt idx="53">
                  <c:v>65.5</c:v>
                </c:pt>
                <c:pt idx="54">
                  <c:v>65.5</c:v>
                </c:pt>
                <c:pt idx="55">
                  <c:v>65.5</c:v>
                </c:pt>
                <c:pt idx="56">
                  <c:v>65.5</c:v>
                </c:pt>
                <c:pt idx="57">
                  <c:v>65.5</c:v>
                </c:pt>
                <c:pt idx="58">
                  <c:v>65.5</c:v>
                </c:pt>
                <c:pt idx="59">
                  <c:v>65.5</c:v>
                </c:pt>
              </c:numCache>
            </c:numRef>
          </c:val>
          <c:smooth val="0"/>
        </c:ser>
        <c:ser>
          <c:idx val="6"/>
          <c:order val="5"/>
          <c:tx>
            <c:strRef>
              <c:f>Sheet1!$G$1</c:f>
              <c:strCache>
                <c:ptCount val="1"/>
                <c:pt idx="0">
                  <c:v>AL</c:v>
                </c:pt>
              </c:strCache>
            </c:strRef>
          </c:tx>
          <c:spPr>
            <a:ln w="15875">
              <a:solidFill>
                <a:srgbClr val="C00000"/>
              </a:solidFill>
              <a:prstDash val="solid"/>
            </a:ln>
          </c:spPr>
          <c:marker>
            <c:symbol val="none"/>
          </c:marker>
          <c:dLbls>
            <c:dLbl>
              <c:idx val="5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numRef>
              <c:f>Sheet1!$A$2:$A$61</c:f>
              <c:numCache>
                <c:formatCode>d\-mmm</c:formatCode>
                <c:ptCount val="60"/>
                <c:pt idx="0" formatCode="[$-409]d/mmm;@">
                  <c:v>41306</c:v>
                </c:pt>
                <c:pt idx="1">
                  <c:v>41313</c:v>
                </c:pt>
                <c:pt idx="2">
                  <c:v>41320</c:v>
                </c:pt>
                <c:pt idx="3">
                  <c:v>41327</c:v>
                </c:pt>
                <c:pt idx="4">
                  <c:v>41334</c:v>
                </c:pt>
                <c:pt idx="5">
                  <c:v>41341</c:v>
                </c:pt>
                <c:pt idx="6">
                  <c:v>41348</c:v>
                </c:pt>
                <c:pt idx="7">
                  <c:v>41355</c:v>
                </c:pt>
                <c:pt idx="8">
                  <c:v>41362</c:v>
                </c:pt>
                <c:pt idx="9">
                  <c:v>41369</c:v>
                </c:pt>
                <c:pt idx="10">
                  <c:v>41376</c:v>
                </c:pt>
                <c:pt idx="11">
                  <c:v>41383</c:v>
                </c:pt>
                <c:pt idx="12">
                  <c:v>41390</c:v>
                </c:pt>
                <c:pt idx="13">
                  <c:v>41397</c:v>
                </c:pt>
                <c:pt idx="14">
                  <c:v>41404</c:v>
                </c:pt>
                <c:pt idx="15">
                  <c:v>41411</c:v>
                </c:pt>
                <c:pt idx="16">
                  <c:v>41418</c:v>
                </c:pt>
                <c:pt idx="17">
                  <c:v>41425</c:v>
                </c:pt>
                <c:pt idx="18">
                  <c:v>41432</c:v>
                </c:pt>
                <c:pt idx="19">
                  <c:v>41439</c:v>
                </c:pt>
                <c:pt idx="20">
                  <c:v>41446</c:v>
                </c:pt>
                <c:pt idx="21">
                  <c:v>41453</c:v>
                </c:pt>
                <c:pt idx="22">
                  <c:v>41460</c:v>
                </c:pt>
                <c:pt idx="23">
                  <c:v>41467</c:v>
                </c:pt>
                <c:pt idx="24">
                  <c:v>41474</c:v>
                </c:pt>
                <c:pt idx="25">
                  <c:v>41481</c:v>
                </c:pt>
                <c:pt idx="26">
                  <c:v>41488</c:v>
                </c:pt>
                <c:pt idx="27">
                  <c:v>41495</c:v>
                </c:pt>
                <c:pt idx="28">
                  <c:v>41502</c:v>
                </c:pt>
                <c:pt idx="29">
                  <c:v>41509</c:v>
                </c:pt>
                <c:pt idx="30">
                  <c:v>41516</c:v>
                </c:pt>
                <c:pt idx="31">
                  <c:v>41523</c:v>
                </c:pt>
                <c:pt idx="32">
                  <c:v>41530</c:v>
                </c:pt>
                <c:pt idx="33">
                  <c:v>41537</c:v>
                </c:pt>
                <c:pt idx="34">
                  <c:v>41544</c:v>
                </c:pt>
                <c:pt idx="35">
                  <c:v>41551</c:v>
                </c:pt>
                <c:pt idx="36">
                  <c:v>41558</c:v>
                </c:pt>
                <c:pt idx="37">
                  <c:v>41565</c:v>
                </c:pt>
                <c:pt idx="38">
                  <c:v>41572</c:v>
                </c:pt>
                <c:pt idx="39">
                  <c:v>41579</c:v>
                </c:pt>
                <c:pt idx="40">
                  <c:v>41586</c:v>
                </c:pt>
                <c:pt idx="41">
                  <c:v>41593</c:v>
                </c:pt>
                <c:pt idx="42">
                  <c:v>41600</c:v>
                </c:pt>
                <c:pt idx="43">
                  <c:v>41607</c:v>
                </c:pt>
                <c:pt idx="44">
                  <c:v>41614</c:v>
                </c:pt>
                <c:pt idx="45">
                  <c:v>41621</c:v>
                </c:pt>
                <c:pt idx="46">
                  <c:v>41628</c:v>
                </c:pt>
                <c:pt idx="47">
                  <c:v>41635</c:v>
                </c:pt>
                <c:pt idx="48">
                  <c:v>41642</c:v>
                </c:pt>
                <c:pt idx="49">
                  <c:v>41649</c:v>
                </c:pt>
                <c:pt idx="50">
                  <c:v>41656</c:v>
                </c:pt>
                <c:pt idx="51">
                  <c:v>41663</c:v>
                </c:pt>
                <c:pt idx="52">
                  <c:v>41670</c:v>
                </c:pt>
                <c:pt idx="53">
                  <c:v>41677</c:v>
                </c:pt>
                <c:pt idx="54">
                  <c:v>41684</c:v>
                </c:pt>
                <c:pt idx="55">
                  <c:v>41691</c:v>
                </c:pt>
                <c:pt idx="56">
                  <c:v>41698</c:v>
                </c:pt>
                <c:pt idx="57">
                  <c:v>41705</c:v>
                </c:pt>
                <c:pt idx="58">
                  <c:v>41712</c:v>
                </c:pt>
                <c:pt idx="59">
                  <c:v>41719</c:v>
                </c:pt>
              </c:numCache>
            </c:numRef>
          </c:cat>
          <c:val>
            <c:numRef>
              <c:f>Sheet1!$G$2:$G$61</c:f>
              <c:numCache>
                <c:formatCode>General</c:formatCode>
                <c:ptCount val="60"/>
                <c:pt idx="0">
                  <c:v>68.099999999999994</c:v>
                </c:pt>
                <c:pt idx="1">
                  <c:v>68.099999999999994</c:v>
                </c:pt>
                <c:pt idx="2">
                  <c:v>68.099999999999994</c:v>
                </c:pt>
                <c:pt idx="3">
                  <c:v>68.099999999999994</c:v>
                </c:pt>
                <c:pt idx="4">
                  <c:v>68.099999999999994</c:v>
                </c:pt>
                <c:pt idx="5">
                  <c:v>68.099999999999994</c:v>
                </c:pt>
                <c:pt idx="6">
                  <c:v>68.099999999999994</c:v>
                </c:pt>
                <c:pt idx="7">
                  <c:v>68.099999999999994</c:v>
                </c:pt>
                <c:pt idx="8">
                  <c:v>68.099999999999994</c:v>
                </c:pt>
                <c:pt idx="9">
                  <c:v>68.099999999999994</c:v>
                </c:pt>
                <c:pt idx="10">
                  <c:v>68.099999999999994</c:v>
                </c:pt>
                <c:pt idx="11">
                  <c:v>68.099999999999994</c:v>
                </c:pt>
                <c:pt idx="12">
                  <c:v>68.099999999999994</c:v>
                </c:pt>
                <c:pt idx="13">
                  <c:v>68.099999999999994</c:v>
                </c:pt>
                <c:pt idx="14">
                  <c:v>68.099999999999994</c:v>
                </c:pt>
                <c:pt idx="15">
                  <c:v>68.099999999999994</c:v>
                </c:pt>
                <c:pt idx="16">
                  <c:v>68.099999999999994</c:v>
                </c:pt>
                <c:pt idx="17">
                  <c:v>68.099999999999994</c:v>
                </c:pt>
                <c:pt idx="18">
                  <c:v>68.099999999999994</c:v>
                </c:pt>
                <c:pt idx="19">
                  <c:v>68.099999999999994</c:v>
                </c:pt>
                <c:pt idx="20">
                  <c:v>68.099999999999994</c:v>
                </c:pt>
                <c:pt idx="21">
                  <c:v>68.099999999999994</c:v>
                </c:pt>
                <c:pt idx="22">
                  <c:v>68.099999999999994</c:v>
                </c:pt>
                <c:pt idx="23">
                  <c:v>68.099999999999994</c:v>
                </c:pt>
                <c:pt idx="24">
                  <c:v>68.099999999999994</c:v>
                </c:pt>
                <c:pt idx="25">
                  <c:v>68.099999999999994</c:v>
                </c:pt>
                <c:pt idx="26">
                  <c:v>68.099999999999994</c:v>
                </c:pt>
                <c:pt idx="27">
                  <c:v>68.099999999999994</c:v>
                </c:pt>
                <c:pt idx="28">
                  <c:v>68.099999999999994</c:v>
                </c:pt>
                <c:pt idx="29">
                  <c:v>68.099999999999994</c:v>
                </c:pt>
                <c:pt idx="30">
                  <c:v>68.099999999999994</c:v>
                </c:pt>
                <c:pt idx="31">
                  <c:v>68.099999999999994</c:v>
                </c:pt>
                <c:pt idx="32">
                  <c:v>68.099999999999994</c:v>
                </c:pt>
                <c:pt idx="33">
                  <c:v>68.099999999999994</c:v>
                </c:pt>
                <c:pt idx="34">
                  <c:v>68.099999999999994</c:v>
                </c:pt>
                <c:pt idx="35">
                  <c:v>68.099999999999994</c:v>
                </c:pt>
                <c:pt idx="36">
                  <c:v>68.099999999999994</c:v>
                </c:pt>
                <c:pt idx="37">
                  <c:v>68.099999999999994</c:v>
                </c:pt>
                <c:pt idx="38">
                  <c:v>68.099999999999994</c:v>
                </c:pt>
                <c:pt idx="39">
                  <c:v>68.099999999999994</c:v>
                </c:pt>
                <c:pt idx="40">
                  <c:v>68.099999999999994</c:v>
                </c:pt>
                <c:pt idx="41">
                  <c:v>68.099999999999994</c:v>
                </c:pt>
                <c:pt idx="42">
                  <c:v>68.099999999999994</c:v>
                </c:pt>
                <c:pt idx="43">
                  <c:v>68.099999999999994</c:v>
                </c:pt>
                <c:pt idx="44">
                  <c:v>68.099999999999994</c:v>
                </c:pt>
                <c:pt idx="45">
                  <c:v>68.099999999999994</c:v>
                </c:pt>
                <c:pt idx="46">
                  <c:v>68.099999999999994</c:v>
                </c:pt>
                <c:pt idx="47">
                  <c:v>68.099999999999994</c:v>
                </c:pt>
                <c:pt idx="48">
                  <c:v>68.099999999999994</c:v>
                </c:pt>
                <c:pt idx="49">
                  <c:v>68.099999999999994</c:v>
                </c:pt>
                <c:pt idx="50">
                  <c:v>68.099999999999994</c:v>
                </c:pt>
                <c:pt idx="51">
                  <c:v>68.099999999999994</c:v>
                </c:pt>
                <c:pt idx="52">
                  <c:v>68.099999999999994</c:v>
                </c:pt>
                <c:pt idx="53">
                  <c:v>68.099999999999994</c:v>
                </c:pt>
                <c:pt idx="54">
                  <c:v>68.099999999999994</c:v>
                </c:pt>
                <c:pt idx="55">
                  <c:v>68.099999999999994</c:v>
                </c:pt>
                <c:pt idx="56">
                  <c:v>68.099999999999994</c:v>
                </c:pt>
                <c:pt idx="57">
                  <c:v>68.099999999999994</c:v>
                </c:pt>
                <c:pt idx="58">
                  <c:v>68.099999999999994</c:v>
                </c:pt>
                <c:pt idx="59">
                  <c:v>68.099999999999994</c:v>
                </c:pt>
              </c:numCache>
            </c:numRef>
          </c:val>
          <c:smooth val="0"/>
        </c:ser>
        <c:dLbls>
          <c:showLegendKey val="0"/>
          <c:showVal val="0"/>
          <c:showCatName val="0"/>
          <c:showSerName val="0"/>
          <c:showPercent val="0"/>
          <c:showBubbleSize val="0"/>
        </c:dLbls>
        <c:marker val="1"/>
        <c:smooth val="0"/>
        <c:axId val="371589504"/>
        <c:axId val="371591424"/>
      </c:lineChart>
      <c:dateAx>
        <c:axId val="371589504"/>
        <c:scaling>
          <c:orientation val="minMax"/>
          <c:max val="41719"/>
          <c:min val="41306"/>
        </c:scaling>
        <c:delete val="0"/>
        <c:axPos val="b"/>
        <c:title>
          <c:tx>
            <c:rich>
              <a:bodyPr/>
              <a:lstStyle/>
              <a:p>
                <a:pPr>
                  <a:defRPr/>
                </a:pPr>
                <a:r>
                  <a:rPr lang="en-US"/>
                  <a:t>Date of analysis</a:t>
                </a:r>
              </a:p>
            </c:rich>
          </c:tx>
          <c:layout>
            <c:manualLayout>
              <c:xMode val="edge"/>
              <c:yMode val="edge"/>
              <c:x val="0.36741026076776373"/>
              <c:y val="0.88537711855785473"/>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a:pPr>
            <a:endParaRPr lang="zh-CN"/>
          </a:p>
        </c:txPr>
        <c:crossAx val="371591424"/>
        <c:crosses val="autoZero"/>
        <c:auto val="0"/>
        <c:lblOffset val="100"/>
        <c:baseTimeUnit val="days"/>
        <c:majorUnit val="49"/>
        <c:majorTimeUnit val="days"/>
        <c:minorUnit val="7"/>
        <c:minorTimeUnit val="days"/>
      </c:dateAx>
      <c:valAx>
        <c:axId val="371591424"/>
        <c:scaling>
          <c:orientation val="minMax"/>
          <c:max val="70"/>
          <c:min val="50"/>
        </c:scaling>
        <c:delete val="0"/>
        <c:axPos val="l"/>
        <c:title>
          <c:tx>
            <c:rich>
              <a:bodyPr/>
              <a:lstStyle/>
              <a:p>
                <a:pPr>
                  <a:defRPr/>
                </a:pPr>
                <a:r>
                  <a:rPr lang="en-US" i="1"/>
                  <a:t>X</a:t>
                </a:r>
                <a:r>
                  <a:rPr lang="en-US"/>
                  <a:t>(Zn), </a:t>
                </a:r>
                <a:r>
                  <a:rPr lang="el-GR" i="1"/>
                  <a:t>μ</a:t>
                </a:r>
                <a:r>
                  <a:rPr lang="en-US" i="1"/>
                  <a:t>g/L</a:t>
                </a:r>
              </a:p>
            </c:rich>
          </c:tx>
          <c:layout>
            <c:manualLayout>
              <c:xMode val="edge"/>
              <c:yMode val="edge"/>
              <c:x val="1.680672268907563E-2"/>
              <c:y val="0.407115410224590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zh-CN"/>
          </a:p>
        </c:txPr>
        <c:crossAx val="371589504"/>
        <c:crosses val="autoZero"/>
        <c:crossBetween val="midCat"/>
        <c:majorUnit val="5"/>
        <c:minorUnit val="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a:t>X-Chart: Cu</a:t>
            </a:r>
          </a:p>
        </c:rich>
      </c:tx>
      <c:layout>
        <c:manualLayout>
          <c:xMode val="edge"/>
          <c:yMode val="edge"/>
          <c:x val="0.44227353463587921"/>
          <c:y val="3.6363636363636362E-2"/>
        </c:manualLayout>
      </c:layout>
      <c:overlay val="0"/>
      <c:spPr>
        <a:noFill/>
        <a:ln w="25400">
          <a:noFill/>
        </a:ln>
      </c:spPr>
    </c:title>
    <c:autoTitleDeleted val="0"/>
    <c:plotArea>
      <c:layout>
        <c:manualLayout>
          <c:layoutTarget val="inner"/>
          <c:xMode val="edge"/>
          <c:yMode val="edge"/>
          <c:x val="0.12078152753108348"/>
          <c:y val="0.14909090909090908"/>
          <c:w val="0.79396092362344584"/>
          <c:h val="0.59636363636363632"/>
        </c:manualLayout>
      </c:layout>
      <c:lineChart>
        <c:grouping val="standard"/>
        <c:varyColors val="0"/>
        <c:ser>
          <c:idx val="0"/>
          <c:order val="0"/>
          <c:tx>
            <c:strRef>
              <c:f>Cu!$B$1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Cu!$A$2:$A$101</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Cu!$B$2:$B$101</c:f>
              <c:numCache>
                <c:formatCode>General</c:formatCode>
                <c:ptCount val="100"/>
                <c:pt idx="0">
                  <c:v>1.01</c:v>
                </c:pt>
                <c:pt idx="1">
                  <c:v>1.08</c:v>
                </c:pt>
                <c:pt idx="2">
                  <c:v>1.1399999999999999</c:v>
                </c:pt>
                <c:pt idx="3">
                  <c:v>0.94</c:v>
                </c:pt>
                <c:pt idx="4">
                  <c:v>1.1000000000000001</c:v>
                </c:pt>
                <c:pt idx="5">
                  <c:v>1.1100000000000001</c:v>
                </c:pt>
                <c:pt idx="6">
                  <c:v>1.03</c:v>
                </c:pt>
                <c:pt idx="7">
                  <c:v>1.04</c:v>
                </c:pt>
                <c:pt idx="8">
                  <c:v>1.04</c:v>
                </c:pt>
                <c:pt idx="9">
                  <c:v>1.04</c:v>
                </c:pt>
                <c:pt idx="10">
                  <c:v>1.02</c:v>
                </c:pt>
                <c:pt idx="11">
                  <c:v>1.08</c:v>
                </c:pt>
                <c:pt idx="12">
                  <c:v>1.07</c:v>
                </c:pt>
                <c:pt idx="13">
                  <c:v>1.03</c:v>
                </c:pt>
                <c:pt idx="14">
                  <c:v>1.19</c:v>
                </c:pt>
                <c:pt idx="15">
                  <c:v>1</c:v>
                </c:pt>
                <c:pt idx="16">
                  <c:v>1.1100000000000001</c:v>
                </c:pt>
                <c:pt idx="17">
                  <c:v>0.9</c:v>
                </c:pt>
                <c:pt idx="18">
                  <c:v>1.05</c:v>
                </c:pt>
                <c:pt idx="19">
                  <c:v>1.05</c:v>
                </c:pt>
                <c:pt idx="20">
                  <c:v>0.98</c:v>
                </c:pt>
                <c:pt idx="21">
                  <c:v>1.1599999999999999</c:v>
                </c:pt>
                <c:pt idx="22">
                  <c:v>1.1000000000000001</c:v>
                </c:pt>
                <c:pt idx="23">
                  <c:v>1.2</c:v>
                </c:pt>
                <c:pt idx="24">
                  <c:v>1.05</c:v>
                </c:pt>
                <c:pt idx="25">
                  <c:v>1.1000000000000001</c:v>
                </c:pt>
                <c:pt idx="26">
                  <c:v>1.05</c:v>
                </c:pt>
                <c:pt idx="27">
                  <c:v>1.24</c:v>
                </c:pt>
                <c:pt idx="28">
                  <c:v>1.22</c:v>
                </c:pt>
                <c:pt idx="29">
                  <c:v>1.05</c:v>
                </c:pt>
                <c:pt idx="30">
                  <c:v>1.06</c:v>
                </c:pt>
                <c:pt idx="31">
                  <c:v>1.07</c:v>
                </c:pt>
                <c:pt idx="32">
                  <c:v>1.18</c:v>
                </c:pt>
                <c:pt idx="33">
                  <c:v>0.96</c:v>
                </c:pt>
                <c:pt idx="34">
                  <c:v>1</c:v>
                </c:pt>
                <c:pt idx="35">
                  <c:v>1.1000000000000001</c:v>
                </c:pt>
                <c:pt idx="36">
                  <c:v>1.1100000000000001</c:v>
                </c:pt>
                <c:pt idx="37">
                  <c:v>1.1000000000000001</c:v>
                </c:pt>
                <c:pt idx="38">
                  <c:v>0.9</c:v>
                </c:pt>
                <c:pt idx="39">
                  <c:v>0.91</c:v>
                </c:pt>
                <c:pt idx="40">
                  <c:v>1.135</c:v>
                </c:pt>
                <c:pt idx="41">
                  <c:v>1.1000000000000001</c:v>
                </c:pt>
                <c:pt idx="42">
                  <c:v>1.1100000000000001</c:v>
                </c:pt>
                <c:pt idx="43">
                  <c:v>0.85</c:v>
                </c:pt>
                <c:pt idx="44">
                  <c:v>1</c:v>
                </c:pt>
                <c:pt idx="45">
                  <c:v>1.06</c:v>
                </c:pt>
                <c:pt idx="46">
                  <c:v>1.02</c:v>
                </c:pt>
                <c:pt idx="47">
                  <c:v>1</c:v>
                </c:pt>
                <c:pt idx="48">
                  <c:v>0.86</c:v>
                </c:pt>
                <c:pt idx="49">
                  <c:v>1.02</c:v>
                </c:pt>
                <c:pt idx="50">
                  <c:v>0.98</c:v>
                </c:pt>
                <c:pt idx="51">
                  <c:v>1.05</c:v>
                </c:pt>
                <c:pt idx="52">
                  <c:v>1.02</c:v>
                </c:pt>
                <c:pt idx="53">
                  <c:v>1.03</c:v>
                </c:pt>
                <c:pt idx="54">
                  <c:v>1.03</c:v>
                </c:pt>
                <c:pt idx="55">
                  <c:v>1.0900000000000001</c:v>
                </c:pt>
                <c:pt idx="56">
                  <c:v>1.1499999999999999</c:v>
                </c:pt>
                <c:pt idx="57">
                  <c:v>0.9</c:v>
                </c:pt>
                <c:pt idx="58">
                  <c:v>1.1399999999999999</c:v>
                </c:pt>
                <c:pt idx="59">
                  <c:v>0.98</c:v>
                </c:pt>
                <c:pt idx="60">
                  <c:v>1.1000000000000001</c:v>
                </c:pt>
                <c:pt idx="61">
                  <c:v>1.1200000000000001</c:v>
                </c:pt>
                <c:pt idx="62">
                  <c:v>1.2</c:v>
                </c:pt>
                <c:pt idx="63">
                  <c:v>1.1100000000000001</c:v>
                </c:pt>
                <c:pt idx="64">
                  <c:v>1.19</c:v>
                </c:pt>
                <c:pt idx="65">
                  <c:v>0.96</c:v>
                </c:pt>
                <c:pt idx="66">
                  <c:v>1.1100000000000001</c:v>
                </c:pt>
                <c:pt idx="67">
                  <c:v>1.06</c:v>
                </c:pt>
                <c:pt idx="68">
                  <c:v>1.05</c:v>
                </c:pt>
                <c:pt idx="69">
                  <c:v>1.36</c:v>
                </c:pt>
                <c:pt idx="70">
                  <c:v>1.1100000000000001</c:v>
                </c:pt>
                <c:pt idx="71">
                  <c:v>0.98</c:v>
                </c:pt>
                <c:pt idx="72">
                  <c:v>1.04</c:v>
                </c:pt>
                <c:pt idx="73">
                  <c:v>0.92</c:v>
                </c:pt>
                <c:pt idx="74">
                  <c:v>0.95</c:v>
                </c:pt>
                <c:pt idx="75">
                  <c:v>1.1399999999999999</c:v>
                </c:pt>
                <c:pt idx="76">
                  <c:v>1</c:v>
                </c:pt>
                <c:pt idx="77">
                  <c:v>0.86</c:v>
                </c:pt>
                <c:pt idx="78">
                  <c:v>1.07</c:v>
                </c:pt>
                <c:pt idx="79">
                  <c:v>0.94</c:v>
                </c:pt>
                <c:pt idx="80">
                  <c:v>1.04</c:v>
                </c:pt>
                <c:pt idx="81">
                  <c:v>0.98</c:v>
                </c:pt>
                <c:pt idx="82">
                  <c:v>1.08</c:v>
                </c:pt>
                <c:pt idx="83">
                  <c:v>1.06</c:v>
                </c:pt>
                <c:pt idx="84">
                  <c:v>1.0900000000000001</c:v>
                </c:pt>
                <c:pt idx="85">
                  <c:v>0.9</c:v>
                </c:pt>
                <c:pt idx="86">
                  <c:v>1.22</c:v>
                </c:pt>
                <c:pt idx="87">
                  <c:v>1.1200000000000001</c:v>
                </c:pt>
                <c:pt idx="88">
                  <c:v>1.1100000000000001</c:v>
                </c:pt>
                <c:pt idx="89">
                  <c:v>1.1299999999999999</c:v>
                </c:pt>
                <c:pt idx="90">
                  <c:v>1.1000000000000001</c:v>
                </c:pt>
                <c:pt idx="91">
                  <c:v>1.06</c:v>
                </c:pt>
                <c:pt idx="92">
                  <c:v>1.02</c:v>
                </c:pt>
                <c:pt idx="93">
                  <c:v>1.1399999999999999</c:v>
                </c:pt>
                <c:pt idx="94">
                  <c:v>1.05</c:v>
                </c:pt>
                <c:pt idx="95">
                  <c:v>0.99</c:v>
                </c:pt>
                <c:pt idx="96">
                  <c:v>0.98</c:v>
                </c:pt>
                <c:pt idx="97">
                  <c:v>1</c:v>
                </c:pt>
                <c:pt idx="98">
                  <c:v>0.99</c:v>
                </c:pt>
                <c:pt idx="99">
                  <c:v>1.03</c:v>
                </c:pt>
              </c:numCache>
            </c:numRef>
          </c:val>
          <c:smooth val="0"/>
        </c:ser>
        <c:ser>
          <c:idx val="2"/>
          <c:order val="1"/>
          <c:tx>
            <c:strRef>
              <c:f>Cu!$C$1</c:f>
              <c:strCache>
                <c:ptCount val="1"/>
                <c:pt idx="0">
                  <c:v>AL</c:v>
                </c:pt>
              </c:strCache>
            </c:strRef>
          </c:tx>
          <c:spPr>
            <a:ln w="15875">
              <a:solidFill>
                <a:srgbClr val="C00000"/>
              </a:solidFill>
              <a:prstDash val="solid"/>
            </a:ln>
          </c:spPr>
          <c:marker>
            <c:symbol val="none"/>
          </c:marker>
          <c:dLbls>
            <c:dLbl>
              <c:idx val="9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Cu!$A$2:$A$101</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Cu!$C$2:$C$101</c:f>
              <c:numCache>
                <c:formatCode>General</c:formatCode>
                <c:ptCount val="100"/>
                <c:pt idx="0">
                  <c:v>0.85</c:v>
                </c:pt>
                <c:pt idx="1">
                  <c:v>0.85</c:v>
                </c:pt>
                <c:pt idx="2">
                  <c:v>0.85</c:v>
                </c:pt>
                <c:pt idx="3">
                  <c:v>0.85</c:v>
                </c:pt>
                <c:pt idx="4">
                  <c:v>0.85</c:v>
                </c:pt>
                <c:pt idx="5">
                  <c:v>0.85</c:v>
                </c:pt>
                <c:pt idx="6">
                  <c:v>0.85</c:v>
                </c:pt>
                <c:pt idx="7">
                  <c:v>0.85</c:v>
                </c:pt>
                <c:pt idx="8">
                  <c:v>0.85</c:v>
                </c:pt>
                <c:pt idx="9">
                  <c:v>0.85</c:v>
                </c:pt>
                <c:pt idx="10">
                  <c:v>0.85</c:v>
                </c:pt>
                <c:pt idx="11">
                  <c:v>0.85</c:v>
                </c:pt>
                <c:pt idx="12">
                  <c:v>0.85</c:v>
                </c:pt>
                <c:pt idx="13">
                  <c:v>0.85</c:v>
                </c:pt>
                <c:pt idx="14">
                  <c:v>0.85</c:v>
                </c:pt>
                <c:pt idx="15">
                  <c:v>0.85</c:v>
                </c:pt>
                <c:pt idx="16">
                  <c:v>0.85</c:v>
                </c:pt>
                <c:pt idx="17">
                  <c:v>0.85</c:v>
                </c:pt>
                <c:pt idx="18">
                  <c:v>0.85</c:v>
                </c:pt>
                <c:pt idx="19">
                  <c:v>0.85</c:v>
                </c:pt>
                <c:pt idx="20">
                  <c:v>0.85</c:v>
                </c:pt>
                <c:pt idx="21">
                  <c:v>0.85</c:v>
                </c:pt>
                <c:pt idx="22">
                  <c:v>0.85</c:v>
                </c:pt>
                <c:pt idx="23">
                  <c:v>0.85</c:v>
                </c:pt>
                <c:pt idx="24">
                  <c:v>0.85</c:v>
                </c:pt>
                <c:pt idx="25">
                  <c:v>0.85</c:v>
                </c:pt>
                <c:pt idx="26">
                  <c:v>0.85</c:v>
                </c:pt>
                <c:pt idx="27">
                  <c:v>0.85</c:v>
                </c:pt>
                <c:pt idx="28">
                  <c:v>0.85</c:v>
                </c:pt>
                <c:pt idx="29">
                  <c:v>0.85</c:v>
                </c:pt>
                <c:pt idx="30">
                  <c:v>0.85</c:v>
                </c:pt>
                <c:pt idx="31">
                  <c:v>0.85</c:v>
                </c:pt>
                <c:pt idx="32">
                  <c:v>0.85</c:v>
                </c:pt>
                <c:pt idx="33">
                  <c:v>0.85</c:v>
                </c:pt>
                <c:pt idx="34">
                  <c:v>0.85</c:v>
                </c:pt>
                <c:pt idx="35">
                  <c:v>0.85</c:v>
                </c:pt>
                <c:pt idx="36">
                  <c:v>0.85</c:v>
                </c:pt>
                <c:pt idx="37">
                  <c:v>0.85</c:v>
                </c:pt>
                <c:pt idx="38">
                  <c:v>0.85</c:v>
                </c:pt>
                <c:pt idx="39">
                  <c:v>0.85</c:v>
                </c:pt>
                <c:pt idx="40">
                  <c:v>0.85</c:v>
                </c:pt>
                <c:pt idx="41">
                  <c:v>0.85</c:v>
                </c:pt>
                <c:pt idx="42">
                  <c:v>0.85</c:v>
                </c:pt>
                <c:pt idx="43">
                  <c:v>0.85</c:v>
                </c:pt>
                <c:pt idx="44">
                  <c:v>0.85</c:v>
                </c:pt>
                <c:pt idx="45">
                  <c:v>0.85</c:v>
                </c:pt>
                <c:pt idx="46">
                  <c:v>0.85</c:v>
                </c:pt>
                <c:pt idx="47">
                  <c:v>0.85</c:v>
                </c:pt>
                <c:pt idx="48">
                  <c:v>0.85</c:v>
                </c:pt>
                <c:pt idx="49">
                  <c:v>0.85</c:v>
                </c:pt>
                <c:pt idx="50">
                  <c:v>0.85</c:v>
                </c:pt>
                <c:pt idx="51">
                  <c:v>0.85</c:v>
                </c:pt>
                <c:pt idx="52">
                  <c:v>0.85</c:v>
                </c:pt>
                <c:pt idx="53">
                  <c:v>0.85</c:v>
                </c:pt>
                <c:pt idx="54">
                  <c:v>0.85</c:v>
                </c:pt>
                <c:pt idx="55">
                  <c:v>0.85</c:v>
                </c:pt>
                <c:pt idx="56">
                  <c:v>0.85</c:v>
                </c:pt>
                <c:pt idx="57">
                  <c:v>0.85</c:v>
                </c:pt>
                <c:pt idx="58">
                  <c:v>0.85</c:v>
                </c:pt>
                <c:pt idx="59">
                  <c:v>0.85</c:v>
                </c:pt>
                <c:pt idx="60">
                  <c:v>0.85</c:v>
                </c:pt>
                <c:pt idx="61">
                  <c:v>0.85</c:v>
                </c:pt>
                <c:pt idx="62">
                  <c:v>0.85</c:v>
                </c:pt>
                <c:pt idx="63">
                  <c:v>0.85</c:v>
                </c:pt>
                <c:pt idx="64">
                  <c:v>0.85</c:v>
                </c:pt>
                <c:pt idx="65">
                  <c:v>0.85</c:v>
                </c:pt>
                <c:pt idx="66">
                  <c:v>0.85</c:v>
                </c:pt>
                <c:pt idx="67">
                  <c:v>0.85</c:v>
                </c:pt>
                <c:pt idx="68">
                  <c:v>0.85</c:v>
                </c:pt>
                <c:pt idx="69">
                  <c:v>0.85</c:v>
                </c:pt>
                <c:pt idx="70">
                  <c:v>0.85</c:v>
                </c:pt>
                <c:pt idx="71">
                  <c:v>0.85</c:v>
                </c:pt>
                <c:pt idx="72">
                  <c:v>0.85</c:v>
                </c:pt>
                <c:pt idx="73">
                  <c:v>0.85</c:v>
                </c:pt>
                <c:pt idx="74">
                  <c:v>0.85</c:v>
                </c:pt>
                <c:pt idx="75">
                  <c:v>0.85</c:v>
                </c:pt>
                <c:pt idx="76">
                  <c:v>0.85</c:v>
                </c:pt>
                <c:pt idx="77">
                  <c:v>0.85</c:v>
                </c:pt>
                <c:pt idx="78">
                  <c:v>0.85</c:v>
                </c:pt>
                <c:pt idx="79">
                  <c:v>0.85</c:v>
                </c:pt>
                <c:pt idx="80">
                  <c:v>0.85</c:v>
                </c:pt>
                <c:pt idx="81">
                  <c:v>0.85</c:v>
                </c:pt>
                <c:pt idx="82">
                  <c:v>0.85</c:v>
                </c:pt>
                <c:pt idx="83">
                  <c:v>0.85</c:v>
                </c:pt>
                <c:pt idx="84">
                  <c:v>0.85</c:v>
                </c:pt>
                <c:pt idx="85">
                  <c:v>0.85</c:v>
                </c:pt>
                <c:pt idx="86">
                  <c:v>0.85</c:v>
                </c:pt>
                <c:pt idx="87">
                  <c:v>0.85</c:v>
                </c:pt>
                <c:pt idx="88">
                  <c:v>0.85</c:v>
                </c:pt>
                <c:pt idx="89">
                  <c:v>0.85</c:v>
                </c:pt>
                <c:pt idx="90">
                  <c:v>0.85</c:v>
                </c:pt>
                <c:pt idx="91">
                  <c:v>0.85</c:v>
                </c:pt>
                <c:pt idx="92">
                  <c:v>0.85</c:v>
                </c:pt>
                <c:pt idx="93">
                  <c:v>0.85</c:v>
                </c:pt>
                <c:pt idx="94">
                  <c:v>0.85</c:v>
                </c:pt>
                <c:pt idx="95">
                  <c:v>0.85</c:v>
                </c:pt>
                <c:pt idx="96">
                  <c:v>0.85</c:v>
                </c:pt>
                <c:pt idx="97">
                  <c:v>0.85</c:v>
                </c:pt>
                <c:pt idx="98">
                  <c:v>0.85</c:v>
                </c:pt>
                <c:pt idx="99">
                  <c:v>0.85</c:v>
                </c:pt>
              </c:numCache>
            </c:numRef>
          </c:val>
          <c:smooth val="0"/>
        </c:ser>
        <c:ser>
          <c:idx val="3"/>
          <c:order val="2"/>
          <c:tx>
            <c:strRef>
              <c:f>Cu!$D$1</c:f>
              <c:strCache>
                <c:ptCount val="1"/>
                <c:pt idx="0">
                  <c:v>WL</c:v>
                </c:pt>
              </c:strCache>
            </c:strRef>
          </c:tx>
          <c:spPr>
            <a:ln w="15875">
              <a:solidFill>
                <a:srgbClr val="009A46"/>
              </a:solidFill>
              <a:prstDash val="lgDash"/>
            </a:ln>
          </c:spPr>
          <c:marker>
            <c:symbol val="none"/>
          </c:marker>
          <c:dLbls>
            <c:dLbl>
              <c:idx val="9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Cu!$A$2:$A$101</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Cu!$D$2:$D$101</c:f>
              <c:numCache>
                <c:formatCode>General</c:formatCode>
                <c:ptCount val="100"/>
                <c:pt idx="0">
                  <c:v>0.92</c:v>
                </c:pt>
                <c:pt idx="1">
                  <c:v>0.92</c:v>
                </c:pt>
                <c:pt idx="2">
                  <c:v>0.92</c:v>
                </c:pt>
                <c:pt idx="3">
                  <c:v>0.92</c:v>
                </c:pt>
                <c:pt idx="4">
                  <c:v>0.92</c:v>
                </c:pt>
                <c:pt idx="5">
                  <c:v>0.92</c:v>
                </c:pt>
                <c:pt idx="6">
                  <c:v>0.92</c:v>
                </c:pt>
                <c:pt idx="7">
                  <c:v>0.92</c:v>
                </c:pt>
                <c:pt idx="8">
                  <c:v>0.92</c:v>
                </c:pt>
                <c:pt idx="9">
                  <c:v>0.92</c:v>
                </c:pt>
                <c:pt idx="10">
                  <c:v>0.92</c:v>
                </c:pt>
                <c:pt idx="11">
                  <c:v>0.92</c:v>
                </c:pt>
                <c:pt idx="12">
                  <c:v>0.92</c:v>
                </c:pt>
                <c:pt idx="13">
                  <c:v>0.92</c:v>
                </c:pt>
                <c:pt idx="14">
                  <c:v>0.92</c:v>
                </c:pt>
                <c:pt idx="15">
                  <c:v>0.92</c:v>
                </c:pt>
                <c:pt idx="16">
                  <c:v>0.92</c:v>
                </c:pt>
                <c:pt idx="17">
                  <c:v>0.92</c:v>
                </c:pt>
                <c:pt idx="18">
                  <c:v>0.92</c:v>
                </c:pt>
                <c:pt idx="19">
                  <c:v>0.92</c:v>
                </c:pt>
                <c:pt idx="20">
                  <c:v>0.92</c:v>
                </c:pt>
                <c:pt idx="21">
                  <c:v>0.92</c:v>
                </c:pt>
                <c:pt idx="22">
                  <c:v>0.92</c:v>
                </c:pt>
                <c:pt idx="23">
                  <c:v>0.92</c:v>
                </c:pt>
                <c:pt idx="24">
                  <c:v>0.92</c:v>
                </c:pt>
                <c:pt idx="25">
                  <c:v>0.92</c:v>
                </c:pt>
                <c:pt idx="26">
                  <c:v>0.92</c:v>
                </c:pt>
                <c:pt idx="27">
                  <c:v>0.92</c:v>
                </c:pt>
                <c:pt idx="28">
                  <c:v>0.92</c:v>
                </c:pt>
                <c:pt idx="29">
                  <c:v>0.92</c:v>
                </c:pt>
                <c:pt idx="30">
                  <c:v>0.92</c:v>
                </c:pt>
                <c:pt idx="31">
                  <c:v>0.92</c:v>
                </c:pt>
                <c:pt idx="32">
                  <c:v>0.92</c:v>
                </c:pt>
                <c:pt idx="33">
                  <c:v>0.92</c:v>
                </c:pt>
                <c:pt idx="34">
                  <c:v>0.92</c:v>
                </c:pt>
                <c:pt idx="35">
                  <c:v>0.92</c:v>
                </c:pt>
                <c:pt idx="36">
                  <c:v>0.92</c:v>
                </c:pt>
                <c:pt idx="37">
                  <c:v>0.92</c:v>
                </c:pt>
                <c:pt idx="38">
                  <c:v>0.92</c:v>
                </c:pt>
                <c:pt idx="39">
                  <c:v>0.92</c:v>
                </c:pt>
                <c:pt idx="40">
                  <c:v>0.92</c:v>
                </c:pt>
                <c:pt idx="41">
                  <c:v>0.92</c:v>
                </c:pt>
                <c:pt idx="42">
                  <c:v>0.92</c:v>
                </c:pt>
                <c:pt idx="43">
                  <c:v>0.92</c:v>
                </c:pt>
                <c:pt idx="44">
                  <c:v>0.92</c:v>
                </c:pt>
                <c:pt idx="45">
                  <c:v>0.92</c:v>
                </c:pt>
                <c:pt idx="46">
                  <c:v>0.92</c:v>
                </c:pt>
                <c:pt idx="47">
                  <c:v>0.92</c:v>
                </c:pt>
                <c:pt idx="48">
                  <c:v>0.92</c:v>
                </c:pt>
                <c:pt idx="49">
                  <c:v>0.92</c:v>
                </c:pt>
                <c:pt idx="50">
                  <c:v>0.92</c:v>
                </c:pt>
                <c:pt idx="51">
                  <c:v>0.92</c:v>
                </c:pt>
                <c:pt idx="52">
                  <c:v>0.92</c:v>
                </c:pt>
                <c:pt idx="53">
                  <c:v>0.92</c:v>
                </c:pt>
                <c:pt idx="54">
                  <c:v>0.92</c:v>
                </c:pt>
                <c:pt idx="55">
                  <c:v>0.92</c:v>
                </c:pt>
                <c:pt idx="56">
                  <c:v>0.92</c:v>
                </c:pt>
                <c:pt idx="57">
                  <c:v>0.92</c:v>
                </c:pt>
                <c:pt idx="58">
                  <c:v>0.92</c:v>
                </c:pt>
                <c:pt idx="59">
                  <c:v>0.92</c:v>
                </c:pt>
                <c:pt idx="60">
                  <c:v>0.92</c:v>
                </c:pt>
                <c:pt idx="61">
                  <c:v>0.92</c:v>
                </c:pt>
                <c:pt idx="62">
                  <c:v>0.92</c:v>
                </c:pt>
                <c:pt idx="63">
                  <c:v>0.92</c:v>
                </c:pt>
                <c:pt idx="64">
                  <c:v>0.92</c:v>
                </c:pt>
                <c:pt idx="65">
                  <c:v>0.92</c:v>
                </c:pt>
                <c:pt idx="66">
                  <c:v>0.92</c:v>
                </c:pt>
                <c:pt idx="67">
                  <c:v>0.92</c:v>
                </c:pt>
                <c:pt idx="68">
                  <c:v>0.92</c:v>
                </c:pt>
                <c:pt idx="69">
                  <c:v>0.92</c:v>
                </c:pt>
                <c:pt idx="70">
                  <c:v>0.92</c:v>
                </c:pt>
                <c:pt idx="71">
                  <c:v>0.92</c:v>
                </c:pt>
                <c:pt idx="72">
                  <c:v>0.92</c:v>
                </c:pt>
                <c:pt idx="73">
                  <c:v>0.92</c:v>
                </c:pt>
                <c:pt idx="74">
                  <c:v>0.92</c:v>
                </c:pt>
                <c:pt idx="75">
                  <c:v>0.92</c:v>
                </c:pt>
                <c:pt idx="76">
                  <c:v>0.92</c:v>
                </c:pt>
                <c:pt idx="77">
                  <c:v>0.92</c:v>
                </c:pt>
                <c:pt idx="78">
                  <c:v>0.92</c:v>
                </c:pt>
                <c:pt idx="79">
                  <c:v>0.92</c:v>
                </c:pt>
                <c:pt idx="80">
                  <c:v>0.92</c:v>
                </c:pt>
                <c:pt idx="81">
                  <c:v>0.92</c:v>
                </c:pt>
                <c:pt idx="82">
                  <c:v>0.92</c:v>
                </c:pt>
                <c:pt idx="83">
                  <c:v>0.92</c:v>
                </c:pt>
                <c:pt idx="84">
                  <c:v>0.92</c:v>
                </c:pt>
                <c:pt idx="85">
                  <c:v>0.92</c:v>
                </c:pt>
                <c:pt idx="86">
                  <c:v>0.92</c:v>
                </c:pt>
                <c:pt idx="87">
                  <c:v>0.92</c:v>
                </c:pt>
                <c:pt idx="88">
                  <c:v>0.92</c:v>
                </c:pt>
                <c:pt idx="89">
                  <c:v>0.92</c:v>
                </c:pt>
                <c:pt idx="90">
                  <c:v>0.92</c:v>
                </c:pt>
                <c:pt idx="91">
                  <c:v>0.92</c:v>
                </c:pt>
                <c:pt idx="92">
                  <c:v>0.92</c:v>
                </c:pt>
                <c:pt idx="93">
                  <c:v>0.92</c:v>
                </c:pt>
                <c:pt idx="94">
                  <c:v>0.92</c:v>
                </c:pt>
                <c:pt idx="95">
                  <c:v>0.92</c:v>
                </c:pt>
                <c:pt idx="96">
                  <c:v>0.92</c:v>
                </c:pt>
                <c:pt idx="97">
                  <c:v>0.92</c:v>
                </c:pt>
                <c:pt idx="98">
                  <c:v>0.92</c:v>
                </c:pt>
                <c:pt idx="99">
                  <c:v>0.92</c:v>
                </c:pt>
              </c:numCache>
            </c:numRef>
          </c:val>
          <c:smooth val="0"/>
        </c:ser>
        <c:ser>
          <c:idx val="4"/>
          <c:order val="3"/>
          <c:tx>
            <c:strRef>
              <c:f>Cu!$E$1</c:f>
              <c:strCache>
                <c:ptCount val="1"/>
                <c:pt idx="0">
                  <c:v>CL</c:v>
                </c:pt>
              </c:strCache>
            </c:strRef>
          </c:tx>
          <c:spPr>
            <a:ln w="15875">
              <a:solidFill>
                <a:srgbClr val="000000"/>
              </a:solidFill>
              <a:prstDash val="solid"/>
            </a:ln>
          </c:spPr>
          <c:marker>
            <c:symbol val="none"/>
          </c:marker>
          <c:dLbls>
            <c:dLbl>
              <c:idx val="9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Cu!$A$2:$A$101</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Cu!$E$2:$E$101</c:f>
              <c:numCache>
                <c:formatCode>General</c:formatCode>
                <c:ptCount val="100"/>
                <c:pt idx="0">
                  <c:v>1.0549999999999999</c:v>
                </c:pt>
                <c:pt idx="1">
                  <c:v>1.0549999999999999</c:v>
                </c:pt>
                <c:pt idx="2">
                  <c:v>1.0549999999999999</c:v>
                </c:pt>
                <c:pt idx="3">
                  <c:v>1.0549999999999999</c:v>
                </c:pt>
                <c:pt idx="4">
                  <c:v>1.0549999999999999</c:v>
                </c:pt>
                <c:pt idx="5">
                  <c:v>1.0549999999999999</c:v>
                </c:pt>
                <c:pt idx="6">
                  <c:v>1.0549999999999999</c:v>
                </c:pt>
                <c:pt idx="7">
                  <c:v>1.0549999999999999</c:v>
                </c:pt>
                <c:pt idx="8">
                  <c:v>1.0549999999999999</c:v>
                </c:pt>
                <c:pt idx="9">
                  <c:v>1.0549999999999999</c:v>
                </c:pt>
                <c:pt idx="10">
                  <c:v>1.0549999999999999</c:v>
                </c:pt>
                <c:pt idx="11">
                  <c:v>1.0549999999999999</c:v>
                </c:pt>
                <c:pt idx="12">
                  <c:v>1.0549999999999999</c:v>
                </c:pt>
                <c:pt idx="13">
                  <c:v>1.0549999999999999</c:v>
                </c:pt>
                <c:pt idx="14">
                  <c:v>1.0549999999999999</c:v>
                </c:pt>
                <c:pt idx="15">
                  <c:v>1.0549999999999999</c:v>
                </c:pt>
                <c:pt idx="16">
                  <c:v>1.0549999999999999</c:v>
                </c:pt>
                <c:pt idx="17">
                  <c:v>1.0549999999999999</c:v>
                </c:pt>
                <c:pt idx="18">
                  <c:v>1.0549999999999999</c:v>
                </c:pt>
                <c:pt idx="19">
                  <c:v>1.0549999999999999</c:v>
                </c:pt>
                <c:pt idx="20">
                  <c:v>1.0549999999999999</c:v>
                </c:pt>
                <c:pt idx="21">
                  <c:v>1.0549999999999999</c:v>
                </c:pt>
                <c:pt idx="22">
                  <c:v>1.0549999999999999</c:v>
                </c:pt>
                <c:pt idx="23">
                  <c:v>1.0549999999999999</c:v>
                </c:pt>
                <c:pt idx="24">
                  <c:v>1.0549999999999999</c:v>
                </c:pt>
                <c:pt idx="25">
                  <c:v>1.0549999999999999</c:v>
                </c:pt>
                <c:pt idx="26">
                  <c:v>1.0549999999999999</c:v>
                </c:pt>
                <c:pt idx="27">
                  <c:v>1.0549999999999999</c:v>
                </c:pt>
                <c:pt idx="28">
                  <c:v>1.0549999999999999</c:v>
                </c:pt>
                <c:pt idx="29">
                  <c:v>1.0549999999999999</c:v>
                </c:pt>
                <c:pt idx="30">
                  <c:v>1.0549999999999999</c:v>
                </c:pt>
                <c:pt idx="31">
                  <c:v>1.0549999999999999</c:v>
                </c:pt>
                <c:pt idx="32">
                  <c:v>1.0549999999999999</c:v>
                </c:pt>
                <c:pt idx="33">
                  <c:v>1.0549999999999999</c:v>
                </c:pt>
                <c:pt idx="34">
                  <c:v>1.0549999999999999</c:v>
                </c:pt>
                <c:pt idx="35">
                  <c:v>1.0549999999999999</c:v>
                </c:pt>
                <c:pt idx="36">
                  <c:v>1.0549999999999999</c:v>
                </c:pt>
                <c:pt idx="37">
                  <c:v>1.0549999999999999</c:v>
                </c:pt>
                <c:pt idx="38">
                  <c:v>1.0549999999999999</c:v>
                </c:pt>
                <c:pt idx="39">
                  <c:v>1.0549999999999999</c:v>
                </c:pt>
                <c:pt idx="40">
                  <c:v>1.0549999999999999</c:v>
                </c:pt>
                <c:pt idx="41">
                  <c:v>1.0549999999999999</c:v>
                </c:pt>
                <c:pt idx="42">
                  <c:v>1.0549999999999999</c:v>
                </c:pt>
                <c:pt idx="43">
                  <c:v>1.0549999999999999</c:v>
                </c:pt>
                <c:pt idx="44">
                  <c:v>1.0549999999999999</c:v>
                </c:pt>
                <c:pt idx="45">
                  <c:v>1.0549999999999999</c:v>
                </c:pt>
                <c:pt idx="46">
                  <c:v>1.0549999999999999</c:v>
                </c:pt>
                <c:pt idx="47">
                  <c:v>1.0549999999999999</c:v>
                </c:pt>
                <c:pt idx="48">
                  <c:v>1.0549999999999999</c:v>
                </c:pt>
                <c:pt idx="49">
                  <c:v>1.0549999999999999</c:v>
                </c:pt>
                <c:pt idx="50">
                  <c:v>1.0549999999999999</c:v>
                </c:pt>
                <c:pt idx="51">
                  <c:v>1.0549999999999999</c:v>
                </c:pt>
                <c:pt idx="52">
                  <c:v>1.0549999999999999</c:v>
                </c:pt>
                <c:pt idx="53">
                  <c:v>1.0549999999999999</c:v>
                </c:pt>
                <c:pt idx="54">
                  <c:v>1.0549999999999999</c:v>
                </c:pt>
                <c:pt idx="55">
                  <c:v>1.0549999999999999</c:v>
                </c:pt>
                <c:pt idx="56">
                  <c:v>1.0549999999999999</c:v>
                </c:pt>
                <c:pt idx="57">
                  <c:v>1.0549999999999999</c:v>
                </c:pt>
                <c:pt idx="58">
                  <c:v>1.0549999999999999</c:v>
                </c:pt>
                <c:pt idx="59">
                  <c:v>1.0549999999999999</c:v>
                </c:pt>
                <c:pt idx="60">
                  <c:v>1.0549999999999999</c:v>
                </c:pt>
                <c:pt idx="61">
                  <c:v>1.0549999999999999</c:v>
                </c:pt>
                <c:pt idx="62">
                  <c:v>1.0549999999999999</c:v>
                </c:pt>
                <c:pt idx="63">
                  <c:v>1.0549999999999999</c:v>
                </c:pt>
                <c:pt idx="64">
                  <c:v>1.0549999999999999</c:v>
                </c:pt>
                <c:pt idx="65">
                  <c:v>1.0549999999999999</c:v>
                </c:pt>
                <c:pt idx="66">
                  <c:v>1.0549999999999999</c:v>
                </c:pt>
                <c:pt idx="67">
                  <c:v>1.0549999999999999</c:v>
                </c:pt>
                <c:pt idx="68">
                  <c:v>1.0549999999999999</c:v>
                </c:pt>
                <c:pt idx="69">
                  <c:v>1.0549999999999999</c:v>
                </c:pt>
                <c:pt idx="70">
                  <c:v>1.0549999999999999</c:v>
                </c:pt>
                <c:pt idx="71">
                  <c:v>1.0549999999999999</c:v>
                </c:pt>
                <c:pt idx="72">
                  <c:v>1.0549999999999999</c:v>
                </c:pt>
                <c:pt idx="73">
                  <c:v>1.0549999999999999</c:v>
                </c:pt>
                <c:pt idx="74">
                  <c:v>1.0549999999999999</c:v>
                </c:pt>
                <c:pt idx="75">
                  <c:v>1.0549999999999999</c:v>
                </c:pt>
                <c:pt idx="76">
                  <c:v>1.0549999999999999</c:v>
                </c:pt>
                <c:pt idx="77">
                  <c:v>1.0549999999999999</c:v>
                </c:pt>
                <c:pt idx="78">
                  <c:v>1.0549999999999999</c:v>
                </c:pt>
                <c:pt idx="79">
                  <c:v>1.0549999999999999</c:v>
                </c:pt>
                <c:pt idx="80">
                  <c:v>1.0549999999999999</c:v>
                </c:pt>
                <c:pt idx="81">
                  <c:v>1.0549999999999999</c:v>
                </c:pt>
                <c:pt idx="82">
                  <c:v>1.0549999999999999</c:v>
                </c:pt>
                <c:pt idx="83">
                  <c:v>1.0549999999999999</c:v>
                </c:pt>
                <c:pt idx="84">
                  <c:v>1.0549999999999999</c:v>
                </c:pt>
                <c:pt idx="85">
                  <c:v>1.0549999999999999</c:v>
                </c:pt>
                <c:pt idx="86">
                  <c:v>1.0549999999999999</c:v>
                </c:pt>
                <c:pt idx="87">
                  <c:v>1.0549999999999999</c:v>
                </c:pt>
                <c:pt idx="88">
                  <c:v>1.0549999999999999</c:v>
                </c:pt>
                <c:pt idx="89">
                  <c:v>1.0549999999999999</c:v>
                </c:pt>
                <c:pt idx="90">
                  <c:v>1.0549999999999999</c:v>
                </c:pt>
                <c:pt idx="91">
                  <c:v>1.0549999999999999</c:v>
                </c:pt>
                <c:pt idx="92">
                  <c:v>1.0549999999999999</c:v>
                </c:pt>
                <c:pt idx="93">
                  <c:v>1.0549999999999999</c:v>
                </c:pt>
                <c:pt idx="94">
                  <c:v>1.0549999999999999</c:v>
                </c:pt>
                <c:pt idx="95">
                  <c:v>1.0549999999999999</c:v>
                </c:pt>
                <c:pt idx="96">
                  <c:v>1.0549999999999999</c:v>
                </c:pt>
                <c:pt idx="97">
                  <c:v>1.0549999999999999</c:v>
                </c:pt>
                <c:pt idx="98">
                  <c:v>1.0549999999999999</c:v>
                </c:pt>
                <c:pt idx="99">
                  <c:v>1.0549999999999999</c:v>
                </c:pt>
              </c:numCache>
            </c:numRef>
          </c:val>
          <c:smooth val="0"/>
        </c:ser>
        <c:ser>
          <c:idx val="5"/>
          <c:order val="4"/>
          <c:tx>
            <c:strRef>
              <c:f>Cu!$F$1</c:f>
              <c:strCache>
                <c:ptCount val="1"/>
                <c:pt idx="0">
                  <c:v>WL</c:v>
                </c:pt>
              </c:strCache>
            </c:strRef>
          </c:tx>
          <c:spPr>
            <a:ln w="15875">
              <a:solidFill>
                <a:srgbClr val="009A46"/>
              </a:solidFill>
              <a:prstDash val="lgDash"/>
            </a:ln>
          </c:spPr>
          <c:marker>
            <c:symbol val="none"/>
          </c:marker>
          <c:dLbls>
            <c:dLbl>
              <c:idx val="9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Cu!$A$2:$A$101</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Cu!$F$2:$F$101</c:f>
              <c:numCache>
                <c:formatCode>General</c:formatCode>
                <c:ptCount val="100"/>
                <c:pt idx="0">
                  <c:v>1.19</c:v>
                </c:pt>
                <c:pt idx="1">
                  <c:v>1.19</c:v>
                </c:pt>
                <c:pt idx="2">
                  <c:v>1.19</c:v>
                </c:pt>
                <c:pt idx="3">
                  <c:v>1.19</c:v>
                </c:pt>
                <c:pt idx="4">
                  <c:v>1.19</c:v>
                </c:pt>
                <c:pt idx="5">
                  <c:v>1.19</c:v>
                </c:pt>
                <c:pt idx="6">
                  <c:v>1.19</c:v>
                </c:pt>
                <c:pt idx="7">
                  <c:v>1.19</c:v>
                </c:pt>
                <c:pt idx="8">
                  <c:v>1.19</c:v>
                </c:pt>
                <c:pt idx="9">
                  <c:v>1.19</c:v>
                </c:pt>
                <c:pt idx="10">
                  <c:v>1.19</c:v>
                </c:pt>
                <c:pt idx="11">
                  <c:v>1.19</c:v>
                </c:pt>
                <c:pt idx="12">
                  <c:v>1.19</c:v>
                </c:pt>
                <c:pt idx="13">
                  <c:v>1.19</c:v>
                </c:pt>
                <c:pt idx="14">
                  <c:v>1.19</c:v>
                </c:pt>
                <c:pt idx="15">
                  <c:v>1.19</c:v>
                </c:pt>
                <c:pt idx="16">
                  <c:v>1.19</c:v>
                </c:pt>
                <c:pt idx="17">
                  <c:v>1.19</c:v>
                </c:pt>
                <c:pt idx="18">
                  <c:v>1.19</c:v>
                </c:pt>
                <c:pt idx="19">
                  <c:v>1.19</c:v>
                </c:pt>
                <c:pt idx="20">
                  <c:v>1.19</c:v>
                </c:pt>
                <c:pt idx="21">
                  <c:v>1.19</c:v>
                </c:pt>
                <c:pt idx="22">
                  <c:v>1.19</c:v>
                </c:pt>
                <c:pt idx="23">
                  <c:v>1.19</c:v>
                </c:pt>
                <c:pt idx="24">
                  <c:v>1.19</c:v>
                </c:pt>
                <c:pt idx="25">
                  <c:v>1.19</c:v>
                </c:pt>
                <c:pt idx="26">
                  <c:v>1.19</c:v>
                </c:pt>
                <c:pt idx="27">
                  <c:v>1.19</c:v>
                </c:pt>
                <c:pt idx="28">
                  <c:v>1.19</c:v>
                </c:pt>
                <c:pt idx="29">
                  <c:v>1.19</c:v>
                </c:pt>
                <c:pt idx="30">
                  <c:v>1.19</c:v>
                </c:pt>
                <c:pt idx="31">
                  <c:v>1.19</c:v>
                </c:pt>
                <c:pt idx="32">
                  <c:v>1.19</c:v>
                </c:pt>
                <c:pt idx="33">
                  <c:v>1.19</c:v>
                </c:pt>
                <c:pt idx="34">
                  <c:v>1.19</c:v>
                </c:pt>
                <c:pt idx="35">
                  <c:v>1.19</c:v>
                </c:pt>
                <c:pt idx="36">
                  <c:v>1.19</c:v>
                </c:pt>
                <c:pt idx="37">
                  <c:v>1.19</c:v>
                </c:pt>
                <c:pt idx="38">
                  <c:v>1.19</c:v>
                </c:pt>
                <c:pt idx="39">
                  <c:v>1.19</c:v>
                </c:pt>
                <c:pt idx="40">
                  <c:v>1.19</c:v>
                </c:pt>
                <c:pt idx="41">
                  <c:v>1.19</c:v>
                </c:pt>
                <c:pt idx="42">
                  <c:v>1.19</c:v>
                </c:pt>
                <c:pt idx="43">
                  <c:v>1.19</c:v>
                </c:pt>
                <c:pt idx="44">
                  <c:v>1.19</c:v>
                </c:pt>
                <c:pt idx="45">
                  <c:v>1.19</c:v>
                </c:pt>
                <c:pt idx="46">
                  <c:v>1.19</c:v>
                </c:pt>
                <c:pt idx="47">
                  <c:v>1.19</c:v>
                </c:pt>
                <c:pt idx="48">
                  <c:v>1.19</c:v>
                </c:pt>
                <c:pt idx="49">
                  <c:v>1.19</c:v>
                </c:pt>
                <c:pt idx="50">
                  <c:v>1.19</c:v>
                </c:pt>
                <c:pt idx="51">
                  <c:v>1.19</c:v>
                </c:pt>
                <c:pt idx="52">
                  <c:v>1.19</c:v>
                </c:pt>
                <c:pt idx="53">
                  <c:v>1.19</c:v>
                </c:pt>
                <c:pt idx="54">
                  <c:v>1.19</c:v>
                </c:pt>
                <c:pt idx="55">
                  <c:v>1.19</c:v>
                </c:pt>
                <c:pt idx="56">
                  <c:v>1.19</c:v>
                </c:pt>
                <c:pt idx="57">
                  <c:v>1.19</c:v>
                </c:pt>
                <c:pt idx="58">
                  <c:v>1.19</c:v>
                </c:pt>
                <c:pt idx="59">
                  <c:v>1.19</c:v>
                </c:pt>
                <c:pt idx="60">
                  <c:v>1.19</c:v>
                </c:pt>
                <c:pt idx="61">
                  <c:v>1.19</c:v>
                </c:pt>
                <c:pt idx="62">
                  <c:v>1.19</c:v>
                </c:pt>
                <c:pt idx="63">
                  <c:v>1.19</c:v>
                </c:pt>
                <c:pt idx="64">
                  <c:v>1.19</c:v>
                </c:pt>
                <c:pt idx="65">
                  <c:v>1.19</c:v>
                </c:pt>
                <c:pt idx="66">
                  <c:v>1.19</c:v>
                </c:pt>
                <c:pt idx="67">
                  <c:v>1.19</c:v>
                </c:pt>
                <c:pt idx="68">
                  <c:v>1.19</c:v>
                </c:pt>
                <c:pt idx="69">
                  <c:v>1.19</c:v>
                </c:pt>
                <c:pt idx="70">
                  <c:v>1.19</c:v>
                </c:pt>
                <c:pt idx="71">
                  <c:v>1.19</c:v>
                </c:pt>
                <c:pt idx="72">
                  <c:v>1.19</c:v>
                </c:pt>
                <c:pt idx="73">
                  <c:v>1.19</c:v>
                </c:pt>
                <c:pt idx="74">
                  <c:v>1.19</c:v>
                </c:pt>
                <c:pt idx="75">
                  <c:v>1.19</c:v>
                </c:pt>
                <c:pt idx="76">
                  <c:v>1.19</c:v>
                </c:pt>
                <c:pt idx="77">
                  <c:v>1.19</c:v>
                </c:pt>
                <c:pt idx="78">
                  <c:v>1.19</c:v>
                </c:pt>
                <c:pt idx="79">
                  <c:v>1.19</c:v>
                </c:pt>
                <c:pt idx="80">
                  <c:v>1.19</c:v>
                </c:pt>
                <c:pt idx="81">
                  <c:v>1.19</c:v>
                </c:pt>
                <c:pt idx="82">
                  <c:v>1.19</c:v>
                </c:pt>
                <c:pt idx="83">
                  <c:v>1.19</c:v>
                </c:pt>
                <c:pt idx="84">
                  <c:v>1.19</c:v>
                </c:pt>
                <c:pt idx="85">
                  <c:v>1.19</c:v>
                </c:pt>
                <c:pt idx="86">
                  <c:v>1.19</c:v>
                </c:pt>
                <c:pt idx="87">
                  <c:v>1.19</c:v>
                </c:pt>
                <c:pt idx="88">
                  <c:v>1.19</c:v>
                </c:pt>
                <c:pt idx="89">
                  <c:v>1.19</c:v>
                </c:pt>
                <c:pt idx="90">
                  <c:v>1.19</c:v>
                </c:pt>
                <c:pt idx="91">
                  <c:v>1.19</c:v>
                </c:pt>
                <c:pt idx="92">
                  <c:v>1.19</c:v>
                </c:pt>
                <c:pt idx="93">
                  <c:v>1.19</c:v>
                </c:pt>
                <c:pt idx="94">
                  <c:v>1.19</c:v>
                </c:pt>
                <c:pt idx="95">
                  <c:v>1.19</c:v>
                </c:pt>
                <c:pt idx="96">
                  <c:v>1.19</c:v>
                </c:pt>
                <c:pt idx="97">
                  <c:v>1.19</c:v>
                </c:pt>
                <c:pt idx="98">
                  <c:v>1.19</c:v>
                </c:pt>
                <c:pt idx="99">
                  <c:v>1.19</c:v>
                </c:pt>
              </c:numCache>
            </c:numRef>
          </c:val>
          <c:smooth val="0"/>
        </c:ser>
        <c:ser>
          <c:idx val="6"/>
          <c:order val="5"/>
          <c:tx>
            <c:strRef>
              <c:f>Cu!$G$1</c:f>
              <c:strCache>
                <c:ptCount val="1"/>
                <c:pt idx="0">
                  <c:v>AL</c:v>
                </c:pt>
              </c:strCache>
            </c:strRef>
          </c:tx>
          <c:spPr>
            <a:ln w="15875">
              <a:solidFill>
                <a:srgbClr val="C00000"/>
              </a:solidFill>
              <a:prstDash val="solid"/>
            </a:ln>
          </c:spPr>
          <c:marker>
            <c:symbol val="none"/>
          </c:marker>
          <c:dLbls>
            <c:dLbl>
              <c:idx val="98"/>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Cu!$A$2:$A$101</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Cu!$G$2:$G$101</c:f>
              <c:numCache>
                <c:formatCode>General</c:formatCode>
                <c:ptCount val="100"/>
                <c:pt idx="0">
                  <c:v>1.2549999999999999</c:v>
                </c:pt>
                <c:pt idx="1">
                  <c:v>1.2549999999999999</c:v>
                </c:pt>
                <c:pt idx="2">
                  <c:v>1.2549999999999999</c:v>
                </c:pt>
                <c:pt idx="3">
                  <c:v>1.2549999999999999</c:v>
                </c:pt>
                <c:pt idx="4">
                  <c:v>1.2549999999999999</c:v>
                </c:pt>
                <c:pt idx="5">
                  <c:v>1.2549999999999999</c:v>
                </c:pt>
                <c:pt idx="6">
                  <c:v>1.2549999999999999</c:v>
                </c:pt>
                <c:pt idx="7">
                  <c:v>1.2549999999999999</c:v>
                </c:pt>
                <c:pt idx="8">
                  <c:v>1.2549999999999999</c:v>
                </c:pt>
                <c:pt idx="9">
                  <c:v>1.2549999999999999</c:v>
                </c:pt>
                <c:pt idx="10">
                  <c:v>1.2549999999999999</c:v>
                </c:pt>
                <c:pt idx="11">
                  <c:v>1.2549999999999999</c:v>
                </c:pt>
                <c:pt idx="12">
                  <c:v>1.2549999999999999</c:v>
                </c:pt>
                <c:pt idx="13">
                  <c:v>1.2549999999999999</c:v>
                </c:pt>
                <c:pt idx="14">
                  <c:v>1.2549999999999999</c:v>
                </c:pt>
                <c:pt idx="15">
                  <c:v>1.2549999999999999</c:v>
                </c:pt>
                <c:pt idx="16">
                  <c:v>1.2549999999999999</c:v>
                </c:pt>
                <c:pt idx="17">
                  <c:v>1.2549999999999999</c:v>
                </c:pt>
                <c:pt idx="18">
                  <c:v>1.2549999999999999</c:v>
                </c:pt>
                <c:pt idx="19">
                  <c:v>1.2549999999999999</c:v>
                </c:pt>
                <c:pt idx="20">
                  <c:v>1.2549999999999999</c:v>
                </c:pt>
                <c:pt idx="21">
                  <c:v>1.2549999999999999</c:v>
                </c:pt>
                <c:pt idx="22">
                  <c:v>1.2549999999999999</c:v>
                </c:pt>
                <c:pt idx="23">
                  <c:v>1.2549999999999999</c:v>
                </c:pt>
                <c:pt idx="24">
                  <c:v>1.2549999999999999</c:v>
                </c:pt>
                <c:pt idx="25">
                  <c:v>1.2549999999999999</c:v>
                </c:pt>
                <c:pt idx="26">
                  <c:v>1.2549999999999999</c:v>
                </c:pt>
                <c:pt idx="27">
                  <c:v>1.2549999999999999</c:v>
                </c:pt>
                <c:pt idx="28">
                  <c:v>1.2549999999999999</c:v>
                </c:pt>
                <c:pt idx="29">
                  <c:v>1.2549999999999999</c:v>
                </c:pt>
                <c:pt idx="30">
                  <c:v>1.2549999999999999</c:v>
                </c:pt>
                <c:pt idx="31">
                  <c:v>1.2549999999999999</c:v>
                </c:pt>
                <c:pt idx="32">
                  <c:v>1.2549999999999999</c:v>
                </c:pt>
                <c:pt idx="33">
                  <c:v>1.2549999999999999</c:v>
                </c:pt>
                <c:pt idx="34">
                  <c:v>1.2549999999999999</c:v>
                </c:pt>
                <c:pt idx="35">
                  <c:v>1.2549999999999999</c:v>
                </c:pt>
                <c:pt idx="36">
                  <c:v>1.2549999999999999</c:v>
                </c:pt>
                <c:pt idx="37">
                  <c:v>1.2549999999999999</c:v>
                </c:pt>
                <c:pt idx="38">
                  <c:v>1.2549999999999999</c:v>
                </c:pt>
                <c:pt idx="39">
                  <c:v>1.2549999999999999</c:v>
                </c:pt>
                <c:pt idx="40">
                  <c:v>1.2549999999999999</c:v>
                </c:pt>
                <c:pt idx="41">
                  <c:v>1.2549999999999999</c:v>
                </c:pt>
                <c:pt idx="42">
                  <c:v>1.2549999999999999</c:v>
                </c:pt>
                <c:pt idx="43">
                  <c:v>1.2549999999999999</c:v>
                </c:pt>
                <c:pt idx="44">
                  <c:v>1.2549999999999999</c:v>
                </c:pt>
                <c:pt idx="45">
                  <c:v>1.2549999999999999</c:v>
                </c:pt>
                <c:pt idx="46">
                  <c:v>1.2549999999999999</c:v>
                </c:pt>
                <c:pt idx="47">
                  <c:v>1.2549999999999999</c:v>
                </c:pt>
                <c:pt idx="48">
                  <c:v>1.2549999999999999</c:v>
                </c:pt>
                <c:pt idx="49">
                  <c:v>1.2549999999999999</c:v>
                </c:pt>
                <c:pt idx="50">
                  <c:v>1.2549999999999999</c:v>
                </c:pt>
                <c:pt idx="51">
                  <c:v>1.2549999999999999</c:v>
                </c:pt>
                <c:pt idx="52">
                  <c:v>1.2549999999999999</c:v>
                </c:pt>
                <c:pt idx="53">
                  <c:v>1.2549999999999999</c:v>
                </c:pt>
                <c:pt idx="54">
                  <c:v>1.2549999999999999</c:v>
                </c:pt>
                <c:pt idx="55">
                  <c:v>1.2549999999999999</c:v>
                </c:pt>
                <c:pt idx="56">
                  <c:v>1.2549999999999999</c:v>
                </c:pt>
                <c:pt idx="57">
                  <c:v>1.2549999999999999</c:v>
                </c:pt>
                <c:pt idx="58">
                  <c:v>1.2549999999999999</c:v>
                </c:pt>
                <c:pt idx="59">
                  <c:v>1.2549999999999999</c:v>
                </c:pt>
                <c:pt idx="60">
                  <c:v>1.2549999999999999</c:v>
                </c:pt>
                <c:pt idx="61">
                  <c:v>1.2549999999999999</c:v>
                </c:pt>
                <c:pt idx="62">
                  <c:v>1.2549999999999999</c:v>
                </c:pt>
                <c:pt idx="63">
                  <c:v>1.2549999999999999</c:v>
                </c:pt>
                <c:pt idx="64">
                  <c:v>1.2549999999999999</c:v>
                </c:pt>
                <c:pt idx="65">
                  <c:v>1.2549999999999999</c:v>
                </c:pt>
                <c:pt idx="66">
                  <c:v>1.2549999999999999</c:v>
                </c:pt>
                <c:pt idx="67">
                  <c:v>1.2549999999999999</c:v>
                </c:pt>
                <c:pt idx="68">
                  <c:v>1.2549999999999999</c:v>
                </c:pt>
                <c:pt idx="69">
                  <c:v>1.2549999999999999</c:v>
                </c:pt>
                <c:pt idx="70">
                  <c:v>1.2549999999999999</c:v>
                </c:pt>
                <c:pt idx="71">
                  <c:v>1.2549999999999999</c:v>
                </c:pt>
                <c:pt idx="72">
                  <c:v>1.2549999999999999</c:v>
                </c:pt>
                <c:pt idx="73">
                  <c:v>1.2549999999999999</c:v>
                </c:pt>
                <c:pt idx="74">
                  <c:v>1.2549999999999999</c:v>
                </c:pt>
                <c:pt idx="75">
                  <c:v>1.2549999999999999</c:v>
                </c:pt>
                <c:pt idx="76">
                  <c:v>1.2549999999999999</c:v>
                </c:pt>
                <c:pt idx="77">
                  <c:v>1.2549999999999999</c:v>
                </c:pt>
                <c:pt idx="78">
                  <c:v>1.2549999999999999</c:v>
                </c:pt>
                <c:pt idx="79">
                  <c:v>1.2549999999999999</c:v>
                </c:pt>
                <c:pt idx="80">
                  <c:v>1.2549999999999999</c:v>
                </c:pt>
                <c:pt idx="81">
                  <c:v>1.2549999999999999</c:v>
                </c:pt>
                <c:pt idx="82">
                  <c:v>1.2549999999999999</c:v>
                </c:pt>
                <c:pt idx="83">
                  <c:v>1.2549999999999999</c:v>
                </c:pt>
                <c:pt idx="84">
                  <c:v>1.2549999999999999</c:v>
                </c:pt>
                <c:pt idx="85">
                  <c:v>1.2549999999999999</c:v>
                </c:pt>
                <c:pt idx="86">
                  <c:v>1.2549999999999999</c:v>
                </c:pt>
                <c:pt idx="87">
                  <c:v>1.2549999999999999</c:v>
                </c:pt>
                <c:pt idx="88">
                  <c:v>1.2549999999999999</c:v>
                </c:pt>
                <c:pt idx="89">
                  <c:v>1.2549999999999999</c:v>
                </c:pt>
                <c:pt idx="90">
                  <c:v>1.2549999999999999</c:v>
                </c:pt>
                <c:pt idx="91">
                  <c:v>1.2549999999999999</c:v>
                </c:pt>
                <c:pt idx="92">
                  <c:v>1.2549999999999999</c:v>
                </c:pt>
                <c:pt idx="93">
                  <c:v>1.2549999999999999</c:v>
                </c:pt>
                <c:pt idx="94">
                  <c:v>1.2549999999999999</c:v>
                </c:pt>
                <c:pt idx="95">
                  <c:v>1.2549999999999999</c:v>
                </c:pt>
                <c:pt idx="96">
                  <c:v>1.2549999999999999</c:v>
                </c:pt>
                <c:pt idx="97">
                  <c:v>1.2549999999999999</c:v>
                </c:pt>
                <c:pt idx="98">
                  <c:v>1.2549999999999999</c:v>
                </c:pt>
                <c:pt idx="99">
                  <c:v>1.2549999999999999</c:v>
                </c:pt>
              </c:numCache>
            </c:numRef>
          </c:val>
          <c:smooth val="0"/>
        </c:ser>
        <c:dLbls>
          <c:showLegendKey val="0"/>
          <c:showVal val="0"/>
          <c:showCatName val="0"/>
          <c:showSerName val="0"/>
          <c:showPercent val="0"/>
          <c:showBubbleSize val="0"/>
        </c:dLbls>
        <c:marker val="1"/>
        <c:smooth val="0"/>
        <c:axId val="375577984"/>
        <c:axId val="363464192"/>
      </c:lineChart>
      <c:catAx>
        <c:axId val="375577984"/>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2687981053878032"/>
              <c:y val="0.86909090909090914"/>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3464192"/>
        <c:crossesAt val="0.8"/>
        <c:auto val="0"/>
        <c:lblAlgn val="ctr"/>
        <c:lblOffset val="100"/>
        <c:tickLblSkip val="13"/>
        <c:tickMarkSkip val="13"/>
        <c:noMultiLvlLbl val="0"/>
      </c:catAx>
      <c:valAx>
        <c:axId val="363464192"/>
        <c:scaling>
          <c:orientation val="minMax"/>
          <c:max val="1.4"/>
          <c:min val="0.8"/>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en-US">
                    <a:sym typeface="Symbol"/>
                  </a:rPr>
                  <a:t>X</a:t>
                </a:r>
                <a:r>
                  <a:rPr lang="en-US" altLang="en-US" sz="900" b="1" i="0" u="none" strike="noStrike" kern="1200" baseline="0">
                    <a:solidFill>
                      <a:srgbClr val="000000"/>
                    </a:solidFill>
                    <a:latin typeface="Times New Roman"/>
                    <a:cs typeface="Times New Roman"/>
                    <a:sym typeface="Symbol"/>
                  </a:rPr>
                  <a:t>(</a:t>
                </a:r>
                <a:r>
                  <a:rPr lang="en-US" altLang="en-US"/>
                  <a:t>Cu), </a:t>
                </a:r>
                <a:r>
                  <a:rPr lang="en-US" altLang="en-US" i="1"/>
                  <a:t>mg/L</a:t>
                </a:r>
              </a:p>
            </c:rich>
          </c:tx>
          <c:layout>
            <c:manualLayout>
              <c:xMode val="edge"/>
              <c:yMode val="edge"/>
              <c:x val="2.8419182948490232E-2"/>
              <c:y val="0.30545454545454548"/>
            </c:manualLayout>
          </c:layout>
          <c:overlay val="0"/>
          <c:spPr>
            <a:noFill/>
            <a:ln w="25400">
              <a:noFill/>
            </a:ln>
          </c:spPr>
        </c:title>
        <c:numFmt formatCode="0.0_ "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75577984"/>
        <c:crosses val="autoZero"/>
        <c:crossBetween val="midCat"/>
        <c:majorUnit val="0.1"/>
        <c:minorUnit val="0.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a:t>R-Chart: Cu</a:t>
            </a:r>
          </a:p>
        </c:rich>
      </c:tx>
      <c:layout>
        <c:manualLayout>
          <c:xMode val="edge"/>
          <c:yMode val="edge"/>
          <c:x val="0.43794402070870164"/>
          <c:y val="3.6232012256610394E-2"/>
        </c:manualLayout>
      </c:layout>
      <c:overlay val="0"/>
      <c:spPr>
        <a:noFill/>
        <a:ln w="25400">
          <a:noFill/>
        </a:ln>
      </c:spPr>
    </c:title>
    <c:autoTitleDeleted val="0"/>
    <c:plotArea>
      <c:layout>
        <c:manualLayout>
          <c:layoutTarget val="inner"/>
          <c:xMode val="edge"/>
          <c:yMode val="edge"/>
          <c:x val="0.11524842650228991"/>
          <c:y val="0.14855125025210261"/>
          <c:w val="0.80319288008518963"/>
          <c:h val="0.59782820223407152"/>
        </c:manualLayout>
      </c:layout>
      <c:lineChart>
        <c:grouping val="standard"/>
        <c:varyColors val="0"/>
        <c:ser>
          <c:idx val="0"/>
          <c:order val="0"/>
          <c:tx>
            <c:strRef>
              <c:f>Cu!$B$113</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Cu!$A$114:$A$213</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Cu!$B$114:$B$213</c:f>
              <c:numCache>
                <c:formatCode>General</c:formatCode>
                <c:ptCount val="100"/>
                <c:pt idx="0">
                  <c:v>7.0000000000000007E-2</c:v>
                </c:pt>
                <c:pt idx="1">
                  <c:v>0.22</c:v>
                </c:pt>
                <c:pt idx="2">
                  <c:v>0.23</c:v>
                </c:pt>
                <c:pt idx="3">
                  <c:v>0.27</c:v>
                </c:pt>
                <c:pt idx="4">
                  <c:v>0.34</c:v>
                </c:pt>
                <c:pt idx="5">
                  <c:v>0.13</c:v>
                </c:pt>
                <c:pt idx="6">
                  <c:v>7.0000000000000007E-2</c:v>
                </c:pt>
                <c:pt idx="7">
                  <c:v>0.11</c:v>
                </c:pt>
                <c:pt idx="8">
                  <c:v>0.06</c:v>
                </c:pt>
                <c:pt idx="9">
                  <c:v>0.3</c:v>
                </c:pt>
                <c:pt idx="10">
                  <c:v>0</c:v>
                </c:pt>
                <c:pt idx="11">
                  <c:v>0.05</c:v>
                </c:pt>
                <c:pt idx="12">
                  <c:v>0.04</c:v>
                </c:pt>
                <c:pt idx="13">
                  <c:v>0</c:v>
                </c:pt>
                <c:pt idx="14">
                  <c:v>0.04</c:v>
                </c:pt>
                <c:pt idx="15">
                  <c:v>0.04</c:v>
                </c:pt>
                <c:pt idx="16">
                  <c:v>0.1</c:v>
                </c:pt>
                <c:pt idx="17">
                  <c:v>0.08</c:v>
                </c:pt>
                <c:pt idx="18">
                  <c:v>0.27</c:v>
                </c:pt>
                <c:pt idx="19">
                  <c:v>0.26</c:v>
                </c:pt>
                <c:pt idx="20">
                  <c:v>0.26</c:v>
                </c:pt>
                <c:pt idx="21">
                  <c:v>0.11</c:v>
                </c:pt>
                <c:pt idx="22">
                  <c:v>0.18</c:v>
                </c:pt>
                <c:pt idx="23">
                  <c:v>0.1</c:v>
                </c:pt>
                <c:pt idx="24">
                  <c:v>0.01</c:v>
                </c:pt>
                <c:pt idx="25">
                  <c:v>0.11</c:v>
                </c:pt>
                <c:pt idx="26">
                  <c:v>0.2</c:v>
                </c:pt>
                <c:pt idx="27">
                  <c:v>0.08</c:v>
                </c:pt>
                <c:pt idx="28">
                  <c:v>0.01</c:v>
                </c:pt>
                <c:pt idx="29">
                  <c:v>0.11</c:v>
                </c:pt>
                <c:pt idx="30">
                  <c:v>0.11</c:v>
                </c:pt>
                <c:pt idx="31">
                  <c:v>0.05</c:v>
                </c:pt>
                <c:pt idx="32">
                  <c:v>0</c:v>
                </c:pt>
                <c:pt idx="33">
                  <c:v>0.02</c:v>
                </c:pt>
                <c:pt idx="34">
                  <c:v>0.04</c:v>
                </c:pt>
                <c:pt idx="35">
                  <c:v>0.08</c:v>
                </c:pt>
                <c:pt idx="36">
                  <c:v>7.0000000000000007E-2</c:v>
                </c:pt>
                <c:pt idx="37">
                  <c:v>0.04</c:v>
                </c:pt>
                <c:pt idx="38">
                  <c:v>0.13</c:v>
                </c:pt>
                <c:pt idx="39">
                  <c:v>0.03</c:v>
                </c:pt>
                <c:pt idx="40">
                  <c:v>0</c:v>
                </c:pt>
                <c:pt idx="41">
                  <c:v>0.15</c:v>
                </c:pt>
                <c:pt idx="42">
                  <c:v>0.04</c:v>
                </c:pt>
                <c:pt idx="43">
                  <c:v>0.13</c:v>
                </c:pt>
                <c:pt idx="44">
                  <c:v>0.22</c:v>
                </c:pt>
                <c:pt idx="45">
                  <c:v>0</c:v>
                </c:pt>
                <c:pt idx="46">
                  <c:v>7.0000000000000007E-2</c:v>
                </c:pt>
                <c:pt idx="47">
                  <c:v>0.06</c:v>
                </c:pt>
                <c:pt idx="48">
                  <c:v>0.31</c:v>
                </c:pt>
                <c:pt idx="49">
                  <c:v>0.05</c:v>
                </c:pt>
                <c:pt idx="50">
                  <c:v>7.0000000000000007E-2</c:v>
                </c:pt>
                <c:pt idx="51">
                  <c:v>0.19</c:v>
                </c:pt>
                <c:pt idx="52">
                  <c:v>0.03</c:v>
                </c:pt>
                <c:pt idx="53">
                  <c:v>0.03</c:v>
                </c:pt>
                <c:pt idx="54">
                  <c:v>0.36</c:v>
                </c:pt>
                <c:pt idx="55">
                  <c:v>0.1</c:v>
                </c:pt>
                <c:pt idx="56">
                  <c:v>0.2</c:v>
                </c:pt>
                <c:pt idx="57">
                  <c:v>0.14000000000000001</c:v>
                </c:pt>
                <c:pt idx="58">
                  <c:v>0.01</c:v>
                </c:pt>
                <c:pt idx="59">
                  <c:v>0</c:v>
                </c:pt>
                <c:pt idx="60">
                  <c:v>0.05</c:v>
                </c:pt>
                <c:pt idx="61">
                  <c:v>0.06</c:v>
                </c:pt>
                <c:pt idx="62">
                  <c:v>0.08</c:v>
                </c:pt>
                <c:pt idx="63">
                  <c:v>0.34</c:v>
                </c:pt>
                <c:pt idx="64">
                  <c:v>0.1</c:v>
                </c:pt>
                <c:pt idx="65">
                  <c:v>0.18</c:v>
                </c:pt>
                <c:pt idx="66">
                  <c:v>0.13</c:v>
                </c:pt>
                <c:pt idx="67">
                  <c:v>0.08</c:v>
                </c:pt>
                <c:pt idx="68">
                  <c:v>0.01</c:v>
                </c:pt>
                <c:pt idx="69">
                  <c:v>0.01</c:v>
                </c:pt>
                <c:pt idx="70">
                  <c:v>0.19</c:v>
                </c:pt>
                <c:pt idx="71">
                  <c:v>0.37</c:v>
                </c:pt>
                <c:pt idx="72">
                  <c:v>0.08</c:v>
                </c:pt>
                <c:pt idx="73">
                  <c:v>0.09</c:v>
                </c:pt>
                <c:pt idx="74">
                  <c:v>0.04</c:v>
                </c:pt>
                <c:pt idx="75">
                  <c:v>0.14000000000000001</c:v>
                </c:pt>
                <c:pt idx="76">
                  <c:v>0.01</c:v>
                </c:pt>
                <c:pt idx="77">
                  <c:v>0.09</c:v>
                </c:pt>
                <c:pt idx="78">
                  <c:v>0.19</c:v>
                </c:pt>
                <c:pt idx="79">
                  <c:v>0.22</c:v>
                </c:pt>
                <c:pt idx="80">
                  <c:v>0.09</c:v>
                </c:pt>
                <c:pt idx="81">
                  <c:v>0.21</c:v>
                </c:pt>
                <c:pt idx="82">
                  <c:v>0.15</c:v>
                </c:pt>
                <c:pt idx="83">
                  <c:v>0</c:v>
                </c:pt>
                <c:pt idx="84">
                  <c:v>0.04</c:v>
                </c:pt>
                <c:pt idx="85">
                  <c:v>0.04</c:v>
                </c:pt>
                <c:pt idx="86">
                  <c:v>0.03</c:v>
                </c:pt>
                <c:pt idx="87">
                  <c:v>0</c:v>
                </c:pt>
                <c:pt idx="88">
                  <c:v>0.06</c:v>
                </c:pt>
                <c:pt idx="89">
                  <c:v>0.22</c:v>
                </c:pt>
                <c:pt idx="90">
                  <c:v>0.09</c:v>
                </c:pt>
                <c:pt idx="91">
                  <c:v>0.1</c:v>
                </c:pt>
                <c:pt idx="92">
                  <c:v>0.04</c:v>
                </c:pt>
                <c:pt idx="93">
                  <c:v>0.17</c:v>
                </c:pt>
                <c:pt idx="94">
                  <c:v>0</c:v>
                </c:pt>
                <c:pt idx="95">
                  <c:v>0.35</c:v>
                </c:pt>
                <c:pt idx="96">
                  <c:v>0.18</c:v>
                </c:pt>
                <c:pt idx="97">
                  <c:v>0.09</c:v>
                </c:pt>
                <c:pt idx="98">
                  <c:v>0.08</c:v>
                </c:pt>
                <c:pt idx="99">
                  <c:v>0</c:v>
                </c:pt>
              </c:numCache>
            </c:numRef>
          </c:val>
          <c:smooth val="0"/>
        </c:ser>
        <c:ser>
          <c:idx val="4"/>
          <c:order val="1"/>
          <c:tx>
            <c:strRef>
              <c:f>Cu!$E$113</c:f>
              <c:strCache>
                <c:ptCount val="1"/>
                <c:pt idx="0">
                  <c:v>CL</c:v>
                </c:pt>
              </c:strCache>
            </c:strRef>
          </c:tx>
          <c:spPr>
            <a:ln w="15875">
              <a:solidFill>
                <a:srgbClr val="000000"/>
              </a:solidFill>
              <a:prstDash val="solid"/>
            </a:ln>
          </c:spPr>
          <c:marker>
            <c:symbol val="none"/>
          </c:marker>
          <c:dLbls>
            <c:dLbl>
              <c:idx val="9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Cu!$A$114:$A$213</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Cu!$E$114:$E$213</c:f>
              <c:numCache>
                <c:formatCode>General</c:formatCode>
                <c:ptCount val="100"/>
                <c:pt idx="0">
                  <c:v>0.11</c:v>
                </c:pt>
                <c:pt idx="1">
                  <c:v>0.11</c:v>
                </c:pt>
                <c:pt idx="2">
                  <c:v>0.11</c:v>
                </c:pt>
                <c:pt idx="3">
                  <c:v>0.11</c:v>
                </c:pt>
                <c:pt idx="4">
                  <c:v>0.11</c:v>
                </c:pt>
                <c:pt idx="5">
                  <c:v>0.11</c:v>
                </c:pt>
                <c:pt idx="6">
                  <c:v>0.11</c:v>
                </c:pt>
                <c:pt idx="7">
                  <c:v>0.11</c:v>
                </c:pt>
                <c:pt idx="8">
                  <c:v>0.11</c:v>
                </c:pt>
                <c:pt idx="9">
                  <c:v>0.11</c:v>
                </c:pt>
                <c:pt idx="10">
                  <c:v>0.11</c:v>
                </c:pt>
                <c:pt idx="11">
                  <c:v>0.11</c:v>
                </c:pt>
                <c:pt idx="12">
                  <c:v>0.11</c:v>
                </c:pt>
                <c:pt idx="13">
                  <c:v>0.11</c:v>
                </c:pt>
                <c:pt idx="14">
                  <c:v>0.11</c:v>
                </c:pt>
                <c:pt idx="15">
                  <c:v>0.11</c:v>
                </c:pt>
                <c:pt idx="16">
                  <c:v>0.11</c:v>
                </c:pt>
                <c:pt idx="17">
                  <c:v>0.11</c:v>
                </c:pt>
                <c:pt idx="18">
                  <c:v>0.11</c:v>
                </c:pt>
                <c:pt idx="19">
                  <c:v>0.11</c:v>
                </c:pt>
                <c:pt idx="20">
                  <c:v>0.11</c:v>
                </c:pt>
                <c:pt idx="21">
                  <c:v>0.11</c:v>
                </c:pt>
                <c:pt idx="22">
                  <c:v>0.11</c:v>
                </c:pt>
                <c:pt idx="23">
                  <c:v>0.11</c:v>
                </c:pt>
                <c:pt idx="24">
                  <c:v>0.11</c:v>
                </c:pt>
                <c:pt idx="25">
                  <c:v>0.11</c:v>
                </c:pt>
                <c:pt idx="26">
                  <c:v>0.11</c:v>
                </c:pt>
                <c:pt idx="27">
                  <c:v>0.11</c:v>
                </c:pt>
                <c:pt idx="28">
                  <c:v>0.11</c:v>
                </c:pt>
                <c:pt idx="29">
                  <c:v>0.11</c:v>
                </c:pt>
                <c:pt idx="30">
                  <c:v>0.11</c:v>
                </c:pt>
                <c:pt idx="31">
                  <c:v>0.11</c:v>
                </c:pt>
                <c:pt idx="32">
                  <c:v>0.11</c:v>
                </c:pt>
                <c:pt idx="33">
                  <c:v>0.11</c:v>
                </c:pt>
                <c:pt idx="34">
                  <c:v>0.11</c:v>
                </c:pt>
                <c:pt idx="35">
                  <c:v>0.11</c:v>
                </c:pt>
                <c:pt idx="36">
                  <c:v>0.11</c:v>
                </c:pt>
                <c:pt idx="37">
                  <c:v>0.11</c:v>
                </c:pt>
                <c:pt idx="38">
                  <c:v>0.11</c:v>
                </c:pt>
                <c:pt idx="39">
                  <c:v>0.11</c:v>
                </c:pt>
                <c:pt idx="40">
                  <c:v>0.11</c:v>
                </c:pt>
                <c:pt idx="41">
                  <c:v>0.11</c:v>
                </c:pt>
                <c:pt idx="42">
                  <c:v>0.11</c:v>
                </c:pt>
                <c:pt idx="43">
                  <c:v>0.11</c:v>
                </c:pt>
                <c:pt idx="44">
                  <c:v>0.11</c:v>
                </c:pt>
                <c:pt idx="45">
                  <c:v>0.11</c:v>
                </c:pt>
                <c:pt idx="46">
                  <c:v>0.11</c:v>
                </c:pt>
                <c:pt idx="47">
                  <c:v>0.11</c:v>
                </c:pt>
                <c:pt idx="48">
                  <c:v>0.11</c:v>
                </c:pt>
                <c:pt idx="49">
                  <c:v>0.11</c:v>
                </c:pt>
                <c:pt idx="50">
                  <c:v>0.11</c:v>
                </c:pt>
                <c:pt idx="51">
                  <c:v>0.11</c:v>
                </c:pt>
                <c:pt idx="52">
                  <c:v>0.11</c:v>
                </c:pt>
                <c:pt idx="53">
                  <c:v>0.11</c:v>
                </c:pt>
                <c:pt idx="54">
                  <c:v>0.11</c:v>
                </c:pt>
                <c:pt idx="55">
                  <c:v>0.11</c:v>
                </c:pt>
                <c:pt idx="56">
                  <c:v>0.11</c:v>
                </c:pt>
                <c:pt idx="57">
                  <c:v>0.11</c:v>
                </c:pt>
                <c:pt idx="58">
                  <c:v>0.11</c:v>
                </c:pt>
                <c:pt idx="59">
                  <c:v>0.11</c:v>
                </c:pt>
                <c:pt idx="60">
                  <c:v>0.11</c:v>
                </c:pt>
                <c:pt idx="61">
                  <c:v>0.11</c:v>
                </c:pt>
                <c:pt idx="62">
                  <c:v>0.11</c:v>
                </c:pt>
                <c:pt idx="63">
                  <c:v>0.11</c:v>
                </c:pt>
                <c:pt idx="64">
                  <c:v>0.11</c:v>
                </c:pt>
                <c:pt idx="65">
                  <c:v>0.11</c:v>
                </c:pt>
                <c:pt idx="66">
                  <c:v>0.11</c:v>
                </c:pt>
                <c:pt idx="67">
                  <c:v>0.11</c:v>
                </c:pt>
                <c:pt idx="68">
                  <c:v>0.11</c:v>
                </c:pt>
                <c:pt idx="69">
                  <c:v>0.11</c:v>
                </c:pt>
                <c:pt idx="70">
                  <c:v>0.11</c:v>
                </c:pt>
                <c:pt idx="71">
                  <c:v>0.11</c:v>
                </c:pt>
                <c:pt idx="72">
                  <c:v>0.11</c:v>
                </c:pt>
                <c:pt idx="73">
                  <c:v>0.11</c:v>
                </c:pt>
                <c:pt idx="74">
                  <c:v>0.11</c:v>
                </c:pt>
                <c:pt idx="75">
                  <c:v>0.11</c:v>
                </c:pt>
                <c:pt idx="76">
                  <c:v>0.11</c:v>
                </c:pt>
                <c:pt idx="77">
                  <c:v>0.11</c:v>
                </c:pt>
                <c:pt idx="78">
                  <c:v>0.11</c:v>
                </c:pt>
                <c:pt idx="79">
                  <c:v>0.11</c:v>
                </c:pt>
                <c:pt idx="80">
                  <c:v>0.11</c:v>
                </c:pt>
                <c:pt idx="81">
                  <c:v>0.11</c:v>
                </c:pt>
                <c:pt idx="82">
                  <c:v>0.11</c:v>
                </c:pt>
                <c:pt idx="83">
                  <c:v>0.11</c:v>
                </c:pt>
                <c:pt idx="84">
                  <c:v>0.11</c:v>
                </c:pt>
                <c:pt idx="85">
                  <c:v>0.11</c:v>
                </c:pt>
                <c:pt idx="86">
                  <c:v>0.11</c:v>
                </c:pt>
                <c:pt idx="87">
                  <c:v>0.11</c:v>
                </c:pt>
                <c:pt idx="88">
                  <c:v>0.11</c:v>
                </c:pt>
                <c:pt idx="89">
                  <c:v>0.11</c:v>
                </c:pt>
                <c:pt idx="90">
                  <c:v>0.11</c:v>
                </c:pt>
                <c:pt idx="91">
                  <c:v>0.11</c:v>
                </c:pt>
                <c:pt idx="92">
                  <c:v>0.11</c:v>
                </c:pt>
                <c:pt idx="93">
                  <c:v>0.11</c:v>
                </c:pt>
                <c:pt idx="94">
                  <c:v>0.11</c:v>
                </c:pt>
                <c:pt idx="95">
                  <c:v>0.11</c:v>
                </c:pt>
                <c:pt idx="96">
                  <c:v>0.11</c:v>
                </c:pt>
                <c:pt idx="97">
                  <c:v>0.11</c:v>
                </c:pt>
                <c:pt idx="98">
                  <c:v>0.11</c:v>
                </c:pt>
                <c:pt idx="99">
                  <c:v>0.11</c:v>
                </c:pt>
              </c:numCache>
            </c:numRef>
          </c:val>
          <c:smooth val="0"/>
        </c:ser>
        <c:ser>
          <c:idx val="5"/>
          <c:order val="2"/>
          <c:tx>
            <c:strRef>
              <c:f>Cu!$F$113</c:f>
              <c:strCache>
                <c:ptCount val="1"/>
                <c:pt idx="0">
                  <c:v>WL</c:v>
                </c:pt>
              </c:strCache>
            </c:strRef>
          </c:tx>
          <c:spPr>
            <a:ln w="15875">
              <a:solidFill>
                <a:srgbClr val="009A46"/>
              </a:solidFill>
              <a:prstDash val="lgDash"/>
            </a:ln>
          </c:spPr>
          <c:marker>
            <c:symbol val="none"/>
          </c:marker>
          <c:dLbls>
            <c:dLbl>
              <c:idx val="9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Cu!$A$114:$A$213</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Cu!$F$114:$F$213</c:f>
              <c:numCache>
                <c:formatCode>General</c:formatCode>
                <c:ptCount val="100"/>
                <c:pt idx="0">
                  <c:v>0.28000000000000003</c:v>
                </c:pt>
                <c:pt idx="1">
                  <c:v>0.28000000000000003</c:v>
                </c:pt>
                <c:pt idx="2">
                  <c:v>0.28000000000000003</c:v>
                </c:pt>
                <c:pt idx="3">
                  <c:v>0.28000000000000003</c:v>
                </c:pt>
                <c:pt idx="4">
                  <c:v>0.28000000000000003</c:v>
                </c:pt>
                <c:pt idx="5">
                  <c:v>0.28000000000000003</c:v>
                </c:pt>
                <c:pt idx="6">
                  <c:v>0.28000000000000003</c:v>
                </c:pt>
                <c:pt idx="7">
                  <c:v>0.28000000000000003</c:v>
                </c:pt>
                <c:pt idx="8">
                  <c:v>0.28000000000000003</c:v>
                </c:pt>
                <c:pt idx="9">
                  <c:v>0.28000000000000003</c:v>
                </c:pt>
                <c:pt idx="10">
                  <c:v>0.28000000000000003</c:v>
                </c:pt>
                <c:pt idx="11">
                  <c:v>0.28000000000000003</c:v>
                </c:pt>
                <c:pt idx="12">
                  <c:v>0.28000000000000003</c:v>
                </c:pt>
                <c:pt idx="13">
                  <c:v>0.28000000000000003</c:v>
                </c:pt>
                <c:pt idx="14">
                  <c:v>0.28000000000000003</c:v>
                </c:pt>
                <c:pt idx="15">
                  <c:v>0.28000000000000003</c:v>
                </c:pt>
                <c:pt idx="16">
                  <c:v>0.28000000000000003</c:v>
                </c:pt>
                <c:pt idx="17">
                  <c:v>0.28000000000000003</c:v>
                </c:pt>
                <c:pt idx="18">
                  <c:v>0.28000000000000003</c:v>
                </c:pt>
                <c:pt idx="19">
                  <c:v>0.28000000000000003</c:v>
                </c:pt>
                <c:pt idx="20">
                  <c:v>0.28000000000000003</c:v>
                </c:pt>
                <c:pt idx="21">
                  <c:v>0.28000000000000003</c:v>
                </c:pt>
                <c:pt idx="22">
                  <c:v>0.28000000000000003</c:v>
                </c:pt>
                <c:pt idx="23">
                  <c:v>0.28000000000000003</c:v>
                </c:pt>
                <c:pt idx="24">
                  <c:v>0.28000000000000003</c:v>
                </c:pt>
                <c:pt idx="25">
                  <c:v>0.28000000000000003</c:v>
                </c:pt>
                <c:pt idx="26">
                  <c:v>0.28000000000000003</c:v>
                </c:pt>
                <c:pt idx="27">
                  <c:v>0.28000000000000003</c:v>
                </c:pt>
                <c:pt idx="28">
                  <c:v>0.28000000000000003</c:v>
                </c:pt>
                <c:pt idx="29">
                  <c:v>0.28000000000000003</c:v>
                </c:pt>
                <c:pt idx="30">
                  <c:v>0.28000000000000003</c:v>
                </c:pt>
                <c:pt idx="31">
                  <c:v>0.28000000000000003</c:v>
                </c:pt>
                <c:pt idx="32">
                  <c:v>0.28000000000000003</c:v>
                </c:pt>
                <c:pt idx="33">
                  <c:v>0.28000000000000003</c:v>
                </c:pt>
                <c:pt idx="34">
                  <c:v>0.28000000000000003</c:v>
                </c:pt>
                <c:pt idx="35">
                  <c:v>0.28000000000000003</c:v>
                </c:pt>
                <c:pt idx="36">
                  <c:v>0.28000000000000003</c:v>
                </c:pt>
                <c:pt idx="37">
                  <c:v>0.28000000000000003</c:v>
                </c:pt>
                <c:pt idx="38">
                  <c:v>0.28000000000000003</c:v>
                </c:pt>
                <c:pt idx="39">
                  <c:v>0.28000000000000003</c:v>
                </c:pt>
                <c:pt idx="40">
                  <c:v>0.28000000000000003</c:v>
                </c:pt>
                <c:pt idx="41">
                  <c:v>0.28000000000000003</c:v>
                </c:pt>
                <c:pt idx="42">
                  <c:v>0.28000000000000003</c:v>
                </c:pt>
                <c:pt idx="43">
                  <c:v>0.28000000000000003</c:v>
                </c:pt>
                <c:pt idx="44">
                  <c:v>0.28000000000000003</c:v>
                </c:pt>
                <c:pt idx="45">
                  <c:v>0.28000000000000003</c:v>
                </c:pt>
                <c:pt idx="46">
                  <c:v>0.28000000000000003</c:v>
                </c:pt>
                <c:pt idx="47">
                  <c:v>0.28000000000000003</c:v>
                </c:pt>
                <c:pt idx="48">
                  <c:v>0.28000000000000003</c:v>
                </c:pt>
                <c:pt idx="49">
                  <c:v>0.28000000000000003</c:v>
                </c:pt>
                <c:pt idx="50">
                  <c:v>0.28000000000000003</c:v>
                </c:pt>
                <c:pt idx="51">
                  <c:v>0.28000000000000003</c:v>
                </c:pt>
                <c:pt idx="52">
                  <c:v>0.28000000000000003</c:v>
                </c:pt>
                <c:pt idx="53">
                  <c:v>0.28000000000000003</c:v>
                </c:pt>
                <c:pt idx="54">
                  <c:v>0.28000000000000003</c:v>
                </c:pt>
                <c:pt idx="55">
                  <c:v>0.28000000000000003</c:v>
                </c:pt>
                <c:pt idx="56">
                  <c:v>0.28000000000000003</c:v>
                </c:pt>
                <c:pt idx="57">
                  <c:v>0.28000000000000003</c:v>
                </c:pt>
                <c:pt idx="58">
                  <c:v>0.28000000000000003</c:v>
                </c:pt>
                <c:pt idx="59">
                  <c:v>0.28000000000000003</c:v>
                </c:pt>
                <c:pt idx="60">
                  <c:v>0.28000000000000003</c:v>
                </c:pt>
                <c:pt idx="61">
                  <c:v>0.28000000000000003</c:v>
                </c:pt>
                <c:pt idx="62">
                  <c:v>0.28000000000000003</c:v>
                </c:pt>
                <c:pt idx="63">
                  <c:v>0.28000000000000003</c:v>
                </c:pt>
                <c:pt idx="64">
                  <c:v>0.28000000000000003</c:v>
                </c:pt>
                <c:pt idx="65">
                  <c:v>0.28000000000000003</c:v>
                </c:pt>
                <c:pt idx="66">
                  <c:v>0.28000000000000003</c:v>
                </c:pt>
                <c:pt idx="67">
                  <c:v>0.28000000000000003</c:v>
                </c:pt>
                <c:pt idx="68">
                  <c:v>0.28000000000000003</c:v>
                </c:pt>
                <c:pt idx="69">
                  <c:v>0.28000000000000003</c:v>
                </c:pt>
                <c:pt idx="70">
                  <c:v>0.28000000000000003</c:v>
                </c:pt>
                <c:pt idx="71">
                  <c:v>0.28000000000000003</c:v>
                </c:pt>
                <c:pt idx="72">
                  <c:v>0.28000000000000003</c:v>
                </c:pt>
                <c:pt idx="73">
                  <c:v>0.28000000000000003</c:v>
                </c:pt>
                <c:pt idx="74">
                  <c:v>0.28000000000000003</c:v>
                </c:pt>
                <c:pt idx="75">
                  <c:v>0.28000000000000003</c:v>
                </c:pt>
                <c:pt idx="76">
                  <c:v>0.28000000000000003</c:v>
                </c:pt>
                <c:pt idx="77">
                  <c:v>0.28000000000000003</c:v>
                </c:pt>
                <c:pt idx="78">
                  <c:v>0.28000000000000003</c:v>
                </c:pt>
                <c:pt idx="79">
                  <c:v>0.28000000000000003</c:v>
                </c:pt>
                <c:pt idx="80">
                  <c:v>0.28000000000000003</c:v>
                </c:pt>
                <c:pt idx="81">
                  <c:v>0.28000000000000003</c:v>
                </c:pt>
                <c:pt idx="82">
                  <c:v>0.28000000000000003</c:v>
                </c:pt>
                <c:pt idx="83">
                  <c:v>0.28000000000000003</c:v>
                </c:pt>
                <c:pt idx="84">
                  <c:v>0.28000000000000003</c:v>
                </c:pt>
                <c:pt idx="85">
                  <c:v>0.28000000000000003</c:v>
                </c:pt>
                <c:pt idx="86">
                  <c:v>0.28000000000000003</c:v>
                </c:pt>
                <c:pt idx="87">
                  <c:v>0.28000000000000003</c:v>
                </c:pt>
                <c:pt idx="88">
                  <c:v>0.28000000000000003</c:v>
                </c:pt>
                <c:pt idx="89">
                  <c:v>0.28000000000000003</c:v>
                </c:pt>
                <c:pt idx="90">
                  <c:v>0.28000000000000003</c:v>
                </c:pt>
                <c:pt idx="91">
                  <c:v>0.28000000000000003</c:v>
                </c:pt>
                <c:pt idx="92">
                  <c:v>0.28000000000000003</c:v>
                </c:pt>
                <c:pt idx="93">
                  <c:v>0.28000000000000003</c:v>
                </c:pt>
                <c:pt idx="94">
                  <c:v>0.28000000000000003</c:v>
                </c:pt>
                <c:pt idx="95">
                  <c:v>0.28000000000000003</c:v>
                </c:pt>
                <c:pt idx="96">
                  <c:v>0.28000000000000003</c:v>
                </c:pt>
                <c:pt idx="97">
                  <c:v>0.28000000000000003</c:v>
                </c:pt>
                <c:pt idx="98">
                  <c:v>0.28000000000000003</c:v>
                </c:pt>
                <c:pt idx="99">
                  <c:v>0.28000000000000003</c:v>
                </c:pt>
              </c:numCache>
            </c:numRef>
          </c:val>
          <c:smooth val="0"/>
        </c:ser>
        <c:ser>
          <c:idx val="6"/>
          <c:order val="3"/>
          <c:tx>
            <c:strRef>
              <c:f>Cu!$G$113</c:f>
              <c:strCache>
                <c:ptCount val="1"/>
                <c:pt idx="0">
                  <c:v>AL</c:v>
                </c:pt>
              </c:strCache>
            </c:strRef>
          </c:tx>
          <c:spPr>
            <a:ln w="15875">
              <a:solidFill>
                <a:srgbClr val="C00000"/>
              </a:solidFill>
              <a:prstDash val="solid"/>
            </a:ln>
          </c:spPr>
          <c:marker>
            <c:symbol val="none"/>
          </c:marker>
          <c:dLbls>
            <c:dLbl>
              <c:idx val="9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Cu!$A$114:$A$213</c:f>
              <c:strCache>
                <c:ptCount val="92"/>
                <c:pt idx="0">
                  <c:v>1-Jan</c:v>
                </c:pt>
                <c:pt idx="3">
                  <c:v> </c:v>
                </c:pt>
                <c:pt idx="6">
                  <c:v> </c:v>
                </c:pt>
                <c:pt idx="10">
                  <c:v> </c:v>
                </c:pt>
                <c:pt idx="13">
                  <c:v>14-Jan</c:v>
                </c:pt>
                <c:pt idx="16">
                  <c:v> </c:v>
                </c:pt>
                <c:pt idx="19">
                  <c:v> </c:v>
                </c:pt>
                <c:pt idx="22">
                  <c:v> </c:v>
                </c:pt>
                <c:pt idx="25">
                  <c:v> </c:v>
                </c:pt>
                <c:pt idx="26">
                  <c:v>27-Jan</c:v>
                </c:pt>
                <c:pt idx="39">
                  <c:v>9-Feb</c:v>
                </c:pt>
                <c:pt idx="52">
                  <c:v>22-Feb</c:v>
                </c:pt>
                <c:pt idx="65">
                  <c:v>6-Mar</c:v>
                </c:pt>
                <c:pt idx="78">
                  <c:v>19-Mar</c:v>
                </c:pt>
                <c:pt idx="91">
                  <c:v>1-Apr</c:v>
                </c:pt>
              </c:strCache>
            </c:strRef>
          </c:cat>
          <c:val>
            <c:numRef>
              <c:f>Cu!$G$114:$G$213</c:f>
              <c:numCache>
                <c:formatCode>General</c:formatCode>
                <c:ptCount val="100"/>
                <c:pt idx="0">
                  <c:v>0.36</c:v>
                </c:pt>
                <c:pt idx="1">
                  <c:v>0.36</c:v>
                </c:pt>
                <c:pt idx="2">
                  <c:v>0.36</c:v>
                </c:pt>
                <c:pt idx="3">
                  <c:v>0.36</c:v>
                </c:pt>
                <c:pt idx="4">
                  <c:v>0.36</c:v>
                </c:pt>
                <c:pt idx="5">
                  <c:v>0.36</c:v>
                </c:pt>
                <c:pt idx="6">
                  <c:v>0.36</c:v>
                </c:pt>
                <c:pt idx="7">
                  <c:v>0.36</c:v>
                </c:pt>
                <c:pt idx="8">
                  <c:v>0.36</c:v>
                </c:pt>
                <c:pt idx="9">
                  <c:v>0.36</c:v>
                </c:pt>
                <c:pt idx="10">
                  <c:v>0.36</c:v>
                </c:pt>
                <c:pt idx="11">
                  <c:v>0.36</c:v>
                </c:pt>
                <c:pt idx="12">
                  <c:v>0.36</c:v>
                </c:pt>
                <c:pt idx="13">
                  <c:v>0.36</c:v>
                </c:pt>
                <c:pt idx="14">
                  <c:v>0.36</c:v>
                </c:pt>
                <c:pt idx="15">
                  <c:v>0.36</c:v>
                </c:pt>
                <c:pt idx="16">
                  <c:v>0.36</c:v>
                </c:pt>
                <c:pt idx="17">
                  <c:v>0.36</c:v>
                </c:pt>
                <c:pt idx="18">
                  <c:v>0.36</c:v>
                </c:pt>
                <c:pt idx="19">
                  <c:v>0.36</c:v>
                </c:pt>
                <c:pt idx="20">
                  <c:v>0.36</c:v>
                </c:pt>
                <c:pt idx="21">
                  <c:v>0.36</c:v>
                </c:pt>
                <c:pt idx="22">
                  <c:v>0.36</c:v>
                </c:pt>
                <c:pt idx="23">
                  <c:v>0.36</c:v>
                </c:pt>
                <c:pt idx="24">
                  <c:v>0.36</c:v>
                </c:pt>
                <c:pt idx="25">
                  <c:v>0.36</c:v>
                </c:pt>
                <c:pt idx="26">
                  <c:v>0.36</c:v>
                </c:pt>
                <c:pt idx="27">
                  <c:v>0.36</c:v>
                </c:pt>
                <c:pt idx="28">
                  <c:v>0.36</c:v>
                </c:pt>
                <c:pt idx="29">
                  <c:v>0.36</c:v>
                </c:pt>
                <c:pt idx="30">
                  <c:v>0.36</c:v>
                </c:pt>
                <c:pt idx="31">
                  <c:v>0.36</c:v>
                </c:pt>
                <c:pt idx="32">
                  <c:v>0.36</c:v>
                </c:pt>
                <c:pt idx="33">
                  <c:v>0.36</c:v>
                </c:pt>
                <c:pt idx="34">
                  <c:v>0.36</c:v>
                </c:pt>
                <c:pt idx="35">
                  <c:v>0.36</c:v>
                </c:pt>
                <c:pt idx="36">
                  <c:v>0.36</c:v>
                </c:pt>
                <c:pt idx="37">
                  <c:v>0.36</c:v>
                </c:pt>
                <c:pt idx="38">
                  <c:v>0.36</c:v>
                </c:pt>
                <c:pt idx="39">
                  <c:v>0.36</c:v>
                </c:pt>
                <c:pt idx="40">
                  <c:v>0.36</c:v>
                </c:pt>
                <c:pt idx="41">
                  <c:v>0.36</c:v>
                </c:pt>
                <c:pt idx="42">
                  <c:v>0.36</c:v>
                </c:pt>
                <c:pt idx="43">
                  <c:v>0.36</c:v>
                </c:pt>
                <c:pt idx="44">
                  <c:v>0.36</c:v>
                </c:pt>
                <c:pt idx="45">
                  <c:v>0.36</c:v>
                </c:pt>
                <c:pt idx="46">
                  <c:v>0.36</c:v>
                </c:pt>
                <c:pt idx="47">
                  <c:v>0.36</c:v>
                </c:pt>
                <c:pt idx="48">
                  <c:v>0.36</c:v>
                </c:pt>
                <c:pt idx="49">
                  <c:v>0.36</c:v>
                </c:pt>
                <c:pt idx="50">
                  <c:v>0.36</c:v>
                </c:pt>
                <c:pt idx="51">
                  <c:v>0.36</c:v>
                </c:pt>
                <c:pt idx="52">
                  <c:v>0.36</c:v>
                </c:pt>
                <c:pt idx="53">
                  <c:v>0.36</c:v>
                </c:pt>
                <c:pt idx="54">
                  <c:v>0.36</c:v>
                </c:pt>
                <c:pt idx="55">
                  <c:v>0.36</c:v>
                </c:pt>
                <c:pt idx="56">
                  <c:v>0.36</c:v>
                </c:pt>
                <c:pt idx="57">
                  <c:v>0.36</c:v>
                </c:pt>
                <c:pt idx="58">
                  <c:v>0.36</c:v>
                </c:pt>
                <c:pt idx="59">
                  <c:v>0.36</c:v>
                </c:pt>
                <c:pt idx="60">
                  <c:v>0.36</c:v>
                </c:pt>
                <c:pt idx="61">
                  <c:v>0.36</c:v>
                </c:pt>
                <c:pt idx="62">
                  <c:v>0.36</c:v>
                </c:pt>
                <c:pt idx="63">
                  <c:v>0.36</c:v>
                </c:pt>
                <c:pt idx="64">
                  <c:v>0.36</c:v>
                </c:pt>
                <c:pt idx="65">
                  <c:v>0.36</c:v>
                </c:pt>
                <c:pt idx="66">
                  <c:v>0.36</c:v>
                </c:pt>
                <c:pt idx="67">
                  <c:v>0.36</c:v>
                </c:pt>
                <c:pt idx="68">
                  <c:v>0.36</c:v>
                </c:pt>
                <c:pt idx="69">
                  <c:v>0.36</c:v>
                </c:pt>
                <c:pt idx="70">
                  <c:v>0.36</c:v>
                </c:pt>
                <c:pt idx="71">
                  <c:v>0.36</c:v>
                </c:pt>
                <c:pt idx="72">
                  <c:v>0.36</c:v>
                </c:pt>
                <c:pt idx="73">
                  <c:v>0.36</c:v>
                </c:pt>
                <c:pt idx="74">
                  <c:v>0.36</c:v>
                </c:pt>
                <c:pt idx="75">
                  <c:v>0.36</c:v>
                </c:pt>
                <c:pt idx="76">
                  <c:v>0.36</c:v>
                </c:pt>
                <c:pt idx="77">
                  <c:v>0.36</c:v>
                </c:pt>
                <c:pt idx="78">
                  <c:v>0.36</c:v>
                </c:pt>
                <c:pt idx="79">
                  <c:v>0.36</c:v>
                </c:pt>
                <c:pt idx="80">
                  <c:v>0.36</c:v>
                </c:pt>
                <c:pt idx="81">
                  <c:v>0.36</c:v>
                </c:pt>
                <c:pt idx="82">
                  <c:v>0.36</c:v>
                </c:pt>
                <c:pt idx="83">
                  <c:v>0.36</c:v>
                </c:pt>
                <c:pt idx="84">
                  <c:v>0.36</c:v>
                </c:pt>
                <c:pt idx="85">
                  <c:v>0.36</c:v>
                </c:pt>
                <c:pt idx="86">
                  <c:v>0.36</c:v>
                </c:pt>
                <c:pt idx="87">
                  <c:v>0.36</c:v>
                </c:pt>
                <c:pt idx="88">
                  <c:v>0.36</c:v>
                </c:pt>
                <c:pt idx="89">
                  <c:v>0.36</c:v>
                </c:pt>
                <c:pt idx="90">
                  <c:v>0.36</c:v>
                </c:pt>
                <c:pt idx="91">
                  <c:v>0.36</c:v>
                </c:pt>
                <c:pt idx="92">
                  <c:v>0.36</c:v>
                </c:pt>
                <c:pt idx="93">
                  <c:v>0.36</c:v>
                </c:pt>
                <c:pt idx="94">
                  <c:v>0.36</c:v>
                </c:pt>
                <c:pt idx="95">
                  <c:v>0.36</c:v>
                </c:pt>
                <c:pt idx="96">
                  <c:v>0.36</c:v>
                </c:pt>
                <c:pt idx="97">
                  <c:v>0.36</c:v>
                </c:pt>
                <c:pt idx="98">
                  <c:v>0.36</c:v>
                </c:pt>
                <c:pt idx="99">
                  <c:v>0.36</c:v>
                </c:pt>
              </c:numCache>
            </c:numRef>
          </c:val>
          <c:smooth val="0"/>
        </c:ser>
        <c:dLbls>
          <c:showLegendKey val="0"/>
          <c:showVal val="0"/>
          <c:showCatName val="0"/>
          <c:showSerName val="0"/>
          <c:showPercent val="0"/>
          <c:showBubbleSize val="0"/>
        </c:dLbls>
        <c:marker val="1"/>
        <c:smooth val="0"/>
        <c:axId val="363524480"/>
        <c:axId val="363526400"/>
      </c:lineChart>
      <c:catAx>
        <c:axId val="363524480"/>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3794402070870164"/>
              <c:y val="0.85507548925600529"/>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3526400"/>
        <c:crossesAt val="0"/>
        <c:auto val="0"/>
        <c:lblAlgn val="ctr"/>
        <c:lblOffset val="100"/>
        <c:tickLblSkip val="13"/>
        <c:tickMarkSkip val="13"/>
        <c:noMultiLvlLbl val="0"/>
      </c:catAx>
      <c:valAx>
        <c:axId val="363526400"/>
        <c:scaling>
          <c:orientation val="minMax"/>
          <c:max val="0.4"/>
          <c:min val="0"/>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en-US"/>
                  <a:t>R</a:t>
                </a:r>
                <a:r>
                  <a:rPr lang="en-US" altLang="en-US" sz="900" b="1" i="0" u="none" strike="noStrike" kern="1200" baseline="0">
                    <a:solidFill>
                      <a:srgbClr val="000000"/>
                    </a:solidFill>
                    <a:latin typeface="Times New Roman"/>
                    <a:cs typeface="Times New Roman"/>
                  </a:rPr>
                  <a:t>(</a:t>
                </a:r>
                <a:r>
                  <a:rPr lang="en-US" altLang="en-US"/>
                  <a:t>Cu), </a:t>
                </a:r>
                <a:r>
                  <a:rPr lang="en-US" altLang="en-US" i="1"/>
                  <a:t>mg/L</a:t>
                </a:r>
              </a:p>
            </c:rich>
          </c:tx>
          <c:layout>
            <c:manualLayout>
              <c:xMode val="edge"/>
              <c:yMode val="edge"/>
              <c:x val="2.8368843446717515E-2"/>
              <c:y val="0.31159530540684943"/>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3524480"/>
        <c:crosses val="autoZero"/>
        <c:crossBetween val="midCat"/>
        <c:majorUnit val="0.1"/>
        <c:minorUnit val="0.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a:t>X-Chart: </a:t>
            </a:r>
            <a:r>
              <a:rPr lang="en-US" altLang="zh-CN"/>
              <a:t>Zn in blank samples</a:t>
            </a:r>
            <a:endParaRPr lang="en-US" altLang="en-US"/>
          </a:p>
        </c:rich>
      </c:tx>
      <c:layout>
        <c:manualLayout>
          <c:xMode val="edge"/>
          <c:yMode val="edge"/>
          <c:x val="0.34533500099491177"/>
          <c:y val="3.146698612451878E-2"/>
        </c:manualLayout>
      </c:layout>
      <c:overlay val="0"/>
      <c:spPr>
        <a:noFill/>
        <a:ln w="25400">
          <a:noFill/>
        </a:ln>
      </c:spPr>
    </c:title>
    <c:autoTitleDeleted val="0"/>
    <c:plotArea>
      <c:layout>
        <c:manualLayout>
          <c:layoutTarget val="inner"/>
          <c:xMode val="edge"/>
          <c:yMode val="edge"/>
          <c:x val="0.11900532859680284"/>
          <c:y val="0.14181818181818182"/>
          <c:w val="0.79396092362344584"/>
          <c:h val="0.62545454545454549"/>
        </c:manualLayout>
      </c:layout>
      <c:lineChart>
        <c:grouping val="standard"/>
        <c:varyColors val="0"/>
        <c:ser>
          <c:idx val="0"/>
          <c:order val="0"/>
          <c:tx>
            <c:strRef>
              <c:f>Zn!$B$1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Zn!$A$2:$A$31</c:f>
              <c:strCache>
                <c:ptCount val="28"/>
                <c:pt idx="0">
                  <c:v>22-Mar</c:v>
                </c:pt>
                <c:pt idx="3">
                  <c:v>21-Apr</c:v>
                </c:pt>
                <c:pt idx="6">
                  <c:v>3-May</c:v>
                </c:pt>
                <c:pt idx="9">
                  <c:v>30-May</c:v>
                </c:pt>
                <c:pt idx="12">
                  <c:v>5-Jul</c:v>
                </c:pt>
                <c:pt idx="15">
                  <c:v>18-Aug</c:v>
                </c:pt>
                <c:pt idx="18">
                  <c:v>14-Sep</c:v>
                </c:pt>
                <c:pt idx="21">
                  <c:v>20-Sep</c:v>
                </c:pt>
                <c:pt idx="24">
                  <c:v>24-Sep</c:v>
                </c:pt>
                <c:pt idx="27">
                  <c:v>17-Oct</c:v>
                </c:pt>
              </c:strCache>
            </c:strRef>
          </c:cat>
          <c:val>
            <c:numRef>
              <c:f>Zn!$B$2:$B$31</c:f>
              <c:numCache>
                <c:formatCode>General</c:formatCode>
                <c:ptCount val="30"/>
                <c:pt idx="0">
                  <c:v>5.5E-2</c:v>
                </c:pt>
                <c:pt idx="1">
                  <c:v>0.05</c:v>
                </c:pt>
                <c:pt idx="2">
                  <c:v>7.0000000000000007E-2</c:v>
                </c:pt>
                <c:pt idx="3">
                  <c:v>0.02</c:v>
                </c:pt>
                <c:pt idx="4">
                  <c:v>0.04</c:v>
                </c:pt>
                <c:pt idx="5">
                  <c:v>7.0000000000000007E-2</c:v>
                </c:pt>
                <c:pt idx="6">
                  <c:v>2.5000000000000001E-2</c:v>
                </c:pt>
                <c:pt idx="7">
                  <c:v>0.01</c:v>
                </c:pt>
                <c:pt idx="8">
                  <c:v>0.04</c:v>
                </c:pt>
                <c:pt idx="9">
                  <c:v>0.08</c:v>
                </c:pt>
                <c:pt idx="10">
                  <c:v>0.04</c:v>
                </c:pt>
                <c:pt idx="11">
                  <c:v>4.4999999999999998E-2</c:v>
                </c:pt>
                <c:pt idx="12">
                  <c:v>0.02</c:v>
                </c:pt>
                <c:pt idx="13">
                  <c:v>-0.01</c:v>
                </c:pt>
                <c:pt idx="14">
                  <c:v>3.0000000000000001E-3</c:v>
                </c:pt>
                <c:pt idx="15">
                  <c:v>3.0000000000000001E-3</c:v>
                </c:pt>
                <c:pt idx="16">
                  <c:v>5.0000000000000001E-3</c:v>
                </c:pt>
                <c:pt idx="17">
                  <c:v>6.0000000000000001E-3</c:v>
                </c:pt>
                <c:pt idx="18">
                  <c:v>6.5000000000000002E-2</c:v>
                </c:pt>
                <c:pt idx="19">
                  <c:v>-2.5000000000000001E-2</c:v>
                </c:pt>
                <c:pt idx="20">
                  <c:v>9.5000000000000001E-2</c:v>
                </c:pt>
                <c:pt idx="21">
                  <c:v>2.5000000000000001E-2</c:v>
                </c:pt>
                <c:pt idx="22">
                  <c:v>0.04</c:v>
                </c:pt>
                <c:pt idx="23">
                  <c:v>5.0000000000000001E-3</c:v>
                </c:pt>
                <c:pt idx="24">
                  <c:v>0.23</c:v>
                </c:pt>
                <c:pt idx="25">
                  <c:v>0.02</c:v>
                </c:pt>
                <c:pt idx="26">
                  <c:v>3.5000000000000003E-2</c:v>
                </c:pt>
                <c:pt idx="27">
                  <c:v>4.4999999999999998E-2</c:v>
                </c:pt>
                <c:pt idx="28">
                  <c:v>1.4999999999999999E-2</c:v>
                </c:pt>
                <c:pt idx="29">
                  <c:v>0.02</c:v>
                </c:pt>
              </c:numCache>
            </c:numRef>
          </c:val>
          <c:smooth val="0"/>
        </c:ser>
        <c:ser>
          <c:idx val="2"/>
          <c:order val="1"/>
          <c:tx>
            <c:strRef>
              <c:f>Zn!$C$1</c:f>
              <c:strCache>
                <c:ptCount val="1"/>
                <c:pt idx="0">
                  <c:v>AL</c:v>
                </c:pt>
              </c:strCache>
            </c:strRef>
          </c:tx>
          <c:spPr>
            <a:ln w="15875">
              <a:solidFill>
                <a:srgbClr val="C00000"/>
              </a:solidFill>
              <a:prstDash val="solid"/>
            </a:ln>
          </c:spPr>
          <c:marker>
            <c:symbol val="none"/>
          </c:marker>
          <c:dLbls>
            <c:dLbl>
              <c:idx val="29"/>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Zn!$A$2:$A$31</c:f>
              <c:strCache>
                <c:ptCount val="28"/>
                <c:pt idx="0">
                  <c:v>22-Mar</c:v>
                </c:pt>
                <c:pt idx="3">
                  <c:v>21-Apr</c:v>
                </c:pt>
                <c:pt idx="6">
                  <c:v>3-May</c:v>
                </c:pt>
                <c:pt idx="9">
                  <c:v>30-May</c:v>
                </c:pt>
                <c:pt idx="12">
                  <c:v>5-Jul</c:v>
                </c:pt>
                <c:pt idx="15">
                  <c:v>18-Aug</c:v>
                </c:pt>
                <c:pt idx="18">
                  <c:v>14-Sep</c:v>
                </c:pt>
                <c:pt idx="21">
                  <c:v>20-Sep</c:v>
                </c:pt>
                <c:pt idx="24">
                  <c:v>24-Sep</c:v>
                </c:pt>
                <c:pt idx="27">
                  <c:v>17-Oct</c:v>
                </c:pt>
              </c:strCache>
            </c:strRef>
          </c:cat>
          <c:val>
            <c:numRef>
              <c:f>Zn!$C$2:$C$31</c:f>
              <c:numCache>
                <c:formatCode>General</c:formatCode>
                <c:ptCount val="30"/>
                <c:pt idx="0">
                  <c:v>-9.6000000000000002E-2</c:v>
                </c:pt>
                <c:pt idx="1">
                  <c:v>-9.6000000000000002E-2</c:v>
                </c:pt>
                <c:pt idx="2">
                  <c:v>-9.6000000000000002E-2</c:v>
                </c:pt>
                <c:pt idx="3">
                  <c:v>-9.6000000000000002E-2</c:v>
                </c:pt>
                <c:pt idx="4">
                  <c:v>-9.6000000000000002E-2</c:v>
                </c:pt>
                <c:pt idx="5">
                  <c:v>-9.6000000000000002E-2</c:v>
                </c:pt>
                <c:pt idx="6">
                  <c:v>-9.6000000000000002E-2</c:v>
                </c:pt>
                <c:pt idx="7">
                  <c:v>-9.6000000000000002E-2</c:v>
                </c:pt>
                <c:pt idx="8">
                  <c:v>-9.6000000000000002E-2</c:v>
                </c:pt>
                <c:pt idx="9">
                  <c:v>-9.6000000000000002E-2</c:v>
                </c:pt>
                <c:pt idx="10">
                  <c:v>-9.6000000000000002E-2</c:v>
                </c:pt>
                <c:pt idx="11">
                  <c:v>-9.6000000000000002E-2</c:v>
                </c:pt>
                <c:pt idx="12">
                  <c:v>-9.6000000000000002E-2</c:v>
                </c:pt>
                <c:pt idx="13">
                  <c:v>-9.6000000000000002E-2</c:v>
                </c:pt>
                <c:pt idx="14">
                  <c:v>-9.6000000000000002E-2</c:v>
                </c:pt>
                <c:pt idx="15">
                  <c:v>-9.6000000000000002E-2</c:v>
                </c:pt>
                <c:pt idx="16">
                  <c:v>-9.6000000000000002E-2</c:v>
                </c:pt>
                <c:pt idx="17">
                  <c:v>-9.6000000000000002E-2</c:v>
                </c:pt>
                <c:pt idx="18">
                  <c:v>-9.6000000000000002E-2</c:v>
                </c:pt>
                <c:pt idx="19">
                  <c:v>-9.6000000000000002E-2</c:v>
                </c:pt>
                <c:pt idx="20">
                  <c:v>-9.6000000000000002E-2</c:v>
                </c:pt>
                <c:pt idx="21">
                  <c:v>-9.6000000000000002E-2</c:v>
                </c:pt>
                <c:pt idx="22">
                  <c:v>-9.6000000000000002E-2</c:v>
                </c:pt>
                <c:pt idx="23">
                  <c:v>-9.6000000000000002E-2</c:v>
                </c:pt>
                <c:pt idx="24">
                  <c:v>-9.6000000000000002E-2</c:v>
                </c:pt>
                <c:pt idx="25">
                  <c:v>-9.6000000000000002E-2</c:v>
                </c:pt>
                <c:pt idx="26">
                  <c:v>-9.6000000000000002E-2</c:v>
                </c:pt>
                <c:pt idx="27">
                  <c:v>-9.6000000000000002E-2</c:v>
                </c:pt>
                <c:pt idx="28">
                  <c:v>-9.6000000000000002E-2</c:v>
                </c:pt>
                <c:pt idx="29">
                  <c:v>-9.6000000000000002E-2</c:v>
                </c:pt>
              </c:numCache>
            </c:numRef>
          </c:val>
          <c:smooth val="0"/>
        </c:ser>
        <c:ser>
          <c:idx val="3"/>
          <c:order val="2"/>
          <c:tx>
            <c:strRef>
              <c:f>Zn!$D$1</c:f>
              <c:strCache>
                <c:ptCount val="1"/>
                <c:pt idx="0">
                  <c:v>WL</c:v>
                </c:pt>
              </c:strCache>
            </c:strRef>
          </c:tx>
          <c:spPr>
            <a:ln w="15875">
              <a:solidFill>
                <a:srgbClr val="009A46"/>
              </a:solidFill>
              <a:prstDash val="lgDash"/>
            </a:ln>
          </c:spPr>
          <c:marker>
            <c:symbol val="none"/>
          </c:marker>
          <c:dLbls>
            <c:dLbl>
              <c:idx val="29"/>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Zn!$A$2:$A$31</c:f>
              <c:strCache>
                <c:ptCount val="28"/>
                <c:pt idx="0">
                  <c:v>22-Mar</c:v>
                </c:pt>
                <c:pt idx="3">
                  <c:v>21-Apr</c:v>
                </c:pt>
                <c:pt idx="6">
                  <c:v>3-May</c:v>
                </c:pt>
                <c:pt idx="9">
                  <c:v>30-May</c:v>
                </c:pt>
                <c:pt idx="12">
                  <c:v>5-Jul</c:v>
                </c:pt>
                <c:pt idx="15">
                  <c:v>18-Aug</c:v>
                </c:pt>
                <c:pt idx="18">
                  <c:v>14-Sep</c:v>
                </c:pt>
                <c:pt idx="21">
                  <c:v>20-Sep</c:v>
                </c:pt>
                <c:pt idx="24">
                  <c:v>24-Sep</c:v>
                </c:pt>
                <c:pt idx="27">
                  <c:v>17-Oct</c:v>
                </c:pt>
              </c:strCache>
            </c:strRef>
          </c:cat>
          <c:val>
            <c:numRef>
              <c:f>Zn!$D$2:$D$31</c:f>
              <c:numCache>
                <c:formatCode>General</c:formatCode>
                <c:ptCount val="30"/>
                <c:pt idx="0">
                  <c:v>-5.0999999999999997E-2</c:v>
                </c:pt>
                <c:pt idx="1">
                  <c:v>-5.0999999999999997E-2</c:v>
                </c:pt>
                <c:pt idx="2">
                  <c:v>-5.0999999999999997E-2</c:v>
                </c:pt>
                <c:pt idx="3">
                  <c:v>-5.0999999999999997E-2</c:v>
                </c:pt>
                <c:pt idx="4">
                  <c:v>-5.0999999999999997E-2</c:v>
                </c:pt>
                <c:pt idx="5">
                  <c:v>-5.0999999999999997E-2</c:v>
                </c:pt>
                <c:pt idx="6">
                  <c:v>-5.0999999999999997E-2</c:v>
                </c:pt>
                <c:pt idx="7">
                  <c:v>-5.0999999999999997E-2</c:v>
                </c:pt>
                <c:pt idx="8">
                  <c:v>-5.0999999999999997E-2</c:v>
                </c:pt>
                <c:pt idx="9">
                  <c:v>-5.0999999999999997E-2</c:v>
                </c:pt>
                <c:pt idx="10">
                  <c:v>-5.0999999999999997E-2</c:v>
                </c:pt>
                <c:pt idx="11">
                  <c:v>-5.0999999999999997E-2</c:v>
                </c:pt>
                <c:pt idx="12">
                  <c:v>-5.0999999999999997E-2</c:v>
                </c:pt>
                <c:pt idx="13">
                  <c:v>-5.0999999999999997E-2</c:v>
                </c:pt>
                <c:pt idx="14">
                  <c:v>-5.0999999999999997E-2</c:v>
                </c:pt>
                <c:pt idx="15">
                  <c:v>-5.0999999999999997E-2</c:v>
                </c:pt>
                <c:pt idx="16">
                  <c:v>-5.0999999999999997E-2</c:v>
                </c:pt>
                <c:pt idx="17">
                  <c:v>-5.0999999999999997E-2</c:v>
                </c:pt>
                <c:pt idx="18">
                  <c:v>-5.0999999999999997E-2</c:v>
                </c:pt>
                <c:pt idx="19">
                  <c:v>-5.0999999999999997E-2</c:v>
                </c:pt>
                <c:pt idx="20">
                  <c:v>-5.0999999999999997E-2</c:v>
                </c:pt>
                <c:pt idx="21">
                  <c:v>-5.0999999999999997E-2</c:v>
                </c:pt>
                <c:pt idx="22">
                  <c:v>-5.0999999999999997E-2</c:v>
                </c:pt>
                <c:pt idx="23">
                  <c:v>-5.0999999999999997E-2</c:v>
                </c:pt>
                <c:pt idx="24">
                  <c:v>-5.0999999999999997E-2</c:v>
                </c:pt>
                <c:pt idx="25">
                  <c:v>-5.0999999999999997E-2</c:v>
                </c:pt>
                <c:pt idx="26">
                  <c:v>-5.0999999999999997E-2</c:v>
                </c:pt>
                <c:pt idx="27">
                  <c:v>-5.0999999999999997E-2</c:v>
                </c:pt>
                <c:pt idx="28">
                  <c:v>-5.0999999999999997E-2</c:v>
                </c:pt>
                <c:pt idx="29">
                  <c:v>-5.0999999999999997E-2</c:v>
                </c:pt>
              </c:numCache>
            </c:numRef>
          </c:val>
          <c:smooth val="0"/>
        </c:ser>
        <c:ser>
          <c:idx val="4"/>
          <c:order val="3"/>
          <c:tx>
            <c:strRef>
              <c:f>Zn!$E$1</c:f>
              <c:strCache>
                <c:ptCount val="1"/>
                <c:pt idx="0">
                  <c:v>CL</c:v>
                </c:pt>
              </c:strCache>
            </c:strRef>
          </c:tx>
          <c:spPr>
            <a:ln w="15875">
              <a:solidFill>
                <a:srgbClr val="000000"/>
              </a:solidFill>
              <a:prstDash val="solid"/>
            </a:ln>
          </c:spPr>
          <c:marker>
            <c:symbol val="none"/>
          </c:marker>
          <c:dLbls>
            <c:dLbl>
              <c:idx val="29"/>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Zn!$A$2:$A$31</c:f>
              <c:strCache>
                <c:ptCount val="28"/>
                <c:pt idx="0">
                  <c:v>22-Mar</c:v>
                </c:pt>
                <c:pt idx="3">
                  <c:v>21-Apr</c:v>
                </c:pt>
                <c:pt idx="6">
                  <c:v>3-May</c:v>
                </c:pt>
                <c:pt idx="9">
                  <c:v>30-May</c:v>
                </c:pt>
                <c:pt idx="12">
                  <c:v>5-Jul</c:v>
                </c:pt>
                <c:pt idx="15">
                  <c:v>18-Aug</c:v>
                </c:pt>
                <c:pt idx="18">
                  <c:v>14-Sep</c:v>
                </c:pt>
                <c:pt idx="21">
                  <c:v>20-Sep</c:v>
                </c:pt>
                <c:pt idx="24">
                  <c:v>24-Sep</c:v>
                </c:pt>
                <c:pt idx="27">
                  <c:v>17-Oct</c:v>
                </c:pt>
              </c:strCache>
            </c:strRef>
          </c:cat>
          <c:val>
            <c:numRef>
              <c:f>Zn!$E$2:$E$31</c:f>
              <c:numCache>
                <c:formatCode>General</c:formatCode>
                <c:ptCount val="30"/>
                <c:pt idx="0">
                  <c:v>3.9E-2</c:v>
                </c:pt>
                <c:pt idx="1">
                  <c:v>3.9E-2</c:v>
                </c:pt>
                <c:pt idx="2">
                  <c:v>3.9E-2</c:v>
                </c:pt>
                <c:pt idx="3">
                  <c:v>3.9E-2</c:v>
                </c:pt>
                <c:pt idx="4">
                  <c:v>3.9E-2</c:v>
                </c:pt>
                <c:pt idx="5">
                  <c:v>3.9E-2</c:v>
                </c:pt>
                <c:pt idx="6">
                  <c:v>3.9E-2</c:v>
                </c:pt>
                <c:pt idx="7">
                  <c:v>3.9E-2</c:v>
                </c:pt>
                <c:pt idx="8">
                  <c:v>3.9E-2</c:v>
                </c:pt>
                <c:pt idx="9">
                  <c:v>3.9E-2</c:v>
                </c:pt>
                <c:pt idx="10">
                  <c:v>3.9E-2</c:v>
                </c:pt>
                <c:pt idx="11">
                  <c:v>3.9E-2</c:v>
                </c:pt>
                <c:pt idx="12">
                  <c:v>3.9E-2</c:v>
                </c:pt>
                <c:pt idx="13">
                  <c:v>3.9E-2</c:v>
                </c:pt>
                <c:pt idx="14">
                  <c:v>3.9E-2</c:v>
                </c:pt>
                <c:pt idx="15">
                  <c:v>3.9E-2</c:v>
                </c:pt>
                <c:pt idx="16">
                  <c:v>3.9E-2</c:v>
                </c:pt>
                <c:pt idx="17">
                  <c:v>3.9E-2</c:v>
                </c:pt>
                <c:pt idx="18">
                  <c:v>3.9E-2</c:v>
                </c:pt>
                <c:pt idx="19">
                  <c:v>3.9E-2</c:v>
                </c:pt>
                <c:pt idx="20">
                  <c:v>3.9E-2</c:v>
                </c:pt>
                <c:pt idx="21">
                  <c:v>3.9E-2</c:v>
                </c:pt>
                <c:pt idx="22">
                  <c:v>3.9E-2</c:v>
                </c:pt>
                <c:pt idx="23">
                  <c:v>3.9E-2</c:v>
                </c:pt>
                <c:pt idx="24">
                  <c:v>3.9E-2</c:v>
                </c:pt>
                <c:pt idx="25">
                  <c:v>3.9E-2</c:v>
                </c:pt>
                <c:pt idx="26">
                  <c:v>3.9E-2</c:v>
                </c:pt>
                <c:pt idx="27">
                  <c:v>3.9E-2</c:v>
                </c:pt>
                <c:pt idx="28">
                  <c:v>3.9E-2</c:v>
                </c:pt>
                <c:pt idx="29">
                  <c:v>3.9E-2</c:v>
                </c:pt>
              </c:numCache>
            </c:numRef>
          </c:val>
          <c:smooth val="0"/>
        </c:ser>
        <c:ser>
          <c:idx val="5"/>
          <c:order val="4"/>
          <c:tx>
            <c:strRef>
              <c:f>Zn!$F$1</c:f>
              <c:strCache>
                <c:ptCount val="1"/>
                <c:pt idx="0">
                  <c:v>WL</c:v>
                </c:pt>
              </c:strCache>
            </c:strRef>
          </c:tx>
          <c:spPr>
            <a:ln w="15875">
              <a:solidFill>
                <a:srgbClr val="009A46"/>
              </a:solidFill>
              <a:prstDash val="lgDash"/>
            </a:ln>
          </c:spPr>
          <c:marker>
            <c:symbol val="none"/>
          </c:marker>
          <c:dLbls>
            <c:dLbl>
              <c:idx val="29"/>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Zn!$A$2:$A$31</c:f>
              <c:strCache>
                <c:ptCount val="28"/>
                <c:pt idx="0">
                  <c:v>22-Mar</c:v>
                </c:pt>
                <c:pt idx="3">
                  <c:v>21-Apr</c:v>
                </c:pt>
                <c:pt idx="6">
                  <c:v>3-May</c:v>
                </c:pt>
                <c:pt idx="9">
                  <c:v>30-May</c:v>
                </c:pt>
                <c:pt idx="12">
                  <c:v>5-Jul</c:v>
                </c:pt>
                <c:pt idx="15">
                  <c:v>18-Aug</c:v>
                </c:pt>
                <c:pt idx="18">
                  <c:v>14-Sep</c:v>
                </c:pt>
                <c:pt idx="21">
                  <c:v>20-Sep</c:v>
                </c:pt>
                <c:pt idx="24">
                  <c:v>24-Sep</c:v>
                </c:pt>
                <c:pt idx="27">
                  <c:v>17-Oct</c:v>
                </c:pt>
              </c:strCache>
            </c:strRef>
          </c:cat>
          <c:val>
            <c:numRef>
              <c:f>Zn!$F$2:$F$31</c:f>
              <c:numCache>
                <c:formatCode>General</c:formatCode>
                <c:ptCount val="30"/>
                <c:pt idx="0">
                  <c:v>0.129</c:v>
                </c:pt>
                <c:pt idx="1">
                  <c:v>0.129</c:v>
                </c:pt>
                <c:pt idx="2">
                  <c:v>0.129</c:v>
                </c:pt>
                <c:pt idx="3">
                  <c:v>0.129</c:v>
                </c:pt>
                <c:pt idx="4">
                  <c:v>0.129</c:v>
                </c:pt>
                <c:pt idx="5">
                  <c:v>0.129</c:v>
                </c:pt>
                <c:pt idx="6">
                  <c:v>0.129</c:v>
                </c:pt>
                <c:pt idx="7">
                  <c:v>0.129</c:v>
                </c:pt>
                <c:pt idx="8">
                  <c:v>0.129</c:v>
                </c:pt>
                <c:pt idx="9">
                  <c:v>0.129</c:v>
                </c:pt>
                <c:pt idx="10">
                  <c:v>0.129</c:v>
                </c:pt>
                <c:pt idx="11">
                  <c:v>0.129</c:v>
                </c:pt>
                <c:pt idx="12">
                  <c:v>0.129</c:v>
                </c:pt>
                <c:pt idx="13">
                  <c:v>0.129</c:v>
                </c:pt>
                <c:pt idx="14">
                  <c:v>0.129</c:v>
                </c:pt>
                <c:pt idx="15">
                  <c:v>0.129</c:v>
                </c:pt>
                <c:pt idx="16">
                  <c:v>0.129</c:v>
                </c:pt>
                <c:pt idx="17">
                  <c:v>0.129</c:v>
                </c:pt>
                <c:pt idx="18">
                  <c:v>0.129</c:v>
                </c:pt>
                <c:pt idx="19">
                  <c:v>0.129</c:v>
                </c:pt>
                <c:pt idx="20">
                  <c:v>0.129</c:v>
                </c:pt>
                <c:pt idx="21">
                  <c:v>0.129</c:v>
                </c:pt>
                <c:pt idx="22">
                  <c:v>0.129</c:v>
                </c:pt>
                <c:pt idx="23">
                  <c:v>0.129</c:v>
                </c:pt>
                <c:pt idx="24">
                  <c:v>0.129</c:v>
                </c:pt>
                <c:pt idx="25">
                  <c:v>0.129</c:v>
                </c:pt>
                <c:pt idx="26">
                  <c:v>0.129</c:v>
                </c:pt>
                <c:pt idx="27">
                  <c:v>0.129</c:v>
                </c:pt>
                <c:pt idx="28">
                  <c:v>0.129</c:v>
                </c:pt>
                <c:pt idx="29">
                  <c:v>0.129</c:v>
                </c:pt>
              </c:numCache>
            </c:numRef>
          </c:val>
          <c:smooth val="0"/>
        </c:ser>
        <c:ser>
          <c:idx val="6"/>
          <c:order val="5"/>
          <c:tx>
            <c:strRef>
              <c:f>Zn!$G$1</c:f>
              <c:strCache>
                <c:ptCount val="1"/>
                <c:pt idx="0">
                  <c:v>AL</c:v>
                </c:pt>
              </c:strCache>
            </c:strRef>
          </c:tx>
          <c:spPr>
            <a:ln w="15875">
              <a:solidFill>
                <a:srgbClr val="C00000"/>
              </a:solidFill>
              <a:prstDash val="solid"/>
            </a:ln>
          </c:spPr>
          <c:marker>
            <c:symbol val="none"/>
          </c:marker>
          <c:dLbls>
            <c:dLbl>
              <c:idx val="29"/>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Zn!$A$2:$A$31</c:f>
              <c:strCache>
                <c:ptCount val="28"/>
                <c:pt idx="0">
                  <c:v>22-Mar</c:v>
                </c:pt>
                <c:pt idx="3">
                  <c:v>21-Apr</c:v>
                </c:pt>
                <c:pt idx="6">
                  <c:v>3-May</c:v>
                </c:pt>
                <c:pt idx="9">
                  <c:v>30-May</c:v>
                </c:pt>
                <c:pt idx="12">
                  <c:v>5-Jul</c:v>
                </c:pt>
                <c:pt idx="15">
                  <c:v>18-Aug</c:v>
                </c:pt>
                <c:pt idx="18">
                  <c:v>14-Sep</c:v>
                </c:pt>
                <c:pt idx="21">
                  <c:v>20-Sep</c:v>
                </c:pt>
                <c:pt idx="24">
                  <c:v>24-Sep</c:v>
                </c:pt>
                <c:pt idx="27">
                  <c:v>17-Oct</c:v>
                </c:pt>
              </c:strCache>
            </c:strRef>
          </c:cat>
          <c:val>
            <c:numRef>
              <c:f>Zn!$G$2:$G$31</c:f>
              <c:numCache>
                <c:formatCode>General</c:formatCode>
                <c:ptCount val="30"/>
                <c:pt idx="0">
                  <c:v>0.17399999999999999</c:v>
                </c:pt>
                <c:pt idx="1">
                  <c:v>0.17399999999999999</c:v>
                </c:pt>
                <c:pt idx="2">
                  <c:v>0.17399999999999999</c:v>
                </c:pt>
                <c:pt idx="3">
                  <c:v>0.17399999999999999</c:v>
                </c:pt>
                <c:pt idx="4">
                  <c:v>0.17399999999999999</c:v>
                </c:pt>
                <c:pt idx="5">
                  <c:v>0.17399999999999999</c:v>
                </c:pt>
                <c:pt idx="6">
                  <c:v>0.17399999999999999</c:v>
                </c:pt>
                <c:pt idx="7">
                  <c:v>0.17399999999999999</c:v>
                </c:pt>
                <c:pt idx="8">
                  <c:v>0.17399999999999999</c:v>
                </c:pt>
                <c:pt idx="9">
                  <c:v>0.17399999999999999</c:v>
                </c:pt>
                <c:pt idx="10">
                  <c:v>0.17399999999999999</c:v>
                </c:pt>
                <c:pt idx="11">
                  <c:v>0.17399999999999999</c:v>
                </c:pt>
                <c:pt idx="12">
                  <c:v>0.17399999999999999</c:v>
                </c:pt>
                <c:pt idx="13">
                  <c:v>0.17399999999999999</c:v>
                </c:pt>
                <c:pt idx="14">
                  <c:v>0.17399999999999999</c:v>
                </c:pt>
                <c:pt idx="15">
                  <c:v>0.17399999999999999</c:v>
                </c:pt>
                <c:pt idx="16">
                  <c:v>0.17399999999999999</c:v>
                </c:pt>
                <c:pt idx="17">
                  <c:v>0.17399999999999999</c:v>
                </c:pt>
                <c:pt idx="18">
                  <c:v>0.17399999999999999</c:v>
                </c:pt>
                <c:pt idx="19">
                  <c:v>0.17399999999999999</c:v>
                </c:pt>
                <c:pt idx="20">
                  <c:v>0.17399999999999999</c:v>
                </c:pt>
                <c:pt idx="21">
                  <c:v>0.17399999999999999</c:v>
                </c:pt>
                <c:pt idx="22">
                  <c:v>0.17399999999999999</c:v>
                </c:pt>
                <c:pt idx="23">
                  <c:v>0.17399999999999999</c:v>
                </c:pt>
                <c:pt idx="24">
                  <c:v>0.17399999999999999</c:v>
                </c:pt>
                <c:pt idx="25">
                  <c:v>0.17399999999999999</c:v>
                </c:pt>
                <c:pt idx="26">
                  <c:v>0.17399999999999999</c:v>
                </c:pt>
                <c:pt idx="27">
                  <c:v>0.17399999999999999</c:v>
                </c:pt>
                <c:pt idx="28">
                  <c:v>0.17399999999999999</c:v>
                </c:pt>
                <c:pt idx="29">
                  <c:v>0.17399999999999999</c:v>
                </c:pt>
              </c:numCache>
            </c:numRef>
          </c:val>
          <c:smooth val="0"/>
        </c:ser>
        <c:dLbls>
          <c:showLegendKey val="0"/>
          <c:showVal val="0"/>
          <c:showCatName val="0"/>
          <c:showSerName val="0"/>
          <c:showPercent val="0"/>
          <c:showBubbleSize val="0"/>
        </c:dLbls>
        <c:marker val="1"/>
        <c:smooth val="0"/>
        <c:axId val="375752576"/>
        <c:axId val="375853056"/>
      </c:lineChart>
      <c:catAx>
        <c:axId val="375752576"/>
        <c:scaling>
          <c:orientation val="minMax"/>
        </c:scaling>
        <c:delete val="0"/>
        <c:axPos val="b"/>
        <c:title>
          <c:tx>
            <c:rich>
              <a:bodyPr/>
              <a:lstStyle/>
              <a:p>
                <a:pPr>
                  <a:defRPr sz="85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2924807578448787"/>
              <c:y val="0.89333333333333331"/>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zh-CN"/>
          </a:p>
        </c:txPr>
        <c:crossAx val="375853056"/>
        <c:crossesAt val="-0.2"/>
        <c:auto val="0"/>
        <c:lblAlgn val="ctr"/>
        <c:lblOffset val="100"/>
        <c:tickLblSkip val="3"/>
        <c:tickMarkSkip val="3"/>
        <c:noMultiLvlLbl val="0"/>
      </c:catAx>
      <c:valAx>
        <c:axId val="375853056"/>
        <c:scaling>
          <c:orientation val="minMax"/>
          <c:max val="0.3"/>
          <c:min val="-0.2"/>
        </c:scaling>
        <c:delete val="0"/>
        <c:axPos val="l"/>
        <c:title>
          <c:tx>
            <c:rich>
              <a:bodyPr/>
              <a:lstStyle/>
              <a:p>
                <a:pPr>
                  <a:defRPr sz="850" b="1" i="0" u="none" strike="noStrike" baseline="0">
                    <a:solidFill>
                      <a:srgbClr val="000000"/>
                    </a:solidFill>
                    <a:latin typeface="Times New Roman"/>
                    <a:ea typeface="Times New Roman"/>
                    <a:cs typeface="Times New Roman"/>
                  </a:defRPr>
                </a:pPr>
                <a:r>
                  <a:rPr lang="en-US" altLang="en-US" i="1">
                    <a:sym typeface="Symbol"/>
                  </a:rPr>
                  <a:t>X</a:t>
                </a:r>
                <a:r>
                  <a:rPr lang="en-US" altLang="en-US" sz="850" b="1" i="1" u="none" strike="noStrike" kern="1200" baseline="0">
                    <a:solidFill>
                      <a:srgbClr val="000000"/>
                    </a:solidFill>
                    <a:latin typeface="Times New Roman"/>
                    <a:cs typeface="Times New Roman"/>
                    <a:sym typeface="Symbol"/>
                  </a:rPr>
                  <a:t>(</a:t>
                </a:r>
                <a:r>
                  <a:rPr lang="en-US" altLang="en-US">
                    <a:sym typeface="Symbol"/>
                  </a:rPr>
                  <a:t>Zn), </a:t>
                </a:r>
                <a:r>
                  <a:rPr lang="el-GR" altLang="en-US"/>
                  <a:t>μ</a:t>
                </a:r>
                <a:r>
                  <a:rPr lang="en-US" altLang="en-US"/>
                  <a:t>g/L</a:t>
                </a:r>
              </a:p>
            </c:rich>
          </c:tx>
          <c:layout>
            <c:manualLayout>
              <c:xMode val="edge"/>
              <c:yMode val="edge"/>
              <c:x val="3.5523978685612786E-2"/>
              <c:y val="0.40727272727272729"/>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zh-CN"/>
          </a:p>
        </c:txPr>
        <c:crossAx val="375752576"/>
        <c:crosses val="autoZero"/>
        <c:crossBetween val="midCat"/>
        <c:majorUnit val="0.1"/>
        <c:minorUnit val="0.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X-Chart: Ni</a:t>
            </a:r>
          </a:p>
        </c:rich>
      </c:tx>
      <c:layout>
        <c:manualLayout>
          <c:xMode val="edge"/>
          <c:yMode val="edge"/>
          <c:x val="0.44404973357015987"/>
          <c:y val="3.6363636363636362E-2"/>
        </c:manualLayout>
      </c:layout>
      <c:overlay val="0"/>
      <c:spPr>
        <a:noFill/>
        <a:ln w="25400">
          <a:noFill/>
        </a:ln>
      </c:spPr>
    </c:title>
    <c:autoTitleDeleted val="0"/>
    <c:plotArea>
      <c:layout>
        <c:manualLayout>
          <c:layoutTarget val="inner"/>
          <c:xMode val="edge"/>
          <c:yMode val="edge"/>
          <c:x val="0.11367673179396093"/>
          <c:y val="0.1709090909090909"/>
          <c:w val="0.80639431616341029"/>
          <c:h val="0.57818181818181813"/>
        </c:manualLayout>
      </c:layout>
      <c:lineChart>
        <c:grouping val="standard"/>
        <c:varyColors val="0"/>
        <c:ser>
          <c:idx val="0"/>
          <c:order val="0"/>
          <c:tx>
            <c:strRef>
              <c:f>Ni!$B$1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Ni!$A$2:$A$11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Ni!$B$2:$B$11</c:f>
              <c:numCache>
                <c:formatCode>General</c:formatCode>
                <c:ptCount val="10"/>
                <c:pt idx="0">
                  <c:v>4.5599999999999996</c:v>
                </c:pt>
                <c:pt idx="1">
                  <c:v>4.54</c:v>
                </c:pt>
                <c:pt idx="2">
                  <c:v>4.57</c:v>
                </c:pt>
                <c:pt idx="3">
                  <c:v>4.55</c:v>
                </c:pt>
                <c:pt idx="4">
                  <c:v>4.62</c:v>
                </c:pt>
                <c:pt idx="5">
                  <c:v>4.5999999999999996</c:v>
                </c:pt>
                <c:pt idx="6">
                  <c:v>4.57</c:v>
                </c:pt>
                <c:pt idx="7">
                  <c:v>4.62</c:v>
                </c:pt>
                <c:pt idx="8">
                  <c:v>4.5999999999999996</c:v>
                </c:pt>
                <c:pt idx="9">
                  <c:v>4.59</c:v>
                </c:pt>
              </c:numCache>
            </c:numRef>
          </c:val>
          <c:smooth val="0"/>
        </c:ser>
        <c:ser>
          <c:idx val="2"/>
          <c:order val="1"/>
          <c:tx>
            <c:strRef>
              <c:f>Ni!$C$1</c:f>
              <c:strCache>
                <c:ptCount val="1"/>
                <c:pt idx="0">
                  <c:v>AL</c:v>
                </c:pt>
              </c:strCache>
            </c:strRef>
          </c:tx>
          <c:spPr>
            <a:ln w="15875">
              <a:solidFill>
                <a:srgbClr val="C00000"/>
              </a:solidFill>
              <a:prstDash val="solid"/>
            </a:ln>
          </c:spPr>
          <c:marker>
            <c:symbol val="none"/>
          </c:marker>
          <c:dLbls>
            <c:dLbl>
              <c:idx val="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Ni!$A$2:$A$11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Ni!$C$2:$C$11</c:f>
              <c:numCache>
                <c:formatCode>General</c:formatCode>
                <c:ptCount val="10"/>
                <c:pt idx="0">
                  <c:v>4.4400000000000004</c:v>
                </c:pt>
                <c:pt idx="1">
                  <c:v>4.4400000000000004</c:v>
                </c:pt>
                <c:pt idx="2">
                  <c:v>4.4400000000000004</c:v>
                </c:pt>
                <c:pt idx="3">
                  <c:v>4.4400000000000004</c:v>
                </c:pt>
                <c:pt idx="4">
                  <c:v>4.4400000000000004</c:v>
                </c:pt>
                <c:pt idx="5">
                  <c:v>4.4400000000000004</c:v>
                </c:pt>
                <c:pt idx="6">
                  <c:v>4.4400000000000004</c:v>
                </c:pt>
                <c:pt idx="7">
                  <c:v>4.4400000000000004</c:v>
                </c:pt>
                <c:pt idx="8">
                  <c:v>4.4400000000000004</c:v>
                </c:pt>
                <c:pt idx="9">
                  <c:v>4.4400000000000004</c:v>
                </c:pt>
              </c:numCache>
            </c:numRef>
          </c:val>
          <c:smooth val="0"/>
        </c:ser>
        <c:ser>
          <c:idx val="3"/>
          <c:order val="2"/>
          <c:tx>
            <c:strRef>
              <c:f>Ni!$D$1</c:f>
              <c:strCache>
                <c:ptCount val="1"/>
                <c:pt idx="0">
                  <c:v>WL</c:v>
                </c:pt>
              </c:strCache>
            </c:strRef>
          </c:tx>
          <c:spPr>
            <a:ln w="15875">
              <a:solidFill>
                <a:srgbClr val="009A46"/>
              </a:solidFill>
              <a:prstDash val="lgDash"/>
            </a:ln>
          </c:spPr>
          <c:marker>
            <c:symbol val="none"/>
          </c:marker>
          <c:dLbls>
            <c:dLbl>
              <c:idx val="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Ni!$A$2:$A$11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Ni!$D$2:$D$11</c:f>
              <c:numCache>
                <c:formatCode>General</c:formatCode>
                <c:ptCount val="10"/>
                <c:pt idx="0">
                  <c:v>4.49</c:v>
                </c:pt>
                <c:pt idx="1">
                  <c:v>4.49</c:v>
                </c:pt>
                <c:pt idx="2">
                  <c:v>4.49</c:v>
                </c:pt>
                <c:pt idx="3">
                  <c:v>4.49</c:v>
                </c:pt>
                <c:pt idx="4">
                  <c:v>4.49</c:v>
                </c:pt>
                <c:pt idx="5">
                  <c:v>4.49</c:v>
                </c:pt>
                <c:pt idx="6">
                  <c:v>4.49</c:v>
                </c:pt>
                <c:pt idx="7">
                  <c:v>4.49</c:v>
                </c:pt>
                <c:pt idx="8">
                  <c:v>4.49</c:v>
                </c:pt>
                <c:pt idx="9">
                  <c:v>4.49</c:v>
                </c:pt>
              </c:numCache>
            </c:numRef>
          </c:val>
          <c:smooth val="0"/>
        </c:ser>
        <c:ser>
          <c:idx val="4"/>
          <c:order val="3"/>
          <c:tx>
            <c:strRef>
              <c:f>Ni!$E$1</c:f>
              <c:strCache>
                <c:ptCount val="1"/>
                <c:pt idx="0">
                  <c:v>CL</c:v>
                </c:pt>
              </c:strCache>
            </c:strRef>
          </c:tx>
          <c:spPr>
            <a:ln w="15875">
              <a:solidFill>
                <a:srgbClr val="000000"/>
              </a:solidFill>
              <a:prstDash val="solid"/>
            </a:ln>
          </c:spPr>
          <c:marker>
            <c:symbol val="none"/>
          </c:marker>
          <c:dLbls>
            <c:dLbl>
              <c:idx val="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Ni!$A$2:$A$11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Ni!$E$2:$E$11</c:f>
              <c:numCache>
                <c:formatCode>General</c:formatCode>
                <c:ptCount val="10"/>
                <c:pt idx="0">
                  <c:v>4.58</c:v>
                </c:pt>
                <c:pt idx="1">
                  <c:v>4.58</c:v>
                </c:pt>
                <c:pt idx="2">
                  <c:v>4.58</c:v>
                </c:pt>
                <c:pt idx="3">
                  <c:v>4.58</c:v>
                </c:pt>
                <c:pt idx="4">
                  <c:v>4.58</c:v>
                </c:pt>
                <c:pt idx="5">
                  <c:v>4.58</c:v>
                </c:pt>
                <c:pt idx="6">
                  <c:v>4.58</c:v>
                </c:pt>
                <c:pt idx="7">
                  <c:v>4.58</c:v>
                </c:pt>
                <c:pt idx="8">
                  <c:v>4.58</c:v>
                </c:pt>
                <c:pt idx="9">
                  <c:v>4.58</c:v>
                </c:pt>
              </c:numCache>
            </c:numRef>
          </c:val>
          <c:smooth val="0"/>
        </c:ser>
        <c:ser>
          <c:idx val="5"/>
          <c:order val="4"/>
          <c:tx>
            <c:strRef>
              <c:f>Ni!$F$1</c:f>
              <c:strCache>
                <c:ptCount val="1"/>
                <c:pt idx="0">
                  <c:v>WL</c:v>
                </c:pt>
              </c:strCache>
            </c:strRef>
          </c:tx>
          <c:spPr>
            <a:ln w="15875">
              <a:solidFill>
                <a:srgbClr val="009A46"/>
              </a:solidFill>
              <a:prstDash val="lgDash"/>
            </a:ln>
          </c:spPr>
          <c:marker>
            <c:symbol val="none"/>
          </c:marker>
          <c:dLbls>
            <c:dLbl>
              <c:idx val="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Ni!$A$2:$A$11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Ni!$F$2:$F$11</c:f>
              <c:numCache>
                <c:formatCode>General</c:formatCode>
                <c:ptCount val="10"/>
                <c:pt idx="0">
                  <c:v>4.67</c:v>
                </c:pt>
                <c:pt idx="1">
                  <c:v>4.67</c:v>
                </c:pt>
                <c:pt idx="2">
                  <c:v>4.67</c:v>
                </c:pt>
                <c:pt idx="3">
                  <c:v>4.67</c:v>
                </c:pt>
                <c:pt idx="4">
                  <c:v>4.67</c:v>
                </c:pt>
                <c:pt idx="5">
                  <c:v>4.67</c:v>
                </c:pt>
                <c:pt idx="6">
                  <c:v>4.67</c:v>
                </c:pt>
                <c:pt idx="7">
                  <c:v>4.67</c:v>
                </c:pt>
                <c:pt idx="8">
                  <c:v>4.67</c:v>
                </c:pt>
                <c:pt idx="9">
                  <c:v>4.67</c:v>
                </c:pt>
              </c:numCache>
            </c:numRef>
          </c:val>
          <c:smooth val="0"/>
        </c:ser>
        <c:ser>
          <c:idx val="6"/>
          <c:order val="5"/>
          <c:tx>
            <c:strRef>
              <c:f>Ni!$G$1</c:f>
              <c:strCache>
                <c:ptCount val="1"/>
                <c:pt idx="0">
                  <c:v>AL</c:v>
                </c:pt>
              </c:strCache>
            </c:strRef>
          </c:tx>
          <c:spPr>
            <a:ln w="15875">
              <a:solidFill>
                <a:srgbClr val="C00000"/>
              </a:solidFill>
              <a:prstDash val="solid"/>
            </a:ln>
          </c:spPr>
          <c:marker>
            <c:symbol val="none"/>
          </c:marker>
          <c:dLbls>
            <c:dLbl>
              <c:idx val="9"/>
              <c:spPr>
                <a:noFill/>
                <a:ln w="25400">
                  <a:noFill/>
                </a:ln>
              </c:spPr>
              <c:txPr>
                <a:bodyPr/>
                <a:lstStyle/>
                <a:p>
                  <a:pPr>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Ni!$A$2:$A$11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Ni!$G$2:$G$11</c:f>
              <c:numCache>
                <c:formatCode>General</c:formatCode>
                <c:ptCount val="10"/>
                <c:pt idx="0">
                  <c:v>4.72</c:v>
                </c:pt>
                <c:pt idx="1">
                  <c:v>4.72</c:v>
                </c:pt>
                <c:pt idx="2">
                  <c:v>4.72</c:v>
                </c:pt>
                <c:pt idx="3">
                  <c:v>4.72</c:v>
                </c:pt>
                <c:pt idx="4">
                  <c:v>4.72</c:v>
                </c:pt>
                <c:pt idx="5">
                  <c:v>4.72</c:v>
                </c:pt>
                <c:pt idx="6">
                  <c:v>4.72</c:v>
                </c:pt>
                <c:pt idx="7">
                  <c:v>4.72</c:v>
                </c:pt>
                <c:pt idx="8">
                  <c:v>4.72</c:v>
                </c:pt>
                <c:pt idx="9">
                  <c:v>4.72</c:v>
                </c:pt>
              </c:numCache>
            </c:numRef>
          </c:val>
          <c:smooth val="0"/>
        </c:ser>
        <c:dLbls>
          <c:showLegendKey val="0"/>
          <c:showVal val="0"/>
          <c:showCatName val="0"/>
          <c:showSerName val="0"/>
          <c:showPercent val="0"/>
          <c:showBubbleSize val="0"/>
        </c:dLbls>
        <c:marker val="1"/>
        <c:smooth val="0"/>
        <c:axId val="361183872"/>
        <c:axId val="361198336"/>
      </c:lineChart>
      <c:catAx>
        <c:axId val="361183872"/>
        <c:scaling>
          <c:orientation val="minMax"/>
        </c:scaling>
        <c:delete val="0"/>
        <c:axPos val="b"/>
        <c:title>
          <c:tx>
            <c:rich>
              <a:bodyPr/>
              <a:lstStyle/>
              <a:p>
                <a:pPr>
                  <a:defRPr/>
                </a:pPr>
                <a:r>
                  <a:rPr lang="en-US"/>
                  <a:t>Date of analysis</a:t>
                </a:r>
              </a:p>
            </c:rich>
          </c:tx>
          <c:layout>
            <c:manualLayout>
              <c:xMode val="edge"/>
              <c:yMode val="edge"/>
              <c:x val="0.42687981053878032"/>
              <c:y val="0.87272727272727268"/>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a:pPr>
            <a:endParaRPr lang="zh-CN"/>
          </a:p>
        </c:txPr>
        <c:crossAx val="361198336"/>
        <c:crossesAt val="4.4000000000000004"/>
        <c:auto val="0"/>
        <c:lblAlgn val="ctr"/>
        <c:lblOffset val="100"/>
        <c:tickLblSkip val="1"/>
        <c:tickMarkSkip val="1"/>
        <c:noMultiLvlLbl val="0"/>
      </c:catAx>
      <c:valAx>
        <c:axId val="361198336"/>
        <c:scaling>
          <c:orientation val="minMax"/>
          <c:max val="4.8"/>
          <c:min val="4.4000000000000004"/>
        </c:scaling>
        <c:delete val="0"/>
        <c:axPos val="l"/>
        <c:title>
          <c:tx>
            <c:rich>
              <a:bodyPr/>
              <a:lstStyle/>
              <a:p>
                <a:pPr>
                  <a:defRPr/>
                </a:pPr>
                <a:r>
                  <a:rPr lang="en-US" i="1"/>
                  <a:t>X</a:t>
                </a:r>
                <a:r>
                  <a:rPr lang="en-US"/>
                  <a:t>(Ni), </a:t>
                </a:r>
                <a:r>
                  <a:rPr lang="en-US" i="1"/>
                  <a:t>%</a:t>
                </a:r>
              </a:p>
            </c:rich>
          </c:tx>
          <c:layout>
            <c:manualLayout>
              <c:xMode val="edge"/>
              <c:yMode val="edge"/>
              <c:x val="2.664298401420959E-2"/>
              <c:y val="0.40363636363636363"/>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a:pPr>
            <a:endParaRPr lang="zh-CN"/>
          </a:p>
        </c:txPr>
        <c:crossAx val="361183872"/>
        <c:crosses val="autoZero"/>
        <c:crossBetween val="midCat"/>
        <c:minorUnit val="0.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Times New Roman"/>
                <a:ea typeface="Times New Roman"/>
                <a:cs typeface="Times New Roman"/>
              </a:defRPr>
            </a:pPr>
            <a:r>
              <a:rPr lang="en-US" altLang="en-US"/>
              <a:t>X-Chart: Co</a:t>
            </a:r>
          </a:p>
        </c:rich>
      </c:tx>
      <c:layout>
        <c:manualLayout>
          <c:xMode val="edge"/>
          <c:yMode val="edge"/>
          <c:x val="0.44227353463587921"/>
          <c:y val="3.6363636363636362E-2"/>
        </c:manualLayout>
      </c:layout>
      <c:overlay val="0"/>
      <c:spPr>
        <a:noFill/>
        <a:ln w="25400">
          <a:noFill/>
        </a:ln>
      </c:spPr>
    </c:title>
    <c:autoTitleDeleted val="0"/>
    <c:plotArea>
      <c:layout>
        <c:manualLayout>
          <c:layoutTarget val="inner"/>
          <c:xMode val="edge"/>
          <c:yMode val="edge"/>
          <c:x val="0.14387211367673181"/>
          <c:y val="0.16363636363636364"/>
          <c:w val="0.77619893428063946"/>
          <c:h val="0.56727272727272726"/>
        </c:manualLayout>
      </c:layout>
      <c:lineChart>
        <c:grouping val="standard"/>
        <c:varyColors val="0"/>
        <c:ser>
          <c:idx val="0"/>
          <c:order val="0"/>
          <c:tx>
            <c:strRef>
              <c:f>Co!$B$1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Co!$A$2:$A$11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Co!$B$2:$B$11</c:f>
              <c:numCache>
                <c:formatCode>General</c:formatCode>
                <c:ptCount val="10"/>
                <c:pt idx="0">
                  <c:v>7.6999999999999999E-2</c:v>
                </c:pt>
                <c:pt idx="1">
                  <c:v>7.6999999999999999E-2</c:v>
                </c:pt>
                <c:pt idx="2">
                  <c:v>7.6999999999999999E-2</c:v>
                </c:pt>
                <c:pt idx="3">
                  <c:v>7.6999999999999999E-2</c:v>
                </c:pt>
                <c:pt idx="4">
                  <c:v>7.6999999999999999E-2</c:v>
                </c:pt>
                <c:pt idx="5">
                  <c:v>7.5999999999999998E-2</c:v>
                </c:pt>
                <c:pt idx="6">
                  <c:v>7.8E-2</c:v>
                </c:pt>
                <c:pt idx="7">
                  <c:v>7.5999999999999998E-2</c:v>
                </c:pt>
                <c:pt idx="8">
                  <c:v>7.6999999999999999E-2</c:v>
                </c:pt>
                <c:pt idx="9">
                  <c:v>7.5999999999999998E-2</c:v>
                </c:pt>
              </c:numCache>
            </c:numRef>
          </c:val>
          <c:smooth val="0"/>
        </c:ser>
        <c:ser>
          <c:idx val="2"/>
          <c:order val="1"/>
          <c:tx>
            <c:strRef>
              <c:f>Co!$C$1</c:f>
              <c:strCache>
                <c:ptCount val="1"/>
                <c:pt idx="0">
                  <c:v>AL</c:v>
                </c:pt>
              </c:strCache>
            </c:strRef>
          </c:tx>
          <c:spPr>
            <a:ln w="15875">
              <a:solidFill>
                <a:srgbClr val="C00000"/>
              </a:solidFill>
              <a:prstDash val="solid"/>
            </a:ln>
          </c:spPr>
          <c:marker>
            <c:symbol val="none"/>
          </c:marker>
          <c:dLbls>
            <c:dLbl>
              <c:idx val="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Co!$A$2:$A$11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Co!$C$2:$C$11</c:f>
              <c:numCache>
                <c:formatCode>General</c:formatCode>
                <c:ptCount val="10"/>
                <c:pt idx="0">
                  <c:v>7.3800000000000004E-2</c:v>
                </c:pt>
                <c:pt idx="1">
                  <c:v>7.3800000000000004E-2</c:v>
                </c:pt>
                <c:pt idx="2">
                  <c:v>7.3800000000000004E-2</c:v>
                </c:pt>
                <c:pt idx="3">
                  <c:v>7.3800000000000004E-2</c:v>
                </c:pt>
                <c:pt idx="4">
                  <c:v>7.3800000000000004E-2</c:v>
                </c:pt>
                <c:pt idx="5">
                  <c:v>7.3800000000000004E-2</c:v>
                </c:pt>
                <c:pt idx="6">
                  <c:v>7.3800000000000004E-2</c:v>
                </c:pt>
                <c:pt idx="7">
                  <c:v>7.3800000000000004E-2</c:v>
                </c:pt>
                <c:pt idx="8">
                  <c:v>7.3800000000000004E-2</c:v>
                </c:pt>
                <c:pt idx="9">
                  <c:v>7.3800000000000004E-2</c:v>
                </c:pt>
              </c:numCache>
            </c:numRef>
          </c:val>
          <c:smooth val="0"/>
        </c:ser>
        <c:ser>
          <c:idx val="3"/>
          <c:order val="2"/>
          <c:tx>
            <c:strRef>
              <c:f>Co!$D$1</c:f>
              <c:strCache>
                <c:ptCount val="1"/>
                <c:pt idx="0">
                  <c:v>WL</c:v>
                </c:pt>
              </c:strCache>
            </c:strRef>
          </c:tx>
          <c:spPr>
            <a:ln w="15875">
              <a:solidFill>
                <a:srgbClr val="009A46"/>
              </a:solidFill>
              <a:prstDash val="lgDash"/>
            </a:ln>
          </c:spPr>
          <c:marker>
            <c:symbol val="none"/>
          </c:marker>
          <c:dLbls>
            <c:dLbl>
              <c:idx val="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Co!$A$2:$A$11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Co!$D$2:$D$11</c:f>
              <c:numCache>
                <c:formatCode>General</c:formatCode>
                <c:ptCount val="10"/>
                <c:pt idx="0">
                  <c:v>7.4800000000000005E-2</c:v>
                </c:pt>
                <c:pt idx="1">
                  <c:v>7.4800000000000005E-2</c:v>
                </c:pt>
                <c:pt idx="2">
                  <c:v>7.4800000000000005E-2</c:v>
                </c:pt>
                <c:pt idx="3">
                  <c:v>7.4800000000000005E-2</c:v>
                </c:pt>
                <c:pt idx="4">
                  <c:v>7.4800000000000005E-2</c:v>
                </c:pt>
                <c:pt idx="5">
                  <c:v>7.4800000000000005E-2</c:v>
                </c:pt>
                <c:pt idx="6">
                  <c:v>7.4800000000000005E-2</c:v>
                </c:pt>
                <c:pt idx="7">
                  <c:v>7.4800000000000005E-2</c:v>
                </c:pt>
                <c:pt idx="8">
                  <c:v>7.4800000000000005E-2</c:v>
                </c:pt>
                <c:pt idx="9">
                  <c:v>7.4800000000000005E-2</c:v>
                </c:pt>
              </c:numCache>
            </c:numRef>
          </c:val>
          <c:smooth val="0"/>
        </c:ser>
        <c:ser>
          <c:idx val="4"/>
          <c:order val="3"/>
          <c:tx>
            <c:strRef>
              <c:f>Co!$E$1</c:f>
              <c:strCache>
                <c:ptCount val="1"/>
                <c:pt idx="0">
                  <c:v>CL</c:v>
                </c:pt>
              </c:strCache>
            </c:strRef>
          </c:tx>
          <c:spPr>
            <a:ln w="15875">
              <a:solidFill>
                <a:srgbClr val="000000"/>
              </a:solidFill>
              <a:prstDash val="solid"/>
            </a:ln>
          </c:spPr>
          <c:marker>
            <c:symbol val="none"/>
          </c:marker>
          <c:dLbls>
            <c:dLbl>
              <c:idx val="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Co!$A$2:$A$11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Co!$E$2:$E$11</c:f>
              <c:numCache>
                <c:formatCode>General</c:formatCode>
                <c:ptCount val="10"/>
                <c:pt idx="0">
                  <c:v>7.6799999999999993E-2</c:v>
                </c:pt>
                <c:pt idx="1">
                  <c:v>7.6799999999999993E-2</c:v>
                </c:pt>
                <c:pt idx="2">
                  <c:v>7.6799999999999993E-2</c:v>
                </c:pt>
                <c:pt idx="3">
                  <c:v>7.6799999999999993E-2</c:v>
                </c:pt>
                <c:pt idx="4">
                  <c:v>7.6799999999999993E-2</c:v>
                </c:pt>
                <c:pt idx="5">
                  <c:v>7.6799999999999993E-2</c:v>
                </c:pt>
                <c:pt idx="6">
                  <c:v>7.6799999999999993E-2</c:v>
                </c:pt>
                <c:pt idx="7">
                  <c:v>7.6799999999999993E-2</c:v>
                </c:pt>
                <c:pt idx="8">
                  <c:v>7.6799999999999993E-2</c:v>
                </c:pt>
                <c:pt idx="9">
                  <c:v>7.6799999999999993E-2</c:v>
                </c:pt>
              </c:numCache>
            </c:numRef>
          </c:val>
          <c:smooth val="0"/>
        </c:ser>
        <c:ser>
          <c:idx val="5"/>
          <c:order val="4"/>
          <c:tx>
            <c:strRef>
              <c:f>Co!$F$1</c:f>
              <c:strCache>
                <c:ptCount val="1"/>
                <c:pt idx="0">
                  <c:v>WL</c:v>
                </c:pt>
              </c:strCache>
            </c:strRef>
          </c:tx>
          <c:spPr>
            <a:ln w="15875">
              <a:solidFill>
                <a:srgbClr val="009A46"/>
              </a:solidFill>
              <a:prstDash val="lgDash"/>
            </a:ln>
          </c:spPr>
          <c:marker>
            <c:symbol val="none"/>
          </c:marker>
          <c:dLbls>
            <c:dLbl>
              <c:idx val="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Co!$A$2:$A$11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Co!$F$2:$F$11</c:f>
              <c:numCache>
                <c:formatCode>General</c:formatCode>
                <c:ptCount val="10"/>
                <c:pt idx="0">
                  <c:v>7.8799999999999995E-2</c:v>
                </c:pt>
                <c:pt idx="1">
                  <c:v>7.8799999999999995E-2</c:v>
                </c:pt>
                <c:pt idx="2">
                  <c:v>7.8799999999999995E-2</c:v>
                </c:pt>
                <c:pt idx="3">
                  <c:v>7.8799999999999995E-2</c:v>
                </c:pt>
                <c:pt idx="4">
                  <c:v>7.8799999999999995E-2</c:v>
                </c:pt>
                <c:pt idx="5">
                  <c:v>7.8799999999999995E-2</c:v>
                </c:pt>
                <c:pt idx="6">
                  <c:v>7.8799999999999995E-2</c:v>
                </c:pt>
                <c:pt idx="7">
                  <c:v>7.8799999999999995E-2</c:v>
                </c:pt>
                <c:pt idx="8">
                  <c:v>7.8799999999999995E-2</c:v>
                </c:pt>
                <c:pt idx="9">
                  <c:v>7.8799999999999995E-2</c:v>
                </c:pt>
              </c:numCache>
            </c:numRef>
          </c:val>
          <c:smooth val="0"/>
        </c:ser>
        <c:ser>
          <c:idx val="6"/>
          <c:order val="5"/>
          <c:tx>
            <c:strRef>
              <c:f>Co!$G$1</c:f>
              <c:strCache>
                <c:ptCount val="1"/>
                <c:pt idx="0">
                  <c:v>AL</c:v>
                </c:pt>
              </c:strCache>
            </c:strRef>
          </c:tx>
          <c:spPr>
            <a:ln w="15875">
              <a:solidFill>
                <a:srgbClr val="C00000"/>
              </a:solidFill>
              <a:prstDash val="solid"/>
            </a:ln>
          </c:spPr>
          <c:marker>
            <c:symbol val="none"/>
          </c:marker>
          <c:dLbls>
            <c:dLbl>
              <c:idx val="9"/>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Co!$A$2:$A$11</c:f>
              <c:strCache>
                <c:ptCount val="10"/>
                <c:pt idx="0">
                  <c:v>4-Dec</c:v>
                </c:pt>
                <c:pt idx="1">
                  <c:v>5-Dec</c:v>
                </c:pt>
                <c:pt idx="2">
                  <c:v>8-Dec</c:v>
                </c:pt>
                <c:pt idx="3">
                  <c:v>11-Feb</c:v>
                </c:pt>
                <c:pt idx="4">
                  <c:v>3-Mar</c:v>
                </c:pt>
                <c:pt idx="5">
                  <c:v>26-Mar</c:v>
                </c:pt>
                <c:pt idx="6">
                  <c:v>1-Jun</c:v>
                </c:pt>
                <c:pt idx="7">
                  <c:v>19-Oct</c:v>
                </c:pt>
                <c:pt idx="8">
                  <c:v>2-Nov</c:v>
                </c:pt>
                <c:pt idx="9">
                  <c:v>8-Nov</c:v>
                </c:pt>
              </c:strCache>
            </c:strRef>
          </c:cat>
          <c:val>
            <c:numRef>
              <c:f>Co!$G$2:$G$11</c:f>
              <c:numCache>
                <c:formatCode>General</c:formatCode>
                <c:ptCount val="10"/>
                <c:pt idx="0">
                  <c:v>7.9799999999999996E-2</c:v>
                </c:pt>
                <c:pt idx="1">
                  <c:v>7.9799999999999996E-2</c:v>
                </c:pt>
                <c:pt idx="2">
                  <c:v>7.9799999999999996E-2</c:v>
                </c:pt>
                <c:pt idx="3">
                  <c:v>7.9799999999999996E-2</c:v>
                </c:pt>
                <c:pt idx="4">
                  <c:v>7.9799999999999996E-2</c:v>
                </c:pt>
                <c:pt idx="5">
                  <c:v>7.9799999999999996E-2</c:v>
                </c:pt>
                <c:pt idx="6">
                  <c:v>7.9799999999999996E-2</c:v>
                </c:pt>
                <c:pt idx="7">
                  <c:v>7.9799999999999996E-2</c:v>
                </c:pt>
                <c:pt idx="8">
                  <c:v>7.9799999999999996E-2</c:v>
                </c:pt>
                <c:pt idx="9">
                  <c:v>7.9799999999999996E-2</c:v>
                </c:pt>
              </c:numCache>
            </c:numRef>
          </c:val>
          <c:smooth val="0"/>
        </c:ser>
        <c:dLbls>
          <c:showLegendKey val="0"/>
          <c:showVal val="0"/>
          <c:showCatName val="0"/>
          <c:showSerName val="0"/>
          <c:showPercent val="0"/>
          <c:showBubbleSize val="0"/>
        </c:dLbls>
        <c:marker val="1"/>
        <c:smooth val="0"/>
        <c:axId val="361723008"/>
        <c:axId val="361724928"/>
      </c:lineChart>
      <c:catAx>
        <c:axId val="361723008"/>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5293072824156305"/>
              <c:y val="0.84"/>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1724928"/>
        <c:crossesAt val="7.2999999999999995E-2"/>
        <c:auto val="0"/>
        <c:lblAlgn val="ctr"/>
        <c:lblOffset val="100"/>
        <c:tickLblSkip val="1"/>
        <c:tickMarkSkip val="1"/>
        <c:noMultiLvlLbl val="0"/>
      </c:catAx>
      <c:valAx>
        <c:axId val="361724928"/>
        <c:scaling>
          <c:orientation val="minMax"/>
          <c:max val="8.1000000000000003E-2"/>
          <c:min val="7.2999999999999995E-2"/>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en-US" i="1"/>
                  <a:t>X</a:t>
                </a:r>
                <a:r>
                  <a:rPr lang="en-US" altLang="en-US" sz="900" b="1" i="1" u="none" strike="noStrike" kern="1200" baseline="0">
                    <a:solidFill>
                      <a:srgbClr val="000000"/>
                    </a:solidFill>
                    <a:latin typeface="Times New Roman"/>
                    <a:cs typeface="Times New Roman"/>
                  </a:rPr>
                  <a:t>(</a:t>
                </a:r>
                <a:r>
                  <a:rPr lang="en-US" altLang="en-US"/>
                  <a:t>Co), </a:t>
                </a:r>
                <a:r>
                  <a:rPr lang="en-US" altLang="en-US" i="1"/>
                  <a:t>%</a:t>
                </a:r>
              </a:p>
            </c:rich>
          </c:tx>
          <c:layout>
            <c:manualLayout>
              <c:xMode val="edge"/>
              <c:yMode val="edge"/>
              <c:x val="3.5523978685612786E-2"/>
              <c:y val="0.3890909090909091"/>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1723008"/>
        <c:crosses val="autoZero"/>
        <c:crossBetween val="midCat"/>
        <c:majorUnit val="2E-3"/>
        <c:minorUnit val="1E-3"/>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zh-CN" altLang="en-US" sz="900" b="1" i="0" u="none" strike="noStrike" baseline="0">
                <a:solidFill>
                  <a:srgbClr val="000000"/>
                </a:solidFill>
                <a:latin typeface="Times New Roman"/>
                <a:cs typeface="Times New Roman"/>
              </a:rPr>
              <a:t>X-Chart: </a:t>
            </a:r>
            <a:r>
              <a:rPr lang="en-US" altLang="zh-CN" sz="900" b="1" i="0" u="none" strike="noStrike" baseline="0">
                <a:solidFill>
                  <a:srgbClr val="000000"/>
                </a:solidFill>
                <a:latin typeface="Times New Roman"/>
                <a:cs typeface="Times New Roman"/>
              </a:rPr>
              <a:t>N-</a:t>
            </a:r>
            <a:r>
              <a:rPr lang="zh-CN" altLang="en-US" sz="900" b="1" i="0" u="none" strike="noStrike" baseline="0">
                <a:solidFill>
                  <a:srgbClr val="000000"/>
                </a:solidFill>
                <a:latin typeface="Times New Roman"/>
                <a:cs typeface="Times New Roman"/>
              </a:rPr>
              <a:t>NH</a:t>
            </a:r>
            <a:r>
              <a:rPr lang="zh-CN" altLang="en-US" sz="900" b="1" i="0" u="none" strike="noStrike" baseline="-25000">
                <a:solidFill>
                  <a:srgbClr val="000000"/>
                </a:solidFill>
                <a:latin typeface="Times New Roman"/>
                <a:cs typeface="Times New Roman"/>
              </a:rPr>
              <a:t>4</a:t>
            </a:r>
            <a:endParaRPr lang="zh-CN" altLang="en-US"/>
          </a:p>
        </c:rich>
      </c:tx>
      <c:layout>
        <c:manualLayout>
          <c:xMode val="edge"/>
          <c:yMode val="edge"/>
          <c:x val="0.43694493783303728"/>
          <c:y val="3.6363636363636362E-2"/>
        </c:manualLayout>
      </c:layout>
      <c:overlay val="0"/>
      <c:spPr>
        <a:noFill/>
        <a:ln w="25400">
          <a:noFill/>
        </a:ln>
      </c:spPr>
    </c:title>
    <c:autoTitleDeleted val="0"/>
    <c:plotArea>
      <c:layout>
        <c:manualLayout>
          <c:layoutTarget val="inner"/>
          <c:xMode val="edge"/>
          <c:yMode val="edge"/>
          <c:x val="0.10657193605683836"/>
          <c:y val="0.14181818181818182"/>
          <c:w val="0.80461811722912968"/>
          <c:h val="0.62545454545454549"/>
        </c:manualLayout>
      </c:layout>
      <c:lineChart>
        <c:grouping val="standard"/>
        <c:varyColors val="0"/>
        <c:ser>
          <c:idx val="0"/>
          <c:order val="0"/>
          <c:tx>
            <c:strRef>
              <c:f>'NH4'!$B$1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'NH4'!$A$2:$A$26</c:f>
              <c:strCache>
                <c:ptCount val="25"/>
                <c:pt idx="0">
                  <c:v>14-Oct</c:v>
                </c:pt>
                <c:pt idx="3">
                  <c:v>20-Oct</c:v>
                </c:pt>
                <c:pt idx="6">
                  <c:v>26-Oct</c:v>
                </c:pt>
                <c:pt idx="9">
                  <c:v>29-Oct</c:v>
                </c:pt>
                <c:pt idx="12">
                  <c:v>5-Nov</c:v>
                </c:pt>
                <c:pt idx="15">
                  <c:v>17-Nov</c:v>
                </c:pt>
                <c:pt idx="18">
                  <c:v>24-Nov</c:v>
                </c:pt>
                <c:pt idx="21">
                  <c:v>30-Nov</c:v>
                </c:pt>
                <c:pt idx="24">
                  <c:v>10-Cec</c:v>
                </c:pt>
              </c:strCache>
            </c:strRef>
          </c:cat>
          <c:val>
            <c:numRef>
              <c:f>'NH4'!$B$2:$B$26</c:f>
              <c:numCache>
                <c:formatCode>General</c:formatCode>
                <c:ptCount val="25"/>
                <c:pt idx="0">
                  <c:v>19.5</c:v>
                </c:pt>
                <c:pt idx="1">
                  <c:v>19.600000000000001</c:v>
                </c:pt>
                <c:pt idx="2">
                  <c:v>19.75</c:v>
                </c:pt>
                <c:pt idx="3">
                  <c:v>19.850000000000001</c:v>
                </c:pt>
                <c:pt idx="4">
                  <c:v>20.100000000000001</c:v>
                </c:pt>
                <c:pt idx="5">
                  <c:v>20.9</c:v>
                </c:pt>
                <c:pt idx="6">
                  <c:v>20.2</c:v>
                </c:pt>
                <c:pt idx="7">
                  <c:v>20.100000000000001</c:v>
                </c:pt>
                <c:pt idx="8">
                  <c:v>19.899999999999999</c:v>
                </c:pt>
                <c:pt idx="9">
                  <c:v>20.2</c:v>
                </c:pt>
                <c:pt idx="10">
                  <c:v>19.55</c:v>
                </c:pt>
                <c:pt idx="11">
                  <c:v>20.8</c:v>
                </c:pt>
                <c:pt idx="12">
                  <c:v>19.600000000000001</c:v>
                </c:pt>
                <c:pt idx="13">
                  <c:v>19.3</c:v>
                </c:pt>
                <c:pt idx="14">
                  <c:v>19.8</c:v>
                </c:pt>
                <c:pt idx="15">
                  <c:v>19.899999999999999</c:v>
                </c:pt>
                <c:pt idx="16">
                  <c:v>20.6</c:v>
                </c:pt>
                <c:pt idx="17">
                  <c:v>19.8</c:v>
                </c:pt>
                <c:pt idx="18">
                  <c:v>18.899999999999999</c:v>
                </c:pt>
                <c:pt idx="19">
                  <c:v>19.600000000000001</c:v>
                </c:pt>
                <c:pt idx="20">
                  <c:v>20.100000000000001</c:v>
                </c:pt>
                <c:pt idx="21">
                  <c:v>20.7</c:v>
                </c:pt>
                <c:pt idx="22">
                  <c:v>19.899999999999999</c:v>
                </c:pt>
                <c:pt idx="23">
                  <c:v>19.399999999999999</c:v>
                </c:pt>
                <c:pt idx="24">
                  <c:v>20.95</c:v>
                </c:pt>
              </c:numCache>
            </c:numRef>
          </c:val>
          <c:smooth val="0"/>
        </c:ser>
        <c:ser>
          <c:idx val="2"/>
          <c:order val="1"/>
          <c:tx>
            <c:strRef>
              <c:f>'NH4'!$C$1</c:f>
              <c:strCache>
                <c:ptCount val="1"/>
                <c:pt idx="0">
                  <c:v>AL</c:v>
                </c:pt>
              </c:strCache>
            </c:strRef>
          </c:tx>
          <c:spPr>
            <a:ln w="15875">
              <a:solidFill>
                <a:srgbClr val="C00000"/>
              </a:solidFill>
              <a:prstDash val="solid"/>
            </a:ln>
          </c:spPr>
          <c:marker>
            <c:symbol val="none"/>
          </c:marker>
          <c:cat>
            <c:strRef>
              <c:f>'NH4'!$A$2:$A$26</c:f>
              <c:strCache>
                <c:ptCount val="25"/>
                <c:pt idx="0">
                  <c:v>14-Oct</c:v>
                </c:pt>
                <c:pt idx="3">
                  <c:v>20-Oct</c:v>
                </c:pt>
                <c:pt idx="6">
                  <c:v>26-Oct</c:v>
                </c:pt>
                <c:pt idx="9">
                  <c:v>29-Oct</c:v>
                </c:pt>
                <c:pt idx="12">
                  <c:v>5-Nov</c:v>
                </c:pt>
                <c:pt idx="15">
                  <c:v>17-Nov</c:v>
                </c:pt>
                <c:pt idx="18">
                  <c:v>24-Nov</c:v>
                </c:pt>
                <c:pt idx="21">
                  <c:v>30-Nov</c:v>
                </c:pt>
                <c:pt idx="24">
                  <c:v>10-Cec</c:v>
                </c:pt>
              </c:strCache>
            </c:strRef>
          </c:cat>
          <c:val>
            <c:numRef>
              <c:f>'NH4'!$C$2:$C$26</c:f>
              <c:numCache>
                <c:formatCode>General</c:formatCode>
                <c:ptCount val="25"/>
                <c:pt idx="0">
                  <c:v>18.43</c:v>
                </c:pt>
                <c:pt idx="1">
                  <c:v>18.43</c:v>
                </c:pt>
                <c:pt idx="2">
                  <c:v>18.43</c:v>
                </c:pt>
                <c:pt idx="3">
                  <c:v>18.43</c:v>
                </c:pt>
                <c:pt idx="4">
                  <c:v>18.43</c:v>
                </c:pt>
                <c:pt idx="5">
                  <c:v>18.43</c:v>
                </c:pt>
                <c:pt idx="6">
                  <c:v>18.43</c:v>
                </c:pt>
                <c:pt idx="7">
                  <c:v>18.43</c:v>
                </c:pt>
                <c:pt idx="8">
                  <c:v>18.43</c:v>
                </c:pt>
                <c:pt idx="9">
                  <c:v>18.43</c:v>
                </c:pt>
                <c:pt idx="10">
                  <c:v>18.43</c:v>
                </c:pt>
                <c:pt idx="11">
                  <c:v>18.43</c:v>
                </c:pt>
                <c:pt idx="12">
                  <c:v>18.43</c:v>
                </c:pt>
                <c:pt idx="13">
                  <c:v>18.43</c:v>
                </c:pt>
                <c:pt idx="14">
                  <c:v>18.43</c:v>
                </c:pt>
                <c:pt idx="15">
                  <c:v>18.43</c:v>
                </c:pt>
                <c:pt idx="16">
                  <c:v>18.43</c:v>
                </c:pt>
                <c:pt idx="17">
                  <c:v>18.43</c:v>
                </c:pt>
                <c:pt idx="18">
                  <c:v>18.43</c:v>
                </c:pt>
                <c:pt idx="19">
                  <c:v>18.43</c:v>
                </c:pt>
                <c:pt idx="20">
                  <c:v>18.43</c:v>
                </c:pt>
                <c:pt idx="21">
                  <c:v>18.43</c:v>
                </c:pt>
                <c:pt idx="22">
                  <c:v>18.43</c:v>
                </c:pt>
                <c:pt idx="23">
                  <c:v>18.43</c:v>
                </c:pt>
                <c:pt idx="24">
                  <c:v>18.43</c:v>
                </c:pt>
              </c:numCache>
            </c:numRef>
          </c:val>
          <c:smooth val="0"/>
        </c:ser>
        <c:ser>
          <c:idx val="3"/>
          <c:order val="2"/>
          <c:tx>
            <c:strRef>
              <c:f>'NH4'!$D$1</c:f>
              <c:strCache>
                <c:ptCount val="1"/>
                <c:pt idx="0">
                  <c:v>WL</c:v>
                </c:pt>
              </c:strCache>
            </c:strRef>
          </c:tx>
          <c:spPr>
            <a:ln w="15875">
              <a:solidFill>
                <a:srgbClr val="009A46"/>
              </a:solidFill>
              <a:prstDash val="lgDash"/>
            </a:ln>
          </c:spPr>
          <c:marker>
            <c:symbol val="none"/>
          </c:marker>
          <c:dLbls>
            <c:dLbl>
              <c:idx val="24"/>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'NH4'!$A$2:$A$26</c:f>
              <c:strCache>
                <c:ptCount val="25"/>
                <c:pt idx="0">
                  <c:v>14-Oct</c:v>
                </c:pt>
                <c:pt idx="3">
                  <c:v>20-Oct</c:v>
                </c:pt>
                <c:pt idx="6">
                  <c:v>26-Oct</c:v>
                </c:pt>
                <c:pt idx="9">
                  <c:v>29-Oct</c:v>
                </c:pt>
                <c:pt idx="12">
                  <c:v>5-Nov</c:v>
                </c:pt>
                <c:pt idx="15">
                  <c:v>17-Nov</c:v>
                </c:pt>
                <c:pt idx="18">
                  <c:v>24-Nov</c:v>
                </c:pt>
                <c:pt idx="21">
                  <c:v>30-Nov</c:v>
                </c:pt>
                <c:pt idx="24">
                  <c:v>10-Cec</c:v>
                </c:pt>
              </c:strCache>
            </c:strRef>
          </c:cat>
          <c:val>
            <c:numRef>
              <c:f>'NH4'!$D$2:$D$26</c:f>
              <c:numCache>
                <c:formatCode>General</c:formatCode>
                <c:ptCount val="25"/>
                <c:pt idx="0">
                  <c:v>18.95</c:v>
                </c:pt>
                <c:pt idx="1">
                  <c:v>18.95</c:v>
                </c:pt>
                <c:pt idx="2">
                  <c:v>18.95</c:v>
                </c:pt>
                <c:pt idx="3">
                  <c:v>18.95</c:v>
                </c:pt>
                <c:pt idx="4">
                  <c:v>18.95</c:v>
                </c:pt>
                <c:pt idx="5">
                  <c:v>18.95</c:v>
                </c:pt>
                <c:pt idx="6">
                  <c:v>18.95</c:v>
                </c:pt>
                <c:pt idx="7">
                  <c:v>18.95</c:v>
                </c:pt>
                <c:pt idx="8">
                  <c:v>18.95</c:v>
                </c:pt>
                <c:pt idx="9">
                  <c:v>18.95</c:v>
                </c:pt>
                <c:pt idx="10">
                  <c:v>18.95</c:v>
                </c:pt>
                <c:pt idx="11">
                  <c:v>18.95</c:v>
                </c:pt>
                <c:pt idx="12">
                  <c:v>18.95</c:v>
                </c:pt>
                <c:pt idx="13">
                  <c:v>18.95</c:v>
                </c:pt>
                <c:pt idx="14">
                  <c:v>18.95</c:v>
                </c:pt>
                <c:pt idx="15">
                  <c:v>18.95</c:v>
                </c:pt>
                <c:pt idx="16">
                  <c:v>18.95</c:v>
                </c:pt>
                <c:pt idx="17">
                  <c:v>18.95</c:v>
                </c:pt>
                <c:pt idx="18">
                  <c:v>18.95</c:v>
                </c:pt>
                <c:pt idx="19">
                  <c:v>18.95</c:v>
                </c:pt>
                <c:pt idx="20">
                  <c:v>18.95</c:v>
                </c:pt>
                <c:pt idx="21">
                  <c:v>18.95</c:v>
                </c:pt>
                <c:pt idx="22">
                  <c:v>18.95</c:v>
                </c:pt>
                <c:pt idx="23">
                  <c:v>18.95</c:v>
                </c:pt>
                <c:pt idx="24">
                  <c:v>18.95</c:v>
                </c:pt>
              </c:numCache>
            </c:numRef>
          </c:val>
          <c:smooth val="0"/>
        </c:ser>
        <c:ser>
          <c:idx val="4"/>
          <c:order val="3"/>
          <c:tx>
            <c:strRef>
              <c:f>'NH4'!$E$1</c:f>
              <c:strCache>
                <c:ptCount val="1"/>
                <c:pt idx="0">
                  <c:v>CL</c:v>
                </c:pt>
              </c:strCache>
            </c:strRef>
          </c:tx>
          <c:spPr>
            <a:ln w="15875">
              <a:solidFill>
                <a:srgbClr val="000000"/>
              </a:solidFill>
              <a:prstDash val="solid"/>
            </a:ln>
          </c:spPr>
          <c:marker>
            <c:symbol val="none"/>
          </c:marker>
          <c:dLbls>
            <c:dLbl>
              <c:idx val="24"/>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'NH4'!$A$2:$A$26</c:f>
              <c:strCache>
                <c:ptCount val="25"/>
                <c:pt idx="0">
                  <c:v>14-Oct</c:v>
                </c:pt>
                <c:pt idx="3">
                  <c:v>20-Oct</c:v>
                </c:pt>
                <c:pt idx="6">
                  <c:v>26-Oct</c:v>
                </c:pt>
                <c:pt idx="9">
                  <c:v>29-Oct</c:v>
                </c:pt>
                <c:pt idx="12">
                  <c:v>5-Nov</c:v>
                </c:pt>
                <c:pt idx="15">
                  <c:v>17-Nov</c:v>
                </c:pt>
                <c:pt idx="18">
                  <c:v>24-Nov</c:v>
                </c:pt>
                <c:pt idx="21">
                  <c:v>30-Nov</c:v>
                </c:pt>
                <c:pt idx="24">
                  <c:v>10-Cec</c:v>
                </c:pt>
              </c:strCache>
            </c:strRef>
          </c:cat>
          <c:val>
            <c:numRef>
              <c:f>'NH4'!$E$2:$E$26</c:f>
              <c:numCache>
                <c:formatCode>General</c:formatCode>
                <c:ptCount val="25"/>
                <c:pt idx="0">
                  <c:v>19.989999999999998</c:v>
                </c:pt>
                <c:pt idx="1">
                  <c:v>19.989999999999998</c:v>
                </c:pt>
                <c:pt idx="2">
                  <c:v>19.989999999999998</c:v>
                </c:pt>
                <c:pt idx="3">
                  <c:v>19.989999999999998</c:v>
                </c:pt>
                <c:pt idx="4">
                  <c:v>19.989999999999998</c:v>
                </c:pt>
                <c:pt idx="5">
                  <c:v>19.989999999999998</c:v>
                </c:pt>
                <c:pt idx="6">
                  <c:v>19.989999999999998</c:v>
                </c:pt>
                <c:pt idx="7">
                  <c:v>19.989999999999998</c:v>
                </c:pt>
                <c:pt idx="8">
                  <c:v>19.989999999999998</c:v>
                </c:pt>
                <c:pt idx="9">
                  <c:v>19.989999999999998</c:v>
                </c:pt>
                <c:pt idx="10">
                  <c:v>19.989999999999998</c:v>
                </c:pt>
                <c:pt idx="11">
                  <c:v>19.989999999999998</c:v>
                </c:pt>
                <c:pt idx="12">
                  <c:v>19.989999999999998</c:v>
                </c:pt>
                <c:pt idx="13">
                  <c:v>19.989999999999998</c:v>
                </c:pt>
                <c:pt idx="14">
                  <c:v>19.989999999999998</c:v>
                </c:pt>
                <c:pt idx="15">
                  <c:v>19.989999999999998</c:v>
                </c:pt>
                <c:pt idx="16">
                  <c:v>19.989999999999998</c:v>
                </c:pt>
                <c:pt idx="17">
                  <c:v>19.989999999999998</c:v>
                </c:pt>
                <c:pt idx="18">
                  <c:v>19.989999999999998</c:v>
                </c:pt>
                <c:pt idx="19">
                  <c:v>19.989999999999998</c:v>
                </c:pt>
                <c:pt idx="20">
                  <c:v>19.989999999999998</c:v>
                </c:pt>
                <c:pt idx="21">
                  <c:v>19.989999999999998</c:v>
                </c:pt>
                <c:pt idx="22">
                  <c:v>19.989999999999998</c:v>
                </c:pt>
                <c:pt idx="23">
                  <c:v>19.989999999999998</c:v>
                </c:pt>
                <c:pt idx="24">
                  <c:v>19.989999999999998</c:v>
                </c:pt>
              </c:numCache>
            </c:numRef>
          </c:val>
          <c:smooth val="0"/>
        </c:ser>
        <c:ser>
          <c:idx val="5"/>
          <c:order val="4"/>
          <c:tx>
            <c:strRef>
              <c:f>'NH4'!$F$1</c:f>
              <c:strCache>
                <c:ptCount val="1"/>
                <c:pt idx="0">
                  <c:v>WL</c:v>
                </c:pt>
              </c:strCache>
            </c:strRef>
          </c:tx>
          <c:spPr>
            <a:ln w="15875">
              <a:solidFill>
                <a:srgbClr val="009A46"/>
              </a:solidFill>
              <a:prstDash val="lgDash"/>
            </a:ln>
          </c:spPr>
          <c:marker>
            <c:symbol val="none"/>
          </c:marker>
          <c:dLbls>
            <c:dLbl>
              <c:idx val="24"/>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'NH4'!$A$2:$A$26</c:f>
              <c:strCache>
                <c:ptCount val="25"/>
                <c:pt idx="0">
                  <c:v>14-Oct</c:v>
                </c:pt>
                <c:pt idx="3">
                  <c:v>20-Oct</c:v>
                </c:pt>
                <c:pt idx="6">
                  <c:v>26-Oct</c:v>
                </c:pt>
                <c:pt idx="9">
                  <c:v>29-Oct</c:v>
                </c:pt>
                <c:pt idx="12">
                  <c:v>5-Nov</c:v>
                </c:pt>
                <c:pt idx="15">
                  <c:v>17-Nov</c:v>
                </c:pt>
                <c:pt idx="18">
                  <c:v>24-Nov</c:v>
                </c:pt>
                <c:pt idx="21">
                  <c:v>30-Nov</c:v>
                </c:pt>
                <c:pt idx="24">
                  <c:v>10-Cec</c:v>
                </c:pt>
              </c:strCache>
            </c:strRef>
          </c:cat>
          <c:val>
            <c:numRef>
              <c:f>'NH4'!$F$2:$F$26</c:f>
              <c:numCache>
                <c:formatCode>General</c:formatCode>
                <c:ptCount val="25"/>
                <c:pt idx="0">
                  <c:v>21.03</c:v>
                </c:pt>
                <c:pt idx="1">
                  <c:v>21.03</c:v>
                </c:pt>
                <c:pt idx="2">
                  <c:v>21.03</c:v>
                </c:pt>
                <c:pt idx="3">
                  <c:v>21.03</c:v>
                </c:pt>
                <c:pt idx="4">
                  <c:v>21.03</c:v>
                </c:pt>
                <c:pt idx="5">
                  <c:v>21.03</c:v>
                </c:pt>
                <c:pt idx="6">
                  <c:v>21.03</c:v>
                </c:pt>
                <c:pt idx="7">
                  <c:v>21.03</c:v>
                </c:pt>
                <c:pt idx="8">
                  <c:v>21.03</c:v>
                </c:pt>
                <c:pt idx="9">
                  <c:v>21.03</c:v>
                </c:pt>
                <c:pt idx="10">
                  <c:v>21.03</c:v>
                </c:pt>
                <c:pt idx="11">
                  <c:v>21.03</c:v>
                </c:pt>
                <c:pt idx="12">
                  <c:v>21.03</c:v>
                </c:pt>
                <c:pt idx="13">
                  <c:v>21.03</c:v>
                </c:pt>
                <c:pt idx="14">
                  <c:v>21.03</c:v>
                </c:pt>
                <c:pt idx="15">
                  <c:v>21.03</c:v>
                </c:pt>
                <c:pt idx="16">
                  <c:v>21.03</c:v>
                </c:pt>
                <c:pt idx="17">
                  <c:v>21.03</c:v>
                </c:pt>
                <c:pt idx="18">
                  <c:v>21.03</c:v>
                </c:pt>
                <c:pt idx="19">
                  <c:v>21.03</c:v>
                </c:pt>
                <c:pt idx="20">
                  <c:v>21.03</c:v>
                </c:pt>
                <c:pt idx="21">
                  <c:v>21.03</c:v>
                </c:pt>
                <c:pt idx="22">
                  <c:v>21.03</c:v>
                </c:pt>
                <c:pt idx="23">
                  <c:v>21.03</c:v>
                </c:pt>
                <c:pt idx="24">
                  <c:v>21.03</c:v>
                </c:pt>
              </c:numCache>
            </c:numRef>
          </c:val>
          <c:smooth val="0"/>
        </c:ser>
        <c:ser>
          <c:idx val="6"/>
          <c:order val="5"/>
          <c:tx>
            <c:strRef>
              <c:f>'NH4'!$G$1</c:f>
              <c:strCache>
                <c:ptCount val="1"/>
                <c:pt idx="0">
                  <c:v>AL</c:v>
                </c:pt>
              </c:strCache>
            </c:strRef>
          </c:tx>
          <c:spPr>
            <a:ln w="15875">
              <a:solidFill>
                <a:srgbClr val="C00000"/>
              </a:solidFill>
              <a:prstDash val="solid"/>
            </a:ln>
          </c:spPr>
          <c:marker>
            <c:symbol val="none"/>
          </c:marker>
          <c:dLbls>
            <c:dLbl>
              <c:idx val="24"/>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'NH4'!$A$2:$A$26</c:f>
              <c:strCache>
                <c:ptCount val="25"/>
                <c:pt idx="0">
                  <c:v>14-Oct</c:v>
                </c:pt>
                <c:pt idx="3">
                  <c:v>20-Oct</c:v>
                </c:pt>
                <c:pt idx="6">
                  <c:v>26-Oct</c:v>
                </c:pt>
                <c:pt idx="9">
                  <c:v>29-Oct</c:v>
                </c:pt>
                <c:pt idx="12">
                  <c:v>5-Nov</c:v>
                </c:pt>
                <c:pt idx="15">
                  <c:v>17-Nov</c:v>
                </c:pt>
                <c:pt idx="18">
                  <c:v>24-Nov</c:v>
                </c:pt>
                <c:pt idx="21">
                  <c:v>30-Nov</c:v>
                </c:pt>
                <c:pt idx="24">
                  <c:v>10-Cec</c:v>
                </c:pt>
              </c:strCache>
            </c:strRef>
          </c:cat>
          <c:val>
            <c:numRef>
              <c:f>'NH4'!$G$2:$G$26</c:f>
              <c:numCache>
                <c:formatCode>General</c:formatCode>
                <c:ptCount val="25"/>
                <c:pt idx="0">
                  <c:v>21.55</c:v>
                </c:pt>
                <c:pt idx="1">
                  <c:v>21.55</c:v>
                </c:pt>
                <c:pt idx="2">
                  <c:v>21.55</c:v>
                </c:pt>
                <c:pt idx="3">
                  <c:v>21.55</c:v>
                </c:pt>
                <c:pt idx="4">
                  <c:v>21.55</c:v>
                </c:pt>
                <c:pt idx="5">
                  <c:v>21.55</c:v>
                </c:pt>
                <c:pt idx="6">
                  <c:v>21.55</c:v>
                </c:pt>
                <c:pt idx="7">
                  <c:v>21.55</c:v>
                </c:pt>
                <c:pt idx="8">
                  <c:v>21.55</c:v>
                </c:pt>
                <c:pt idx="9">
                  <c:v>21.55</c:v>
                </c:pt>
                <c:pt idx="10">
                  <c:v>21.55</c:v>
                </c:pt>
                <c:pt idx="11">
                  <c:v>21.55</c:v>
                </c:pt>
                <c:pt idx="12">
                  <c:v>21.55</c:v>
                </c:pt>
                <c:pt idx="13">
                  <c:v>21.55</c:v>
                </c:pt>
                <c:pt idx="14">
                  <c:v>21.55</c:v>
                </c:pt>
                <c:pt idx="15">
                  <c:v>21.55</c:v>
                </c:pt>
                <c:pt idx="16">
                  <c:v>21.55</c:v>
                </c:pt>
                <c:pt idx="17">
                  <c:v>21.55</c:v>
                </c:pt>
                <c:pt idx="18">
                  <c:v>21.55</c:v>
                </c:pt>
                <c:pt idx="19">
                  <c:v>21.55</c:v>
                </c:pt>
                <c:pt idx="20">
                  <c:v>21.55</c:v>
                </c:pt>
                <c:pt idx="21">
                  <c:v>21.55</c:v>
                </c:pt>
                <c:pt idx="22">
                  <c:v>21.55</c:v>
                </c:pt>
                <c:pt idx="23">
                  <c:v>21.55</c:v>
                </c:pt>
                <c:pt idx="24">
                  <c:v>21.55</c:v>
                </c:pt>
              </c:numCache>
            </c:numRef>
          </c:val>
          <c:smooth val="0"/>
        </c:ser>
        <c:dLbls>
          <c:showLegendKey val="0"/>
          <c:showVal val="0"/>
          <c:showCatName val="0"/>
          <c:showSerName val="0"/>
          <c:showPercent val="0"/>
          <c:showBubbleSize val="0"/>
        </c:dLbls>
        <c:marker val="1"/>
        <c:smooth val="0"/>
        <c:axId val="361884288"/>
        <c:axId val="362029824"/>
      </c:lineChart>
      <c:catAx>
        <c:axId val="361884288"/>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3161634103019536"/>
              <c:y val="0.88363636363636366"/>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zh-CN"/>
          </a:p>
        </c:txPr>
        <c:crossAx val="362029824"/>
        <c:crossesAt val="18"/>
        <c:auto val="0"/>
        <c:lblAlgn val="ctr"/>
        <c:lblOffset val="100"/>
        <c:tickLblSkip val="3"/>
        <c:tickMarkSkip val="3"/>
        <c:noMultiLvlLbl val="0"/>
      </c:catAx>
      <c:valAx>
        <c:axId val="362029824"/>
        <c:scaling>
          <c:orientation val="minMax"/>
          <c:max val="22"/>
          <c:min val="18"/>
        </c:scaling>
        <c:delete val="0"/>
        <c:axPos val="l"/>
        <c:title>
          <c:tx>
            <c:rich>
              <a:bodyPr/>
              <a:lstStyle/>
              <a:p>
                <a:pPr>
                  <a:defRPr sz="800" b="1" i="0" u="none" strike="noStrike" baseline="0">
                    <a:solidFill>
                      <a:srgbClr val="000000"/>
                    </a:solidFill>
                    <a:latin typeface="Times New Roman"/>
                    <a:ea typeface="Times New Roman"/>
                    <a:cs typeface="Times New Roman"/>
                  </a:defRPr>
                </a:pPr>
                <a:r>
                  <a:rPr lang="zh-CN" altLang="en-US" sz="800" b="1" i="0" u="none" strike="noStrike" baseline="0">
                    <a:solidFill>
                      <a:srgbClr val="000000"/>
                    </a:solidFill>
                    <a:latin typeface="Times New Roman"/>
                    <a:cs typeface="Times New Roman"/>
                    <a:sym typeface="Symbol"/>
                  </a:rPr>
                  <a:t></a:t>
                </a:r>
                <a:r>
                  <a:rPr lang="en-US" altLang="zh-CN" sz="800" b="1" i="1" u="none" strike="noStrike" baseline="0">
                    <a:solidFill>
                      <a:srgbClr val="000000"/>
                    </a:solidFill>
                    <a:latin typeface="Times New Roman"/>
                    <a:cs typeface="Times New Roman"/>
                    <a:sym typeface="Symbol"/>
                  </a:rPr>
                  <a:t>X</a:t>
                </a:r>
                <a:r>
                  <a:rPr lang="en-US" altLang="zh-CN" sz="800" b="1" i="1" u="none" strike="noStrike" kern="1200" baseline="0">
                    <a:solidFill>
                      <a:srgbClr val="000000"/>
                    </a:solidFill>
                    <a:latin typeface="Times New Roman"/>
                    <a:cs typeface="Times New Roman"/>
                    <a:sym typeface="Symbol"/>
                  </a:rPr>
                  <a:t>(</a:t>
                </a:r>
                <a:r>
                  <a:rPr lang="en-US" altLang="zh-CN" sz="800" b="1" i="0" u="none" strike="noStrike" baseline="0">
                    <a:solidFill>
                      <a:srgbClr val="000000"/>
                    </a:solidFill>
                    <a:latin typeface="Times New Roman"/>
                    <a:cs typeface="Times New Roman"/>
                    <a:sym typeface="Symbol"/>
                  </a:rPr>
                  <a:t>N-</a:t>
                </a:r>
                <a:r>
                  <a:rPr lang="zh-CN" altLang="en-US" sz="800" b="1" i="0" u="none" strike="noStrike" baseline="0">
                    <a:solidFill>
                      <a:srgbClr val="000000"/>
                    </a:solidFill>
                    <a:latin typeface="Times New Roman"/>
                    <a:cs typeface="Times New Roman"/>
                  </a:rPr>
                  <a:t>NH</a:t>
                </a:r>
                <a:r>
                  <a:rPr lang="zh-CN" altLang="en-US" sz="800" b="1" i="0" u="none" strike="noStrike" baseline="-25000">
                    <a:solidFill>
                      <a:srgbClr val="000000"/>
                    </a:solidFill>
                    <a:latin typeface="Times New Roman"/>
                    <a:cs typeface="Times New Roman"/>
                  </a:rPr>
                  <a:t>4</a:t>
                </a:r>
                <a:r>
                  <a:rPr lang="en-US" altLang="zh-CN" sz="800" b="1" i="0" u="none" strike="noStrike" baseline="0">
                    <a:solidFill>
                      <a:srgbClr val="000000"/>
                    </a:solidFill>
                    <a:latin typeface="Times New Roman"/>
                    <a:cs typeface="Times New Roman"/>
                  </a:rPr>
                  <a:t>)</a:t>
                </a:r>
                <a:r>
                  <a:rPr lang="zh-CN" altLang="en-US" sz="800" b="1" i="0" u="none" strike="noStrike" baseline="0">
                    <a:solidFill>
                      <a:srgbClr val="000000"/>
                    </a:solidFill>
                    <a:latin typeface="Times New Roman"/>
                    <a:cs typeface="Times New Roman"/>
                  </a:rPr>
                  <a:t>, </a:t>
                </a:r>
                <a:r>
                  <a:rPr lang="zh-CN" altLang="en-US" sz="800" b="1" i="1" u="none" strike="noStrike" baseline="0">
                    <a:solidFill>
                      <a:srgbClr val="000000"/>
                    </a:solidFill>
                    <a:latin typeface="Times New Roman"/>
                    <a:cs typeface="Times New Roman"/>
                  </a:rPr>
                  <a:t>μg/L</a:t>
                </a:r>
                <a:endParaRPr lang="zh-CN" altLang="en-US" i="1"/>
              </a:p>
            </c:rich>
          </c:tx>
          <c:layout>
            <c:manualLayout>
              <c:xMode val="edge"/>
              <c:yMode val="edge"/>
              <c:x val="2.8419182948490232E-2"/>
              <c:y val="0.36"/>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zh-CN"/>
          </a:p>
        </c:txPr>
        <c:crossAx val="361884288"/>
        <c:crosses val="autoZero"/>
        <c:crossBetween val="midCat"/>
        <c:majorUnit val="1"/>
        <c:minorUnit val="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a:t>R-Chart: N-NH</a:t>
            </a:r>
            <a:r>
              <a:rPr lang="en-US" altLang="en-US" baseline="-25000"/>
              <a:t>4</a:t>
            </a:r>
          </a:p>
        </c:rich>
      </c:tx>
      <c:layout>
        <c:manualLayout>
          <c:xMode val="edge"/>
          <c:yMode val="edge"/>
          <c:x val="0.42198654626992305"/>
          <c:y val="3.6232012256610394E-2"/>
        </c:manualLayout>
      </c:layout>
      <c:overlay val="0"/>
      <c:spPr>
        <a:noFill/>
        <a:ln w="25400">
          <a:noFill/>
        </a:ln>
      </c:spPr>
    </c:title>
    <c:autoTitleDeleted val="0"/>
    <c:plotArea>
      <c:layout>
        <c:manualLayout>
          <c:layoutTarget val="inner"/>
          <c:xMode val="edge"/>
          <c:yMode val="edge"/>
          <c:x val="0.12056758464854944"/>
          <c:y val="0.1376816465751195"/>
          <c:w val="0.79432761650809047"/>
          <c:h val="0.6086978059110546"/>
        </c:manualLayout>
      </c:layout>
      <c:lineChart>
        <c:grouping val="standard"/>
        <c:varyColors val="0"/>
        <c:ser>
          <c:idx val="0"/>
          <c:order val="0"/>
          <c:tx>
            <c:strRef>
              <c:f>'NH4'!$B$47</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'NH4'!$A$48:$A$72</c:f>
              <c:strCache>
                <c:ptCount val="25"/>
                <c:pt idx="0">
                  <c:v>14-Oct</c:v>
                </c:pt>
                <c:pt idx="3">
                  <c:v>20-Oct</c:v>
                </c:pt>
                <c:pt idx="6">
                  <c:v>26-Oct</c:v>
                </c:pt>
                <c:pt idx="9">
                  <c:v>29-Oct</c:v>
                </c:pt>
                <c:pt idx="12">
                  <c:v>5-Nov</c:v>
                </c:pt>
                <c:pt idx="15">
                  <c:v>17-Nov</c:v>
                </c:pt>
                <c:pt idx="18">
                  <c:v>24-Nov</c:v>
                </c:pt>
                <c:pt idx="21">
                  <c:v>30-Nov</c:v>
                </c:pt>
                <c:pt idx="24">
                  <c:v>10-Dec</c:v>
                </c:pt>
              </c:strCache>
            </c:strRef>
          </c:cat>
          <c:val>
            <c:numRef>
              <c:f>'NH4'!$B$48:$B$72</c:f>
              <c:numCache>
                <c:formatCode>General</c:formatCode>
                <c:ptCount val="25"/>
                <c:pt idx="0">
                  <c:v>0.3</c:v>
                </c:pt>
                <c:pt idx="1">
                  <c:v>0.4</c:v>
                </c:pt>
                <c:pt idx="2">
                  <c:v>0.9</c:v>
                </c:pt>
                <c:pt idx="3">
                  <c:v>0.8</c:v>
                </c:pt>
                <c:pt idx="4">
                  <c:v>0.5</c:v>
                </c:pt>
                <c:pt idx="5">
                  <c:v>0.5</c:v>
                </c:pt>
                <c:pt idx="6">
                  <c:v>0</c:v>
                </c:pt>
                <c:pt idx="7">
                  <c:v>0.65</c:v>
                </c:pt>
                <c:pt idx="8">
                  <c:v>0.15</c:v>
                </c:pt>
                <c:pt idx="9">
                  <c:v>0.5</c:v>
                </c:pt>
                <c:pt idx="10">
                  <c:v>1</c:v>
                </c:pt>
                <c:pt idx="11">
                  <c:v>0.5</c:v>
                </c:pt>
                <c:pt idx="12">
                  <c:v>0.65</c:v>
                </c:pt>
                <c:pt idx="13">
                  <c:v>0.3</c:v>
                </c:pt>
                <c:pt idx="14">
                  <c:v>0.65</c:v>
                </c:pt>
                <c:pt idx="15">
                  <c:v>0.08</c:v>
                </c:pt>
                <c:pt idx="16">
                  <c:v>1.35</c:v>
                </c:pt>
                <c:pt idx="17">
                  <c:v>0.25</c:v>
                </c:pt>
                <c:pt idx="18">
                  <c:v>0.9</c:v>
                </c:pt>
                <c:pt idx="19">
                  <c:v>0.4</c:v>
                </c:pt>
                <c:pt idx="20">
                  <c:v>0.95</c:v>
                </c:pt>
                <c:pt idx="21">
                  <c:v>0.16</c:v>
                </c:pt>
                <c:pt idx="22">
                  <c:v>0.13</c:v>
                </c:pt>
                <c:pt idx="23">
                  <c:v>1.9</c:v>
                </c:pt>
                <c:pt idx="24">
                  <c:v>0.16</c:v>
                </c:pt>
              </c:numCache>
            </c:numRef>
          </c:val>
          <c:smooth val="0"/>
        </c:ser>
        <c:ser>
          <c:idx val="4"/>
          <c:order val="1"/>
          <c:tx>
            <c:strRef>
              <c:f>'NH4'!$E$47</c:f>
              <c:strCache>
                <c:ptCount val="1"/>
                <c:pt idx="0">
                  <c:v>CL</c:v>
                </c:pt>
              </c:strCache>
            </c:strRef>
          </c:tx>
          <c:spPr>
            <a:ln w="15875">
              <a:solidFill>
                <a:srgbClr val="000000"/>
              </a:solidFill>
              <a:prstDash val="solid"/>
            </a:ln>
          </c:spPr>
          <c:marker>
            <c:symbol val="none"/>
          </c:marker>
          <c:dLbls>
            <c:dLbl>
              <c:idx val="24"/>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'NH4'!$A$48:$A$72</c:f>
              <c:strCache>
                <c:ptCount val="25"/>
                <c:pt idx="0">
                  <c:v>14-Oct</c:v>
                </c:pt>
                <c:pt idx="3">
                  <c:v>20-Oct</c:v>
                </c:pt>
                <c:pt idx="6">
                  <c:v>26-Oct</c:v>
                </c:pt>
                <c:pt idx="9">
                  <c:v>29-Oct</c:v>
                </c:pt>
                <c:pt idx="12">
                  <c:v>5-Nov</c:v>
                </c:pt>
                <c:pt idx="15">
                  <c:v>17-Nov</c:v>
                </c:pt>
                <c:pt idx="18">
                  <c:v>24-Nov</c:v>
                </c:pt>
                <c:pt idx="21">
                  <c:v>30-Nov</c:v>
                </c:pt>
                <c:pt idx="24">
                  <c:v>10-Dec</c:v>
                </c:pt>
              </c:strCache>
            </c:strRef>
          </c:cat>
          <c:val>
            <c:numRef>
              <c:f>'NH4'!$E$48:$E$72</c:f>
              <c:numCache>
                <c:formatCode>General</c:formatCode>
                <c:ptCount val="25"/>
                <c:pt idx="0">
                  <c:v>0.55900000000000005</c:v>
                </c:pt>
                <c:pt idx="1">
                  <c:v>0.55900000000000005</c:v>
                </c:pt>
                <c:pt idx="2">
                  <c:v>0.55900000000000005</c:v>
                </c:pt>
                <c:pt idx="3">
                  <c:v>0.55900000000000005</c:v>
                </c:pt>
                <c:pt idx="4">
                  <c:v>0.55900000000000005</c:v>
                </c:pt>
                <c:pt idx="5">
                  <c:v>0.55900000000000005</c:v>
                </c:pt>
                <c:pt idx="6">
                  <c:v>0.55900000000000005</c:v>
                </c:pt>
                <c:pt idx="7">
                  <c:v>0.55900000000000005</c:v>
                </c:pt>
                <c:pt idx="8">
                  <c:v>0.55900000000000005</c:v>
                </c:pt>
                <c:pt idx="9">
                  <c:v>0.55900000000000005</c:v>
                </c:pt>
                <c:pt idx="10">
                  <c:v>0.55900000000000005</c:v>
                </c:pt>
                <c:pt idx="11">
                  <c:v>0.55900000000000005</c:v>
                </c:pt>
                <c:pt idx="12">
                  <c:v>0.55900000000000005</c:v>
                </c:pt>
                <c:pt idx="13">
                  <c:v>0.55900000000000005</c:v>
                </c:pt>
                <c:pt idx="14">
                  <c:v>0.55900000000000005</c:v>
                </c:pt>
                <c:pt idx="15">
                  <c:v>0.55900000000000005</c:v>
                </c:pt>
                <c:pt idx="16">
                  <c:v>0.55900000000000005</c:v>
                </c:pt>
                <c:pt idx="17">
                  <c:v>0.55900000000000005</c:v>
                </c:pt>
                <c:pt idx="18">
                  <c:v>0.55900000000000005</c:v>
                </c:pt>
                <c:pt idx="19">
                  <c:v>0.55900000000000005</c:v>
                </c:pt>
                <c:pt idx="20">
                  <c:v>0.55900000000000005</c:v>
                </c:pt>
                <c:pt idx="21">
                  <c:v>0.55900000000000005</c:v>
                </c:pt>
                <c:pt idx="22">
                  <c:v>0.55900000000000005</c:v>
                </c:pt>
                <c:pt idx="23">
                  <c:v>0.55900000000000005</c:v>
                </c:pt>
                <c:pt idx="24">
                  <c:v>0.55900000000000005</c:v>
                </c:pt>
              </c:numCache>
            </c:numRef>
          </c:val>
          <c:smooth val="0"/>
        </c:ser>
        <c:ser>
          <c:idx val="5"/>
          <c:order val="2"/>
          <c:tx>
            <c:strRef>
              <c:f>'NH4'!$F$47</c:f>
              <c:strCache>
                <c:ptCount val="1"/>
                <c:pt idx="0">
                  <c:v>WL</c:v>
                </c:pt>
              </c:strCache>
            </c:strRef>
          </c:tx>
          <c:spPr>
            <a:ln w="15875">
              <a:solidFill>
                <a:srgbClr val="009A46"/>
              </a:solidFill>
              <a:prstDash val="lgDash"/>
            </a:ln>
          </c:spPr>
          <c:marker>
            <c:symbol val="none"/>
          </c:marker>
          <c:dLbls>
            <c:dLbl>
              <c:idx val="24"/>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'NH4'!$A$48:$A$72</c:f>
              <c:strCache>
                <c:ptCount val="25"/>
                <c:pt idx="0">
                  <c:v>14-Oct</c:v>
                </c:pt>
                <c:pt idx="3">
                  <c:v>20-Oct</c:v>
                </c:pt>
                <c:pt idx="6">
                  <c:v>26-Oct</c:v>
                </c:pt>
                <c:pt idx="9">
                  <c:v>29-Oct</c:v>
                </c:pt>
                <c:pt idx="12">
                  <c:v>5-Nov</c:v>
                </c:pt>
                <c:pt idx="15">
                  <c:v>17-Nov</c:v>
                </c:pt>
                <c:pt idx="18">
                  <c:v>24-Nov</c:v>
                </c:pt>
                <c:pt idx="21">
                  <c:v>30-Nov</c:v>
                </c:pt>
                <c:pt idx="24">
                  <c:v>10-Dec</c:v>
                </c:pt>
              </c:strCache>
            </c:strRef>
          </c:cat>
          <c:val>
            <c:numRef>
              <c:f>'NH4'!$F$48:$F$72</c:f>
              <c:numCache>
                <c:formatCode>General</c:formatCode>
                <c:ptCount val="25"/>
                <c:pt idx="0">
                  <c:v>1.4</c:v>
                </c:pt>
                <c:pt idx="1">
                  <c:v>1.4</c:v>
                </c:pt>
                <c:pt idx="2">
                  <c:v>1.4</c:v>
                </c:pt>
                <c:pt idx="3">
                  <c:v>1.4</c:v>
                </c:pt>
                <c:pt idx="4">
                  <c:v>1.4</c:v>
                </c:pt>
                <c:pt idx="5">
                  <c:v>1.4</c:v>
                </c:pt>
                <c:pt idx="6">
                  <c:v>1.4</c:v>
                </c:pt>
                <c:pt idx="7">
                  <c:v>1.4</c:v>
                </c:pt>
                <c:pt idx="8">
                  <c:v>1.4</c:v>
                </c:pt>
                <c:pt idx="9">
                  <c:v>1.4</c:v>
                </c:pt>
                <c:pt idx="10">
                  <c:v>1.4</c:v>
                </c:pt>
                <c:pt idx="11">
                  <c:v>1.4</c:v>
                </c:pt>
                <c:pt idx="12">
                  <c:v>1.4</c:v>
                </c:pt>
                <c:pt idx="13">
                  <c:v>1.4</c:v>
                </c:pt>
                <c:pt idx="14">
                  <c:v>1.4</c:v>
                </c:pt>
                <c:pt idx="15">
                  <c:v>1.4</c:v>
                </c:pt>
                <c:pt idx="16">
                  <c:v>1.4</c:v>
                </c:pt>
                <c:pt idx="17">
                  <c:v>1.4</c:v>
                </c:pt>
                <c:pt idx="18">
                  <c:v>1.4</c:v>
                </c:pt>
                <c:pt idx="19">
                  <c:v>1.4</c:v>
                </c:pt>
                <c:pt idx="20">
                  <c:v>1.4</c:v>
                </c:pt>
                <c:pt idx="21">
                  <c:v>1.4</c:v>
                </c:pt>
                <c:pt idx="22">
                  <c:v>1.4</c:v>
                </c:pt>
                <c:pt idx="23">
                  <c:v>1.4</c:v>
                </c:pt>
                <c:pt idx="24">
                  <c:v>1.4</c:v>
                </c:pt>
              </c:numCache>
            </c:numRef>
          </c:val>
          <c:smooth val="0"/>
        </c:ser>
        <c:ser>
          <c:idx val="6"/>
          <c:order val="3"/>
          <c:tx>
            <c:strRef>
              <c:f>'NH4'!$G$47</c:f>
              <c:strCache>
                <c:ptCount val="1"/>
                <c:pt idx="0">
                  <c:v>AL</c:v>
                </c:pt>
              </c:strCache>
            </c:strRef>
          </c:tx>
          <c:spPr>
            <a:ln w="15875">
              <a:solidFill>
                <a:srgbClr val="C00000"/>
              </a:solidFill>
              <a:prstDash val="solid"/>
            </a:ln>
          </c:spPr>
          <c:marker>
            <c:symbol val="none"/>
          </c:marker>
          <c:dLbls>
            <c:dLbl>
              <c:idx val="24"/>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'NH4'!$A$48:$A$72</c:f>
              <c:strCache>
                <c:ptCount val="25"/>
                <c:pt idx="0">
                  <c:v>14-Oct</c:v>
                </c:pt>
                <c:pt idx="3">
                  <c:v>20-Oct</c:v>
                </c:pt>
                <c:pt idx="6">
                  <c:v>26-Oct</c:v>
                </c:pt>
                <c:pt idx="9">
                  <c:v>29-Oct</c:v>
                </c:pt>
                <c:pt idx="12">
                  <c:v>5-Nov</c:v>
                </c:pt>
                <c:pt idx="15">
                  <c:v>17-Nov</c:v>
                </c:pt>
                <c:pt idx="18">
                  <c:v>24-Nov</c:v>
                </c:pt>
                <c:pt idx="21">
                  <c:v>30-Nov</c:v>
                </c:pt>
                <c:pt idx="24">
                  <c:v>10-Dec</c:v>
                </c:pt>
              </c:strCache>
            </c:strRef>
          </c:cat>
          <c:val>
            <c:numRef>
              <c:f>'NH4'!$G$48:$G$72</c:f>
              <c:numCache>
                <c:formatCode>General</c:formatCode>
                <c:ptCount val="25"/>
                <c:pt idx="0">
                  <c:v>1.82</c:v>
                </c:pt>
                <c:pt idx="1">
                  <c:v>1.82</c:v>
                </c:pt>
                <c:pt idx="2">
                  <c:v>1.82</c:v>
                </c:pt>
                <c:pt idx="3">
                  <c:v>1.82</c:v>
                </c:pt>
                <c:pt idx="4">
                  <c:v>1.82</c:v>
                </c:pt>
                <c:pt idx="5">
                  <c:v>1.82</c:v>
                </c:pt>
                <c:pt idx="6">
                  <c:v>1.82</c:v>
                </c:pt>
                <c:pt idx="7">
                  <c:v>1.82</c:v>
                </c:pt>
                <c:pt idx="8">
                  <c:v>1.82</c:v>
                </c:pt>
                <c:pt idx="9">
                  <c:v>1.82</c:v>
                </c:pt>
                <c:pt idx="10">
                  <c:v>1.82</c:v>
                </c:pt>
                <c:pt idx="11">
                  <c:v>1.82</c:v>
                </c:pt>
                <c:pt idx="12">
                  <c:v>1.82</c:v>
                </c:pt>
                <c:pt idx="13">
                  <c:v>1.82</c:v>
                </c:pt>
                <c:pt idx="14">
                  <c:v>1.82</c:v>
                </c:pt>
                <c:pt idx="15">
                  <c:v>1.82</c:v>
                </c:pt>
                <c:pt idx="16">
                  <c:v>1.82</c:v>
                </c:pt>
                <c:pt idx="17">
                  <c:v>1.82</c:v>
                </c:pt>
                <c:pt idx="18">
                  <c:v>1.82</c:v>
                </c:pt>
                <c:pt idx="19">
                  <c:v>1.82</c:v>
                </c:pt>
                <c:pt idx="20">
                  <c:v>1.82</c:v>
                </c:pt>
                <c:pt idx="21">
                  <c:v>1.82</c:v>
                </c:pt>
                <c:pt idx="22">
                  <c:v>1.82</c:v>
                </c:pt>
                <c:pt idx="23">
                  <c:v>1.82</c:v>
                </c:pt>
                <c:pt idx="24">
                  <c:v>1.82</c:v>
                </c:pt>
              </c:numCache>
            </c:numRef>
          </c:val>
          <c:smooth val="0"/>
        </c:ser>
        <c:dLbls>
          <c:showLegendKey val="0"/>
          <c:showVal val="0"/>
          <c:showCatName val="0"/>
          <c:showSerName val="0"/>
          <c:showPercent val="0"/>
          <c:showBubbleSize val="0"/>
        </c:dLbls>
        <c:marker val="1"/>
        <c:smooth val="0"/>
        <c:axId val="362076416"/>
        <c:axId val="364564864"/>
      </c:lineChart>
      <c:catAx>
        <c:axId val="362076416"/>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3971707342412147"/>
              <c:y val="0.85507548925600529"/>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4564864"/>
        <c:crossesAt val="0"/>
        <c:auto val="0"/>
        <c:lblAlgn val="ctr"/>
        <c:lblOffset val="100"/>
        <c:tickLblSkip val="3"/>
        <c:tickMarkSkip val="3"/>
        <c:noMultiLvlLbl val="0"/>
      </c:catAx>
      <c:valAx>
        <c:axId val="364564864"/>
        <c:scaling>
          <c:orientation val="minMax"/>
          <c:max val="2.2000000000000002"/>
          <c:min val="0"/>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en-US" i="1"/>
                  <a:t>R</a:t>
                </a:r>
                <a:r>
                  <a:rPr lang="en-US" altLang="en-US" sz="900" b="1" i="1" u="none" strike="noStrike" kern="1200" baseline="0">
                    <a:solidFill>
                      <a:srgbClr val="000000"/>
                    </a:solidFill>
                    <a:latin typeface="Times New Roman"/>
                    <a:cs typeface="Times New Roman"/>
                  </a:rPr>
                  <a:t>(</a:t>
                </a:r>
                <a:r>
                  <a:rPr lang="en-US" altLang="en-US"/>
                  <a:t>N-NH</a:t>
                </a:r>
                <a:r>
                  <a:rPr lang="en-US" altLang="en-US" baseline="-25000"/>
                  <a:t>4</a:t>
                </a:r>
                <a:r>
                  <a:rPr lang="en-US" altLang="en-US" baseline="0"/>
                  <a:t>)</a:t>
                </a:r>
                <a:r>
                  <a:rPr lang="en-US" altLang="en-US"/>
                  <a:t>, </a:t>
                </a:r>
                <a:r>
                  <a:rPr lang="el-GR" altLang="en-US" i="1"/>
                  <a:t>μ</a:t>
                </a:r>
                <a:r>
                  <a:rPr lang="en-US" altLang="en-US" i="1"/>
                  <a:t>g/L</a:t>
                </a:r>
              </a:p>
            </c:rich>
          </c:tx>
          <c:layout>
            <c:manualLayout>
              <c:xMode val="edge"/>
              <c:yMode val="edge"/>
              <c:x val="2.8368794326241134E-2"/>
              <c:y val="0.29831070029289819"/>
            </c:manualLayout>
          </c:layout>
          <c:overlay val="0"/>
          <c:spPr>
            <a:noFill/>
            <a:ln w="25400">
              <a:noFill/>
            </a:ln>
          </c:spPr>
        </c:title>
        <c:numFmt formatCode="0.0_ "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2076416"/>
        <c:crosses val="autoZero"/>
        <c:crossBetween val="midCat"/>
        <c:majorUnit val="0.5"/>
        <c:minorUnit val="0.2"/>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a:t>X-Chart: Pb</a:t>
            </a:r>
          </a:p>
        </c:rich>
      </c:tx>
      <c:layout>
        <c:manualLayout>
          <c:xMode val="edge"/>
          <c:yMode val="edge"/>
          <c:x val="0.44404973357015987"/>
          <c:y val="3.6363636363636362E-2"/>
        </c:manualLayout>
      </c:layout>
      <c:overlay val="0"/>
      <c:spPr>
        <a:noFill/>
        <a:ln w="25400">
          <a:noFill/>
        </a:ln>
      </c:spPr>
    </c:title>
    <c:autoTitleDeleted val="0"/>
    <c:plotArea>
      <c:layout>
        <c:manualLayout>
          <c:layoutTarget val="inner"/>
          <c:xMode val="edge"/>
          <c:yMode val="edge"/>
          <c:x val="0.12611012433392541"/>
          <c:y val="0.14909090909090908"/>
          <c:w val="0.78863232682060391"/>
          <c:h val="0.59636363636363632"/>
        </c:manualLayout>
      </c:layout>
      <c:lineChart>
        <c:grouping val="standard"/>
        <c:varyColors val="0"/>
        <c:ser>
          <c:idx val="0"/>
          <c:order val="0"/>
          <c:tx>
            <c:strRef>
              <c:f>Pb!$B$1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Pb!$A$2:$A$28</c:f>
              <c:strCache>
                <c:ptCount val="25"/>
                <c:pt idx="0">
                  <c:v>16-Sep</c:v>
                </c:pt>
                <c:pt idx="3">
                  <c:v>27-Sep</c:v>
                </c:pt>
                <c:pt idx="6">
                  <c:v>1-Oct</c:v>
                </c:pt>
                <c:pt idx="9">
                  <c:v>11-Oct</c:v>
                </c:pt>
                <c:pt idx="12">
                  <c:v>18-Oct</c:v>
                </c:pt>
                <c:pt idx="15">
                  <c:v>26-Oct</c:v>
                </c:pt>
                <c:pt idx="18">
                  <c:v>2-Nov</c:v>
                </c:pt>
                <c:pt idx="21">
                  <c:v>22-Nov</c:v>
                </c:pt>
                <c:pt idx="24">
                  <c:v>1-Dec</c:v>
                </c:pt>
              </c:strCache>
            </c:strRef>
          </c:cat>
          <c:val>
            <c:numRef>
              <c:f>Pb!$B$2:$B$28</c:f>
              <c:numCache>
                <c:formatCode>General</c:formatCode>
                <c:ptCount val="27"/>
                <c:pt idx="0">
                  <c:v>0.29199999999999998</c:v>
                </c:pt>
                <c:pt idx="1">
                  <c:v>0.29499999999999998</c:v>
                </c:pt>
                <c:pt idx="2">
                  <c:v>0.29299999999999998</c:v>
                </c:pt>
                <c:pt idx="3">
                  <c:v>0.28699999999999998</c:v>
                </c:pt>
                <c:pt idx="4">
                  <c:v>0.28699999999999998</c:v>
                </c:pt>
                <c:pt idx="5">
                  <c:v>0.29699999999999999</c:v>
                </c:pt>
                <c:pt idx="6">
                  <c:v>0.28899999999999998</c:v>
                </c:pt>
                <c:pt idx="7">
                  <c:v>0.27800000000000002</c:v>
                </c:pt>
                <c:pt idx="8">
                  <c:v>0.27800000000000002</c:v>
                </c:pt>
                <c:pt idx="9">
                  <c:v>0.29099999999999998</c:v>
                </c:pt>
                <c:pt idx="10">
                  <c:v>0.29699999999999999</c:v>
                </c:pt>
                <c:pt idx="11">
                  <c:v>0.28199999999999997</c:v>
                </c:pt>
                <c:pt idx="12">
                  <c:v>0.28399999999999997</c:v>
                </c:pt>
                <c:pt idx="13">
                  <c:v>0.29499999999999998</c:v>
                </c:pt>
                <c:pt idx="14">
                  <c:v>0.30599999999999999</c:v>
                </c:pt>
                <c:pt idx="15">
                  <c:v>0.29699999999999999</c:v>
                </c:pt>
                <c:pt idx="16">
                  <c:v>0.29799999999999999</c:v>
                </c:pt>
                <c:pt idx="17">
                  <c:v>0.30199999999999999</c:v>
                </c:pt>
                <c:pt idx="18">
                  <c:v>0.30599999999999999</c:v>
                </c:pt>
                <c:pt idx="19">
                  <c:v>0.29799999999999999</c:v>
                </c:pt>
                <c:pt idx="20">
                  <c:v>0.30499999999999999</c:v>
                </c:pt>
                <c:pt idx="21">
                  <c:v>0.30399999999999999</c:v>
                </c:pt>
                <c:pt idx="22">
                  <c:v>0.29699999999999999</c:v>
                </c:pt>
                <c:pt idx="23">
                  <c:v>0.29799999999999999</c:v>
                </c:pt>
                <c:pt idx="24">
                  <c:v>0.29699999999999999</c:v>
                </c:pt>
                <c:pt idx="25">
                  <c:v>0.28999999999999998</c:v>
                </c:pt>
                <c:pt idx="26">
                  <c:v>0.28299999999999997</c:v>
                </c:pt>
              </c:numCache>
            </c:numRef>
          </c:val>
          <c:smooth val="0"/>
        </c:ser>
        <c:ser>
          <c:idx val="2"/>
          <c:order val="1"/>
          <c:tx>
            <c:strRef>
              <c:f>Pb!$C$1</c:f>
              <c:strCache>
                <c:ptCount val="1"/>
                <c:pt idx="0">
                  <c:v>AL</c:v>
                </c:pt>
              </c:strCache>
            </c:strRef>
          </c:tx>
          <c:spPr>
            <a:ln w="15875">
              <a:solidFill>
                <a:srgbClr val="C00000"/>
              </a:solidFill>
              <a:prstDash val="solid"/>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Pb!$A$2:$A$28</c:f>
              <c:strCache>
                <c:ptCount val="25"/>
                <c:pt idx="0">
                  <c:v>16-Sep</c:v>
                </c:pt>
                <c:pt idx="3">
                  <c:v>27-Sep</c:v>
                </c:pt>
                <c:pt idx="6">
                  <c:v>1-Oct</c:v>
                </c:pt>
                <c:pt idx="9">
                  <c:v>11-Oct</c:v>
                </c:pt>
                <c:pt idx="12">
                  <c:v>18-Oct</c:v>
                </c:pt>
                <c:pt idx="15">
                  <c:v>26-Oct</c:v>
                </c:pt>
                <c:pt idx="18">
                  <c:v>2-Nov</c:v>
                </c:pt>
                <c:pt idx="21">
                  <c:v>22-Nov</c:v>
                </c:pt>
                <c:pt idx="24">
                  <c:v>1-Dec</c:v>
                </c:pt>
              </c:strCache>
            </c:strRef>
          </c:cat>
          <c:val>
            <c:numRef>
              <c:f>Pb!$C$2:$C$28</c:f>
              <c:numCache>
                <c:formatCode>General</c:formatCode>
                <c:ptCount val="27"/>
                <c:pt idx="0">
                  <c:v>0.27</c:v>
                </c:pt>
                <c:pt idx="1">
                  <c:v>0.27</c:v>
                </c:pt>
                <c:pt idx="2">
                  <c:v>0.27</c:v>
                </c:pt>
                <c:pt idx="3">
                  <c:v>0.27</c:v>
                </c:pt>
                <c:pt idx="4">
                  <c:v>0.27</c:v>
                </c:pt>
                <c:pt idx="5">
                  <c:v>0.27</c:v>
                </c:pt>
                <c:pt idx="6">
                  <c:v>0.27</c:v>
                </c:pt>
                <c:pt idx="7">
                  <c:v>0.27</c:v>
                </c:pt>
                <c:pt idx="8">
                  <c:v>0.27</c:v>
                </c:pt>
                <c:pt idx="9">
                  <c:v>0.27</c:v>
                </c:pt>
                <c:pt idx="10">
                  <c:v>0.27</c:v>
                </c:pt>
                <c:pt idx="11">
                  <c:v>0.27</c:v>
                </c:pt>
                <c:pt idx="12">
                  <c:v>0.27</c:v>
                </c:pt>
                <c:pt idx="13">
                  <c:v>0.27</c:v>
                </c:pt>
                <c:pt idx="14">
                  <c:v>0.27</c:v>
                </c:pt>
                <c:pt idx="15">
                  <c:v>0.27</c:v>
                </c:pt>
                <c:pt idx="16">
                  <c:v>0.27</c:v>
                </c:pt>
                <c:pt idx="17">
                  <c:v>0.27</c:v>
                </c:pt>
                <c:pt idx="18">
                  <c:v>0.27</c:v>
                </c:pt>
                <c:pt idx="19">
                  <c:v>0.27</c:v>
                </c:pt>
                <c:pt idx="20">
                  <c:v>0.27</c:v>
                </c:pt>
                <c:pt idx="21">
                  <c:v>0.27</c:v>
                </c:pt>
                <c:pt idx="22">
                  <c:v>0.27</c:v>
                </c:pt>
                <c:pt idx="23">
                  <c:v>0.27</c:v>
                </c:pt>
                <c:pt idx="24">
                  <c:v>0.27</c:v>
                </c:pt>
                <c:pt idx="25">
                  <c:v>0.27</c:v>
                </c:pt>
                <c:pt idx="26">
                  <c:v>0.27</c:v>
                </c:pt>
              </c:numCache>
            </c:numRef>
          </c:val>
          <c:smooth val="0"/>
        </c:ser>
        <c:ser>
          <c:idx val="3"/>
          <c:order val="2"/>
          <c:tx>
            <c:strRef>
              <c:f>Pb!$D$1</c:f>
              <c:strCache>
                <c:ptCount val="1"/>
                <c:pt idx="0">
                  <c:v>WL</c:v>
                </c:pt>
              </c:strCache>
            </c:strRef>
          </c:tx>
          <c:spPr>
            <a:ln w="15875">
              <a:solidFill>
                <a:srgbClr val="009A46"/>
              </a:solidFill>
              <a:prstDash val="lgDash"/>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Pb!$A$2:$A$28</c:f>
              <c:strCache>
                <c:ptCount val="25"/>
                <c:pt idx="0">
                  <c:v>16-Sep</c:v>
                </c:pt>
                <c:pt idx="3">
                  <c:v>27-Sep</c:v>
                </c:pt>
                <c:pt idx="6">
                  <c:v>1-Oct</c:v>
                </c:pt>
                <c:pt idx="9">
                  <c:v>11-Oct</c:v>
                </c:pt>
                <c:pt idx="12">
                  <c:v>18-Oct</c:v>
                </c:pt>
                <c:pt idx="15">
                  <c:v>26-Oct</c:v>
                </c:pt>
                <c:pt idx="18">
                  <c:v>2-Nov</c:v>
                </c:pt>
                <c:pt idx="21">
                  <c:v>22-Nov</c:v>
                </c:pt>
                <c:pt idx="24">
                  <c:v>1-Dec</c:v>
                </c:pt>
              </c:strCache>
            </c:strRef>
          </c:cat>
          <c:val>
            <c:numRef>
              <c:f>Pb!$D$2:$D$28</c:f>
              <c:numCache>
                <c:formatCode>General</c:formatCode>
                <c:ptCount val="27"/>
                <c:pt idx="0">
                  <c:v>0.27800000000000002</c:v>
                </c:pt>
                <c:pt idx="1">
                  <c:v>0.27800000000000002</c:v>
                </c:pt>
                <c:pt idx="2">
                  <c:v>0.27800000000000002</c:v>
                </c:pt>
                <c:pt idx="3">
                  <c:v>0.27800000000000002</c:v>
                </c:pt>
                <c:pt idx="4">
                  <c:v>0.27800000000000002</c:v>
                </c:pt>
                <c:pt idx="5">
                  <c:v>0.27800000000000002</c:v>
                </c:pt>
                <c:pt idx="6">
                  <c:v>0.27800000000000002</c:v>
                </c:pt>
                <c:pt idx="7">
                  <c:v>0.27800000000000002</c:v>
                </c:pt>
                <c:pt idx="8">
                  <c:v>0.27800000000000002</c:v>
                </c:pt>
                <c:pt idx="9">
                  <c:v>0.27800000000000002</c:v>
                </c:pt>
                <c:pt idx="10">
                  <c:v>0.27800000000000002</c:v>
                </c:pt>
                <c:pt idx="11">
                  <c:v>0.27800000000000002</c:v>
                </c:pt>
                <c:pt idx="12">
                  <c:v>0.27800000000000002</c:v>
                </c:pt>
                <c:pt idx="13">
                  <c:v>0.27800000000000002</c:v>
                </c:pt>
                <c:pt idx="14">
                  <c:v>0.27800000000000002</c:v>
                </c:pt>
                <c:pt idx="15">
                  <c:v>0.27800000000000002</c:v>
                </c:pt>
                <c:pt idx="16">
                  <c:v>0.27800000000000002</c:v>
                </c:pt>
                <c:pt idx="17">
                  <c:v>0.27800000000000002</c:v>
                </c:pt>
                <c:pt idx="18">
                  <c:v>0.27800000000000002</c:v>
                </c:pt>
                <c:pt idx="19">
                  <c:v>0.27800000000000002</c:v>
                </c:pt>
                <c:pt idx="20">
                  <c:v>0.27800000000000002</c:v>
                </c:pt>
                <c:pt idx="21">
                  <c:v>0.27800000000000002</c:v>
                </c:pt>
                <c:pt idx="22">
                  <c:v>0.27800000000000002</c:v>
                </c:pt>
                <c:pt idx="23">
                  <c:v>0.27800000000000002</c:v>
                </c:pt>
                <c:pt idx="24">
                  <c:v>0.27800000000000002</c:v>
                </c:pt>
                <c:pt idx="25">
                  <c:v>0.27800000000000002</c:v>
                </c:pt>
                <c:pt idx="26">
                  <c:v>0.27800000000000002</c:v>
                </c:pt>
              </c:numCache>
            </c:numRef>
          </c:val>
          <c:smooth val="0"/>
        </c:ser>
        <c:ser>
          <c:idx val="4"/>
          <c:order val="3"/>
          <c:tx>
            <c:strRef>
              <c:f>Pb!$E$1</c:f>
              <c:strCache>
                <c:ptCount val="1"/>
                <c:pt idx="0">
                  <c:v>CL</c:v>
                </c:pt>
              </c:strCache>
            </c:strRef>
          </c:tx>
          <c:spPr>
            <a:ln w="15875">
              <a:solidFill>
                <a:srgbClr val="000000"/>
              </a:solidFill>
              <a:prstDash val="solid"/>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Pb!$A$2:$A$28</c:f>
              <c:strCache>
                <c:ptCount val="25"/>
                <c:pt idx="0">
                  <c:v>16-Sep</c:v>
                </c:pt>
                <c:pt idx="3">
                  <c:v>27-Sep</c:v>
                </c:pt>
                <c:pt idx="6">
                  <c:v>1-Oct</c:v>
                </c:pt>
                <c:pt idx="9">
                  <c:v>11-Oct</c:v>
                </c:pt>
                <c:pt idx="12">
                  <c:v>18-Oct</c:v>
                </c:pt>
                <c:pt idx="15">
                  <c:v>26-Oct</c:v>
                </c:pt>
                <c:pt idx="18">
                  <c:v>2-Nov</c:v>
                </c:pt>
                <c:pt idx="21">
                  <c:v>22-Nov</c:v>
                </c:pt>
                <c:pt idx="24">
                  <c:v>1-Dec</c:v>
                </c:pt>
              </c:strCache>
            </c:strRef>
          </c:cat>
          <c:val>
            <c:numRef>
              <c:f>Pb!$E$2:$E$28</c:f>
              <c:numCache>
                <c:formatCode>General</c:formatCode>
                <c:ptCount val="27"/>
                <c:pt idx="0">
                  <c:v>0.29399999999999998</c:v>
                </c:pt>
                <c:pt idx="1">
                  <c:v>0.29399999999999998</c:v>
                </c:pt>
                <c:pt idx="2">
                  <c:v>0.29399999999999998</c:v>
                </c:pt>
                <c:pt idx="3">
                  <c:v>0.29399999999999998</c:v>
                </c:pt>
                <c:pt idx="4">
                  <c:v>0.29399999999999998</c:v>
                </c:pt>
                <c:pt idx="5">
                  <c:v>0.29399999999999998</c:v>
                </c:pt>
                <c:pt idx="6">
                  <c:v>0.29399999999999998</c:v>
                </c:pt>
                <c:pt idx="7">
                  <c:v>0.29399999999999998</c:v>
                </c:pt>
                <c:pt idx="8">
                  <c:v>0.29399999999999998</c:v>
                </c:pt>
                <c:pt idx="9">
                  <c:v>0.29399999999999998</c:v>
                </c:pt>
                <c:pt idx="10">
                  <c:v>0.29399999999999998</c:v>
                </c:pt>
                <c:pt idx="11">
                  <c:v>0.29399999999999998</c:v>
                </c:pt>
                <c:pt idx="12">
                  <c:v>0.29399999999999998</c:v>
                </c:pt>
                <c:pt idx="13">
                  <c:v>0.29399999999999998</c:v>
                </c:pt>
                <c:pt idx="14">
                  <c:v>0.29399999999999998</c:v>
                </c:pt>
                <c:pt idx="15">
                  <c:v>0.29399999999999998</c:v>
                </c:pt>
                <c:pt idx="16">
                  <c:v>0.29399999999999998</c:v>
                </c:pt>
                <c:pt idx="17">
                  <c:v>0.29399999999999998</c:v>
                </c:pt>
                <c:pt idx="18">
                  <c:v>0.29399999999999998</c:v>
                </c:pt>
                <c:pt idx="19">
                  <c:v>0.29399999999999998</c:v>
                </c:pt>
                <c:pt idx="20">
                  <c:v>0.29399999999999998</c:v>
                </c:pt>
                <c:pt idx="21">
                  <c:v>0.29399999999999998</c:v>
                </c:pt>
                <c:pt idx="22">
                  <c:v>0.29399999999999998</c:v>
                </c:pt>
                <c:pt idx="23">
                  <c:v>0.29399999999999998</c:v>
                </c:pt>
                <c:pt idx="24">
                  <c:v>0.29399999999999998</c:v>
                </c:pt>
                <c:pt idx="25">
                  <c:v>0.29399999999999998</c:v>
                </c:pt>
                <c:pt idx="26">
                  <c:v>0.29399999999999998</c:v>
                </c:pt>
              </c:numCache>
            </c:numRef>
          </c:val>
          <c:smooth val="0"/>
        </c:ser>
        <c:ser>
          <c:idx val="5"/>
          <c:order val="4"/>
          <c:tx>
            <c:strRef>
              <c:f>Pb!$F$1</c:f>
              <c:strCache>
                <c:ptCount val="1"/>
                <c:pt idx="0">
                  <c:v>WL</c:v>
                </c:pt>
              </c:strCache>
            </c:strRef>
          </c:tx>
          <c:spPr>
            <a:ln w="15875">
              <a:solidFill>
                <a:srgbClr val="009A46"/>
              </a:solidFill>
              <a:prstDash val="lgDash"/>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Pb!$A$2:$A$28</c:f>
              <c:strCache>
                <c:ptCount val="25"/>
                <c:pt idx="0">
                  <c:v>16-Sep</c:v>
                </c:pt>
                <c:pt idx="3">
                  <c:v>27-Sep</c:v>
                </c:pt>
                <c:pt idx="6">
                  <c:v>1-Oct</c:v>
                </c:pt>
                <c:pt idx="9">
                  <c:v>11-Oct</c:v>
                </c:pt>
                <c:pt idx="12">
                  <c:v>18-Oct</c:v>
                </c:pt>
                <c:pt idx="15">
                  <c:v>26-Oct</c:v>
                </c:pt>
                <c:pt idx="18">
                  <c:v>2-Nov</c:v>
                </c:pt>
                <c:pt idx="21">
                  <c:v>22-Nov</c:v>
                </c:pt>
                <c:pt idx="24">
                  <c:v>1-Dec</c:v>
                </c:pt>
              </c:strCache>
            </c:strRef>
          </c:cat>
          <c:val>
            <c:numRef>
              <c:f>Pb!$F$2:$F$28</c:f>
              <c:numCache>
                <c:formatCode>General</c:formatCode>
                <c:ptCount val="27"/>
                <c:pt idx="0">
                  <c:v>0.31</c:v>
                </c:pt>
                <c:pt idx="1">
                  <c:v>0.31</c:v>
                </c:pt>
                <c:pt idx="2">
                  <c:v>0.31</c:v>
                </c:pt>
                <c:pt idx="3">
                  <c:v>0.31</c:v>
                </c:pt>
                <c:pt idx="4">
                  <c:v>0.31</c:v>
                </c:pt>
                <c:pt idx="5">
                  <c:v>0.31</c:v>
                </c:pt>
                <c:pt idx="6">
                  <c:v>0.31</c:v>
                </c:pt>
                <c:pt idx="7">
                  <c:v>0.31</c:v>
                </c:pt>
                <c:pt idx="8">
                  <c:v>0.31</c:v>
                </c:pt>
                <c:pt idx="9">
                  <c:v>0.31</c:v>
                </c:pt>
                <c:pt idx="10">
                  <c:v>0.31</c:v>
                </c:pt>
                <c:pt idx="11">
                  <c:v>0.31</c:v>
                </c:pt>
                <c:pt idx="12">
                  <c:v>0.31</c:v>
                </c:pt>
                <c:pt idx="13">
                  <c:v>0.31</c:v>
                </c:pt>
                <c:pt idx="14">
                  <c:v>0.31</c:v>
                </c:pt>
                <c:pt idx="15">
                  <c:v>0.31</c:v>
                </c:pt>
                <c:pt idx="16">
                  <c:v>0.31</c:v>
                </c:pt>
                <c:pt idx="17">
                  <c:v>0.31</c:v>
                </c:pt>
                <c:pt idx="18">
                  <c:v>0.31</c:v>
                </c:pt>
                <c:pt idx="19">
                  <c:v>0.31</c:v>
                </c:pt>
                <c:pt idx="20">
                  <c:v>0.31</c:v>
                </c:pt>
                <c:pt idx="21">
                  <c:v>0.31</c:v>
                </c:pt>
                <c:pt idx="22">
                  <c:v>0.31</c:v>
                </c:pt>
                <c:pt idx="23">
                  <c:v>0.31</c:v>
                </c:pt>
                <c:pt idx="24">
                  <c:v>0.31</c:v>
                </c:pt>
                <c:pt idx="25">
                  <c:v>0.31</c:v>
                </c:pt>
                <c:pt idx="26">
                  <c:v>0.31</c:v>
                </c:pt>
              </c:numCache>
            </c:numRef>
          </c:val>
          <c:smooth val="0"/>
        </c:ser>
        <c:ser>
          <c:idx val="6"/>
          <c:order val="5"/>
          <c:tx>
            <c:strRef>
              <c:f>Pb!$G$1</c:f>
              <c:strCache>
                <c:ptCount val="1"/>
                <c:pt idx="0">
                  <c:v>AL</c:v>
                </c:pt>
              </c:strCache>
            </c:strRef>
          </c:tx>
          <c:spPr>
            <a:ln w="15875">
              <a:solidFill>
                <a:srgbClr val="C00000"/>
              </a:solidFill>
              <a:prstDash val="solid"/>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Pb!$A$2:$A$28</c:f>
              <c:strCache>
                <c:ptCount val="25"/>
                <c:pt idx="0">
                  <c:v>16-Sep</c:v>
                </c:pt>
                <c:pt idx="3">
                  <c:v>27-Sep</c:v>
                </c:pt>
                <c:pt idx="6">
                  <c:v>1-Oct</c:v>
                </c:pt>
                <c:pt idx="9">
                  <c:v>11-Oct</c:v>
                </c:pt>
                <c:pt idx="12">
                  <c:v>18-Oct</c:v>
                </c:pt>
                <c:pt idx="15">
                  <c:v>26-Oct</c:v>
                </c:pt>
                <c:pt idx="18">
                  <c:v>2-Nov</c:v>
                </c:pt>
                <c:pt idx="21">
                  <c:v>22-Nov</c:v>
                </c:pt>
                <c:pt idx="24">
                  <c:v>1-Dec</c:v>
                </c:pt>
              </c:strCache>
            </c:strRef>
          </c:cat>
          <c:val>
            <c:numRef>
              <c:f>Pb!$G$2:$G$28</c:f>
              <c:numCache>
                <c:formatCode>General</c:formatCode>
                <c:ptCount val="27"/>
                <c:pt idx="0">
                  <c:v>0.318</c:v>
                </c:pt>
                <c:pt idx="1">
                  <c:v>0.318</c:v>
                </c:pt>
                <c:pt idx="2">
                  <c:v>0.318</c:v>
                </c:pt>
                <c:pt idx="3">
                  <c:v>0.318</c:v>
                </c:pt>
                <c:pt idx="4">
                  <c:v>0.318</c:v>
                </c:pt>
                <c:pt idx="5">
                  <c:v>0.318</c:v>
                </c:pt>
                <c:pt idx="6">
                  <c:v>0.318</c:v>
                </c:pt>
                <c:pt idx="7">
                  <c:v>0.318</c:v>
                </c:pt>
                <c:pt idx="8">
                  <c:v>0.318</c:v>
                </c:pt>
                <c:pt idx="9">
                  <c:v>0.318</c:v>
                </c:pt>
                <c:pt idx="10">
                  <c:v>0.318</c:v>
                </c:pt>
                <c:pt idx="11">
                  <c:v>0.318</c:v>
                </c:pt>
                <c:pt idx="12">
                  <c:v>0.318</c:v>
                </c:pt>
                <c:pt idx="13">
                  <c:v>0.318</c:v>
                </c:pt>
                <c:pt idx="14">
                  <c:v>0.318</c:v>
                </c:pt>
                <c:pt idx="15">
                  <c:v>0.318</c:v>
                </c:pt>
                <c:pt idx="16">
                  <c:v>0.318</c:v>
                </c:pt>
                <c:pt idx="17">
                  <c:v>0.318</c:v>
                </c:pt>
                <c:pt idx="18">
                  <c:v>0.318</c:v>
                </c:pt>
                <c:pt idx="19">
                  <c:v>0.318</c:v>
                </c:pt>
                <c:pt idx="20">
                  <c:v>0.318</c:v>
                </c:pt>
                <c:pt idx="21">
                  <c:v>0.318</c:v>
                </c:pt>
                <c:pt idx="22">
                  <c:v>0.318</c:v>
                </c:pt>
                <c:pt idx="23">
                  <c:v>0.318</c:v>
                </c:pt>
                <c:pt idx="24">
                  <c:v>0.318</c:v>
                </c:pt>
                <c:pt idx="25">
                  <c:v>0.318</c:v>
                </c:pt>
                <c:pt idx="26">
                  <c:v>0.318</c:v>
                </c:pt>
              </c:numCache>
            </c:numRef>
          </c:val>
          <c:smooth val="0"/>
        </c:ser>
        <c:dLbls>
          <c:showLegendKey val="0"/>
          <c:showVal val="0"/>
          <c:showCatName val="0"/>
          <c:showSerName val="0"/>
          <c:showPercent val="0"/>
          <c:showBubbleSize val="0"/>
        </c:dLbls>
        <c:marker val="1"/>
        <c:smooth val="0"/>
        <c:axId val="361927808"/>
        <c:axId val="361929728"/>
      </c:lineChart>
      <c:catAx>
        <c:axId val="361927808"/>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3043220840734164"/>
              <c:y val="0.8545454545454545"/>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1929728"/>
        <c:crossesAt val="0.26"/>
        <c:auto val="0"/>
        <c:lblAlgn val="ctr"/>
        <c:lblOffset val="100"/>
        <c:tickLblSkip val="3"/>
        <c:tickMarkSkip val="3"/>
        <c:noMultiLvlLbl val="0"/>
      </c:catAx>
      <c:valAx>
        <c:axId val="361929728"/>
        <c:scaling>
          <c:orientation val="minMax"/>
          <c:max val="0.33"/>
          <c:min val="0.26"/>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en-US" i="1"/>
                  <a:t>X</a:t>
                </a:r>
                <a:r>
                  <a:rPr lang="en-US" altLang="en-US" sz="900" b="1" i="1" u="none" strike="noStrike" kern="1200" baseline="0">
                    <a:solidFill>
                      <a:srgbClr val="000000"/>
                    </a:solidFill>
                    <a:latin typeface="Times New Roman"/>
                    <a:cs typeface="Times New Roman"/>
                  </a:rPr>
                  <a:t>(</a:t>
                </a:r>
                <a:r>
                  <a:rPr lang="en-US" altLang="en-US"/>
                  <a:t>Pb), </a:t>
                </a:r>
                <a:r>
                  <a:rPr lang="el-GR" altLang="en-US" i="1"/>
                  <a:t>μ</a:t>
                </a:r>
                <a:r>
                  <a:rPr lang="en-US" altLang="en-US" i="1"/>
                  <a:t>g/L</a:t>
                </a:r>
              </a:p>
            </c:rich>
          </c:tx>
          <c:layout>
            <c:manualLayout>
              <c:xMode val="edge"/>
              <c:yMode val="edge"/>
              <c:x val="2.8419182948490232E-2"/>
              <c:y val="0.36363636363636365"/>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1927808"/>
        <c:crosses val="autoZero"/>
        <c:crossBetween val="midCat"/>
        <c:majorUnit val="0.01"/>
        <c:minorUnit val="0.0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a:t>X-Chart: As</a:t>
            </a:r>
          </a:p>
        </c:rich>
      </c:tx>
      <c:layout>
        <c:manualLayout>
          <c:xMode val="edge"/>
          <c:yMode val="edge"/>
          <c:x val="0.44404973357015987"/>
          <c:y val="3.6363636363636362E-2"/>
        </c:manualLayout>
      </c:layout>
      <c:overlay val="0"/>
      <c:spPr>
        <a:noFill/>
        <a:ln w="25400">
          <a:noFill/>
        </a:ln>
      </c:spPr>
    </c:title>
    <c:autoTitleDeleted val="0"/>
    <c:plotArea>
      <c:layout>
        <c:manualLayout>
          <c:layoutTarget val="inner"/>
          <c:xMode val="edge"/>
          <c:yMode val="edge"/>
          <c:x val="0.11012433392539965"/>
          <c:y val="0.14909090909090908"/>
          <c:w val="0.80461811722912968"/>
          <c:h val="0.59636363636363632"/>
        </c:manualLayout>
      </c:layout>
      <c:lineChart>
        <c:grouping val="standard"/>
        <c:varyColors val="0"/>
        <c:ser>
          <c:idx val="0"/>
          <c:order val="0"/>
          <c:tx>
            <c:strRef>
              <c:f>As!$B$1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As!$A$2:$A$28</c:f>
              <c:strCache>
                <c:ptCount val="25"/>
                <c:pt idx="0">
                  <c:v>25-May</c:v>
                </c:pt>
                <c:pt idx="3">
                  <c:v>2-Jun</c:v>
                </c:pt>
                <c:pt idx="6">
                  <c:v>1-Aug</c:v>
                </c:pt>
                <c:pt idx="9">
                  <c:v>4-Aug</c:v>
                </c:pt>
                <c:pt idx="12">
                  <c:v>11-Aug</c:v>
                </c:pt>
                <c:pt idx="15">
                  <c:v>7-Sep</c:v>
                </c:pt>
                <c:pt idx="18">
                  <c:v>21-Sep</c:v>
                </c:pt>
                <c:pt idx="21">
                  <c:v>28-Sep</c:v>
                </c:pt>
                <c:pt idx="24">
                  <c:v>6-Oct</c:v>
                </c:pt>
              </c:strCache>
            </c:strRef>
          </c:cat>
          <c:val>
            <c:numRef>
              <c:f>As!$B$2:$B$28</c:f>
              <c:numCache>
                <c:formatCode>General</c:formatCode>
                <c:ptCount val="27"/>
                <c:pt idx="0">
                  <c:v>17.5</c:v>
                </c:pt>
                <c:pt idx="1">
                  <c:v>18.3</c:v>
                </c:pt>
                <c:pt idx="2">
                  <c:v>18.600000000000001</c:v>
                </c:pt>
                <c:pt idx="3">
                  <c:v>18</c:v>
                </c:pt>
                <c:pt idx="4">
                  <c:v>19.899999999999999</c:v>
                </c:pt>
                <c:pt idx="5">
                  <c:v>17.899999999999999</c:v>
                </c:pt>
                <c:pt idx="6">
                  <c:v>18.2</c:v>
                </c:pt>
                <c:pt idx="7">
                  <c:v>18.5</c:v>
                </c:pt>
                <c:pt idx="8">
                  <c:v>18</c:v>
                </c:pt>
                <c:pt idx="9">
                  <c:v>17.649999999999999</c:v>
                </c:pt>
                <c:pt idx="10">
                  <c:v>17.8</c:v>
                </c:pt>
                <c:pt idx="11">
                  <c:v>18.2</c:v>
                </c:pt>
                <c:pt idx="12">
                  <c:v>18</c:v>
                </c:pt>
                <c:pt idx="13">
                  <c:v>17.3</c:v>
                </c:pt>
                <c:pt idx="14">
                  <c:v>18</c:v>
                </c:pt>
                <c:pt idx="15">
                  <c:v>18.149999999999999</c:v>
                </c:pt>
                <c:pt idx="16">
                  <c:v>17.5</c:v>
                </c:pt>
                <c:pt idx="17">
                  <c:v>18.899999999999999</c:v>
                </c:pt>
                <c:pt idx="18">
                  <c:v>18.3</c:v>
                </c:pt>
                <c:pt idx="19">
                  <c:v>18</c:v>
                </c:pt>
                <c:pt idx="20">
                  <c:v>17.600000000000001</c:v>
                </c:pt>
                <c:pt idx="21">
                  <c:v>18.25</c:v>
                </c:pt>
                <c:pt idx="22">
                  <c:v>18.350000000000001</c:v>
                </c:pt>
                <c:pt idx="23">
                  <c:v>19.149999999999999</c:v>
                </c:pt>
                <c:pt idx="24">
                  <c:v>18.399999999999999</c:v>
                </c:pt>
                <c:pt idx="25">
                  <c:v>18.8</c:v>
                </c:pt>
                <c:pt idx="26">
                  <c:v>18</c:v>
                </c:pt>
              </c:numCache>
            </c:numRef>
          </c:val>
          <c:smooth val="0"/>
        </c:ser>
        <c:ser>
          <c:idx val="2"/>
          <c:order val="1"/>
          <c:tx>
            <c:strRef>
              <c:f>As!$C$1</c:f>
              <c:strCache>
                <c:ptCount val="1"/>
                <c:pt idx="0">
                  <c:v>AL</c:v>
                </c:pt>
              </c:strCache>
            </c:strRef>
          </c:tx>
          <c:spPr>
            <a:ln w="15875">
              <a:solidFill>
                <a:srgbClr val="C00000"/>
              </a:solidFill>
              <a:prstDash val="solid"/>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As!$A$2:$A$28</c:f>
              <c:strCache>
                <c:ptCount val="25"/>
                <c:pt idx="0">
                  <c:v>25-May</c:v>
                </c:pt>
                <c:pt idx="3">
                  <c:v>2-Jun</c:v>
                </c:pt>
                <c:pt idx="6">
                  <c:v>1-Aug</c:v>
                </c:pt>
                <c:pt idx="9">
                  <c:v>4-Aug</c:v>
                </c:pt>
                <c:pt idx="12">
                  <c:v>11-Aug</c:v>
                </c:pt>
                <c:pt idx="15">
                  <c:v>7-Sep</c:v>
                </c:pt>
                <c:pt idx="18">
                  <c:v>21-Sep</c:v>
                </c:pt>
                <c:pt idx="21">
                  <c:v>28-Sep</c:v>
                </c:pt>
                <c:pt idx="24">
                  <c:v>6-Oct</c:v>
                </c:pt>
              </c:strCache>
            </c:strRef>
          </c:cat>
          <c:val>
            <c:numRef>
              <c:f>As!$C$2:$C$28</c:f>
              <c:numCache>
                <c:formatCode>General</c:formatCode>
                <c:ptCount val="27"/>
                <c:pt idx="0">
                  <c:v>15.3</c:v>
                </c:pt>
                <c:pt idx="1">
                  <c:v>15.3</c:v>
                </c:pt>
                <c:pt idx="2">
                  <c:v>15.3</c:v>
                </c:pt>
                <c:pt idx="3">
                  <c:v>15.3</c:v>
                </c:pt>
                <c:pt idx="4">
                  <c:v>15.3</c:v>
                </c:pt>
                <c:pt idx="5">
                  <c:v>15.3</c:v>
                </c:pt>
                <c:pt idx="6">
                  <c:v>15.3</c:v>
                </c:pt>
                <c:pt idx="7">
                  <c:v>15.3</c:v>
                </c:pt>
                <c:pt idx="8">
                  <c:v>15.3</c:v>
                </c:pt>
                <c:pt idx="9">
                  <c:v>15.3</c:v>
                </c:pt>
                <c:pt idx="10">
                  <c:v>15.3</c:v>
                </c:pt>
                <c:pt idx="11">
                  <c:v>15.3</c:v>
                </c:pt>
                <c:pt idx="12">
                  <c:v>15.3</c:v>
                </c:pt>
                <c:pt idx="13">
                  <c:v>15.3</c:v>
                </c:pt>
                <c:pt idx="14">
                  <c:v>15.3</c:v>
                </c:pt>
                <c:pt idx="15">
                  <c:v>15.3</c:v>
                </c:pt>
                <c:pt idx="16">
                  <c:v>15.3</c:v>
                </c:pt>
                <c:pt idx="17">
                  <c:v>15.3</c:v>
                </c:pt>
                <c:pt idx="18">
                  <c:v>15.3</c:v>
                </c:pt>
                <c:pt idx="19">
                  <c:v>15.3</c:v>
                </c:pt>
                <c:pt idx="20">
                  <c:v>15.3</c:v>
                </c:pt>
                <c:pt idx="21">
                  <c:v>15.3</c:v>
                </c:pt>
                <c:pt idx="22">
                  <c:v>15.3</c:v>
                </c:pt>
                <c:pt idx="23">
                  <c:v>15.3</c:v>
                </c:pt>
                <c:pt idx="24">
                  <c:v>15.3</c:v>
                </c:pt>
                <c:pt idx="25">
                  <c:v>15.3</c:v>
                </c:pt>
                <c:pt idx="26">
                  <c:v>15.3</c:v>
                </c:pt>
              </c:numCache>
            </c:numRef>
          </c:val>
          <c:smooth val="0"/>
        </c:ser>
        <c:ser>
          <c:idx val="3"/>
          <c:order val="2"/>
          <c:tx>
            <c:strRef>
              <c:f>As!$D$1</c:f>
              <c:strCache>
                <c:ptCount val="1"/>
                <c:pt idx="0">
                  <c:v>WL</c:v>
                </c:pt>
              </c:strCache>
            </c:strRef>
          </c:tx>
          <c:spPr>
            <a:ln w="15875">
              <a:solidFill>
                <a:srgbClr val="009A46"/>
              </a:solidFill>
              <a:prstDash val="lgDash"/>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As!$A$2:$A$28</c:f>
              <c:strCache>
                <c:ptCount val="25"/>
                <c:pt idx="0">
                  <c:v>25-May</c:v>
                </c:pt>
                <c:pt idx="3">
                  <c:v>2-Jun</c:v>
                </c:pt>
                <c:pt idx="6">
                  <c:v>1-Aug</c:v>
                </c:pt>
                <c:pt idx="9">
                  <c:v>4-Aug</c:v>
                </c:pt>
                <c:pt idx="12">
                  <c:v>11-Aug</c:v>
                </c:pt>
                <c:pt idx="15">
                  <c:v>7-Sep</c:v>
                </c:pt>
                <c:pt idx="18">
                  <c:v>21-Sep</c:v>
                </c:pt>
                <c:pt idx="21">
                  <c:v>28-Sep</c:v>
                </c:pt>
                <c:pt idx="24">
                  <c:v>6-Oct</c:v>
                </c:pt>
              </c:strCache>
            </c:strRef>
          </c:cat>
          <c:val>
            <c:numRef>
              <c:f>As!$D$2:$D$28</c:f>
              <c:numCache>
                <c:formatCode>General</c:formatCode>
                <c:ptCount val="27"/>
                <c:pt idx="0">
                  <c:v>16.2</c:v>
                </c:pt>
                <c:pt idx="1">
                  <c:v>16.2</c:v>
                </c:pt>
                <c:pt idx="2">
                  <c:v>16.2</c:v>
                </c:pt>
                <c:pt idx="3">
                  <c:v>16.2</c:v>
                </c:pt>
                <c:pt idx="4">
                  <c:v>16.2</c:v>
                </c:pt>
                <c:pt idx="5">
                  <c:v>16.2</c:v>
                </c:pt>
                <c:pt idx="6">
                  <c:v>16.2</c:v>
                </c:pt>
                <c:pt idx="7">
                  <c:v>16.2</c:v>
                </c:pt>
                <c:pt idx="8">
                  <c:v>16.2</c:v>
                </c:pt>
                <c:pt idx="9">
                  <c:v>16.2</c:v>
                </c:pt>
                <c:pt idx="10">
                  <c:v>16.2</c:v>
                </c:pt>
                <c:pt idx="11">
                  <c:v>16.2</c:v>
                </c:pt>
                <c:pt idx="12">
                  <c:v>16.2</c:v>
                </c:pt>
                <c:pt idx="13">
                  <c:v>16.2</c:v>
                </c:pt>
                <c:pt idx="14">
                  <c:v>16.2</c:v>
                </c:pt>
                <c:pt idx="15">
                  <c:v>16.2</c:v>
                </c:pt>
                <c:pt idx="16">
                  <c:v>16.2</c:v>
                </c:pt>
                <c:pt idx="17">
                  <c:v>16.2</c:v>
                </c:pt>
                <c:pt idx="18">
                  <c:v>16.2</c:v>
                </c:pt>
                <c:pt idx="19">
                  <c:v>16.2</c:v>
                </c:pt>
                <c:pt idx="20">
                  <c:v>16.2</c:v>
                </c:pt>
                <c:pt idx="21">
                  <c:v>16.2</c:v>
                </c:pt>
                <c:pt idx="22">
                  <c:v>16.2</c:v>
                </c:pt>
                <c:pt idx="23">
                  <c:v>16.2</c:v>
                </c:pt>
                <c:pt idx="24">
                  <c:v>16.2</c:v>
                </c:pt>
                <c:pt idx="25">
                  <c:v>16.2</c:v>
                </c:pt>
                <c:pt idx="26">
                  <c:v>16.2</c:v>
                </c:pt>
              </c:numCache>
            </c:numRef>
          </c:val>
          <c:smooth val="0"/>
        </c:ser>
        <c:ser>
          <c:idx val="4"/>
          <c:order val="3"/>
          <c:tx>
            <c:strRef>
              <c:f>As!$E$1</c:f>
              <c:strCache>
                <c:ptCount val="1"/>
                <c:pt idx="0">
                  <c:v>CL</c:v>
                </c:pt>
              </c:strCache>
            </c:strRef>
          </c:tx>
          <c:spPr>
            <a:ln w="15875">
              <a:solidFill>
                <a:srgbClr val="000000"/>
              </a:solidFill>
              <a:prstDash val="solid"/>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As!$A$2:$A$28</c:f>
              <c:strCache>
                <c:ptCount val="25"/>
                <c:pt idx="0">
                  <c:v>25-May</c:v>
                </c:pt>
                <c:pt idx="3">
                  <c:v>2-Jun</c:v>
                </c:pt>
                <c:pt idx="6">
                  <c:v>1-Aug</c:v>
                </c:pt>
                <c:pt idx="9">
                  <c:v>4-Aug</c:v>
                </c:pt>
                <c:pt idx="12">
                  <c:v>11-Aug</c:v>
                </c:pt>
                <c:pt idx="15">
                  <c:v>7-Sep</c:v>
                </c:pt>
                <c:pt idx="18">
                  <c:v>21-Sep</c:v>
                </c:pt>
                <c:pt idx="21">
                  <c:v>28-Sep</c:v>
                </c:pt>
                <c:pt idx="24">
                  <c:v>6-Oct</c:v>
                </c:pt>
              </c:strCache>
            </c:strRef>
          </c:cat>
          <c:val>
            <c:numRef>
              <c:f>As!$E$2:$E$28</c:f>
              <c:numCache>
                <c:formatCode>General</c:formatCode>
                <c:ptCount val="27"/>
                <c:pt idx="0">
                  <c:v>18</c:v>
                </c:pt>
                <c:pt idx="1">
                  <c:v>18</c:v>
                </c:pt>
                <c:pt idx="2">
                  <c:v>18</c:v>
                </c:pt>
                <c:pt idx="3">
                  <c:v>18</c:v>
                </c:pt>
                <c:pt idx="4">
                  <c:v>18</c:v>
                </c:pt>
                <c:pt idx="5">
                  <c:v>18</c:v>
                </c:pt>
                <c:pt idx="6">
                  <c:v>18</c:v>
                </c:pt>
                <c:pt idx="7">
                  <c:v>18</c:v>
                </c:pt>
                <c:pt idx="8">
                  <c:v>18</c:v>
                </c:pt>
                <c:pt idx="9">
                  <c:v>18</c:v>
                </c:pt>
                <c:pt idx="10">
                  <c:v>18</c:v>
                </c:pt>
                <c:pt idx="11">
                  <c:v>18</c:v>
                </c:pt>
                <c:pt idx="12">
                  <c:v>18</c:v>
                </c:pt>
                <c:pt idx="13">
                  <c:v>18</c:v>
                </c:pt>
                <c:pt idx="14">
                  <c:v>18</c:v>
                </c:pt>
                <c:pt idx="15">
                  <c:v>18</c:v>
                </c:pt>
                <c:pt idx="16">
                  <c:v>18</c:v>
                </c:pt>
                <c:pt idx="17">
                  <c:v>18</c:v>
                </c:pt>
                <c:pt idx="18">
                  <c:v>18</c:v>
                </c:pt>
                <c:pt idx="19">
                  <c:v>18</c:v>
                </c:pt>
                <c:pt idx="20">
                  <c:v>18</c:v>
                </c:pt>
                <c:pt idx="21">
                  <c:v>18</c:v>
                </c:pt>
                <c:pt idx="22">
                  <c:v>18</c:v>
                </c:pt>
                <c:pt idx="23">
                  <c:v>18</c:v>
                </c:pt>
                <c:pt idx="24">
                  <c:v>18</c:v>
                </c:pt>
                <c:pt idx="25">
                  <c:v>18</c:v>
                </c:pt>
                <c:pt idx="26">
                  <c:v>18</c:v>
                </c:pt>
              </c:numCache>
            </c:numRef>
          </c:val>
          <c:smooth val="0"/>
        </c:ser>
        <c:ser>
          <c:idx val="5"/>
          <c:order val="4"/>
          <c:tx>
            <c:strRef>
              <c:f>As!$F$1</c:f>
              <c:strCache>
                <c:ptCount val="1"/>
                <c:pt idx="0">
                  <c:v>WL</c:v>
                </c:pt>
              </c:strCache>
            </c:strRef>
          </c:tx>
          <c:spPr>
            <a:ln w="15875">
              <a:solidFill>
                <a:srgbClr val="009A46"/>
              </a:solidFill>
              <a:prstDash val="lgDash"/>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As!$A$2:$A$28</c:f>
              <c:strCache>
                <c:ptCount val="25"/>
                <c:pt idx="0">
                  <c:v>25-May</c:v>
                </c:pt>
                <c:pt idx="3">
                  <c:v>2-Jun</c:v>
                </c:pt>
                <c:pt idx="6">
                  <c:v>1-Aug</c:v>
                </c:pt>
                <c:pt idx="9">
                  <c:v>4-Aug</c:v>
                </c:pt>
                <c:pt idx="12">
                  <c:v>11-Aug</c:v>
                </c:pt>
                <c:pt idx="15">
                  <c:v>7-Sep</c:v>
                </c:pt>
                <c:pt idx="18">
                  <c:v>21-Sep</c:v>
                </c:pt>
                <c:pt idx="21">
                  <c:v>28-Sep</c:v>
                </c:pt>
                <c:pt idx="24">
                  <c:v>6-Oct</c:v>
                </c:pt>
              </c:strCache>
            </c:strRef>
          </c:cat>
          <c:val>
            <c:numRef>
              <c:f>As!$F$2:$F$28</c:f>
              <c:numCache>
                <c:formatCode>General</c:formatCode>
                <c:ptCount val="27"/>
                <c:pt idx="0">
                  <c:v>19.899999999999999</c:v>
                </c:pt>
                <c:pt idx="1">
                  <c:v>19.899999999999999</c:v>
                </c:pt>
                <c:pt idx="2">
                  <c:v>19.899999999999999</c:v>
                </c:pt>
                <c:pt idx="3">
                  <c:v>19.899999999999999</c:v>
                </c:pt>
                <c:pt idx="4">
                  <c:v>19.899999999999999</c:v>
                </c:pt>
                <c:pt idx="5">
                  <c:v>19.899999999999999</c:v>
                </c:pt>
                <c:pt idx="6">
                  <c:v>19.899999999999999</c:v>
                </c:pt>
                <c:pt idx="7">
                  <c:v>19.899999999999999</c:v>
                </c:pt>
                <c:pt idx="8">
                  <c:v>19.899999999999999</c:v>
                </c:pt>
                <c:pt idx="9">
                  <c:v>19.899999999999999</c:v>
                </c:pt>
                <c:pt idx="10">
                  <c:v>19.899999999999999</c:v>
                </c:pt>
                <c:pt idx="11">
                  <c:v>19.899999999999999</c:v>
                </c:pt>
                <c:pt idx="12">
                  <c:v>19.899999999999999</c:v>
                </c:pt>
                <c:pt idx="13">
                  <c:v>19.899999999999999</c:v>
                </c:pt>
                <c:pt idx="14">
                  <c:v>19.899999999999999</c:v>
                </c:pt>
                <c:pt idx="15">
                  <c:v>19.899999999999999</c:v>
                </c:pt>
                <c:pt idx="16">
                  <c:v>19.899999999999999</c:v>
                </c:pt>
                <c:pt idx="17">
                  <c:v>19.899999999999999</c:v>
                </c:pt>
                <c:pt idx="18">
                  <c:v>19.899999999999999</c:v>
                </c:pt>
                <c:pt idx="19">
                  <c:v>19.899999999999999</c:v>
                </c:pt>
                <c:pt idx="20">
                  <c:v>19.899999999999999</c:v>
                </c:pt>
                <c:pt idx="21">
                  <c:v>19.899999999999999</c:v>
                </c:pt>
                <c:pt idx="22">
                  <c:v>19.899999999999999</c:v>
                </c:pt>
                <c:pt idx="23">
                  <c:v>19.899999999999999</c:v>
                </c:pt>
                <c:pt idx="24">
                  <c:v>19.899999999999999</c:v>
                </c:pt>
                <c:pt idx="25">
                  <c:v>19.899999999999999</c:v>
                </c:pt>
                <c:pt idx="26">
                  <c:v>19.899999999999999</c:v>
                </c:pt>
              </c:numCache>
            </c:numRef>
          </c:val>
          <c:smooth val="0"/>
        </c:ser>
        <c:ser>
          <c:idx val="6"/>
          <c:order val="5"/>
          <c:tx>
            <c:strRef>
              <c:f>As!$G$1</c:f>
              <c:strCache>
                <c:ptCount val="1"/>
                <c:pt idx="0">
                  <c:v>AL</c:v>
                </c:pt>
              </c:strCache>
            </c:strRef>
          </c:tx>
          <c:spPr>
            <a:ln w="15875">
              <a:solidFill>
                <a:srgbClr val="C00000"/>
              </a:solidFill>
              <a:prstDash val="solid"/>
            </a:ln>
          </c:spPr>
          <c:marker>
            <c:symbol val="none"/>
          </c:marker>
          <c:dLbls>
            <c:dLbl>
              <c:idx val="26"/>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As!$A$2:$A$28</c:f>
              <c:strCache>
                <c:ptCount val="25"/>
                <c:pt idx="0">
                  <c:v>25-May</c:v>
                </c:pt>
                <c:pt idx="3">
                  <c:v>2-Jun</c:v>
                </c:pt>
                <c:pt idx="6">
                  <c:v>1-Aug</c:v>
                </c:pt>
                <c:pt idx="9">
                  <c:v>4-Aug</c:v>
                </c:pt>
                <c:pt idx="12">
                  <c:v>11-Aug</c:v>
                </c:pt>
                <c:pt idx="15">
                  <c:v>7-Sep</c:v>
                </c:pt>
                <c:pt idx="18">
                  <c:v>21-Sep</c:v>
                </c:pt>
                <c:pt idx="21">
                  <c:v>28-Sep</c:v>
                </c:pt>
                <c:pt idx="24">
                  <c:v>6-Oct</c:v>
                </c:pt>
              </c:strCache>
            </c:strRef>
          </c:cat>
          <c:val>
            <c:numRef>
              <c:f>As!$G$2:$G$28</c:f>
              <c:numCache>
                <c:formatCode>General</c:formatCode>
                <c:ptCount val="27"/>
                <c:pt idx="0">
                  <c:v>20.7</c:v>
                </c:pt>
                <c:pt idx="1">
                  <c:v>20.7</c:v>
                </c:pt>
                <c:pt idx="2">
                  <c:v>20.7</c:v>
                </c:pt>
                <c:pt idx="3">
                  <c:v>20.7</c:v>
                </c:pt>
                <c:pt idx="4">
                  <c:v>20.7</c:v>
                </c:pt>
                <c:pt idx="5">
                  <c:v>20.7</c:v>
                </c:pt>
                <c:pt idx="6">
                  <c:v>20.7</c:v>
                </c:pt>
                <c:pt idx="7">
                  <c:v>20.7</c:v>
                </c:pt>
                <c:pt idx="8">
                  <c:v>20.7</c:v>
                </c:pt>
                <c:pt idx="9">
                  <c:v>20.7</c:v>
                </c:pt>
                <c:pt idx="10">
                  <c:v>20.7</c:v>
                </c:pt>
                <c:pt idx="11">
                  <c:v>20.7</c:v>
                </c:pt>
                <c:pt idx="12">
                  <c:v>20.7</c:v>
                </c:pt>
                <c:pt idx="13">
                  <c:v>20.7</c:v>
                </c:pt>
                <c:pt idx="14">
                  <c:v>20.7</c:v>
                </c:pt>
                <c:pt idx="15">
                  <c:v>20.7</c:v>
                </c:pt>
                <c:pt idx="16">
                  <c:v>20.7</c:v>
                </c:pt>
                <c:pt idx="17">
                  <c:v>20.7</c:v>
                </c:pt>
                <c:pt idx="18">
                  <c:v>20.7</c:v>
                </c:pt>
                <c:pt idx="19">
                  <c:v>20.7</c:v>
                </c:pt>
                <c:pt idx="20">
                  <c:v>20.7</c:v>
                </c:pt>
                <c:pt idx="21">
                  <c:v>20.7</c:v>
                </c:pt>
                <c:pt idx="22">
                  <c:v>20.7</c:v>
                </c:pt>
                <c:pt idx="23">
                  <c:v>20.7</c:v>
                </c:pt>
                <c:pt idx="24">
                  <c:v>20.7</c:v>
                </c:pt>
                <c:pt idx="25">
                  <c:v>20.7</c:v>
                </c:pt>
                <c:pt idx="26">
                  <c:v>20.7</c:v>
                </c:pt>
              </c:numCache>
            </c:numRef>
          </c:val>
          <c:smooth val="0"/>
        </c:ser>
        <c:dLbls>
          <c:showLegendKey val="0"/>
          <c:showVal val="0"/>
          <c:showCatName val="0"/>
          <c:showSerName val="0"/>
          <c:showPercent val="0"/>
          <c:showBubbleSize val="0"/>
        </c:dLbls>
        <c:marker val="1"/>
        <c:smooth val="0"/>
        <c:axId val="362283008"/>
        <c:axId val="362284928"/>
      </c:lineChart>
      <c:catAx>
        <c:axId val="362283008"/>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3339253996447602"/>
              <c:y val="0.8545454545454545"/>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2284928"/>
        <c:crossesAt val="14"/>
        <c:auto val="0"/>
        <c:lblAlgn val="ctr"/>
        <c:lblOffset val="100"/>
        <c:tickLblSkip val="3"/>
        <c:tickMarkSkip val="3"/>
        <c:noMultiLvlLbl val="0"/>
      </c:catAx>
      <c:valAx>
        <c:axId val="362284928"/>
        <c:scaling>
          <c:orientation val="minMax"/>
          <c:max val="22"/>
          <c:min val="14"/>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en-US" i="1"/>
                  <a:t>X</a:t>
                </a:r>
                <a:r>
                  <a:rPr lang="en-US" altLang="en-US" sz="900" b="1" i="1" u="none" strike="noStrike" kern="1200" baseline="0">
                    <a:solidFill>
                      <a:srgbClr val="000000"/>
                    </a:solidFill>
                    <a:latin typeface="Times New Roman"/>
                    <a:cs typeface="Times New Roman"/>
                  </a:rPr>
                  <a:t>(</a:t>
                </a:r>
                <a:r>
                  <a:rPr lang="en-US" altLang="en-US"/>
                  <a:t>As), </a:t>
                </a:r>
                <a:r>
                  <a:rPr lang="el-GR" altLang="en-US" i="1"/>
                  <a:t>μ</a:t>
                </a:r>
                <a:r>
                  <a:rPr lang="en-US" altLang="en-US" i="1"/>
                  <a:t>g/g</a:t>
                </a:r>
              </a:p>
            </c:rich>
          </c:tx>
          <c:layout>
            <c:manualLayout>
              <c:xMode val="edge"/>
              <c:yMode val="edge"/>
              <c:x val="2.8419182948490232E-2"/>
              <c:y val="0.36363636363636365"/>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2283008"/>
        <c:crosses val="autoZero"/>
        <c:crossBetween val="midCat"/>
        <c:majorUnit val="2"/>
        <c:minorUnit val="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i="1"/>
              <a:t>r</a:t>
            </a:r>
            <a:r>
              <a:rPr lang="en-US" altLang="en-US"/>
              <a:t>%-Chart: P</a:t>
            </a:r>
            <a:r>
              <a:rPr lang="en-US" altLang="en-US" baseline="-25000"/>
              <a:t>tot</a:t>
            </a:r>
          </a:p>
        </c:rich>
      </c:tx>
      <c:layout>
        <c:manualLayout>
          <c:xMode val="edge"/>
          <c:yMode val="edge"/>
          <c:x val="0.42908438061041293"/>
          <c:y val="3.6363636363636362E-2"/>
        </c:manualLayout>
      </c:layout>
      <c:overlay val="0"/>
      <c:spPr>
        <a:noFill/>
        <a:ln w="25400">
          <a:noFill/>
        </a:ln>
      </c:spPr>
    </c:title>
    <c:autoTitleDeleted val="0"/>
    <c:plotArea>
      <c:layout>
        <c:manualLayout>
          <c:layoutTarget val="inner"/>
          <c:xMode val="edge"/>
          <c:yMode val="edge"/>
          <c:x val="0.10053859964093358"/>
          <c:y val="0.13818181818181818"/>
          <c:w val="0.81328545780969475"/>
          <c:h val="0.62181818181818183"/>
        </c:manualLayout>
      </c:layout>
      <c:scatterChart>
        <c:scatterStyle val="lineMarker"/>
        <c:varyColors val="0"/>
        <c:ser>
          <c:idx val="0"/>
          <c:order val="0"/>
          <c:tx>
            <c:strRef>
              <c:f>P!$B$1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xVal>
            <c:numRef>
              <c:f>P!$A$2:$A$24</c:f>
              <c:numCache>
                <c:formatCode>[$-409]d/mmm;@</c:formatCode>
                <c:ptCount val="23"/>
                <c:pt idx="0">
                  <c:v>37622</c:v>
                </c:pt>
                <c:pt idx="1">
                  <c:v>37629</c:v>
                </c:pt>
                <c:pt idx="2">
                  <c:v>37636</c:v>
                </c:pt>
                <c:pt idx="3">
                  <c:v>37643</c:v>
                </c:pt>
                <c:pt idx="4">
                  <c:v>37650</c:v>
                </c:pt>
                <c:pt idx="5">
                  <c:v>37657</c:v>
                </c:pt>
                <c:pt idx="6">
                  <c:v>37664</c:v>
                </c:pt>
                <c:pt idx="7">
                  <c:v>37665</c:v>
                </c:pt>
                <c:pt idx="8">
                  <c:v>37672</c:v>
                </c:pt>
                <c:pt idx="9">
                  <c:v>37673</c:v>
                </c:pt>
                <c:pt idx="10">
                  <c:v>37676</c:v>
                </c:pt>
                <c:pt idx="11">
                  <c:v>37683</c:v>
                </c:pt>
                <c:pt idx="12">
                  <c:v>37690</c:v>
                </c:pt>
                <c:pt idx="13">
                  <c:v>37697</c:v>
                </c:pt>
                <c:pt idx="14">
                  <c:v>37704</c:v>
                </c:pt>
                <c:pt idx="15">
                  <c:v>37711</c:v>
                </c:pt>
                <c:pt idx="16">
                  <c:v>37718</c:v>
                </c:pt>
                <c:pt idx="17">
                  <c:v>37725</c:v>
                </c:pt>
                <c:pt idx="18">
                  <c:v>37732</c:v>
                </c:pt>
                <c:pt idx="19">
                  <c:v>37739</c:v>
                </c:pt>
                <c:pt idx="20">
                  <c:v>37746</c:v>
                </c:pt>
                <c:pt idx="21">
                  <c:v>37753</c:v>
                </c:pt>
                <c:pt idx="22">
                  <c:v>37760</c:v>
                </c:pt>
              </c:numCache>
            </c:numRef>
          </c:xVal>
          <c:yVal>
            <c:numRef>
              <c:f>P!$B$2:$B$24</c:f>
              <c:numCache>
                <c:formatCode>General</c:formatCode>
                <c:ptCount val="23"/>
                <c:pt idx="0">
                  <c:v>0.35</c:v>
                </c:pt>
                <c:pt idx="1">
                  <c:v>1.35</c:v>
                </c:pt>
                <c:pt idx="2">
                  <c:v>0.5</c:v>
                </c:pt>
                <c:pt idx="3">
                  <c:v>3.1</c:v>
                </c:pt>
                <c:pt idx="4">
                  <c:v>0.8</c:v>
                </c:pt>
                <c:pt idx="5">
                  <c:v>1.7</c:v>
                </c:pt>
                <c:pt idx="6">
                  <c:v>0.5</c:v>
                </c:pt>
                <c:pt idx="7">
                  <c:v>4.25</c:v>
                </c:pt>
                <c:pt idx="8">
                  <c:v>6.25</c:v>
                </c:pt>
                <c:pt idx="9">
                  <c:v>0.3</c:v>
                </c:pt>
                <c:pt idx="10">
                  <c:v>0.3</c:v>
                </c:pt>
                <c:pt idx="11">
                  <c:v>0.8</c:v>
                </c:pt>
                <c:pt idx="12">
                  <c:v>1.9</c:v>
                </c:pt>
                <c:pt idx="13">
                  <c:v>2.7</c:v>
                </c:pt>
                <c:pt idx="14">
                  <c:v>2</c:v>
                </c:pt>
                <c:pt idx="15">
                  <c:v>3.9</c:v>
                </c:pt>
                <c:pt idx="16">
                  <c:v>5</c:v>
                </c:pt>
                <c:pt idx="17">
                  <c:v>2.15</c:v>
                </c:pt>
                <c:pt idx="18">
                  <c:v>2.2000000000000002</c:v>
                </c:pt>
                <c:pt idx="19">
                  <c:v>0.85</c:v>
                </c:pt>
                <c:pt idx="20">
                  <c:v>1.75</c:v>
                </c:pt>
                <c:pt idx="21">
                  <c:v>0</c:v>
                </c:pt>
                <c:pt idx="22">
                  <c:v>1.4</c:v>
                </c:pt>
              </c:numCache>
            </c:numRef>
          </c:yVal>
          <c:smooth val="0"/>
        </c:ser>
        <c:ser>
          <c:idx val="2"/>
          <c:order val="1"/>
          <c:tx>
            <c:strRef>
              <c:f>P!$C$1</c:f>
              <c:strCache>
                <c:ptCount val="1"/>
                <c:pt idx="0">
                  <c:v>AL</c:v>
                </c:pt>
              </c:strCache>
            </c:strRef>
          </c:tx>
          <c:spPr>
            <a:ln w="15875">
              <a:solidFill>
                <a:srgbClr val="C00000"/>
              </a:solidFill>
              <a:prstDash val="solid"/>
            </a:ln>
          </c:spPr>
          <c:marker>
            <c:symbol val="none"/>
          </c:marker>
          <c:dLbls>
            <c:dLbl>
              <c:idx val="22"/>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xVal>
            <c:numRef>
              <c:f>P!$A$2:$A$24</c:f>
              <c:numCache>
                <c:formatCode>[$-409]d/mmm;@</c:formatCode>
                <c:ptCount val="23"/>
                <c:pt idx="0">
                  <c:v>37622</c:v>
                </c:pt>
                <c:pt idx="1">
                  <c:v>37629</c:v>
                </c:pt>
                <c:pt idx="2">
                  <c:v>37636</c:v>
                </c:pt>
                <c:pt idx="3">
                  <c:v>37643</c:v>
                </c:pt>
                <c:pt idx="4">
                  <c:v>37650</c:v>
                </c:pt>
                <c:pt idx="5">
                  <c:v>37657</c:v>
                </c:pt>
                <c:pt idx="6">
                  <c:v>37664</c:v>
                </c:pt>
                <c:pt idx="7">
                  <c:v>37665</c:v>
                </c:pt>
                <c:pt idx="8">
                  <c:v>37672</c:v>
                </c:pt>
                <c:pt idx="9">
                  <c:v>37673</c:v>
                </c:pt>
                <c:pt idx="10">
                  <c:v>37676</c:v>
                </c:pt>
                <c:pt idx="11">
                  <c:v>37683</c:v>
                </c:pt>
                <c:pt idx="12">
                  <c:v>37690</c:v>
                </c:pt>
                <c:pt idx="13">
                  <c:v>37697</c:v>
                </c:pt>
                <c:pt idx="14">
                  <c:v>37704</c:v>
                </c:pt>
                <c:pt idx="15">
                  <c:v>37711</c:v>
                </c:pt>
                <c:pt idx="16">
                  <c:v>37718</c:v>
                </c:pt>
                <c:pt idx="17">
                  <c:v>37725</c:v>
                </c:pt>
                <c:pt idx="18">
                  <c:v>37732</c:v>
                </c:pt>
                <c:pt idx="19">
                  <c:v>37739</c:v>
                </c:pt>
                <c:pt idx="20">
                  <c:v>37746</c:v>
                </c:pt>
                <c:pt idx="21">
                  <c:v>37753</c:v>
                </c:pt>
                <c:pt idx="22">
                  <c:v>37760</c:v>
                </c:pt>
              </c:numCache>
            </c:numRef>
          </c:xVal>
          <c:yVal>
            <c:numRef>
              <c:f>P!$C$2:$C$24</c:f>
              <c:numCache>
                <c:formatCode>General</c:formatCode>
                <c:ptCount val="23"/>
                <c:pt idx="0">
                  <c:v>6.13</c:v>
                </c:pt>
                <c:pt idx="1">
                  <c:v>6.13</c:v>
                </c:pt>
                <c:pt idx="2">
                  <c:v>6.13</c:v>
                </c:pt>
                <c:pt idx="3">
                  <c:v>6.13</c:v>
                </c:pt>
                <c:pt idx="4">
                  <c:v>6.13</c:v>
                </c:pt>
                <c:pt idx="5">
                  <c:v>6.13</c:v>
                </c:pt>
                <c:pt idx="6">
                  <c:v>6.13</c:v>
                </c:pt>
                <c:pt idx="7">
                  <c:v>6.13</c:v>
                </c:pt>
                <c:pt idx="8">
                  <c:v>6.13</c:v>
                </c:pt>
                <c:pt idx="9">
                  <c:v>6.13</c:v>
                </c:pt>
                <c:pt idx="10">
                  <c:v>6.13</c:v>
                </c:pt>
                <c:pt idx="11">
                  <c:v>6.13</c:v>
                </c:pt>
                <c:pt idx="12">
                  <c:v>6.13</c:v>
                </c:pt>
                <c:pt idx="13">
                  <c:v>6.13</c:v>
                </c:pt>
                <c:pt idx="14">
                  <c:v>6.13</c:v>
                </c:pt>
                <c:pt idx="15">
                  <c:v>6.13</c:v>
                </c:pt>
                <c:pt idx="16">
                  <c:v>6.13</c:v>
                </c:pt>
                <c:pt idx="17">
                  <c:v>6.13</c:v>
                </c:pt>
                <c:pt idx="18">
                  <c:v>6.13</c:v>
                </c:pt>
                <c:pt idx="19">
                  <c:v>6.13</c:v>
                </c:pt>
                <c:pt idx="20">
                  <c:v>6.13</c:v>
                </c:pt>
                <c:pt idx="21">
                  <c:v>6.13</c:v>
                </c:pt>
                <c:pt idx="22">
                  <c:v>6.13</c:v>
                </c:pt>
              </c:numCache>
            </c:numRef>
          </c:yVal>
          <c:smooth val="0"/>
        </c:ser>
        <c:ser>
          <c:idx val="3"/>
          <c:order val="2"/>
          <c:tx>
            <c:strRef>
              <c:f>P!$D$1</c:f>
              <c:strCache>
                <c:ptCount val="1"/>
                <c:pt idx="0">
                  <c:v>WL</c:v>
                </c:pt>
              </c:strCache>
            </c:strRef>
          </c:tx>
          <c:spPr>
            <a:ln w="15875">
              <a:solidFill>
                <a:srgbClr val="009A46"/>
              </a:solidFill>
              <a:prstDash val="lgDash"/>
            </a:ln>
          </c:spPr>
          <c:marker>
            <c:symbol val="none"/>
          </c:marker>
          <c:dLbls>
            <c:dLbl>
              <c:idx val="22"/>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xVal>
            <c:numRef>
              <c:f>P!$A$2:$A$24</c:f>
              <c:numCache>
                <c:formatCode>[$-409]d/mmm;@</c:formatCode>
                <c:ptCount val="23"/>
                <c:pt idx="0">
                  <c:v>37622</c:v>
                </c:pt>
                <c:pt idx="1">
                  <c:v>37629</c:v>
                </c:pt>
                <c:pt idx="2">
                  <c:v>37636</c:v>
                </c:pt>
                <c:pt idx="3">
                  <c:v>37643</c:v>
                </c:pt>
                <c:pt idx="4">
                  <c:v>37650</c:v>
                </c:pt>
                <c:pt idx="5">
                  <c:v>37657</c:v>
                </c:pt>
                <c:pt idx="6">
                  <c:v>37664</c:v>
                </c:pt>
                <c:pt idx="7">
                  <c:v>37665</c:v>
                </c:pt>
                <c:pt idx="8">
                  <c:v>37672</c:v>
                </c:pt>
                <c:pt idx="9">
                  <c:v>37673</c:v>
                </c:pt>
                <c:pt idx="10">
                  <c:v>37676</c:v>
                </c:pt>
                <c:pt idx="11">
                  <c:v>37683</c:v>
                </c:pt>
                <c:pt idx="12">
                  <c:v>37690</c:v>
                </c:pt>
                <c:pt idx="13">
                  <c:v>37697</c:v>
                </c:pt>
                <c:pt idx="14">
                  <c:v>37704</c:v>
                </c:pt>
                <c:pt idx="15">
                  <c:v>37711</c:v>
                </c:pt>
                <c:pt idx="16">
                  <c:v>37718</c:v>
                </c:pt>
                <c:pt idx="17">
                  <c:v>37725</c:v>
                </c:pt>
                <c:pt idx="18">
                  <c:v>37732</c:v>
                </c:pt>
                <c:pt idx="19">
                  <c:v>37739</c:v>
                </c:pt>
                <c:pt idx="20">
                  <c:v>37746</c:v>
                </c:pt>
                <c:pt idx="21">
                  <c:v>37753</c:v>
                </c:pt>
                <c:pt idx="22">
                  <c:v>37760</c:v>
                </c:pt>
              </c:numCache>
            </c:numRef>
          </c:xVal>
          <c:yVal>
            <c:numRef>
              <c:f>P!$D$2:$D$24</c:f>
              <c:numCache>
                <c:formatCode>General</c:formatCode>
                <c:ptCount val="23"/>
                <c:pt idx="0">
                  <c:v>4.7300000000000004</c:v>
                </c:pt>
                <c:pt idx="1">
                  <c:v>4.7300000000000004</c:v>
                </c:pt>
                <c:pt idx="2">
                  <c:v>4.7300000000000004</c:v>
                </c:pt>
                <c:pt idx="3">
                  <c:v>4.7300000000000004</c:v>
                </c:pt>
                <c:pt idx="4">
                  <c:v>4.7300000000000004</c:v>
                </c:pt>
                <c:pt idx="5">
                  <c:v>4.7300000000000004</c:v>
                </c:pt>
                <c:pt idx="6">
                  <c:v>4.7300000000000004</c:v>
                </c:pt>
                <c:pt idx="7">
                  <c:v>4.7300000000000004</c:v>
                </c:pt>
                <c:pt idx="8">
                  <c:v>4.7300000000000004</c:v>
                </c:pt>
                <c:pt idx="9">
                  <c:v>4.7300000000000004</c:v>
                </c:pt>
                <c:pt idx="10">
                  <c:v>4.7300000000000004</c:v>
                </c:pt>
                <c:pt idx="11">
                  <c:v>4.7300000000000004</c:v>
                </c:pt>
                <c:pt idx="12">
                  <c:v>4.7300000000000004</c:v>
                </c:pt>
                <c:pt idx="13">
                  <c:v>4.7300000000000004</c:v>
                </c:pt>
                <c:pt idx="14">
                  <c:v>4.7300000000000004</c:v>
                </c:pt>
                <c:pt idx="15">
                  <c:v>4.7300000000000004</c:v>
                </c:pt>
                <c:pt idx="16">
                  <c:v>4.7300000000000004</c:v>
                </c:pt>
                <c:pt idx="17">
                  <c:v>4.7300000000000004</c:v>
                </c:pt>
                <c:pt idx="18">
                  <c:v>4.7300000000000004</c:v>
                </c:pt>
                <c:pt idx="19">
                  <c:v>4.7300000000000004</c:v>
                </c:pt>
                <c:pt idx="20">
                  <c:v>4.7300000000000004</c:v>
                </c:pt>
                <c:pt idx="21">
                  <c:v>4.7300000000000004</c:v>
                </c:pt>
                <c:pt idx="22">
                  <c:v>4.7300000000000004</c:v>
                </c:pt>
              </c:numCache>
            </c:numRef>
          </c:yVal>
          <c:smooth val="0"/>
        </c:ser>
        <c:ser>
          <c:idx val="4"/>
          <c:order val="3"/>
          <c:tx>
            <c:strRef>
              <c:f>P!$E$1</c:f>
              <c:strCache>
                <c:ptCount val="1"/>
                <c:pt idx="0">
                  <c:v>CL</c:v>
                </c:pt>
              </c:strCache>
            </c:strRef>
          </c:tx>
          <c:spPr>
            <a:ln w="15875">
              <a:solidFill>
                <a:srgbClr val="000000"/>
              </a:solidFill>
              <a:prstDash val="solid"/>
            </a:ln>
          </c:spPr>
          <c:marker>
            <c:symbol val="none"/>
          </c:marker>
          <c:dLbls>
            <c:dLbl>
              <c:idx val="22"/>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xVal>
            <c:numRef>
              <c:f>P!$A$2:$A$24</c:f>
              <c:numCache>
                <c:formatCode>[$-409]d/mmm;@</c:formatCode>
                <c:ptCount val="23"/>
                <c:pt idx="0">
                  <c:v>37622</c:v>
                </c:pt>
                <c:pt idx="1">
                  <c:v>37629</c:v>
                </c:pt>
                <c:pt idx="2">
                  <c:v>37636</c:v>
                </c:pt>
                <c:pt idx="3">
                  <c:v>37643</c:v>
                </c:pt>
                <c:pt idx="4">
                  <c:v>37650</c:v>
                </c:pt>
                <c:pt idx="5">
                  <c:v>37657</c:v>
                </c:pt>
                <c:pt idx="6">
                  <c:v>37664</c:v>
                </c:pt>
                <c:pt idx="7">
                  <c:v>37665</c:v>
                </c:pt>
                <c:pt idx="8">
                  <c:v>37672</c:v>
                </c:pt>
                <c:pt idx="9">
                  <c:v>37673</c:v>
                </c:pt>
                <c:pt idx="10">
                  <c:v>37676</c:v>
                </c:pt>
                <c:pt idx="11">
                  <c:v>37683</c:v>
                </c:pt>
                <c:pt idx="12">
                  <c:v>37690</c:v>
                </c:pt>
                <c:pt idx="13">
                  <c:v>37697</c:v>
                </c:pt>
                <c:pt idx="14">
                  <c:v>37704</c:v>
                </c:pt>
                <c:pt idx="15">
                  <c:v>37711</c:v>
                </c:pt>
                <c:pt idx="16">
                  <c:v>37718</c:v>
                </c:pt>
                <c:pt idx="17">
                  <c:v>37725</c:v>
                </c:pt>
                <c:pt idx="18">
                  <c:v>37732</c:v>
                </c:pt>
                <c:pt idx="19">
                  <c:v>37739</c:v>
                </c:pt>
                <c:pt idx="20">
                  <c:v>37746</c:v>
                </c:pt>
                <c:pt idx="21">
                  <c:v>37753</c:v>
                </c:pt>
                <c:pt idx="22">
                  <c:v>37760</c:v>
                </c:pt>
              </c:numCache>
            </c:numRef>
          </c:xVal>
          <c:yVal>
            <c:numRef>
              <c:f>P!$E$2:$E$24</c:f>
              <c:numCache>
                <c:formatCode>General</c:formatCode>
                <c:ptCount val="23"/>
                <c:pt idx="0">
                  <c:v>1.88</c:v>
                </c:pt>
                <c:pt idx="1">
                  <c:v>1.88</c:v>
                </c:pt>
                <c:pt idx="2">
                  <c:v>1.88</c:v>
                </c:pt>
                <c:pt idx="3">
                  <c:v>1.88</c:v>
                </c:pt>
                <c:pt idx="4">
                  <c:v>1.88</c:v>
                </c:pt>
                <c:pt idx="5">
                  <c:v>1.88</c:v>
                </c:pt>
                <c:pt idx="6">
                  <c:v>1.88</c:v>
                </c:pt>
                <c:pt idx="7">
                  <c:v>1.88</c:v>
                </c:pt>
                <c:pt idx="8">
                  <c:v>1.88</c:v>
                </c:pt>
                <c:pt idx="9">
                  <c:v>1.88</c:v>
                </c:pt>
                <c:pt idx="10">
                  <c:v>1.88</c:v>
                </c:pt>
                <c:pt idx="11">
                  <c:v>1.88</c:v>
                </c:pt>
                <c:pt idx="12">
                  <c:v>1.88</c:v>
                </c:pt>
                <c:pt idx="13">
                  <c:v>1.88</c:v>
                </c:pt>
                <c:pt idx="14">
                  <c:v>1.88</c:v>
                </c:pt>
                <c:pt idx="15">
                  <c:v>1.88</c:v>
                </c:pt>
                <c:pt idx="16">
                  <c:v>1.88</c:v>
                </c:pt>
                <c:pt idx="17">
                  <c:v>1.88</c:v>
                </c:pt>
                <c:pt idx="18">
                  <c:v>1.88</c:v>
                </c:pt>
                <c:pt idx="19">
                  <c:v>1.88</c:v>
                </c:pt>
                <c:pt idx="20">
                  <c:v>1.88</c:v>
                </c:pt>
                <c:pt idx="21">
                  <c:v>1.88</c:v>
                </c:pt>
                <c:pt idx="22">
                  <c:v>1.88</c:v>
                </c:pt>
              </c:numCache>
            </c:numRef>
          </c:yVal>
          <c:smooth val="0"/>
        </c:ser>
        <c:dLbls>
          <c:showLegendKey val="0"/>
          <c:showVal val="0"/>
          <c:showCatName val="0"/>
          <c:showSerName val="0"/>
          <c:showPercent val="0"/>
          <c:showBubbleSize val="0"/>
        </c:dLbls>
        <c:axId val="362343424"/>
        <c:axId val="362239104"/>
      </c:scatterChart>
      <c:valAx>
        <c:axId val="362343424"/>
        <c:scaling>
          <c:orientation val="minMax"/>
          <c:max val="37760"/>
          <c:min val="37622"/>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272890484739677"/>
              <c:y val="0.86909090909090914"/>
            </c:manualLayout>
          </c:layout>
          <c:overlay val="0"/>
          <c:spPr>
            <a:noFill/>
            <a:ln w="25400">
              <a:noFill/>
            </a:ln>
          </c:spPr>
        </c:title>
        <c:numFmt formatCode="[$-409]d/mmm;@" sourceLinked="0"/>
        <c:majorTickMark val="in"/>
        <c:minorTickMark val="none"/>
        <c:tickLblPos val="nextTo"/>
        <c:spPr>
          <a:ln w="3175">
            <a:solidFill>
              <a:srgbClr val="000000"/>
            </a:solidFill>
            <a:prstDash val="solid"/>
          </a:ln>
        </c:spPr>
        <c:txPr>
          <a:bodyPr rot="0" vert="horz"/>
          <a:lstStyle/>
          <a:p>
            <a:pPr rtl="0">
              <a:defRPr sz="900" b="1" i="0" u="none" strike="noStrike" baseline="0">
                <a:solidFill>
                  <a:srgbClr val="000000"/>
                </a:solidFill>
                <a:latin typeface="Times New Roman"/>
                <a:ea typeface="Times New Roman"/>
                <a:cs typeface="Times New Roman"/>
              </a:defRPr>
            </a:pPr>
            <a:endParaRPr lang="zh-CN"/>
          </a:p>
        </c:txPr>
        <c:crossAx val="362239104"/>
        <c:crossesAt val="0"/>
        <c:crossBetween val="midCat"/>
        <c:majorUnit val="30"/>
        <c:minorUnit val="30"/>
      </c:valAx>
      <c:valAx>
        <c:axId val="362239104"/>
        <c:scaling>
          <c:orientation val="minMax"/>
          <c:max val="7"/>
          <c:min val="0"/>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zh-CN" i="1"/>
                  <a:t>r</a:t>
                </a:r>
                <a:r>
                  <a:rPr lang="en-US" altLang="zh-CN"/>
                  <a:t>%</a:t>
                </a:r>
                <a:r>
                  <a:rPr lang="en-US" altLang="zh-CN" sz="900" b="1" i="0" u="none" strike="noStrike" kern="1200" baseline="0">
                    <a:solidFill>
                      <a:srgbClr val="000000"/>
                    </a:solidFill>
                    <a:latin typeface="Times New Roman"/>
                    <a:cs typeface="Times New Roman"/>
                  </a:rPr>
                  <a:t>(</a:t>
                </a:r>
                <a:r>
                  <a:rPr lang="en-US" altLang="zh-CN"/>
                  <a:t>P</a:t>
                </a:r>
                <a:r>
                  <a:rPr lang="en-US" altLang="zh-CN" baseline="-25000"/>
                  <a:t>tot</a:t>
                </a:r>
                <a:r>
                  <a:rPr lang="en-US" altLang="zh-CN"/>
                  <a:t>), %</a:t>
                </a:r>
              </a:p>
            </c:rich>
          </c:tx>
          <c:layout>
            <c:manualLayout>
              <c:xMode val="edge"/>
              <c:yMode val="edge"/>
              <c:x val="2.8126870137642132E-2"/>
              <c:y val="0.32"/>
            </c:manualLayout>
          </c:layout>
          <c:overlay val="0"/>
          <c:spPr>
            <a:noFill/>
            <a:ln w="25400">
              <a:noFill/>
            </a:ln>
          </c:spPr>
        </c:title>
        <c:numFmt formatCode="@" sourceLinked="0"/>
        <c:majorTickMark val="in"/>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2343424"/>
        <c:crosses val="autoZero"/>
        <c:crossBetween val="midCat"/>
        <c:majorUnit val="1"/>
        <c:minorUnit val="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en-US" altLang="en-US"/>
              <a:t>X-Chart: </a:t>
            </a:r>
            <a:r>
              <a:rPr lang="el-GR" altLang="en-US" i="1"/>
              <a:t>β</a:t>
            </a:r>
            <a:r>
              <a:rPr lang="en-US" altLang="en-US"/>
              <a:t>-HCH</a:t>
            </a:r>
          </a:p>
        </c:rich>
      </c:tx>
      <c:layout>
        <c:manualLayout>
          <c:xMode val="edge"/>
          <c:yMode val="edge"/>
          <c:x val="0.41379387757774633"/>
          <c:y val="3.6363636363636362E-2"/>
        </c:manualLayout>
      </c:layout>
      <c:overlay val="0"/>
      <c:spPr>
        <a:noFill/>
        <a:ln w="25400">
          <a:noFill/>
        </a:ln>
      </c:spPr>
    </c:title>
    <c:autoTitleDeleted val="0"/>
    <c:plotArea>
      <c:layout>
        <c:manualLayout>
          <c:layoutTarget val="inner"/>
          <c:xMode val="edge"/>
          <c:yMode val="edge"/>
          <c:x val="0.11111131897920966"/>
          <c:y val="0.14909090909090908"/>
          <c:w val="0.79118921962782052"/>
          <c:h val="0.61090909090909096"/>
        </c:manualLayout>
      </c:layout>
      <c:lineChart>
        <c:grouping val="standard"/>
        <c:varyColors val="0"/>
        <c:ser>
          <c:idx val="0"/>
          <c:order val="0"/>
          <c:tx>
            <c:strRef>
              <c:f>HCH!$B$1</c:f>
              <c:strCache>
                <c:ptCount val="1"/>
                <c:pt idx="0">
                  <c:v>X</c:v>
                </c:pt>
              </c:strCache>
            </c:strRef>
          </c:tx>
          <c:spPr>
            <a:ln w="19050">
              <a:solidFill>
                <a:srgbClr val="0070C0"/>
              </a:solidFill>
              <a:prstDash val="solid"/>
            </a:ln>
          </c:spPr>
          <c:marker>
            <c:symbol val="circle"/>
            <c:size val="3"/>
            <c:spPr>
              <a:solidFill>
                <a:srgbClr val="FFFFFF"/>
              </a:solidFill>
              <a:ln>
                <a:solidFill>
                  <a:srgbClr val="0070C0"/>
                </a:solidFill>
                <a:prstDash val="solid"/>
              </a:ln>
            </c:spPr>
          </c:marker>
          <c:cat>
            <c:strRef>
              <c:f>HCH!$A$2:$A$29</c:f>
              <c:strCache>
                <c:ptCount val="28"/>
                <c:pt idx="0">
                  <c:v>6-Mar</c:v>
                </c:pt>
                <c:pt idx="3">
                  <c:v>16-Jun</c:v>
                </c:pt>
                <c:pt idx="6">
                  <c:v>16-Jul</c:v>
                </c:pt>
                <c:pt idx="9">
                  <c:v>29-Sep</c:v>
                </c:pt>
                <c:pt idx="12">
                  <c:v>20-Jun</c:v>
                </c:pt>
                <c:pt idx="15">
                  <c:v>18-Sep</c:v>
                </c:pt>
                <c:pt idx="18">
                  <c:v>23-Nov</c:v>
                </c:pt>
                <c:pt idx="21">
                  <c:v>22-Jan</c:v>
                </c:pt>
                <c:pt idx="24">
                  <c:v>3-Mar</c:v>
                </c:pt>
                <c:pt idx="27">
                  <c:v>23-Sep</c:v>
                </c:pt>
              </c:strCache>
            </c:strRef>
          </c:cat>
          <c:val>
            <c:numRef>
              <c:f>HCH!$B$2:$B$29</c:f>
              <c:numCache>
                <c:formatCode>General</c:formatCode>
                <c:ptCount val="28"/>
                <c:pt idx="0">
                  <c:v>15.2</c:v>
                </c:pt>
                <c:pt idx="1">
                  <c:v>19.149999999999999</c:v>
                </c:pt>
                <c:pt idx="2">
                  <c:v>15.9</c:v>
                </c:pt>
                <c:pt idx="3">
                  <c:v>17.2</c:v>
                </c:pt>
                <c:pt idx="4">
                  <c:v>16.399999999999999</c:v>
                </c:pt>
                <c:pt idx="5">
                  <c:v>17.8</c:v>
                </c:pt>
                <c:pt idx="6">
                  <c:v>16.8</c:v>
                </c:pt>
                <c:pt idx="7">
                  <c:v>16.05</c:v>
                </c:pt>
                <c:pt idx="8">
                  <c:v>15.5</c:v>
                </c:pt>
                <c:pt idx="9">
                  <c:v>16.3</c:v>
                </c:pt>
                <c:pt idx="10">
                  <c:v>16</c:v>
                </c:pt>
                <c:pt idx="11">
                  <c:v>14.5</c:v>
                </c:pt>
                <c:pt idx="12">
                  <c:v>13.3</c:v>
                </c:pt>
                <c:pt idx="13">
                  <c:v>15.7</c:v>
                </c:pt>
                <c:pt idx="14">
                  <c:v>16</c:v>
                </c:pt>
                <c:pt idx="15">
                  <c:v>16.5</c:v>
                </c:pt>
                <c:pt idx="16">
                  <c:v>17</c:v>
                </c:pt>
                <c:pt idx="17">
                  <c:v>17.3</c:v>
                </c:pt>
                <c:pt idx="18">
                  <c:v>21.8</c:v>
                </c:pt>
                <c:pt idx="19">
                  <c:v>18.5</c:v>
                </c:pt>
                <c:pt idx="20">
                  <c:v>21.1</c:v>
                </c:pt>
                <c:pt idx="21">
                  <c:v>18.899999999999999</c:v>
                </c:pt>
                <c:pt idx="22">
                  <c:v>18.2</c:v>
                </c:pt>
                <c:pt idx="23">
                  <c:v>18.7</c:v>
                </c:pt>
                <c:pt idx="24">
                  <c:v>18.600000000000001</c:v>
                </c:pt>
                <c:pt idx="25">
                  <c:v>18.899999999999999</c:v>
                </c:pt>
                <c:pt idx="26">
                  <c:v>16</c:v>
                </c:pt>
                <c:pt idx="27">
                  <c:v>15.9</c:v>
                </c:pt>
              </c:numCache>
            </c:numRef>
          </c:val>
          <c:smooth val="0"/>
        </c:ser>
        <c:ser>
          <c:idx val="2"/>
          <c:order val="1"/>
          <c:tx>
            <c:strRef>
              <c:f>HCH!$C$1</c:f>
              <c:strCache>
                <c:ptCount val="1"/>
                <c:pt idx="0">
                  <c:v>AL</c:v>
                </c:pt>
              </c:strCache>
            </c:strRef>
          </c:tx>
          <c:spPr>
            <a:ln w="15875">
              <a:solidFill>
                <a:srgbClr val="C00000"/>
              </a:solidFill>
              <a:prstDash val="solid"/>
            </a:ln>
          </c:spPr>
          <c:marker>
            <c:symbol val="none"/>
          </c:marker>
          <c:dLbls>
            <c:dLbl>
              <c:idx val="27"/>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HCH!$A$2:$A$29</c:f>
              <c:strCache>
                <c:ptCount val="28"/>
                <c:pt idx="0">
                  <c:v>6-Mar</c:v>
                </c:pt>
                <c:pt idx="3">
                  <c:v>16-Jun</c:v>
                </c:pt>
                <c:pt idx="6">
                  <c:v>16-Jul</c:v>
                </c:pt>
                <c:pt idx="9">
                  <c:v>29-Sep</c:v>
                </c:pt>
                <c:pt idx="12">
                  <c:v>20-Jun</c:v>
                </c:pt>
                <c:pt idx="15">
                  <c:v>18-Sep</c:v>
                </c:pt>
                <c:pt idx="18">
                  <c:v>23-Nov</c:v>
                </c:pt>
                <c:pt idx="21">
                  <c:v>22-Jan</c:v>
                </c:pt>
                <c:pt idx="24">
                  <c:v>3-Mar</c:v>
                </c:pt>
                <c:pt idx="27">
                  <c:v>23-Sep</c:v>
                </c:pt>
              </c:strCache>
            </c:strRef>
          </c:cat>
          <c:val>
            <c:numRef>
              <c:f>HCH!$C$2:$C$29</c:f>
              <c:numCache>
                <c:formatCode>General</c:formatCode>
                <c:ptCount val="28"/>
                <c:pt idx="0">
                  <c:v>8.8000000000000007</c:v>
                </c:pt>
                <c:pt idx="1">
                  <c:v>8.8000000000000007</c:v>
                </c:pt>
                <c:pt idx="2">
                  <c:v>8.8000000000000007</c:v>
                </c:pt>
                <c:pt idx="3">
                  <c:v>8.8000000000000007</c:v>
                </c:pt>
                <c:pt idx="4">
                  <c:v>8.8000000000000007</c:v>
                </c:pt>
                <c:pt idx="5">
                  <c:v>8.8000000000000007</c:v>
                </c:pt>
                <c:pt idx="6">
                  <c:v>8.8000000000000007</c:v>
                </c:pt>
                <c:pt idx="7">
                  <c:v>8.8000000000000007</c:v>
                </c:pt>
                <c:pt idx="8">
                  <c:v>8.8000000000000007</c:v>
                </c:pt>
                <c:pt idx="9">
                  <c:v>8.8000000000000007</c:v>
                </c:pt>
                <c:pt idx="10">
                  <c:v>8.8000000000000007</c:v>
                </c:pt>
                <c:pt idx="11">
                  <c:v>8.8000000000000007</c:v>
                </c:pt>
                <c:pt idx="12">
                  <c:v>8.8000000000000007</c:v>
                </c:pt>
                <c:pt idx="13">
                  <c:v>8.8000000000000007</c:v>
                </c:pt>
                <c:pt idx="14">
                  <c:v>8.8000000000000007</c:v>
                </c:pt>
                <c:pt idx="15">
                  <c:v>8.8000000000000007</c:v>
                </c:pt>
                <c:pt idx="16">
                  <c:v>8.8000000000000007</c:v>
                </c:pt>
                <c:pt idx="17">
                  <c:v>8.8000000000000007</c:v>
                </c:pt>
                <c:pt idx="18">
                  <c:v>8.8000000000000007</c:v>
                </c:pt>
                <c:pt idx="19">
                  <c:v>8.8000000000000007</c:v>
                </c:pt>
                <c:pt idx="20">
                  <c:v>8.8000000000000007</c:v>
                </c:pt>
                <c:pt idx="21">
                  <c:v>8.8000000000000007</c:v>
                </c:pt>
                <c:pt idx="22">
                  <c:v>8.8000000000000007</c:v>
                </c:pt>
                <c:pt idx="23">
                  <c:v>8.8000000000000007</c:v>
                </c:pt>
                <c:pt idx="24">
                  <c:v>8.8000000000000007</c:v>
                </c:pt>
                <c:pt idx="25">
                  <c:v>8.8000000000000007</c:v>
                </c:pt>
                <c:pt idx="26">
                  <c:v>8.8000000000000007</c:v>
                </c:pt>
                <c:pt idx="27">
                  <c:v>8.8000000000000007</c:v>
                </c:pt>
              </c:numCache>
            </c:numRef>
          </c:val>
          <c:smooth val="0"/>
        </c:ser>
        <c:ser>
          <c:idx val="3"/>
          <c:order val="2"/>
          <c:tx>
            <c:strRef>
              <c:f>HCH!$D$1</c:f>
              <c:strCache>
                <c:ptCount val="1"/>
                <c:pt idx="0">
                  <c:v>WL</c:v>
                </c:pt>
              </c:strCache>
            </c:strRef>
          </c:tx>
          <c:spPr>
            <a:ln w="15875">
              <a:solidFill>
                <a:srgbClr val="009A46"/>
              </a:solidFill>
              <a:prstDash val="lgDash"/>
            </a:ln>
          </c:spPr>
          <c:marker>
            <c:symbol val="none"/>
          </c:marker>
          <c:dLbls>
            <c:dLbl>
              <c:idx val="27"/>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HCH!$A$2:$A$29</c:f>
              <c:strCache>
                <c:ptCount val="28"/>
                <c:pt idx="0">
                  <c:v>6-Mar</c:v>
                </c:pt>
                <c:pt idx="3">
                  <c:v>16-Jun</c:v>
                </c:pt>
                <c:pt idx="6">
                  <c:v>16-Jul</c:v>
                </c:pt>
                <c:pt idx="9">
                  <c:v>29-Sep</c:v>
                </c:pt>
                <c:pt idx="12">
                  <c:v>20-Jun</c:v>
                </c:pt>
                <c:pt idx="15">
                  <c:v>18-Sep</c:v>
                </c:pt>
                <c:pt idx="18">
                  <c:v>23-Nov</c:v>
                </c:pt>
                <c:pt idx="21">
                  <c:v>22-Jan</c:v>
                </c:pt>
                <c:pt idx="24">
                  <c:v>3-Mar</c:v>
                </c:pt>
                <c:pt idx="27">
                  <c:v>23-Sep</c:v>
                </c:pt>
              </c:strCache>
            </c:strRef>
          </c:cat>
          <c:val>
            <c:numRef>
              <c:f>HCH!$D$2:$D$29</c:f>
              <c:numCache>
                <c:formatCode>General</c:formatCode>
                <c:ptCount val="28"/>
                <c:pt idx="0">
                  <c:v>11.2</c:v>
                </c:pt>
                <c:pt idx="1">
                  <c:v>11.2</c:v>
                </c:pt>
                <c:pt idx="2">
                  <c:v>11.2</c:v>
                </c:pt>
                <c:pt idx="3">
                  <c:v>11.2</c:v>
                </c:pt>
                <c:pt idx="4">
                  <c:v>11.2</c:v>
                </c:pt>
                <c:pt idx="5">
                  <c:v>11.2</c:v>
                </c:pt>
                <c:pt idx="6">
                  <c:v>11.2</c:v>
                </c:pt>
                <c:pt idx="7">
                  <c:v>11.2</c:v>
                </c:pt>
                <c:pt idx="8">
                  <c:v>11.2</c:v>
                </c:pt>
                <c:pt idx="9">
                  <c:v>11.2</c:v>
                </c:pt>
                <c:pt idx="10">
                  <c:v>11.2</c:v>
                </c:pt>
                <c:pt idx="11">
                  <c:v>11.2</c:v>
                </c:pt>
                <c:pt idx="12">
                  <c:v>11.2</c:v>
                </c:pt>
                <c:pt idx="13">
                  <c:v>11.2</c:v>
                </c:pt>
                <c:pt idx="14">
                  <c:v>11.2</c:v>
                </c:pt>
                <c:pt idx="15">
                  <c:v>11.2</c:v>
                </c:pt>
                <c:pt idx="16">
                  <c:v>11.2</c:v>
                </c:pt>
                <c:pt idx="17">
                  <c:v>11.2</c:v>
                </c:pt>
                <c:pt idx="18">
                  <c:v>11.2</c:v>
                </c:pt>
                <c:pt idx="19">
                  <c:v>11.2</c:v>
                </c:pt>
                <c:pt idx="20">
                  <c:v>11.2</c:v>
                </c:pt>
                <c:pt idx="21">
                  <c:v>11.2</c:v>
                </c:pt>
                <c:pt idx="22">
                  <c:v>11.2</c:v>
                </c:pt>
                <c:pt idx="23">
                  <c:v>11.2</c:v>
                </c:pt>
                <c:pt idx="24">
                  <c:v>11.2</c:v>
                </c:pt>
                <c:pt idx="25">
                  <c:v>11.2</c:v>
                </c:pt>
                <c:pt idx="26">
                  <c:v>11.2</c:v>
                </c:pt>
                <c:pt idx="27">
                  <c:v>11.2</c:v>
                </c:pt>
              </c:numCache>
            </c:numRef>
          </c:val>
          <c:smooth val="0"/>
        </c:ser>
        <c:ser>
          <c:idx val="4"/>
          <c:order val="3"/>
          <c:tx>
            <c:strRef>
              <c:f>HCH!$E$1</c:f>
              <c:strCache>
                <c:ptCount val="1"/>
                <c:pt idx="0">
                  <c:v>CL</c:v>
                </c:pt>
              </c:strCache>
            </c:strRef>
          </c:tx>
          <c:spPr>
            <a:ln w="15875">
              <a:solidFill>
                <a:srgbClr val="000000"/>
              </a:solidFill>
              <a:prstDash val="solid"/>
            </a:ln>
          </c:spPr>
          <c:marker>
            <c:symbol val="none"/>
          </c:marker>
          <c:dLbls>
            <c:dLbl>
              <c:idx val="27"/>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HCH!$A$2:$A$29</c:f>
              <c:strCache>
                <c:ptCount val="28"/>
                <c:pt idx="0">
                  <c:v>6-Mar</c:v>
                </c:pt>
                <c:pt idx="3">
                  <c:v>16-Jun</c:v>
                </c:pt>
                <c:pt idx="6">
                  <c:v>16-Jul</c:v>
                </c:pt>
                <c:pt idx="9">
                  <c:v>29-Sep</c:v>
                </c:pt>
                <c:pt idx="12">
                  <c:v>20-Jun</c:v>
                </c:pt>
                <c:pt idx="15">
                  <c:v>18-Sep</c:v>
                </c:pt>
                <c:pt idx="18">
                  <c:v>23-Nov</c:v>
                </c:pt>
                <c:pt idx="21">
                  <c:v>22-Jan</c:v>
                </c:pt>
                <c:pt idx="24">
                  <c:v>3-Mar</c:v>
                </c:pt>
                <c:pt idx="27">
                  <c:v>23-Sep</c:v>
                </c:pt>
              </c:strCache>
            </c:strRef>
          </c:cat>
          <c:val>
            <c:numRef>
              <c:f>HCH!$E$2:$E$29</c:f>
              <c:numCache>
                <c:formatCode>General</c:formatCode>
                <c:ptCount val="28"/>
                <c:pt idx="0">
                  <c:v>16</c:v>
                </c:pt>
                <c:pt idx="1">
                  <c:v>16</c:v>
                </c:pt>
                <c:pt idx="2">
                  <c:v>16</c:v>
                </c:pt>
                <c:pt idx="3">
                  <c:v>16</c:v>
                </c:pt>
                <c:pt idx="4">
                  <c:v>16</c:v>
                </c:pt>
                <c:pt idx="5">
                  <c:v>16</c:v>
                </c:pt>
                <c:pt idx="6">
                  <c:v>16</c:v>
                </c:pt>
                <c:pt idx="7">
                  <c:v>16</c:v>
                </c:pt>
                <c:pt idx="8">
                  <c:v>16</c:v>
                </c:pt>
                <c:pt idx="9">
                  <c:v>16</c:v>
                </c:pt>
                <c:pt idx="10">
                  <c:v>16</c:v>
                </c:pt>
                <c:pt idx="11">
                  <c:v>16</c:v>
                </c:pt>
                <c:pt idx="12">
                  <c:v>16</c:v>
                </c:pt>
                <c:pt idx="13">
                  <c:v>16</c:v>
                </c:pt>
                <c:pt idx="14">
                  <c:v>16</c:v>
                </c:pt>
                <c:pt idx="15">
                  <c:v>16</c:v>
                </c:pt>
                <c:pt idx="16">
                  <c:v>16</c:v>
                </c:pt>
                <c:pt idx="17">
                  <c:v>16</c:v>
                </c:pt>
                <c:pt idx="18">
                  <c:v>16</c:v>
                </c:pt>
                <c:pt idx="19">
                  <c:v>16</c:v>
                </c:pt>
                <c:pt idx="20">
                  <c:v>16</c:v>
                </c:pt>
                <c:pt idx="21">
                  <c:v>16</c:v>
                </c:pt>
                <c:pt idx="22">
                  <c:v>16</c:v>
                </c:pt>
                <c:pt idx="23">
                  <c:v>16</c:v>
                </c:pt>
                <c:pt idx="24">
                  <c:v>16</c:v>
                </c:pt>
                <c:pt idx="25">
                  <c:v>16</c:v>
                </c:pt>
                <c:pt idx="26">
                  <c:v>16</c:v>
                </c:pt>
                <c:pt idx="27">
                  <c:v>16</c:v>
                </c:pt>
              </c:numCache>
            </c:numRef>
          </c:val>
          <c:smooth val="0"/>
        </c:ser>
        <c:ser>
          <c:idx val="5"/>
          <c:order val="4"/>
          <c:tx>
            <c:strRef>
              <c:f>HCH!$F$1</c:f>
              <c:strCache>
                <c:ptCount val="1"/>
                <c:pt idx="0">
                  <c:v>WL</c:v>
                </c:pt>
              </c:strCache>
            </c:strRef>
          </c:tx>
          <c:spPr>
            <a:ln w="15875">
              <a:solidFill>
                <a:srgbClr val="009A46"/>
              </a:solidFill>
              <a:prstDash val="lgDash"/>
            </a:ln>
          </c:spPr>
          <c:marker>
            <c:symbol val="none"/>
          </c:marker>
          <c:dLbls>
            <c:dLbl>
              <c:idx val="27"/>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HCH!$A$2:$A$29</c:f>
              <c:strCache>
                <c:ptCount val="28"/>
                <c:pt idx="0">
                  <c:v>6-Mar</c:v>
                </c:pt>
                <c:pt idx="3">
                  <c:v>16-Jun</c:v>
                </c:pt>
                <c:pt idx="6">
                  <c:v>16-Jul</c:v>
                </c:pt>
                <c:pt idx="9">
                  <c:v>29-Sep</c:v>
                </c:pt>
                <c:pt idx="12">
                  <c:v>20-Jun</c:v>
                </c:pt>
                <c:pt idx="15">
                  <c:v>18-Sep</c:v>
                </c:pt>
                <c:pt idx="18">
                  <c:v>23-Nov</c:v>
                </c:pt>
                <c:pt idx="21">
                  <c:v>22-Jan</c:v>
                </c:pt>
                <c:pt idx="24">
                  <c:v>3-Mar</c:v>
                </c:pt>
                <c:pt idx="27">
                  <c:v>23-Sep</c:v>
                </c:pt>
              </c:strCache>
            </c:strRef>
          </c:cat>
          <c:val>
            <c:numRef>
              <c:f>HCH!$F$2:$F$29</c:f>
              <c:numCache>
                <c:formatCode>General</c:formatCode>
                <c:ptCount val="28"/>
                <c:pt idx="0">
                  <c:v>20.8</c:v>
                </c:pt>
                <c:pt idx="1">
                  <c:v>20.8</c:v>
                </c:pt>
                <c:pt idx="2">
                  <c:v>20.8</c:v>
                </c:pt>
                <c:pt idx="3">
                  <c:v>20.8</c:v>
                </c:pt>
                <c:pt idx="4">
                  <c:v>20.8</c:v>
                </c:pt>
                <c:pt idx="5">
                  <c:v>20.8</c:v>
                </c:pt>
                <c:pt idx="6">
                  <c:v>20.8</c:v>
                </c:pt>
                <c:pt idx="7">
                  <c:v>20.8</c:v>
                </c:pt>
                <c:pt idx="8">
                  <c:v>20.8</c:v>
                </c:pt>
                <c:pt idx="9">
                  <c:v>20.8</c:v>
                </c:pt>
                <c:pt idx="10">
                  <c:v>20.8</c:v>
                </c:pt>
                <c:pt idx="11">
                  <c:v>20.8</c:v>
                </c:pt>
                <c:pt idx="12">
                  <c:v>20.8</c:v>
                </c:pt>
                <c:pt idx="13">
                  <c:v>20.8</c:v>
                </c:pt>
                <c:pt idx="14">
                  <c:v>20.8</c:v>
                </c:pt>
                <c:pt idx="15">
                  <c:v>20.8</c:v>
                </c:pt>
                <c:pt idx="16">
                  <c:v>20.8</c:v>
                </c:pt>
                <c:pt idx="17">
                  <c:v>20.8</c:v>
                </c:pt>
                <c:pt idx="18">
                  <c:v>20.8</c:v>
                </c:pt>
                <c:pt idx="19">
                  <c:v>20.8</c:v>
                </c:pt>
                <c:pt idx="20">
                  <c:v>20.8</c:v>
                </c:pt>
                <c:pt idx="21">
                  <c:v>20.8</c:v>
                </c:pt>
                <c:pt idx="22">
                  <c:v>20.8</c:v>
                </c:pt>
                <c:pt idx="23">
                  <c:v>20.8</c:v>
                </c:pt>
                <c:pt idx="24">
                  <c:v>20.8</c:v>
                </c:pt>
                <c:pt idx="25">
                  <c:v>20.8</c:v>
                </c:pt>
                <c:pt idx="26">
                  <c:v>20.8</c:v>
                </c:pt>
                <c:pt idx="27">
                  <c:v>20.8</c:v>
                </c:pt>
              </c:numCache>
            </c:numRef>
          </c:val>
          <c:smooth val="0"/>
        </c:ser>
        <c:ser>
          <c:idx val="6"/>
          <c:order val="5"/>
          <c:tx>
            <c:strRef>
              <c:f>HCH!$G$1</c:f>
              <c:strCache>
                <c:ptCount val="1"/>
                <c:pt idx="0">
                  <c:v>AL</c:v>
                </c:pt>
              </c:strCache>
            </c:strRef>
          </c:tx>
          <c:spPr>
            <a:ln w="15875">
              <a:solidFill>
                <a:srgbClr val="C00000"/>
              </a:solidFill>
              <a:prstDash val="solid"/>
            </a:ln>
          </c:spPr>
          <c:marker>
            <c:symbol val="none"/>
          </c:marker>
          <c:dLbls>
            <c:dLbl>
              <c:idx val="27"/>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zh-CN"/>
                </a:p>
              </c:txPr>
              <c:showLegendKey val="0"/>
              <c:showVal val="0"/>
              <c:showCatName val="0"/>
              <c:showSerName val="1"/>
              <c:showPercent val="0"/>
              <c:showBubbleSize val="0"/>
            </c:dLbl>
            <c:showLegendKey val="0"/>
            <c:showVal val="0"/>
            <c:showCatName val="0"/>
            <c:showSerName val="0"/>
            <c:showPercent val="0"/>
            <c:showBubbleSize val="0"/>
          </c:dLbls>
          <c:cat>
            <c:strRef>
              <c:f>HCH!$A$2:$A$29</c:f>
              <c:strCache>
                <c:ptCount val="28"/>
                <c:pt idx="0">
                  <c:v>6-Mar</c:v>
                </c:pt>
                <c:pt idx="3">
                  <c:v>16-Jun</c:v>
                </c:pt>
                <c:pt idx="6">
                  <c:v>16-Jul</c:v>
                </c:pt>
                <c:pt idx="9">
                  <c:v>29-Sep</c:v>
                </c:pt>
                <c:pt idx="12">
                  <c:v>20-Jun</c:v>
                </c:pt>
                <c:pt idx="15">
                  <c:v>18-Sep</c:v>
                </c:pt>
                <c:pt idx="18">
                  <c:v>23-Nov</c:v>
                </c:pt>
                <c:pt idx="21">
                  <c:v>22-Jan</c:v>
                </c:pt>
                <c:pt idx="24">
                  <c:v>3-Mar</c:v>
                </c:pt>
                <c:pt idx="27">
                  <c:v>23-Sep</c:v>
                </c:pt>
              </c:strCache>
            </c:strRef>
          </c:cat>
          <c:val>
            <c:numRef>
              <c:f>HCH!$G$2:$G$29</c:f>
              <c:numCache>
                <c:formatCode>General</c:formatCode>
                <c:ptCount val="28"/>
                <c:pt idx="0">
                  <c:v>23.2</c:v>
                </c:pt>
                <c:pt idx="1">
                  <c:v>23.2</c:v>
                </c:pt>
                <c:pt idx="2">
                  <c:v>23.2</c:v>
                </c:pt>
                <c:pt idx="3">
                  <c:v>23.2</c:v>
                </c:pt>
                <c:pt idx="4">
                  <c:v>23.2</c:v>
                </c:pt>
                <c:pt idx="5">
                  <c:v>23.2</c:v>
                </c:pt>
                <c:pt idx="6">
                  <c:v>23.2</c:v>
                </c:pt>
                <c:pt idx="7">
                  <c:v>23.2</c:v>
                </c:pt>
                <c:pt idx="8">
                  <c:v>23.2</c:v>
                </c:pt>
                <c:pt idx="9">
                  <c:v>23.2</c:v>
                </c:pt>
                <c:pt idx="10">
                  <c:v>23.2</c:v>
                </c:pt>
                <c:pt idx="11">
                  <c:v>23.2</c:v>
                </c:pt>
                <c:pt idx="12">
                  <c:v>23.2</c:v>
                </c:pt>
                <c:pt idx="13">
                  <c:v>23.2</c:v>
                </c:pt>
                <c:pt idx="14">
                  <c:v>23.2</c:v>
                </c:pt>
                <c:pt idx="15">
                  <c:v>23.2</c:v>
                </c:pt>
                <c:pt idx="16">
                  <c:v>23.2</c:v>
                </c:pt>
                <c:pt idx="17">
                  <c:v>23.2</c:v>
                </c:pt>
                <c:pt idx="18">
                  <c:v>23.2</c:v>
                </c:pt>
                <c:pt idx="19">
                  <c:v>23.2</c:v>
                </c:pt>
                <c:pt idx="20">
                  <c:v>23.2</c:v>
                </c:pt>
                <c:pt idx="21">
                  <c:v>23.2</c:v>
                </c:pt>
                <c:pt idx="22">
                  <c:v>23.2</c:v>
                </c:pt>
                <c:pt idx="23">
                  <c:v>23.2</c:v>
                </c:pt>
                <c:pt idx="24">
                  <c:v>23.2</c:v>
                </c:pt>
                <c:pt idx="25">
                  <c:v>23.2</c:v>
                </c:pt>
                <c:pt idx="26">
                  <c:v>23.2</c:v>
                </c:pt>
                <c:pt idx="27">
                  <c:v>23.2</c:v>
                </c:pt>
              </c:numCache>
            </c:numRef>
          </c:val>
          <c:smooth val="0"/>
        </c:ser>
        <c:dLbls>
          <c:showLegendKey val="0"/>
          <c:showVal val="0"/>
          <c:showCatName val="0"/>
          <c:showSerName val="0"/>
          <c:showPercent val="0"/>
          <c:showBubbleSize val="0"/>
        </c:dLbls>
        <c:marker val="1"/>
        <c:smooth val="0"/>
        <c:axId val="363447424"/>
        <c:axId val="363449344"/>
      </c:lineChart>
      <c:catAx>
        <c:axId val="363447424"/>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altLang="en-US"/>
                  <a:t>Date of analysis</a:t>
                </a:r>
              </a:p>
            </c:rich>
          </c:tx>
          <c:layout>
            <c:manualLayout>
              <c:xMode val="edge"/>
              <c:yMode val="edge"/>
              <c:x val="0.42145672716251936"/>
              <c:y val="0.86909090909090914"/>
            </c:manualLayout>
          </c:layout>
          <c:overlay val="0"/>
          <c:spPr>
            <a:noFill/>
            <a:ln w="25400">
              <a:noFill/>
            </a:ln>
          </c:spPr>
        </c:title>
        <c:numFmt formatCode="[$-409]d/mmm;@"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3449344"/>
        <c:crossesAt val="7"/>
        <c:auto val="0"/>
        <c:lblAlgn val="ctr"/>
        <c:lblOffset val="100"/>
        <c:tickLblSkip val="3"/>
        <c:tickMarkSkip val="3"/>
        <c:noMultiLvlLbl val="0"/>
      </c:catAx>
      <c:valAx>
        <c:axId val="363449344"/>
        <c:scaling>
          <c:orientation val="minMax"/>
          <c:max val="25"/>
          <c:min val="7"/>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altLang="en-US" i="1"/>
                  <a:t>X</a:t>
                </a:r>
                <a:r>
                  <a:rPr lang="en-US" altLang="en-US" sz="900" b="1" i="1" u="none" strike="noStrike" kern="1200" baseline="0">
                    <a:solidFill>
                      <a:srgbClr val="000000"/>
                    </a:solidFill>
                    <a:latin typeface="Times New Roman"/>
                    <a:cs typeface="Times New Roman"/>
                  </a:rPr>
                  <a:t>(</a:t>
                </a:r>
                <a:r>
                  <a:rPr lang="el-GR" altLang="en-US" i="1"/>
                  <a:t>β</a:t>
                </a:r>
                <a:r>
                  <a:rPr lang="en-US" altLang="en-US"/>
                  <a:t>-HCH), </a:t>
                </a:r>
                <a:r>
                  <a:rPr lang="el-GR" altLang="en-US" i="1"/>
                  <a:t>μ</a:t>
                </a:r>
                <a:r>
                  <a:rPr lang="en-US" altLang="en-US" i="1"/>
                  <a:t>g/kg</a:t>
                </a:r>
              </a:p>
            </c:rich>
          </c:tx>
          <c:layout>
            <c:manualLayout>
              <c:xMode val="edge"/>
              <c:yMode val="edge"/>
              <c:x val="2.298854875431924E-2"/>
              <c:y val="0.32727272727272727"/>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zh-CN"/>
          </a:p>
        </c:txPr>
        <c:crossAx val="363447424"/>
        <c:crosses val="autoZero"/>
        <c:crossBetween val="midCat"/>
        <c:majorUnit val="2"/>
        <c:minorUnit val="1"/>
      </c:valAx>
      <c:spPr>
        <a:noFill/>
        <a:ln w="15875">
          <a:solidFill>
            <a:srgbClr val="000000"/>
          </a:solidFill>
          <a:prstDash val="solid"/>
        </a:ln>
      </c:spPr>
    </c:plotArea>
    <c:plotVisOnly val="1"/>
    <c:dispBlanksAs val="gap"/>
    <c:showDLblsOverMax val="0"/>
  </c:chart>
  <c:spPr>
    <a:solidFill>
      <a:srgbClr val="FFFFFF"/>
    </a:solidFill>
    <a:ln w="9525">
      <a:noFill/>
    </a:ln>
  </c:spPr>
  <c:txPr>
    <a:bodyPr/>
    <a:lstStyle/>
    <a:p>
      <a:pPr>
        <a:defRPr sz="900" b="1" i="0" u="none" strike="noStrike" baseline="0">
          <a:solidFill>
            <a:srgbClr val="000000"/>
          </a:solidFill>
          <a:latin typeface="Times New Roman"/>
          <a:ea typeface="Times New Roman"/>
          <a:cs typeface="Times New Roman"/>
        </a:defRPr>
      </a:pPr>
      <a:endParaRPr lang="zh-CN"/>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0.76499</cdr:x>
      <cdr:y>0.15439</cdr:y>
    </cdr:from>
    <cdr:to>
      <cdr:x>1</cdr:x>
      <cdr:y>0.75904</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t="12245"/>
        <a:stretch xmlns:a="http://schemas.openxmlformats.org/drawingml/2006/main"/>
      </cdr:blipFill>
      <cdr:spPr>
        <a:xfrm xmlns:a="http://schemas.openxmlformats.org/drawingml/2006/main" rot="5400000">
          <a:off x="3930657" y="500060"/>
          <a:ext cx="1485897" cy="1244589"/>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92AF-55FF-4EA3-95EC-8BD5BF5E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31</Pages>
  <Words>3215</Words>
  <Characters>18329</Characters>
  <Application>Microsoft Office Word</Application>
  <DocSecurity>0</DocSecurity>
  <Lines>152</Lines>
  <Paragraphs>43</Paragraphs>
  <ScaleCrop>false</ScaleCrop>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分析化学实验室内部质量控制指南</dc:title>
  <dc:creator>牟德海</dc:creator>
  <cp:lastModifiedBy>牟德海</cp:lastModifiedBy>
  <cp:revision>10</cp:revision>
  <cp:lastPrinted>2015-03-26T02:40:00Z</cp:lastPrinted>
  <dcterms:created xsi:type="dcterms:W3CDTF">2015-04-05T03:29:00Z</dcterms:created>
  <dcterms:modified xsi:type="dcterms:W3CDTF">2015-04-07T03:04:00Z</dcterms:modified>
</cp:coreProperties>
</file>