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C0" w:rsidRDefault="001025C0">
      <w:pPr>
        <w:spacing w:after="480"/>
        <w:rPr>
          <w:rFonts w:ascii="楷体_GB2312" w:eastAsia="楷体_GB2312"/>
          <w:szCs w:val="24"/>
        </w:rPr>
      </w:pPr>
      <w:bookmarkStart w:id="0" w:name="_GoBack"/>
      <w:bookmarkEnd w:id="0"/>
    </w:p>
    <w:p w:rsidR="001025C0" w:rsidRDefault="004145D9">
      <w:pPr>
        <w:spacing w:after="480"/>
        <w:rPr>
          <w:rFonts w:ascii="楷体_GB2312" w:eastAsia="楷体_GB2312"/>
          <w:szCs w:val="24"/>
        </w:rPr>
      </w:pPr>
      <w:r>
        <w:rPr>
          <w:rFonts w:ascii="楷体_GB2312" w:eastAsia="楷体_GB2312"/>
          <w:noProof/>
          <w:szCs w:val="24"/>
        </w:rPr>
        <w:drawing>
          <wp:anchor distT="0" distB="0" distL="114300" distR="114300" simplePos="0" relativeHeight="251658240" behindDoc="0" locked="0" layoutInCell="1" allowOverlap="1">
            <wp:simplePos x="0" y="0"/>
            <wp:positionH relativeFrom="column">
              <wp:posOffset>2061210</wp:posOffset>
            </wp:positionH>
            <wp:positionV relativeFrom="paragraph">
              <wp:posOffset>917575</wp:posOffset>
            </wp:positionV>
            <wp:extent cx="2259965" cy="1666875"/>
            <wp:effectExtent l="19050" t="0" r="6985" b="0"/>
            <wp:wrapTopAndBottom/>
            <wp:docPr id="2" name="图片 2" descr="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as logo"/>
                    <pic:cNvPicPr>
                      <a:picLocks noChangeAspect="1" noChangeArrowheads="1"/>
                    </pic:cNvPicPr>
                  </pic:nvPicPr>
                  <pic:blipFill>
                    <a:blip r:embed="rId10" cstate="print"/>
                    <a:srcRect l="15585" t="13640" r="14647" b="18796"/>
                    <a:stretch>
                      <a:fillRect/>
                    </a:stretch>
                  </pic:blipFill>
                  <pic:spPr>
                    <a:xfrm>
                      <a:off x="0" y="0"/>
                      <a:ext cx="2259965" cy="1666875"/>
                    </a:xfrm>
                    <a:prstGeom prst="rect">
                      <a:avLst/>
                    </a:prstGeom>
                    <a:noFill/>
                    <a:ln w="9525" algn="ctr">
                      <a:noFill/>
                      <a:miter lim="800000"/>
                      <a:headEnd/>
                      <a:tailEnd/>
                    </a:ln>
                    <a:effectLst/>
                  </pic:spPr>
                </pic:pic>
              </a:graphicData>
            </a:graphic>
          </wp:anchor>
        </w:drawing>
      </w:r>
    </w:p>
    <w:p w:rsidR="001025C0" w:rsidRDefault="001025C0">
      <w:pPr>
        <w:spacing w:after="480"/>
        <w:rPr>
          <w:rFonts w:ascii="楷体_GB2312" w:eastAsia="楷体_GB2312"/>
          <w:szCs w:val="24"/>
        </w:rPr>
      </w:pPr>
    </w:p>
    <w:p w:rsidR="001025C0" w:rsidRDefault="001025C0">
      <w:pPr>
        <w:spacing w:after="480"/>
        <w:rPr>
          <w:rFonts w:ascii="楷体_GB2312" w:eastAsia="楷体_GB2312"/>
          <w:szCs w:val="24"/>
        </w:rPr>
      </w:pPr>
    </w:p>
    <w:p w:rsidR="001025C0" w:rsidRDefault="004145D9">
      <w:pPr>
        <w:spacing w:before="120"/>
        <w:jc w:val="center"/>
        <w:rPr>
          <w:rFonts w:ascii="黑体" w:eastAsia="黑体"/>
          <w:b/>
          <w:sz w:val="44"/>
          <w:szCs w:val="44"/>
        </w:rPr>
      </w:pPr>
      <w:r>
        <w:rPr>
          <w:rFonts w:ascii="黑体" w:eastAsia="黑体" w:hint="eastAsia"/>
          <w:b/>
          <w:sz w:val="44"/>
          <w:szCs w:val="44"/>
        </w:rPr>
        <w:t xml:space="preserve">文件系统符合性检查单(GMP) </w:t>
      </w:r>
    </w:p>
    <w:p w:rsidR="001025C0" w:rsidRDefault="001025C0">
      <w:pPr>
        <w:spacing w:before="100" w:after="100"/>
        <w:jc w:val="center"/>
        <w:rPr>
          <w:rFonts w:ascii="楷体_GB2312" w:eastAsia="楷体_GB2312"/>
          <w:szCs w:val="24"/>
        </w:rPr>
      </w:pPr>
    </w:p>
    <w:p w:rsidR="001025C0" w:rsidRDefault="004145D9">
      <w:pPr>
        <w:spacing w:before="100" w:line="300" w:lineRule="auto"/>
        <w:ind w:leftChars="300" w:left="720" w:firstLineChars="200" w:firstLine="480"/>
        <w:rPr>
          <w:rFonts w:ascii="宋体" w:hAnsi="宋体"/>
          <w:szCs w:val="24"/>
          <w:u w:val="single"/>
        </w:rPr>
      </w:pPr>
      <w:r>
        <w:rPr>
          <w:rFonts w:ascii="宋体" w:hAnsi="宋体" w:hint="eastAsia"/>
          <w:szCs w:val="24"/>
        </w:rPr>
        <w:t>受评审方：</w:t>
      </w:r>
      <w:r>
        <w:rPr>
          <w:rFonts w:ascii="宋体" w:hAnsi="宋体" w:hint="eastAsia"/>
          <w:szCs w:val="24"/>
          <w:u w:val="single"/>
        </w:rPr>
        <w:t xml:space="preserve">                                                  </w:t>
      </w:r>
    </w:p>
    <w:p w:rsidR="001025C0" w:rsidRDefault="004145D9">
      <w:pPr>
        <w:spacing w:before="100" w:line="300" w:lineRule="auto"/>
        <w:ind w:firstLineChars="500" w:firstLine="1200"/>
        <w:rPr>
          <w:rFonts w:ascii="宋体" w:hAnsi="宋体"/>
          <w:szCs w:val="24"/>
        </w:rPr>
      </w:pPr>
      <w:r>
        <w:rPr>
          <w:rFonts w:ascii="宋体" w:hAnsi="宋体" w:hint="eastAsia"/>
          <w:szCs w:val="24"/>
        </w:rPr>
        <w:t>地址：</w:t>
      </w:r>
      <w:r>
        <w:rPr>
          <w:rFonts w:ascii="宋体" w:hAnsi="宋体" w:hint="eastAsia"/>
          <w:szCs w:val="24"/>
          <w:u w:val="single"/>
        </w:rPr>
        <w:t xml:space="preserve">                                                      </w:t>
      </w:r>
    </w:p>
    <w:p w:rsidR="001025C0" w:rsidRDefault="004145D9">
      <w:pPr>
        <w:spacing w:before="100" w:line="300" w:lineRule="auto"/>
        <w:ind w:firstLineChars="500" w:firstLine="1200"/>
        <w:rPr>
          <w:rFonts w:ascii="宋体" w:hAnsi="宋体"/>
          <w:szCs w:val="24"/>
        </w:rPr>
      </w:pPr>
      <w:r>
        <w:rPr>
          <w:rFonts w:ascii="宋体" w:hAnsi="宋体" w:hint="eastAsia"/>
          <w:szCs w:val="24"/>
        </w:rPr>
        <w:t>电话：</w:t>
      </w:r>
      <w:r>
        <w:rPr>
          <w:rFonts w:ascii="宋体" w:hAnsi="宋体" w:hint="eastAsia"/>
          <w:szCs w:val="24"/>
          <w:u w:val="single"/>
        </w:rPr>
        <w:t xml:space="preserve">                     </w:t>
      </w:r>
      <w:r>
        <w:rPr>
          <w:rFonts w:ascii="宋体" w:hAnsi="宋体" w:hint="eastAsia"/>
          <w:szCs w:val="24"/>
        </w:rPr>
        <w:t>传真：</w:t>
      </w:r>
      <w:r>
        <w:rPr>
          <w:rFonts w:ascii="宋体" w:hAnsi="宋体" w:hint="eastAsia"/>
          <w:szCs w:val="24"/>
          <w:u w:val="single"/>
        </w:rPr>
        <w:t xml:space="preserve">                            </w:t>
      </w:r>
    </w:p>
    <w:p w:rsidR="001025C0" w:rsidRDefault="004145D9">
      <w:pPr>
        <w:spacing w:before="100" w:line="300" w:lineRule="auto"/>
        <w:ind w:leftChars="300" w:left="720" w:firstLineChars="200" w:firstLine="480"/>
        <w:rPr>
          <w:rFonts w:ascii="宋体" w:hAnsi="宋体"/>
          <w:szCs w:val="24"/>
          <w:u w:val="single"/>
        </w:rPr>
      </w:pPr>
      <w:r>
        <w:rPr>
          <w:rFonts w:ascii="宋体" w:hAnsi="宋体" w:hint="eastAsia"/>
          <w:szCs w:val="24"/>
        </w:rPr>
        <w:t>EMAIL:</w:t>
      </w:r>
      <w:r>
        <w:rPr>
          <w:rFonts w:ascii="宋体" w:hAnsi="宋体" w:hint="eastAsia"/>
          <w:szCs w:val="24"/>
          <w:u w:val="single"/>
        </w:rPr>
        <w:t xml:space="preserve">                                                       </w:t>
      </w:r>
    </w:p>
    <w:p w:rsidR="001025C0" w:rsidRDefault="004145D9">
      <w:pPr>
        <w:spacing w:before="720" w:line="300" w:lineRule="auto"/>
        <w:ind w:leftChars="300" w:left="720" w:firstLineChars="200" w:firstLine="480"/>
        <w:rPr>
          <w:rFonts w:ascii="宋体" w:hAnsi="宋体"/>
          <w:szCs w:val="24"/>
          <w:u w:val="single"/>
        </w:rPr>
      </w:pPr>
      <w:r>
        <w:rPr>
          <w:rFonts w:ascii="宋体" w:hAnsi="宋体" w:hint="eastAsia"/>
          <w:szCs w:val="24"/>
        </w:rPr>
        <w:t>评 审 方：</w:t>
      </w:r>
      <w:r>
        <w:rPr>
          <w:rFonts w:ascii="宋体" w:hAnsi="宋体" w:hint="eastAsia"/>
          <w:szCs w:val="24"/>
          <w:u w:val="single"/>
        </w:rPr>
        <w:t xml:space="preserve">     </w:t>
      </w:r>
      <w:r>
        <w:rPr>
          <w:rFonts w:ascii="楷体" w:eastAsia="楷体" w:hAnsi="楷体" w:hint="eastAsia"/>
          <w:szCs w:val="24"/>
          <w:u w:val="single"/>
        </w:rPr>
        <w:t xml:space="preserve"> 中国合格评定国家认可委员会（CNAS） </w:t>
      </w:r>
      <w:r>
        <w:rPr>
          <w:rFonts w:ascii="宋体" w:hAnsi="宋体" w:hint="eastAsia"/>
          <w:szCs w:val="24"/>
          <w:u w:val="single"/>
        </w:rPr>
        <w:t xml:space="preserve">          </w:t>
      </w:r>
    </w:p>
    <w:p w:rsidR="001025C0" w:rsidRDefault="004145D9">
      <w:pPr>
        <w:spacing w:before="100" w:beforeAutospacing="1" w:line="300" w:lineRule="auto"/>
        <w:ind w:leftChars="300" w:left="720" w:firstLineChars="200" w:firstLine="480"/>
        <w:rPr>
          <w:rFonts w:ascii="宋体" w:hAnsi="宋体"/>
          <w:szCs w:val="24"/>
        </w:rPr>
      </w:pPr>
      <w:r>
        <w:rPr>
          <w:rFonts w:ascii="宋体" w:hAnsi="宋体" w:hint="eastAsia"/>
          <w:szCs w:val="24"/>
        </w:rPr>
        <w:t>评审员：</w:t>
      </w:r>
      <w:r>
        <w:rPr>
          <w:rFonts w:ascii="宋体" w:hAnsi="宋体" w:hint="eastAsia"/>
          <w:szCs w:val="24"/>
          <w:u w:val="single"/>
        </w:rPr>
        <w:t xml:space="preserve">                 </w:t>
      </w:r>
      <w:r>
        <w:rPr>
          <w:rFonts w:ascii="宋体" w:hAnsi="宋体" w:hint="eastAsia"/>
          <w:szCs w:val="24"/>
        </w:rPr>
        <w:t xml:space="preserve">   日    期：</w:t>
      </w:r>
      <w:r>
        <w:rPr>
          <w:rFonts w:ascii="宋体" w:hAnsi="宋体" w:hint="eastAsia"/>
          <w:szCs w:val="24"/>
          <w:u w:val="single"/>
        </w:rPr>
        <w:t xml:space="preserve">         </w:t>
      </w:r>
      <w:r>
        <w:rPr>
          <w:rFonts w:ascii="宋体" w:hAnsi="宋体" w:hint="eastAsia"/>
          <w:szCs w:val="24"/>
        </w:rPr>
        <w:t>年</w:t>
      </w:r>
      <w:r>
        <w:rPr>
          <w:rFonts w:ascii="宋体" w:hAnsi="宋体" w:hint="eastAsia"/>
          <w:szCs w:val="24"/>
          <w:u w:val="single"/>
        </w:rPr>
        <w:t xml:space="preserve">    </w:t>
      </w:r>
      <w:r>
        <w:rPr>
          <w:rFonts w:ascii="宋体" w:hAnsi="宋体" w:hint="eastAsia"/>
          <w:szCs w:val="24"/>
        </w:rPr>
        <w:t>月</w:t>
      </w:r>
      <w:r>
        <w:rPr>
          <w:rFonts w:ascii="宋体" w:hAnsi="宋体" w:hint="eastAsia"/>
          <w:szCs w:val="24"/>
          <w:u w:val="single"/>
        </w:rPr>
        <w:t xml:space="preserve">    </w:t>
      </w:r>
      <w:r>
        <w:rPr>
          <w:rFonts w:ascii="宋体" w:hAnsi="宋体" w:hint="eastAsia"/>
          <w:szCs w:val="24"/>
        </w:rPr>
        <w:t>日</w:t>
      </w:r>
    </w:p>
    <w:p w:rsidR="001025C0" w:rsidRDefault="001025C0">
      <w:pPr>
        <w:spacing w:before="100" w:beforeAutospacing="1"/>
        <w:ind w:leftChars="300" w:left="720" w:firstLineChars="200" w:firstLine="480"/>
        <w:rPr>
          <w:rFonts w:ascii="宋体" w:hAnsi="宋体"/>
          <w:szCs w:val="24"/>
        </w:rPr>
      </w:pPr>
    </w:p>
    <w:p w:rsidR="001025C0" w:rsidRPr="00F316B0" w:rsidRDefault="001025C0">
      <w:pPr>
        <w:widowControl/>
        <w:adjustRightInd/>
        <w:spacing w:line="240" w:lineRule="auto"/>
        <w:rPr>
          <w:rFonts w:ascii="楷体_GB2312" w:eastAsia="楷体_GB2312"/>
          <w:szCs w:val="24"/>
        </w:rPr>
        <w:sectPr w:rsidR="001025C0" w:rsidRPr="00F316B0" w:rsidSect="006E7ED6">
          <w:headerReference w:type="default" r:id="rId11"/>
          <w:pgSz w:w="11907" w:h="16840"/>
          <w:pgMar w:top="1276" w:right="1134" w:bottom="851" w:left="1134" w:header="720" w:footer="1134" w:gutter="0"/>
          <w:cols w:space="720"/>
        </w:sectPr>
      </w:pPr>
    </w:p>
    <w:p w:rsidR="001025C0" w:rsidRDefault="004145D9">
      <w:pPr>
        <w:spacing w:line="300" w:lineRule="auto"/>
        <w:rPr>
          <w:rFonts w:ascii="楷体" w:eastAsia="楷体" w:hAnsi="楷体"/>
          <w:b/>
          <w:sz w:val="21"/>
          <w:szCs w:val="21"/>
        </w:rPr>
      </w:pPr>
      <w:r>
        <w:rPr>
          <w:rFonts w:ascii="楷体" w:eastAsia="楷体" w:hAnsi="楷体" w:hint="eastAsia"/>
          <w:b/>
          <w:sz w:val="21"/>
          <w:szCs w:val="21"/>
        </w:rPr>
        <w:lastRenderedPageBreak/>
        <w:t>说明:</w:t>
      </w:r>
    </w:p>
    <w:p w:rsidR="001025C0" w:rsidRDefault="004145D9" w:rsidP="004145D9">
      <w:pPr>
        <w:spacing w:line="300" w:lineRule="auto"/>
        <w:ind w:firstLineChars="200" w:firstLine="420"/>
        <w:rPr>
          <w:rFonts w:ascii="楷体" w:eastAsia="楷体" w:hAnsi="楷体"/>
          <w:sz w:val="21"/>
          <w:szCs w:val="21"/>
        </w:rPr>
      </w:pPr>
      <w:r>
        <w:rPr>
          <w:rFonts w:ascii="楷体" w:eastAsia="楷体" w:hAnsi="楷体" w:hint="eastAsia"/>
          <w:sz w:val="21"/>
          <w:szCs w:val="21"/>
        </w:rPr>
        <w:t>1.</w:t>
      </w:r>
      <w:r w:rsidR="00AB73FB" w:rsidRPr="00B349E2">
        <w:rPr>
          <w:rFonts w:ascii="楷体" w:eastAsia="楷体" w:hAnsi="楷体" w:hint="eastAsia"/>
          <w:sz w:val="21"/>
          <w:szCs w:val="21"/>
        </w:rPr>
        <w:t>本文件正文部分</w:t>
      </w:r>
      <w:r w:rsidR="00AB73FB" w:rsidRPr="00B349E2">
        <w:rPr>
          <w:rFonts w:ascii="楷体" w:eastAsia="楷体" w:hAnsi="楷体"/>
          <w:sz w:val="21"/>
          <w:szCs w:val="21"/>
        </w:rPr>
        <w:t>查</w:t>
      </w:r>
      <w:proofErr w:type="gramStart"/>
      <w:r w:rsidR="00AB73FB" w:rsidRPr="00B349E2">
        <w:rPr>
          <w:rFonts w:ascii="楷体" w:eastAsia="楷体" w:hAnsi="楷体"/>
          <w:sz w:val="21"/>
          <w:szCs w:val="21"/>
        </w:rPr>
        <w:t>单依据</w:t>
      </w:r>
      <w:proofErr w:type="gramEnd"/>
      <w:r w:rsidR="00AB73FB" w:rsidRPr="00B349E2">
        <w:rPr>
          <w:rFonts w:ascii="楷体" w:eastAsia="楷体" w:hAnsi="楷体"/>
          <w:sz w:val="21"/>
          <w:szCs w:val="21"/>
        </w:rPr>
        <w:t>CNAS-</w:t>
      </w:r>
      <w:r w:rsidR="00AB73FB" w:rsidRPr="00B349E2">
        <w:rPr>
          <w:rFonts w:ascii="楷体" w:eastAsia="楷体" w:hAnsi="楷体" w:hint="eastAsia"/>
          <w:sz w:val="21"/>
          <w:szCs w:val="21"/>
        </w:rPr>
        <w:t>C</w:t>
      </w:r>
      <w:r w:rsidR="00AB73FB" w:rsidRPr="00B349E2">
        <w:rPr>
          <w:rFonts w:ascii="楷体" w:eastAsia="楷体" w:hAnsi="楷体"/>
          <w:sz w:val="21"/>
          <w:szCs w:val="21"/>
        </w:rPr>
        <w:t>C</w:t>
      </w:r>
      <w:r w:rsidR="00AB73FB" w:rsidRPr="00B349E2">
        <w:rPr>
          <w:rFonts w:ascii="楷体" w:eastAsia="楷体" w:hAnsi="楷体" w:hint="eastAsia"/>
          <w:sz w:val="21"/>
          <w:szCs w:val="21"/>
        </w:rPr>
        <w:t>01</w:t>
      </w:r>
      <w:r w:rsidR="002F52B6">
        <w:rPr>
          <w:rFonts w:ascii="楷体" w:eastAsia="楷体" w:hAnsi="楷体" w:hint="eastAsia"/>
          <w:sz w:val="21"/>
          <w:szCs w:val="21"/>
        </w:rPr>
        <w:t>及CNAS-SC165</w:t>
      </w:r>
      <w:r w:rsidR="00AB73FB" w:rsidRPr="00B349E2">
        <w:rPr>
          <w:rFonts w:ascii="楷体" w:eastAsia="楷体" w:hAnsi="楷体"/>
          <w:sz w:val="21"/>
          <w:szCs w:val="21"/>
        </w:rPr>
        <w:t>编制</w:t>
      </w:r>
      <w:r w:rsidR="00AB73FB" w:rsidRPr="00B349E2">
        <w:rPr>
          <w:rFonts w:ascii="楷体" w:eastAsia="楷体" w:hAnsi="楷体" w:hint="eastAsia"/>
          <w:sz w:val="21"/>
          <w:szCs w:val="21"/>
        </w:rPr>
        <w:t>。</w:t>
      </w:r>
    </w:p>
    <w:p w:rsidR="001025C0" w:rsidRDefault="004145D9">
      <w:pPr>
        <w:spacing w:line="300" w:lineRule="auto"/>
        <w:ind w:firstLineChars="200" w:firstLine="420"/>
        <w:rPr>
          <w:rFonts w:ascii="楷体" w:eastAsia="楷体" w:hAnsi="楷体"/>
          <w:sz w:val="21"/>
          <w:szCs w:val="21"/>
        </w:rPr>
      </w:pPr>
      <w:r>
        <w:rPr>
          <w:rFonts w:ascii="楷体" w:eastAsia="楷体" w:hAnsi="楷体" w:hint="eastAsia"/>
          <w:sz w:val="21"/>
          <w:szCs w:val="21"/>
        </w:rPr>
        <w:t>2.认证机构在填写检查单</w:t>
      </w:r>
      <w:r w:rsidR="002F52B6" w:rsidRPr="002F52B6">
        <w:rPr>
          <w:rFonts w:ascii="楷体" w:eastAsia="楷体" w:hAnsi="楷体" w:hint="eastAsia"/>
          <w:sz w:val="21"/>
          <w:szCs w:val="21"/>
        </w:rPr>
        <w:t>“与该认可准则要求相对应的认证机构文件名称及条款”</w:t>
      </w:r>
      <w:r>
        <w:rPr>
          <w:rFonts w:ascii="楷体" w:eastAsia="楷体" w:hAnsi="楷体" w:hint="eastAsia"/>
          <w:sz w:val="21"/>
          <w:szCs w:val="21"/>
        </w:rPr>
        <w:t>时，不仅需填写与准则要求所对应文件的具体条款，还应简要描述为满足认可准则要求所采取的具体措施。如涉及到手册和程序文件以外的文件，则</w:t>
      </w:r>
      <w:proofErr w:type="gramStart"/>
      <w:r>
        <w:rPr>
          <w:rFonts w:ascii="楷体" w:eastAsia="楷体" w:hAnsi="楷体" w:hint="eastAsia"/>
          <w:sz w:val="21"/>
          <w:szCs w:val="21"/>
        </w:rPr>
        <w:t>提交文审材料</w:t>
      </w:r>
      <w:proofErr w:type="gramEnd"/>
      <w:r>
        <w:rPr>
          <w:rFonts w:ascii="楷体" w:eastAsia="楷体" w:hAnsi="楷体" w:hint="eastAsia"/>
          <w:sz w:val="21"/>
          <w:szCs w:val="21"/>
        </w:rPr>
        <w:t>时应将这些文件一并提交。</w:t>
      </w:r>
    </w:p>
    <w:p w:rsidR="001025C0" w:rsidRDefault="004145D9">
      <w:pPr>
        <w:spacing w:line="300" w:lineRule="auto"/>
        <w:ind w:firstLineChars="200" w:firstLine="420"/>
        <w:rPr>
          <w:rFonts w:ascii="楷体" w:eastAsia="楷体" w:hAnsi="楷体"/>
          <w:sz w:val="21"/>
          <w:szCs w:val="21"/>
        </w:rPr>
      </w:pPr>
      <w:r>
        <w:rPr>
          <w:rFonts w:ascii="楷体" w:eastAsia="楷体" w:hAnsi="楷体" w:hint="eastAsia"/>
          <w:sz w:val="21"/>
          <w:szCs w:val="21"/>
        </w:rPr>
        <w:t>3.评审员应逐项对认证机构文件的符合性进行评价，将发现的认证机构文件存在的问题记入“问题描述”栏，并进一步记录所发现问题的纠正情况，描述最终的文件符合性，且需在本文件首页签字。</w:t>
      </w:r>
    </w:p>
    <w:p w:rsidR="001025C0" w:rsidRDefault="00AB73FB" w:rsidP="004145D9">
      <w:pPr>
        <w:tabs>
          <w:tab w:val="left" w:pos="6285"/>
        </w:tabs>
        <w:jc w:val="center"/>
        <w:rPr>
          <w:rFonts w:ascii="黑体" w:eastAsia="黑体"/>
          <w:b/>
          <w:sz w:val="30"/>
          <w:szCs w:val="30"/>
        </w:rPr>
      </w:pPr>
      <w:r>
        <w:rPr>
          <w:rFonts w:ascii="黑体" w:eastAsia="黑体" w:hint="eastAsia"/>
          <w:b/>
          <w:sz w:val="30"/>
          <w:szCs w:val="30"/>
        </w:rPr>
        <w:t>文件系统符合性检查单(GMP)</w:t>
      </w:r>
    </w:p>
    <w:p w:rsidR="00A80BB1" w:rsidRDefault="00A80BB1" w:rsidP="00A80BB1">
      <w:pPr>
        <w:spacing w:line="300" w:lineRule="auto"/>
        <w:jc w:val="center"/>
        <w:rPr>
          <w:rFonts w:ascii="Arial" w:hAnsi="Arial" w:cs="Arial"/>
          <w:szCs w:val="24"/>
        </w:rPr>
      </w:pPr>
    </w:p>
    <w:p w:rsidR="00A80BB1" w:rsidRDefault="00A80BB1" w:rsidP="00A80BB1">
      <w:r>
        <w:rPr>
          <w:rFonts w:hint="eastAsia"/>
        </w:rPr>
        <w:t>第一部分</w:t>
      </w:r>
      <w:r>
        <w:rPr>
          <w:rFonts w:hint="eastAsia"/>
        </w:rPr>
        <w:t xml:space="preserve"> CNAS-CC01</w:t>
      </w:r>
      <w:r>
        <w:rPr>
          <w:rFonts w:hint="eastAsia"/>
        </w:rPr>
        <w:t>要求：</w:t>
      </w:r>
    </w:p>
    <w:tbl>
      <w:tblPr>
        <w:tblW w:w="140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011"/>
        <w:gridCol w:w="2153"/>
        <w:gridCol w:w="1680"/>
        <w:gridCol w:w="1920"/>
      </w:tblGrid>
      <w:tr w:rsidR="00A80BB1" w:rsidTr="005D47A9">
        <w:trPr>
          <w:cantSplit/>
          <w:trHeight w:val="311"/>
          <w:tblHeader/>
        </w:trPr>
        <w:tc>
          <w:tcPr>
            <w:tcW w:w="1276" w:type="dxa"/>
            <w:shd w:val="clear" w:color="auto" w:fill="D9D9D9"/>
            <w:vAlign w:val="center"/>
          </w:tcPr>
          <w:p w:rsidR="00A80BB1" w:rsidRDefault="00A80BB1" w:rsidP="005D47A9">
            <w:pPr>
              <w:snapToGrid w:val="0"/>
              <w:spacing w:line="240" w:lineRule="auto"/>
              <w:jc w:val="center"/>
              <w:rPr>
                <w:rFonts w:ascii="宋体" w:hAnsi="宋体"/>
                <w:b/>
                <w:szCs w:val="24"/>
              </w:rPr>
            </w:pPr>
            <w:r>
              <w:rPr>
                <w:rFonts w:ascii="宋体" w:hAnsi="宋体"/>
                <w:b/>
                <w:szCs w:val="24"/>
              </w:rPr>
              <w:t>认可准则条款号</w:t>
            </w:r>
          </w:p>
        </w:tc>
        <w:tc>
          <w:tcPr>
            <w:tcW w:w="7011" w:type="dxa"/>
            <w:shd w:val="clear" w:color="auto" w:fill="D9D9D9"/>
            <w:vAlign w:val="center"/>
          </w:tcPr>
          <w:p w:rsidR="00A80BB1" w:rsidRDefault="00A80BB1" w:rsidP="005D47A9">
            <w:pPr>
              <w:snapToGrid w:val="0"/>
              <w:spacing w:line="240" w:lineRule="auto"/>
              <w:jc w:val="center"/>
              <w:rPr>
                <w:rFonts w:ascii="宋体" w:hAnsi="宋体"/>
                <w:b/>
                <w:szCs w:val="24"/>
              </w:rPr>
            </w:pPr>
            <w:r>
              <w:rPr>
                <w:rFonts w:ascii="宋体" w:hAnsi="宋体"/>
                <w:b/>
                <w:szCs w:val="24"/>
              </w:rPr>
              <w:t>检</w:t>
            </w:r>
            <w:r>
              <w:rPr>
                <w:rFonts w:ascii="宋体" w:hAnsi="宋体" w:hint="eastAsia"/>
                <w:b/>
                <w:szCs w:val="24"/>
              </w:rPr>
              <w:t xml:space="preserve"> </w:t>
            </w:r>
            <w:r>
              <w:rPr>
                <w:rFonts w:ascii="宋体" w:hAnsi="宋体"/>
                <w:b/>
                <w:szCs w:val="24"/>
              </w:rPr>
              <w:t>查</w:t>
            </w:r>
            <w:r>
              <w:rPr>
                <w:rFonts w:ascii="宋体" w:hAnsi="宋体" w:hint="eastAsia"/>
                <w:b/>
                <w:szCs w:val="24"/>
              </w:rPr>
              <w:t xml:space="preserve"> </w:t>
            </w:r>
            <w:r>
              <w:rPr>
                <w:rFonts w:ascii="宋体" w:hAnsi="宋体"/>
                <w:b/>
                <w:szCs w:val="24"/>
              </w:rPr>
              <w:t>事</w:t>
            </w:r>
            <w:r>
              <w:rPr>
                <w:rFonts w:ascii="宋体" w:hAnsi="宋体" w:hint="eastAsia"/>
                <w:b/>
                <w:szCs w:val="24"/>
              </w:rPr>
              <w:t xml:space="preserve"> </w:t>
            </w:r>
            <w:r>
              <w:rPr>
                <w:rFonts w:ascii="宋体" w:hAnsi="宋体"/>
                <w:b/>
                <w:szCs w:val="24"/>
              </w:rPr>
              <w:t>项</w:t>
            </w:r>
          </w:p>
        </w:tc>
        <w:tc>
          <w:tcPr>
            <w:tcW w:w="2153" w:type="dxa"/>
            <w:shd w:val="clear" w:color="auto" w:fill="D9D9D9"/>
            <w:vAlign w:val="center"/>
          </w:tcPr>
          <w:p w:rsidR="00A80BB1" w:rsidRDefault="00A80BB1" w:rsidP="005D47A9">
            <w:pPr>
              <w:snapToGrid w:val="0"/>
              <w:spacing w:line="240" w:lineRule="auto"/>
              <w:jc w:val="center"/>
              <w:rPr>
                <w:rFonts w:ascii="宋体" w:hAnsi="宋体"/>
                <w:b/>
                <w:sz w:val="18"/>
                <w:szCs w:val="18"/>
              </w:rPr>
            </w:pPr>
            <w:r>
              <w:rPr>
                <w:rFonts w:ascii="宋体" w:hAnsi="宋体"/>
                <w:b/>
                <w:sz w:val="18"/>
                <w:szCs w:val="18"/>
              </w:rPr>
              <w:t>与该认可准则要求相对应的认证机构文件名称及条款</w:t>
            </w:r>
            <w:r>
              <w:rPr>
                <w:rFonts w:ascii="楷体" w:eastAsia="楷体" w:hAnsi="楷体" w:hint="eastAsia"/>
                <w:sz w:val="18"/>
                <w:szCs w:val="18"/>
              </w:rPr>
              <w:t>（认证机构填写）</w:t>
            </w:r>
          </w:p>
        </w:tc>
        <w:tc>
          <w:tcPr>
            <w:tcW w:w="1680" w:type="dxa"/>
            <w:shd w:val="clear" w:color="auto" w:fill="D9D9D9"/>
            <w:vAlign w:val="center"/>
          </w:tcPr>
          <w:p w:rsidR="00A80BB1" w:rsidRDefault="00A80BB1" w:rsidP="005D47A9">
            <w:pPr>
              <w:snapToGrid w:val="0"/>
              <w:spacing w:line="240" w:lineRule="auto"/>
              <w:jc w:val="center"/>
              <w:rPr>
                <w:rFonts w:ascii="宋体" w:hAnsi="宋体"/>
                <w:b/>
                <w:szCs w:val="24"/>
              </w:rPr>
            </w:pPr>
            <w:r>
              <w:rPr>
                <w:rFonts w:ascii="宋体" w:hAnsi="宋体" w:hint="eastAsia"/>
                <w:b/>
                <w:szCs w:val="24"/>
              </w:rPr>
              <w:t>问题描述</w:t>
            </w:r>
          </w:p>
          <w:p w:rsidR="00A80BB1" w:rsidRDefault="00A80BB1" w:rsidP="005D47A9">
            <w:pPr>
              <w:snapToGrid w:val="0"/>
              <w:spacing w:line="240" w:lineRule="auto"/>
              <w:jc w:val="center"/>
              <w:rPr>
                <w:rFonts w:ascii="楷体" w:eastAsia="楷体" w:hAnsi="楷体"/>
                <w:szCs w:val="24"/>
              </w:rPr>
            </w:pPr>
            <w:r>
              <w:rPr>
                <w:rFonts w:ascii="楷体" w:eastAsia="楷体" w:hAnsi="楷体" w:hint="eastAsia"/>
                <w:szCs w:val="24"/>
              </w:rPr>
              <w:t>（评审员填写）</w:t>
            </w:r>
          </w:p>
        </w:tc>
        <w:tc>
          <w:tcPr>
            <w:tcW w:w="1920" w:type="dxa"/>
            <w:shd w:val="clear" w:color="auto" w:fill="D9D9D9"/>
            <w:vAlign w:val="center"/>
          </w:tcPr>
          <w:p w:rsidR="00A80BB1" w:rsidRDefault="00A80BB1" w:rsidP="005D47A9">
            <w:pPr>
              <w:snapToGrid w:val="0"/>
              <w:spacing w:line="240" w:lineRule="auto"/>
              <w:jc w:val="center"/>
              <w:rPr>
                <w:rFonts w:ascii="宋体" w:hAnsi="宋体"/>
                <w:b/>
                <w:szCs w:val="24"/>
              </w:rPr>
            </w:pPr>
            <w:r>
              <w:rPr>
                <w:rFonts w:ascii="宋体" w:hAnsi="宋体" w:hint="eastAsia"/>
                <w:b/>
                <w:szCs w:val="24"/>
              </w:rPr>
              <w:t>符合性</w:t>
            </w:r>
            <w:r>
              <w:rPr>
                <w:rFonts w:ascii="宋体" w:hAnsi="宋体"/>
                <w:b/>
                <w:szCs w:val="24"/>
              </w:rPr>
              <w:t>评价</w:t>
            </w:r>
          </w:p>
          <w:p w:rsidR="00A80BB1" w:rsidRDefault="00A80BB1" w:rsidP="005D47A9">
            <w:pPr>
              <w:snapToGrid w:val="0"/>
              <w:spacing w:line="240" w:lineRule="auto"/>
              <w:jc w:val="center"/>
              <w:rPr>
                <w:rFonts w:ascii="宋体" w:hAnsi="宋体"/>
                <w:b/>
                <w:szCs w:val="24"/>
              </w:rPr>
            </w:pPr>
            <w:r>
              <w:rPr>
                <w:rFonts w:ascii="楷体" w:eastAsia="楷体" w:hAnsi="楷体" w:hint="eastAsia"/>
                <w:szCs w:val="24"/>
              </w:rPr>
              <w:t>（评审员填写）</w:t>
            </w:r>
          </w:p>
        </w:tc>
      </w:tr>
      <w:tr w:rsidR="00A80BB1" w:rsidTr="005D47A9">
        <w:trPr>
          <w:cantSplit/>
          <w:trHeight w:val="1496"/>
        </w:trPr>
        <w:tc>
          <w:tcPr>
            <w:tcW w:w="1276" w:type="dxa"/>
            <w:tcBorders>
              <w:top w:val="single" w:sz="4" w:space="0" w:color="auto"/>
              <w:bottom w:val="single" w:sz="4" w:space="0" w:color="auto"/>
            </w:tcBorders>
            <w:vAlign w:val="center"/>
          </w:tcPr>
          <w:p w:rsid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bookmarkStart w:id="1" w:name="_Toc165259170"/>
            <w:bookmarkStart w:id="2" w:name="_Toc278265554"/>
            <w:bookmarkStart w:id="3" w:name="_Toc285303652"/>
            <w:r>
              <w:rPr>
                <w:rFonts w:ascii="Arial" w:hAnsi="Arial" w:cs="Arial" w:hint="eastAsia"/>
                <w:bCs w:val="0"/>
                <w:kern w:val="0"/>
                <w:sz w:val="24"/>
                <w:szCs w:val="24"/>
                <w:lang w:val="en-US" w:eastAsia="zh-CN"/>
              </w:rPr>
              <w:t xml:space="preserve">5 </w:t>
            </w:r>
            <w:r>
              <w:rPr>
                <w:rFonts w:ascii="Arial" w:hAnsi="Arial" w:cs="Arial" w:hint="eastAsia"/>
                <w:bCs w:val="0"/>
                <w:kern w:val="0"/>
                <w:sz w:val="24"/>
                <w:szCs w:val="24"/>
                <w:lang w:val="en-US" w:eastAsia="zh-CN"/>
              </w:rPr>
              <w:t>通用</w:t>
            </w:r>
          </w:p>
          <w:p w:rsid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r>
              <w:rPr>
                <w:rFonts w:ascii="Arial" w:hAnsi="Arial" w:cs="Arial" w:hint="eastAsia"/>
                <w:bCs w:val="0"/>
                <w:kern w:val="0"/>
                <w:sz w:val="24"/>
                <w:szCs w:val="24"/>
                <w:lang w:val="en-US" w:eastAsia="zh-CN"/>
              </w:rPr>
              <w:t>要求</w:t>
            </w:r>
            <w:bookmarkEnd w:id="1"/>
            <w:bookmarkEnd w:id="2"/>
            <w:bookmarkEnd w:id="3"/>
          </w:p>
        </w:tc>
        <w:tc>
          <w:tcPr>
            <w:tcW w:w="7011" w:type="dxa"/>
            <w:tcBorders>
              <w:top w:val="single" w:sz="4" w:space="0" w:color="auto"/>
              <w:bottom w:val="single" w:sz="4" w:space="0" w:color="auto"/>
            </w:tcBorders>
            <w:vAlign w:val="center"/>
          </w:tcPr>
          <w:p w:rsidR="00A80BB1" w:rsidRDefault="00A80BB1" w:rsidP="005D47A9">
            <w:pPr>
              <w:pStyle w:val="af3"/>
              <w:snapToGrid w:val="0"/>
              <w:ind w:left="-28" w:firstLineChars="0" w:firstLine="0"/>
              <w:jc w:val="left"/>
              <w:rPr>
                <w:rFonts w:cs="Arial"/>
                <w:bCs/>
                <w:sz w:val="24"/>
                <w:szCs w:val="24"/>
              </w:rPr>
            </w:pPr>
            <w:bookmarkStart w:id="4" w:name="_Toc165259171"/>
            <w:bookmarkStart w:id="5" w:name="_Toc278265555"/>
            <w:bookmarkStart w:id="6" w:name="_Toc285303653"/>
            <w:r>
              <w:rPr>
                <w:rFonts w:ascii="Arial" w:hAnsi="Arial" w:cs="Arial" w:hint="eastAsia"/>
                <w:b/>
                <w:sz w:val="24"/>
                <w:szCs w:val="24"/>
              </w:rPr>
              <w:t xml:space="preserve">5.1  </w:t>
            </w:r>
            <w:r>
              <w:rPr>
                <w:rFonts w:ascii="Arial" w:hAnsi="Arial" w:cs="Arial" w:hint="eastAsia"/>
                <w:b/>
                <w:sz w:val="24"/>
                <w:szCs w:val="24"/>
              </w:rPr>
              <w:t>法律与合同事宜</w:t>
            </w:r>
            <w:bookmarkEnd w:id="4"/>
            <w:bookmarkEnd w:id="5"/>
            <w:bookmarkEnd w:id="6"/>
          </w:p>
          <w:p w:rsidR="00A80BB1" w:rsidRDefault="00A80BB1" w:rsidP="005D47A9">
            <w:pPr>
              <w:pStyle w:val="af3"/>
              <w:adjustRightInd w:val="0"/>
              <w:snapToGrid w:val="0"/>
              <w:ind w:left="-28" w:firstLineChars="0" w:firstLine="0"/>
              <w:jc w:val="left"/>
              <w:rPr>
                <w:rFonts w:ascii="Arial" w:hAnsi="Arial" w:cs="Arial"/>
                <w:b/>
                <w:sz w:val="24"/>
                <w:szCs w:val="24"/>
              </w:rPr>
            </w:pPr>
            <w:r>
              <w:rPr>
                <w:rFonts w:ascii="Arial" w:hAnsi="Arial" w:cs="Arial"/>
                <w:b/>
                <w:sz w:val="24"/>
                <w:szCs w:val="24"/>
              </w:rPr>
              <w:t xml:space="preserve">5.1.1  </w:t>
            </w:r>
            <w:bookmarkStart w:id="7" w:name="OLE_LINK188"/>
            <w:bookmarkStart w:id="8" w:name="OLE_LINK189"/>
            <w:r>
              <w:rPr>
                <w:rFonts w:ascii="Arial" w:hAnsi="Arial" w:cs="Arial"/>
                <w:b/>
                <w:sz w:val="24"/>
                <w:szCs w:val="24"/>
              </w:rPr>
              <w:t>法律责任</w:t>
            </w:r>
            <w:bookmarkEnd w:id="7"/>
            <w:bookmarkEnd w:id="8"/>
          </w:p>
          <w:p w:rsidR="00A80BB1" w:rsidRDefault="00A80BB1" w:rsidP="005D47A9">
            <w:pPr>
              <w:snapToGrid w:val="0"/>
              <w:spacing w:line="240" w:lineRule="auto"/>
              <w:ind w:firstLineChars="200" w:firstLine="480"/>
              <w:rPr>
                <w:rFonts w:ascii="Arial" w:hAnsi="Arial" w:cs="Arial"/>
                <w:szCs w:val="24"/>
              </w:rPr>
            </w:pPr>
            <w:r>
              <w:rPr>
                <w:rFonts w:ascii="Arial" w:hAnsi="Arial" w:cs="Arial"/>
                <w:szCs w:val="24"/>
              </w:rPr>
              <w:t>认证机构应为一个法律实体，或一个法律实体内有明确界定的一部分，以便认证机构能够对其所有认证活动承担法律责任。政府的认证机构因其政府地位而被视为法律实体。</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483"/>
        </w:trPr>
        <w:tc>
          <w:tcPr>
            <w:tcW w:w="1276" w:type="dxa"/>
            <w:tcBorders>
              <w:top w:val="single" w:sz="4" w:space="0" w:color="auto"/>
              <w:bottom w:val="single" w:sz="4" w:space="0" w:color="auto"/>
            </w:tcBorders>
            <w:vAlign w:val="center"/>
          </w:tcPr>
          <w:p w:rsidR="00A80BB1" w:rsidRDefault="00A80BB1" w:rsidP="005D47A9">
            <w:pPr>
              <w:pStyle w:val="1"/>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jc w:val="left"/>
              <w:rPr>
                <w:rFonts w:ascii="Arial" w:hAnsi="Arial" w:cs="Arial"/>
                <w:b/>
                <w:sz w:val="24"/>
                <w:szCs w:val="24"/>
              </w:rPr>
            </w:pPr>
            <w:r>
              <w:rPr>
                <w:rFonts w:ascii="Arial" w:hAnsi="Arial" w:cs="Arial"/>
                <w:b/>
                <w:sz w:val="24"/>
                <w:szCs w:val="24"/>
              </w:rPr>
              <w:t xml:space="preserve">5.1.2  </w:t>
            </w:r>
            <w:bookmarkStart w:id="9" w:name="OLE_LINK190"/>
            <w:bookmarkStart w:id="10" w:name="OLE_LINK191"/>
            <w:r>
              <w:rPr>
                <w:rFonts w:ascii="Arial" w:hAnsi="Arial" w:cs="Arial"/>
                <w:b/>
                <w:sz w:val="24"/>
                <w:szCs w:val="24"/>
              </w:rPr>
              <w:t>认证协议</w:t>
            </w:r>
            <w:bookmarkEnd w:id="9"/>
            <w:bookmarkEnd w:id="10"/>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szCs w:val="24"/>
              </w:rPr>
              <w:t>认证机构与每个客户之间应有在法律上具有强制实施力</w:t>
            </w:r>
            <w:r>
              <w:rPr>
                <w:rFonts w:ascii="Arial" w:hAnsi="Arial" w:cs="Arial" w:hint="eastAsia"/>
                <w:szCs w:val="24"/>
              </w:rPr>
              <w:t>并符合本文件相关要求的</w:t>
            </w:r>
            <w:r>
              <w:rPr>
                <w:rFonts w:ascii="Arial" w:hAnsi="Arial" w:cs="Arial"/>
                <w:szCs w:val="24"/>
              </w:rPr>
              <w:t>提供认证服务的协议。此外，如果认证机构有多个办公场所或客户有多个场所，则应确保授予认证的认证机构</w:t>
            </w:r>
            <w:r>
              <w:rPr>
                <w:rFonts w:ascii="Arial" w:hAnsi="Arial" w:cs="Arial" w:hint="eastAsia"/>
                <w:szCs w:val="24"/>
              </w:rPr>
              <w:t>与客户之间具有覆盖</w:t>
            </w:r>
            <w:r>
              <w:rPr>
                <w:rFonts w:ascii="Arial" w:hAnsi="Arial" w:cs="Arial"/>
                <w:szCs w:val="24"/>
              </w:rPr>
              <w:t>认证范围内所有场所的在法律上具有强制实施力的协议。</w:t>
            </w:r>
          </w:p>
          <w:p w:rsidR="00A80BB1" w:rsidRDefault="00A80BB1" w:rsidP="005D47A9">
            <w:pPr>
              <w:snapToGrid w:val="0"/>
              <w:spacing w:line="240" w:lineRule="auto"/>
              <w:ind w:leftChars="-11" w:left="-26" w:firstLineChars="200" w:firstLine="480"/>
              <w:rPr>
                <w:rFonts w:ascii="Arial" w:hAnsi="Arial" w:cs="Arial"/>
                <w:b/>
                <w:szCs w:val="24"/>
              </w:rPr>
            </w:pPr>
            <w:r>
              <w:rPr>
                <w:rFonts w:ascii="Arial" w:eastAsia="仿宋_GB2312" w:hAnsi="Arial" w:cs="Arial" w:hint="eastAsia"/>
                <w:szCs w:val="24"/>
              </w:rPr>
              <w:t>注：一项协议可以由多个相互引用或以其他方式相互联系的协议来实现。</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pStyle w:val="1"/>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jc w:val="left"/>
              <w:rPr>
                <w:rFonts w:ascii="Arial" w:hAnsi="Arial" w:cs="Arial"/>
                <w:b/>
                <w:sz w:val="24"/>
                <w:szCs w:val="24"/>
              </w:rPr>
            </w:pPr>
            <w:r>
              <w:rPr>
                <w:rFonts w:ascii="Arial" w:hAnsi="Arial" w:cs="Arial"/>
                <w:b/>
                <w:sz w:val="24"/>
                <w:szCs w:val="24"/>
              </w:rPr>
              <w:t xml:space="preserve">5.1.3  </w:t>
            </w:r>
            <w:bookmarkStart w:id="11" w:name="OLE_LINK192"/>
            <w:bookmarkStart w:id="12" w:name="OLE_LINK193"/>
            <w:r>
              <w:rPr>
                <w:rFonts w:ascii="Arial" w:hAnsi="Arial" w:cs="Arial"/>
                <w:b/>
                <w:sz w:val="24"/>
                <w:szCs w:val="24"/>
              </w:rPr>
              <w:t>认证决定的责任</w:t>
            </w:r>
            <w:bookmarkEnd w:id="11"/>
            <w:bookmarkEnd w:id="12"/>
          </w:p>
          <w:p w:rsidR="00A80BB1" w:rsidRDefault="00A80BB1" w:rsidP="005D47A9">
            <w:pPr>
              <w:snapToGrid w:val="0"/>
              <w:spacing w:line="240" w:lineRule="auto"/>
              <w:ind w:leftChars="-11" w:left="-26" w:firstLineChars="200" w:firstLine="480"/>
              <w:rPr>
                <w:rFonts w:ascii="Arial" w:hAnsi="Arial" w:cs="Arial"/>
                <w:b/>
                <w:szCs w:val="24"/>
              </w:rPr>
            </w:pPr>
            <w:r>
              <w:rPr>
                <w:rFonts w:ascii="Arial" w:hAnsi="Arial" w:cs="Arial"/>
                <w:szCs w:val="24"/>
              </w:rPr>
              <w:t>认证机构应对与认证有关的决定（包括授予、</w:t>
            </w:r>
            <w:r>
              <w:rPr>
                <w:rFonts w:ascii="Arial" w:hAnsi="Arial" w:cs="Arial" w:hint="eastAsia"/>
                <w:szCs w:val="24"/>
              </w:rPr>
              <w:t>拒绝、</w:t>
            </w:r>
            <w:r>
              <w:rPr>
                <w:rFonts w:ascii="Arial" w:hAnsi="Arial" w:cs="Arial"/>
                <w:szCs w:val="24"/>
              </w:rPr>
              <w:t>保持认证，</w:t>
            </w:r>
            <w:r>
              <w:rPr>
                <w:rFonts w:ascii="Arial" w:hAnsi="Arial" w:cs="Arial" w:hint="eastAsia"/>
                <w:szCs w:val="24"/>
              </w:rPr>
              <w:t>扩大或缩小认证范围，</w:t>
            </w:r>
            <w:r>
              <w:rPr>
                <w:rFonts w:ascii="Arial" w:hAnsi="Arial" w:cs="Arial"/>
                <w:szCs w:val="24"/>
              </w:rPr>
              <w:t>更新、暂停、</w:t>
            </w:r>
            <w:r>
              <w:rPr>
                <w:rFonts w:ascii="Arial" w:hAnsi="Arial" w:cs="Arial" w:hint="eastAsia"/>
                <w:szCs w:val="24"/>
              </w:rPr>
              <w:t>在暂停后恢复、</w:t>
            </w:r>
            <w:r>
              <w:rPr>
                <w:rFonts w:ascii="Arial" w:hAnsi="Arial" w:cs="Arial"/>
                <w:szCs w:val="24"/>
              </w:rPr>
              <w:t>撤销认证）负责，并应保持做出上述决定的权力。</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80"/>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13" w:name="_Toc165259172"/>
            <w:bookmarkStart w:id="14" w:name="_Toc278265559"/>
            <w:bookmarkStart w:id="15" w:name="_Toc285303654"/>
            <w:r>
              <w:rPr>
                <w:rFonts w:ascii="Arial" w:hAnsi="Arial" w:cs="Arial" w:hint="eastAsia"/>
                <w:b/>
                <w:sz w:val="24"/>
                <w:szCs w:val="24"/>
              </w:rPr>
              <w:t xml:space="preserve">5.2  </w:t>
            </w:r>
            <w:r>
              <w:rPr>
                <w:rFonts w:ascii="Arial" w:hAnsi="Arial" w:cs="Arial" w:hint="eastAsia"/>
                <w:b/>
                <w:sz w:val="24"/>
                <w:szCs w:val="24"/>
              </w:rPr>
              <w:t>公正性的管理</w:t>
            </w:r>
            <w:bookmarkEnd w:id="13"/>
            <w:bookmarkEnd w:id="14"/>
            <w:bookmarkEnd w:id="15"/>
          </w:p>
          <w:p w:rsidR="00A80BB1" w:rsidRDefault="00A80BB1" w:rsidP="005D47A9">
            <w:pPr>
              <w:snapToGrid w:val="0"/>
              <w:spacing w:line="240" w:lineRule="auto"/>
              <w:ind w:leftChars="-11" w:left="-26"/>
              <w:jc w:val="both"/>
              <w:rPr>
                <w:rFonts w:ascii="仿宋_GB2312" w:eastAsia="仿宋_GB2312" w:hAnsi="宋体"/>
                <w:szCs w:val="24"/>
              </w:rPr>
            </w:pPr>
            <w:r>
              <w:rPr>
                <w:rFonts w:ascii="Arial" w:hAnsi="Arial" w:cs="Arial"/>
                <w:szCs w:val="24"/>
              </w:rPr>
              <w:t xml:space="preserve">5.2.1  </w:t>
            </w:r>
            <w:r>
              <w:rPr>
                <w:rFonts w:ascii="Arial" w:hAnsi="Arial" w:cs="Arial" w:hint="eastAsia"/>
                <w:szCs w:val="24"/>
              </w:rPr>
              <w:t>合格评定活动应以公正的方式实施。认证机构应对其合格评定活动的公正性负责，</w:t>
            </w:r>
            <w:proofErr w:type="gramStart"/>
            <w:r>
              <w:rPr>
                <w:rFonts w:ascii="Arial" w:hAnsi="Arial" w:cs="Arial" w:hint="eastAsia"/>
                <w:szCs w:val="24"/>
              </w:rPr>
              <w:t>不</w:t>
            </w:r>
            <w:proofErr w:type="gramEnd"/>
            <w:r>
              <w:rPr>
                <w:rFonts w:ascii="Arial" w:hAnsi="Arial" w:cs="Arial" w:hint="eastAsia"/>
                <w:szCs w:val="24"/>
              </w:rPr>
              <w:t>应允许商业、财务或其他压力损害公正性。</w:t>
            </w:r>
          </w:p>
        </w:tc>
        <w:tc>
          <w:tcPr>
            <w:tcW w:w="2153" w:type="dxa"/>
            <w:tcBorders>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jc w:val="both"/>
              <w:rPr>
                <w:rFonts w:ascii="Arial" w:hAnsi="Arial" w:cs="Arial"/>
                <w:b/>
                <w:szCs w:val="24"/>
              </w:rPr>
            </w:pPr>
            <w:r>
              <w:rPr>
                <w:rFonts w:ascii="Arial" w:hAnsi="Arial" w:cs="Arial"/>
                <w:kern w:val="2"/>
                <w:szCs w:val="24"/>
              </w:rPr>
              <w:t xml:space="preserve">5.2.2  </w:t>
            </w:r>
            <w:r>
              <w:rPr>
                <w:rFonts w:ascii="Arial" w:hAnsi="Arial" w:cs="Arial" w:hint="eastAsia"/>
                <w:kern w:val="2"/>
                <w:szCs w:val="24"/>
              </w:rPr>
              <w:t>认证机构最高管理层应对管理体系认证活动的公正性做出承诺。认证机构应具有政策，表明其理解公正性在实施管理体系认证活动中的重要性，对利益冲突加以管理，并确保其管理体系认证活动的客观性。</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4169"/>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widowControl/>
              <w:autoSpaceDE w:val="0"/>
              <w:autoSpaceDN w:val="0"/>
              <w:snapToGrid w:val="0"/>
              <w:spacing w:line="240" w:lineRule="auto"/>
              <w:ind w:leftChars="-11" w:left="-26"/>
              <w:jc w:val="both"/>
              <w:textAlignment w:val="auto"/>
              <w:rPr>
                <w:rFonts w:ascii="Arial" w:hAnsi="Arial" w:cs="Arial"/>
                <w:szCs w:val="24"/>
              </w:rPr>
            </w:pPr>
            <w:r>
              <w:rPr>
                <w:rFonts w:ascii="Arial" w:hAnsi="Arial" w:cs="Arial"/>
                <w:szCs w:val="24"/>
              </w:rPr>
              <w:t xml:space="preserve">5.2.3  </w:t>
            </w:r>
            <w:r>
              <w:rPr>
                <w:rFonts w:ascii="Arial" w:hAnsi="Arial" w:cs="Arial" w:hint="eastAsia"/>
                <w:szCs w:val="24"/>
              </w:rPr>
              <w:t>认证机构应有过程以持续地识别、分析、评估、处置、监视与认证活动引起的利益冲突相关的风险，并将其形成文件，包括认证机构的各种关系引起的冲突。当存在对公正性的威胁时，认证机构应将其如何消除或最大限度减小此类威胁形成文件，并予以证实，并将任何残留风险形成文件。所作的证实应包括所有已识别的潜在威胁，无论其产生于认证机构内部还是其他个人、机构或组织的活动。当某种关系对认证机构的公正性构成不可接受的威胁时（如认证机构的全资子公司向其申请认证），认证机构不应提供认证。</w:t>
            </w:r>
          </w:p>
          <w:p w:rsidR="00A80BB1" w:rsidRDefault="00A80BB1" w:rsidP="005D47A9">
            <w:pPr>
              <w:snapToGrid w:val="0"/>
              <w:spacing w:line="240" w:lineRule="auto"/>
              <w:ind w:leftChars="-11" w:left="-26" w:firstLineChars="200" w:firstLine="480"/>
              <w:textAlignment w:val="auto"/>
              <w:rPr>
                <w:rFonts w:ascii="Arial" w:hAnsi="Arial" w:cs="Arial"/>
                <w:kern w:val="2"/>
                <w:szCs w:val="24"/>
              </w:rPr>
            </w:pPr>
            <w:r>
              <w:rPr>
                <w:rFonts w:ascii="Arial" w:hAnsi="Arial" w:cs="Arial" w:hint="eastAsia"/>
                <w:kern w:val="2"/>
                <w:szCs w:val="24"/>
              </w:rPr>
              <w:t>最高管理层应审查任何残留风险并决定其是否处于可接受的水平。</w:t>
            </w:r>
          </w:p>
          <w:p w:rsidR="00A80BB1" w:rsidRDefault="00A80BB1" w:rsidP="005D47A9">
            <w:pPr>
              <w:snapToGrid w:val="0"/>
              <w:spacing w:line="240" w:lineRule="auto"/>
              <w:ind w:leftChars="-11" w:left="-26" w:firstLineChars="200" w:firstLine="480"/>
              <w:textAlignment w:val="auto"/>
              <w:rPr>
                <w:rFonts w:ascii="Arial" w:hAnsi="Arial" w:cs="Arial"/>
                <w:kern w:val="2"/>
                <w:szCs w:val="24"/>
              </w:rPr>
            </w:pPr>
            <w:r>
              <w:rPr>
                <w:rFonts w:ascii="Arial" w:hAnsi="Arial" w:cs="Arial" w:hint="eastAsia"/>
                <w:kern w:val="2"/>
                <w:szCs w:val="24"/>
              </w:rPr>
              <w:t>风险评估过程应包括识别适宜的利益相关方，并就影响公正性（包括公开性和公众认知）的事宜向其征询意见。向适宜的利益相关方征询意见应以均衡的、任一方不处于支配地位的方式进行。</w:t>
            </w:r>
          </w:p>
          <w:p w:rsidR="00A80BB1" w:rsidRDefault="00A80BB1" w:rsidP="005D47A9">
            <w:pPr>
              <w:adjustRightInd/>
              <w:snapToGrid w:val="0"/>
              <w:spacing w:line="240" w:lineRule="auto"/>
              <w:ind w:leftChars="-11" w:left="-26" w:firstLineChars="200" w:firstLine="480"/>
              <w:jc w:val="both"/>
              <w:textAlignment w:val="auto"/>
              <w:rPr>
                <w:rFonts w:ascii="Arial" w:hAnsi="Arial" w:cs="Arial"/>
                <w:kern w:val="2"/>
                <w:szCs w:val="24"/>
              </w:rPr>
            </w:pPr>
            <w:r>
              <w:rPr>
                <w:rFonts w:ascii="Arial" w:eastAsia="仿宋_GB2312" w:hAnsi="Arial" w:cs="Arial"/>
                <w:kern w:val="2"/>
                <w:szCs w:val="24"/>
              </w:rPr>
              <w:t>注</w:t>
            </w:r>
            <w:r>
              <w:rPr>
                <w:rFonts w:ascii="Arial" w:eastAsia="仿宋_GB2312" w:hAnsi="Arial" w:cs="Arial"/>
                <w:kern w:val="2"/>
                <w:szCs w:val="24"/>
              </w:rPr>
              <w:t>1</w:t>
            </w:r>
            <w:r>
              <w:rPr>
                <w:rFonts w:ascii="Arial" w:eastAsia="仿宋_GB2312" w:hAnsi="Arial" w:cs="Arial"/>
                <w:kern w:val="2"/>
                <w:szCs w:val="24"/>
              </w:rPr>
              <w:t>：认证机构公正性的威胁可能源自其所有权、法人治理结构、管理层、人员、共享资源、财务、合同、</w:t>
            </w:r>
            <w:r>
              <w:rPr>
                <w:rFonts w:ascii="Arial" w:eastAsia="仿宋_GB2312" w:hAnsi="Arial" w:cs="Arial" w:hint="eastAsia"/>
                <w:kern w:val="2"/>
                <w:szCs w:val="24"/>
              </w:rPr>
              <w:t>培训、</w:t>
            </w:r>
            <w:r>
              <w:rPr>
                <w:rFonts w:ascii="Arial" w:eastAsia="仿宋_GB2312" w:hAnsi="Arial" w:cs="Arial"/>
                <w:kern w:val="2"/>
                <w:szCs w:val="24"/>
              </w:rPr>
              <w:t>营销以及给介绍新客户的人销售佣金或其他好处</w:t>
            </w:r>
            <w:r>
              <w:rPr>
                <w:rFonts w:ascii="Arial" w:eastAsia="仿宋_GB2312" w:hAnsi="Arial" w:cs="Arial" w:hint="eastAsia"/>
                <w:kern w:val="2"/>
                <w:szCs w:val="24"/>
              </w:rPr>
              <w:t>等</w:t>
            </w:r>
            <w:r>
              <w:rPr>
                <w:rFonts w:ascii="Arial" w:eastAsia="仿宋_GB2312" w:hAnsi="Arial" w:cs="Arial"/>
                <w:kern w:val="2"/>
                <w:szCs w:val="24"/>
              </w:rPr>
              <w:t>。</w:t>
            </w:r>
          </w:p>
          <w:p w:rsidR="00A80BB1" w:rsidRDefault="00A80BB1" w:rsidP="005D47A9">
            <w:pPr>
              <w:adjustRightInd/>
              <w:snapToGrid w:val="0"/>
              <w:spacing w:line="240" w:lineRule="auto"/>
              <w:ind w:leftChars="-11" w:left="-26" w:firstLineChars="200" w:firstLine="480"/>
              <w:jc w:val="both"/>
              <w:textAlignment w:val="auto"/>
              <w:rPr>
                <w:rFonts w:ascii="Arial" w:eastAsia="仿宋_GB2312" w:hAnsi="Arial" w:cs="Arial"/>
                <w:kern w:val="2"/>
                <w:szCs w:val="24"/>
              </w:rPr>
            </w:pPr>
            <w:r>
              <w:rPr>
                <w:rFonts w:ascii="Arial" w:eastAsia="仿宋_GB2312" w:hAnsi="Arial" w:cs="Arial"/>
                <w:kern w:val="2"/>
                <w:szCs w:val="24"/>
              </w:rPr>
              <w:t>注</w:t>
            </w:r>
            <w:r>
              <w:rPr>
                <w:rFonts w:ascii="Arial" w:eastAsia="仿宋_GB2312" w:hAnsi="Arial" w:cs="Arial"/>
                <w:kern w:val="2"/>
                <w:szCs w:val="24"/>
              </w:rPr>
              <w:t>2</w:t>
            </w:r>
            <w:r>
              <w:rPr>
                <w:rFonts w:ascii="Arial" w:eastAsia="仿宋_GB2312" w:hAnsi="Arial" w:cs="Arial"/>
                <w:kern w:val="2"/>
                <w:szCs w:val="24"/>
              </w:rPr>
              <w:t>：利益相关方可能包括：认证机构的</w:t>
            </w:r>
            <w:r>
              <w:rPr>
                <w:rFonts w:ascii="Arial" w:eastAsia="仿宋_GB2312" w:hAnsi="Arial" w:cs="Arial" w:hint="eastAsia"/>
                <w:kern w:val="2"/>
                <w:szCs w:val="24"/>
              </w:rPr>
              <w:t>人员和</w:t>
            </w:r>
            <w:r>
              <w:rPr>
                <w:rFonts w:ascii="Arial" w:eastAsia="仿宋_GB2312" w:hAnsi="Arial" w:cs="Arial"/>
                <w:kern w:val="2"/>
                <w:szCs w:val="24"/>
              </w:rPr>
              <w:t>客户，获证客户的顾客，行业协会代表，政府监管机构或其他政府部门的代表，或非政府组织（包括消费者组织）的代表。</w:t>
            </w:r>
          </w:p>
          <w:p w:rsidR="00A80BB1" w:rsidRDefault="00A80BB1" w:rsidP="005D47A9">
            <w:pPr>
              <w:snapToGrid w:val="0"/>
              <w:spacing w:line="240" w:lineRule="auto"/>
              <w:ind w:leftChars="-11" w:left="-26" w:firstLineChars="200" w:firstLine="480"/>
              <w:jc w:val="both"/>
              <w:rPr>
                <w:rFonts w:ascii="Arial" w:hAnsi="Arial" w:cs="Arial"/>
                <w:szCs w:val="24"/>
              </w:rPr>
            </w:pPr>
            <w:r>
              <w:rPr>
                <w:rFonts w:ascii="Arial" w:eastAsia="仿宋_GB2312" w:hAnsi="Arial" w:cs="Arial"/>
                <w:kern w:val="2"/>
                <w:szCs w:val="24"/>
              </w:rPr>
              <w:t>注</w:t>
            </w:r>
            <w:r>
              <w:rPr>
                <w:rFonts w:ascii="Arial" w:eastAsia="仿宋_GB2312" w:hAnsi="Arial" w:cs="Arial"/>
                <w:kern w:val="2"/>
                <w:szCs w:val="24"/>
              </w:rPr>
              <w:t>3</w:t>
            </w:r>
            <w:r>
              <w:rPr>
                <w:rFonts w:ascii="Arial" w:eastAsia="仿宋_GB2312" w:hAnsi="Arial" w:cs="Arial"/>
                <w:kern w:val="2"/>
                <w:szCs w:val="24"/>
              </w:rPr>
              <w:t>：满足本条征询意见要求的一种方式是使用一个由这些利益相关方组成的委员会。</w:t>
            </w:r>
          </w:p>
        </w:tc>
        <w:tc>
          <w:tcPr>
            <w:tcW w:w="2153" w:type="dxa"/>
            <w:tcBorders>
              <w:top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0"/>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autoSpaceDE w:val="0"/>
              <w:autoSpaceDN w:val="0"/>
              <w:snapToGrid w:val="0"/>
              <w:spacing w:line="240" w:lineRule="auto"/>
              <w:ind w:leftChars="-11" w:left="-26"/>
              <w:jc w:val="both"/>
              <w:rPr>
                <w:rFonts w:ascii="仿宋_GB2312" w:eastAsia="仿宋_GB2312" w:hAnsi="宋体"/>
                <w:szCs w:val="24"/>
              </w:rPr>
            </w:pPr>
            <w:r>
              <w:rPr>
                <w:rFonts w:ascii="Arial" w:hAnsi="Arial" w:cs="Arial"/>
                <w:szCs w:val="24"/>
              </w:rPr>
              <w:t xml:space="preserve">5.2.4  </w:t>
            </w:r>
            <w:r>
              <w:rPr>
                <w:rFonts w:ascii="Arial" w:hAnsi="Arial" w:cs="Arial"/>
                <w:szCs w:val="24"/>
              </w:rPr>
              <w:t>认证机构不应对另一认证机构的</w:t>
            </w:r>
            <w:r>
              <w:rPr>
                <w:rFonts w:ascii="Arial" w:hAnsi="Arial" w:cs="Arial" w:hint="eastAsia"/>
                <w:szCs w:val="24"/>
              </w:rPr>
              <w:t>质量管理体系</w:t>
            </w:r>
            <w:r>
              <w:rPr>
                <w:rFonts w:ascii="Arial" w:hAnsi="Arial" w:cs="Arial"/>
                <w:szCs w:val="24"/>
              </w:rPr>
              <w:t>进行认证。</w:t>
            </w:r>
          </w:p>
        </w:tc>
        <w:tc>
          <w:tcPr>
            <w:tcW w:w="2153" w:type="dxa"/>
            <w:tcBorders>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832"/>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widowControl/>
              <w:autoSpaceDE w:val="0"/>
              <w:autoSpaceDN w:val="0"/>
              <w:snapToGrid w:val="0"/>
              <w:spacing w:line="240" w:lineRule="auto"/>
              <w:ind w:leftChars="-11" w:left="-26"/>
              <w:jc w:val="both"/>
              <w:textAlignment w:val="auto"/>
              <w:rPr>
                <w:rFonts w:ascii="Arial" w:hAnsi="Arial" w:cs="Arial"/>
                <w:szCs w:val="24"/>
              </w:rPr>
            </w:pPr>
            <w:r>
              <w:rPr>
                <w:rFonts w:ascii="Arial" w:hAnsi="Arial" w:cs="Arial"/>
                <w:szCs w:val="24"/>
              </w:rPr>
              <w:t xml:space="preserve">5.2.5  </w:t>
            </w:r>
            <w:r>
              <w:rPr>
                <w:rFonts w:ascii="Arial" w:hAnsi="Arial" w:cs="Arial" w:hint="eastAsia"/>
                <w:szCs w:val="24"/>
              </w:rPr>
              <w:t>认证机构及同一法律实体的任何其他部分以及处于认证机构的组织控制（见</w:t>
            </w:r>
            <w:r>
              <w:rPr>
                <w:rFonts w:ascii="Arial" w:hAnsi="Arial" w:cs="Arial"/>
                <w:szCs w:val="24"/>
              </w:rPr>
              <w:t>9.5.1.2 b</w:t>
            </w:r>
            <w:r>
              <w:rPr>
                <w:rFonts w:ascii="Arial" w:hAnsi="Arial" w:cs="Arial" w:hint="eastAsia"/>
                <w:szCs w:val="24"/>
              </w:rPr>
              <w:t>））之下的任何实体不应提供或推荐管理体系咨询，也不应为管理体系咨询提供报价。本条款同样适用于政府中被识别为认证机构的那一部分。</w:t>
            </w:r>
          </w:p>
          <w:p w:rsidR="00A80BB1" w:rsidRDefault="00A80BB1" w:rsidP="005D47A9">
            <w:pPr>
              <w:snapToGrid w:val="0"/>
              <w:spacing w:line="240" w:lineRule="auto"/>
              <w:ind w:leftChars="-11" w:left="-26" w:firstLineChars="200" w:firstLine="480"/>
              <w:jc w:val="both"/>
              <w:rPr>
                <w:rFonts w:ascii="Arial" w:hAnsi="Arial" w:cs="Arial"/>
                <w:szCs w:val="24"/>
              </w:rPr>
            </w:pPr>
            <w:r>
              <w:rPr>
                <w:rFonts w:ascii="Arial" w:eastAsia="仿宋_GB2312" w:hAnsi="Arial" w:cs="Arial" w:hint="eastAsia"/>
                <w:kern w:val="2"/>
                <w:szCs w:val="24"/>
              </w:rPr>
              <w:t>注：本条不排除认证机构与其客户之间交流信息的可能性（例如解释发现或澄清要求）。</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11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adjustRightInd/>
              <w:snapToGrid w:val="0"/>
              <w:spacing w:line="240" w:lineRule="auto"/>
              <w:ind w:leftChars="-11" w:left="-26"/>
              <w:jc w:val="both"/>
              <w:textAlignment w:val="auto"/>
              <w:rPr>
                <w:rFonts w:ascii="Arial" w:hAnsi="Arial" w:cs="Arial"/>
                <w:kern w:val="2"/>
                <w:szCs w:val="24"/>
              </w:rPr>
            </w:pPr>
            <w:r>
              <w:rPr>
                <w:rFonts w:ascii="Arial" w:hAnsi="Arial" w:cs="Arial"/>
                <w:kern w:val="2"/>
                <w:szCs w:val="24"/>
              </w:rPr>
              <w:t xml:space="preserve">5.2.6  </w:t>
            </w:r>
            <w:r>
              <w:rPr>
                <w:rFonts w:ascii="Arial" w:hAnsi="Arial" w:cs="Arial" w:hint="eastAsia"/>
                <w:kern w:val="2"/>
                <w:szCs w:val="24"/>
              </w:rPr>
              <w:t>认证机构</w:t>
            </w:r>
            <w:bookmarkStart w:id="16" w:name="OLE_LINK404"/>
            <w:bookmarkStart w:id="17" w:name="OLE_LINK405"/>
            <w:r>
              <w:rPr>
                <w:rFonts w:ascii="Arial" w:hAnsi="Arial" w:cs="Arial" w:hint="eastAsia"/>
                <w:kern w:val="2"/>
                <w:szCs w:val="24"/>
              </w:rPr>
              <w:t>及同一</w:t>
            </w:r>
            <w:bookmarkEnd w:id="16"/>
            <w:bookmarkEnd w:id="17"/>
            <w:r>
              <w:rPr>
                <w:rFonts w:ascii="Arial" w:hAnsi="Arial" w:cs="Arial" w:hint="eastAsia"/>
                <w:kern w:val="2"/>
                <w:szCs w:val="24"/>
              </w:rPr>
              <w:t>法律实体的任何其他部分向认证机构的获证客户提供内部审核是对公正性的严重威胁。</w:t>
            </w:r>
            <w:r>
              <w:rPr>
                <w:rFonts w:ascii="Arial" w:hAnsi="Arial" w:cs="Arial"/>
                <w:kern w:val="2"/>
                <w:szCs w:val="24"/>
              </w:rPr>
              <w:t>因此，</w:t>
            </w:r>
            <w:r>
              <w:rPr>
                <w:rFonts w:ascii="Arial" w:hAnsi="Arial" w:cs="Arial" w:hint="eastAsia"/>
                <w:kern w:val="2"/>
                <w:szCs w:val="24"/>
              </w:rPr>
              <w:t>认证机构</w:t>
            </w:r>
            <w:r>
              <w:rPr>
                <w:rFonts w:ascii="Arial" w:hAnsi="Arial" w:cs="Arial" w:hint="eastAsia"/>
                <w:szCs w:val="24"/>
              </w:rPr>
              <w:t>及同一</w:t>
            </w:r>
            <w:r>
              <w:rPr>
                <w:rFonts w:ascii="Arial" w:hAnsi="Arial" w:cs="Arial" w:hint="eastAsia"/>
                <w:kern w:val="2"/>
                <w:szCs w:val="24"/>
              </w:rPr>
              <w:t>法律实体的任何其他部分以及处于认证机构的组织控制（见</w:t>
            </w:r>
            <w:r>
              <w:rPr>
                <w:rFonts w:ascii="Arial" w:hAnsi="Arial" w:cs="Arial"/>
                <w:kern w:val="2"/>
                <w:szCs w:val="24"/>
              </w:rPr>
              <w:t>9.5.1.2 b</w:t>
            </w:r>
            <w:r>
              <w:rPr>
                <w:rFonts w:ascii="Arial" w:hAnsi="Arial" w:cs="Arial" w:hint="eastAsia"/>
                <w:kern w:val="2"/>
                <w:szCs w:val="24"/>
              </w:rPr>
              <w:t>））之下的任何实体不应向获证客户提供内部审核。一种公认的减轻这种威胁的方式是，如果认证机构对</w:t>
            </w:r>
            <w:proofErr w:type="gramStart"/>
            <w:r>
              <w:rPr>
                <w:rFonts w:ascii="Arial" w:hAnsi="Arial" w:cs="Arial" w:hint="eastAsia"/>
                <w:kern w:val="2"/>
                <w:szCs w:val="24"/>
              </w:rPr>
              <w:t>某个管理</w:t>
            </w:r>
            <w:proofErr w:type="gramEnd"/>
            <w:r>
              <w:rPr>
                <w:rFonts w:ascii="Arial" w:hAnsi="Arial" w:cs="Arial" w:hint="eastAsia"/>
                <w:kern w:val="2"/>
                <w:szCs w:val="24"/>
              </w:rPr>
              <w:t>体系提供了内部审核，则不应在内部审核结束后至少两年内对该管理体系进行认证。</w:t>
            </w:r>
          </w:p>
          <w:p w:rsidR="00A80BB1" w:rsidRDefault="00A80BB1" w:rsidP="005D47A9">
            <w:pPr>
              <w:snapToGrid w:val="0"/>
              <w:spacing w:line="240" w:lineRule="auto"/>
              <w:ind w:leftChars="-11" w:left="-26" w:firstLineChars="200" w:firstLine="480"/>
              <w:jc w:val="both"/>
              <w:rPr>
                <w:rFonts w:ascii="Arial" w:hAnsi="Arial" w:cs="Arial"/>
                <w:szCs w:val="24"/>
              </w:rPr>
            </w:pPr>
            <w:r>
              <w:rPr>
                <w:rFonts w:ascii="Arial" w:eastAsia="仿宋_GB2312" w:hAnsi="Arial" w:cs="Arial"/>
                <w:kern w:val="2"/>
                <w:szCs w:val="24"/>
              </w:rPr>
              <w:t>注：见</w:t>
            </w:r>
            <w:r>
              <w:rPr>
                <w:rFonts w:ascii="Arial" w:eastAsia="仿宋_GB2312" w:hAnsi="Arial" w:cs="Arial"/>
                <w:kern w:val="2"/>
                <w:szCs w:val="24"/>
              </w:rPr>
              <w:t>5.2.3</w:t>
            </w:r>
            <w:r>
              <w:rPr>
                <w:rFonts w:ascii="Arial" w:eastAsia="仿宋_GB2312" w:hAnsi="Arial" w:cs="Arial"/>
                <w:kern w:val="2"/>
                <w:szCs w:val="24"/>
              </w:rPr>
              <w:t>注</w:t>
            </w:r>
            <w:r>
              <w:rPr>
                <w:rFonts w:ascii="Arial" w:eastAsia="仿宋_GB2312" w:hAnsi="Arial" w:cs="Arial"/>
                <w:kern w:val="2"/>
                <w:szCs w:val="24"/>
              </w:rPr>
              <w:t>1</w:t>
            </w:r>
            <w:r>
              <w:rPr>
                <w:rFonts w:ascii="Arial" w:eastAsia="仿宋_GB2312" w:hAnsi="Arial" w:cs="Arial"/>
                <w:kern w:val="2"/>
                <w:szCs w:val="24"/>
              </w:rPr>
              <w:t>。</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234"/>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adjustRightInd/>
              <w:snapToGrid w:val="0"/>
              <w:spacing w:line="240" w:lineRule="auto"/>
              <w:ind w:leftChars="-11" w:left="-26"/>
              <w:jc w:val="both"/>
              <w:textAlignment w:val="auto"/>
              <w:rPr>
                <w:rFonts w:ascii="Arial" w:hAnsi="Arial" w:cs="Arial"/>
                <w:kern w:val="2"/>
                <w:szCs w:val="24"/>
              </w:rPr>
            </w:pPr>
            <w:r>
              <w:rPr>
                <w:rFonts w:ascii="Arial" w:hAnsi="Arial" w:cs="Arial"/>
                <w:kern w:val="2"/>
                <w:szCs w:val="24"/>
              </w:rPr>
              <w:t xml:space="preserve">5.2.7  </w:t>
            </w:r>
            <w:r>
              <w:rPr>
                <w:rFonts w:ascii="Arial" w:hAnsi="Arial" w:cs="Arial" w:hint="eastAsia"/>
                <w:kern w:val="2"/>
                <w:szCs w:val="24"/>
              </w:rPr>
              <w:t>如果客户接受了与认证机构有关系的机构的管理体系咨询，这是对公正性的严重威胁。一种公认的减轻这种威胁的方式是，</w:t>
            </w:r>
            <w:r>
              <w:rPr>
                <w:rFonts w:ascii="Arial" w:hAnsi="Arial" w:cs="Arial"/>
                <w:kern w:val="2"/>
                <w:szCs w:val="24"/>
              </w:rPr>
              <w:t>认证机构在咨询结束后至少两年内不应对该管理体系进行认证</w:t>
            </w:r>
            <w:r>
              <w:rPr>
                <w:rFonts w:ascii="Arial" w:hAnsi="Arial" w:cs="Arial" w:hint="eastAsia"/>
                <w:kern w:val="2"/>
                <w:szCs w:val="24"/>
              </w:rPr>
              <w:t>。</w:t>
            </w:r>
          </w:p>
          <w:p w:rsidR="00A80BB1" w:rsidRDefault="00A80BB1" w:rsidP="005D47A9">
            <w:pPr>
              <w:snapToGrid w:val="0"/>
              <w:spacing w:line="240" w:lineRule="auto"/>
              <w:ind w:leftChars="-11" w:left="-26" w:firstLineChars="200" w:firstLine="480"/>
              <w:jc w:val="both"/>
              <w:rPr>
                <w:rFonts w:ascii="Arial" w:hAnsi="Arial" w:cs="Arial"/>
                <w:kern w:val="2"/>
                <w:szCs w:val="24"/>
              </w:rPr>
            </w:pPr>
            <w:r>
              <w:rPr>
                <w:rFonts w:ascii="Arial" w:eastAsia="仿宋_GB2312" w:hAnsi="Arial" w:cs="Arial"/>
                <w:kern w:val="2"/>
                <w:szCs w:val="24"/>
              </w:rPr>
              <w:t>注：见</w:t>
            </w:r>
            <w:r>
              <w:rPr>
                <w:rFonts w:ascii="Arial" w:eastAsia="仿宋_GB2312" w:hAnsi="Arial" w:cs="Arial"/>
                <w:kern w:val="2"/>
                <w:szCs w:val="24"/>
              </w:rPr>
              <w:t>5.2.3</w:t>
            </w:r>
            <w:r>
              <w:rPr>
                <w:rFonts w:ascii="Arial" w:eastAsia="仿宋_GB2312" w:hAnsi="Arial" w:cs="Arial"/>
                <w:kern w:val="2"/>
                <w:szCs w:val="24"/>
              </w:rPr>
              <w:t>注</w:t>
            </w:r>
            <w:r>
              <w:rPr>
                <w:rFonts w:ascii="Arial" w:eastAsia="仿宋_GB2312" w:hAnsi="Arial" w:cs="Arial"/>
                <w:kern w:val="2"/>
                <w:szCs w:val="24"/>
              </w:rPr>
              <w:t>1</w:t>
            </w:r>
            <w:r>
              <w:rPr>
                <w:rFonts w:ascii="Arial" w:eastAsia="仿宋_GB2312" w:hAnsi="Arial" w:cs="Arial"/>
                <w:kern w:val="2"/>
                <w:szCs w:val="24"/>
              </w:rPr>
              <w:t>。</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jc w:val="both"/>
              <w:rPr>
                <w:rFonts w:ascii="Arial" w:hAnsi="Arial" w:cs="Arial"/>
                <w:kern w:val="2"/>
                <w:szCs w:val="24"/>
              </w:rPr>
            </w:pPr>
            <w:r>
              <w:rPr>
                <w:rFonts w:ascii="Arial" w:hAnsi="Arial" w:cs="Arial"/>
                <w:kern w:val="2"/>
                <w:szCs w:val="24"/>
              </w:rPr>
              <w:t xml:space="preserve">5.2.8  </w:t>
            </w:r>
            <w:r>
              <w:rPr>
                <w:rFonts w:ascii="Arial" w:hAnsi="Arial" w:cs="Arial"/>
                <w:kern w:val="2"/>
                <w:szCs w:val="24"/>
              </w:rPr>
              <w:t>认证机构不应将审核外包给管理体系咨询机构，因为这一做法将对认证机构的公正性构成不可接受的威胁（见</w:t>
            </w:r>
            <w:r>
              <w:rPr>
                <w:rFonts w:ascii="Arial" w:hAnsi="Arial" w:cs="Arial"/>
                <w:kern w:val="2"/>
                <w:szCs w:val="24"/>
              </w:rPr>
              <w:t>7.5</w:t>
            </w:r>
            <w:r>
              <w:rPr>
                <w:rFonts w:ascii="Arial" w:hAnsi="Arial" w:cs="Arial" w:hint="eastAsia"/>
                <w:kern w:val="2"/>
                <w:szCs w:val="24"/>
              </w:rPr>
              <w:t>）。本条款不适用于</w:t>
            </w:r>
            <w:r>
              <w:rPr>
                <w:rFonts w:ascii="Arial" w:hAnsi="Arial" w:cs="Arial"/>
                <w:kern w:val="2"/>
                <w:szCs w:val="24"/>
              </w:rPr>
              <w:t>7.3</w:t>
            </w:r>
            <w:r>
              <w:rPr>
                <w:rFonts w:ascii="Arial" w:hAnsi="Arial" w:cs="Arial" w:hint="eastAsia"/>
                <w:kern w:val="2"/>
                <w:szCs w:val="24"/>
              </w:rPr>
              <w:t>所述的作为签约审核员的个人。</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jc w:val="both"/>
              <w:rPr>
                <w:rFonts w:ascii="Arial" w:hAnsi="Arial" w:cs="Arial"/>
                <w:kern w:val="2"/>
                <w:szCs w:val="24"/>
              </w:rPr>
            </w:pPr>
            <w:r>
              <w:rPr>
                <w:rFonts w:ascii="Arial" w:hAnsi="Arial" w:cs="Arial"/>
                <w:kern w:val="2"/>
                <w:szCs w:val="24"/>
              </w:rPr>
              <w:t xml:space="preserve">5.2.9  </w:t>
            </w:r>
            <w:r>
              <w:rPr>
                <w:rFonts w:ascii="Arial" w:hAnsi="Arial" w:cs="Arial" w:hint="eastAsia"/>
                <w:kern w:val="2"/>
                <w:szCs w:val="24"/>
              </w:rPr>
              <w:t>认证机构活动的营销或报价不应与管理体系咨询机构的活动有联系。如果任何咨询机构的链接或声明宣称或暗示选择某认证机构将使认证更为简单、容易、迅速或廉价，则该认证机构应采取措施纠正这种不当表述。认证机构不应宣称或暗示选择某咨询机构将使认证更为简单、容易、迅速或廉价。</w:t>
            </w:r>
          </w:p>
        </w:tc>
        <w:tc>
          <w:tcPr>
            <w:tcW w:w="2153" w:type="dxa"/>
            <w:tcBorders>
              <w:top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19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snapToGrid w:val="0"/>
              <w:spacing w:line="240" w:lineRule="auto"/>
              <w:ind w:leftChars="-11" w:left="-26"/>
              <w:rPr>
                <w:rFonts w:hAnsi="宋体"/>
                <w:color w:val="0000FF"/>
                <w:szCs w:val="24"/>
              </w:rPr>
            </w:pPr>
            <w:r>
              <w:rPr>
                <w:rFonts w:ascii="Arial" w:hAnsi="Arial" w:cs="Arial"/>
                <w:szCs w:val="24"/>
              </w:rPr>
              <w:t xml:space="preserve">5.2.10  </w:t>
            </w:r>
            <w:r>
              <w:rPr>
                <w:rFonts w:ascii="Arial" w:hAnsi="Arial" w:cs="Arial" w:hint="eastAsia"/>
                <w:szCs w:val="24"/>
              </w:rPr>
              <w:t>为确保没有利益冲突，参与了对客户管理体系咨询的人员（包括管理人员）不应被认证机构用于针对该客户的审核或其他认证活动。一种公认的减轻</w:t>
            </w:r>
            <w:proofErr w:type="gramStart"/>
            <w:r>
              <w:rPr>
                <w:rFonts w:ascii="Arial" w:hAnsi="Arial" w:cs="Arial" w:hint="eastAsia"/>
                <w:szCs w:val="24"/>
              </w:rPr>
              <w:t>该威胁</w:t>
            </w:r>
            <w:proofErr w:type="gramEnd"/>
            <w:r>
              <w:rPr>
                <w:rFonts w:ascii="Arial" w:hAnsi="Arial" w:cs="Arial" w:hint="eastAsia"/>
                <w:szCs w:val="24"/>
              </w:rPr>
              <w:t>的方式是在咨询结束后至少两年内不应使用该人员。</w:t>
            </w:r>
          </w:p>
        </w:tc>
        <w:tc>
          <w:tcPr>
            <w:tcW w:w="2153" w:type="dxa"/>
            <w:tcBorders>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4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Cs w:val="24"/>
              </w:rPr>
            </w:pPr>
            <w:r>
              <w:rPr>
                <w:rFonts w:ascii="Arial" w:hAnsi="Arial" w:cs="Arial"/>
                <w:sz w:val="24"/>
                <w:szCs w:val="24"/>
              </w:rPr>
              <w:t xml:space="preserve">5.2.11  </w:t>
            </w:r>
            <w:r>
              <w:rPr>
                <w:rFonts w:ascii="Arial" w:hAnsi="Arial" w:cs="Arial" w:hint="eastAsia"/>
                <w:sz w:val="24"/>
                <w:szCs w:val="24"/>
              </w:rPr>
              <w:t>认证机构应采取措施，以应对其他人员、机构或组织的行为对其公正性产生的威胁。</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42"/>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5.2.12  </w:t>
            </w:r>
            <w:r>
              <w:rPr>
                <w:rFonts w:ascii="Arial" w:hAnsi="Arial" w:cs="Arial" w:hint="eastAsia"/>
                <w:szCs w:val="24"/>
              </w:rPr>
              <w:t>认证机构所有可以影响认证活动的人员（内部或外部的）或委员会应公正行事，且</w:t>
            </w:r>
            <w:proofErr w:type="gramStart"/>
            <w:r>
              <w:rPr>
                <w:rFonts w:ascii="Arial" w:hAnsi="Arial" w:cs="Arial" w:hint="eastAsia"/>
                <w:szCs w:val="24"/>
              </w:rPr>
              <w:t>不</w:t>
            </w:r>
            <w:proofErr w:type="gramEnd"/>
            <w:r>
              <w:rPr>
                <w:rFonts w:ascii="Arial" w:hAnsi="Arial" w:cs="Arial" w:hint="eastAsia"/>
                <w:szCs w:val="24"/>
              </w:rPr>
              <w:t>应允许商业、财务或其他方面的压力损害公正性。</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5.2.13  </w:t>
            </w:r>
            <w:r>
              <w:rPr>
                <w:rFonts w:ascii="Arial" w:hAnsi="Arial" w:cs="Arial" w:hint="eastAsia"/>
                <w:szCs w:val="24"/>
              </w:rPr>
              <w:t>认证机构应要求内部和外部的人员告知他们所了解的任何可以使其或认证机构陷入利益冲突的情况。认证机构应记录并利用这些信息识别他们或其所在单位的活动对公正性产生的威胁，且应在他们能够证明没有利益冲突之后再使用这些内部或外部人员。</w:t>
            </w:r>
          </w:p>
        </w:tc>
        <w:tc>
          <w:tcPr>
            <w:tcW w:w="2153" w:type="dxa"/>
            <w:tcBorders>
              <w:top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0"/>
        </w:trPr>
        <w:tc>
          <w:tcPr>
            <w:tcW w:w="1276" w:type="dxa"/>
            <w:tcBorders>
              <w:top w:val="single" w:sz="4" w:space="0" w:color="auto"/>
              <w:bottom w:val="single" w:sz="4" w:space="0" w:color="auto"/>
            </w:tcBorders>
            <w:vAlign w:val="center"/>
          </w:tcPr>
          <w:p w:rsidR="00A80BB1" w:rsidRDefault="00A80BB1" w:rsidP="005D47A9">
            <w:pPr>
              <w:pStyle w:val="1"/>
              <w:keepNext w:val="0"/>
              <w:snapToGrid w:val="0"/>
              <w:spacing w:before="0" w:after="0" w:line="300" w:lineRule="auto"/>
              <w:rPr>
                <w:rFonts w:ascii="Arial" w:hAnsi="Arial" w:cs="Arial"/>
                <w:bCs w:val="0"/>
                <w:kern w:val="0"/>
                <w:sz w:val="28"/>
                <w:szCs w:val="28"/>
                <w:lang w:val="en-US" w:eastAsia="zh-CN"/>
              </w:rPr>
            </w:pPr>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cs="Arial"/>
                <w:bCs/>
                <w:sz w:val="24"/>
                <w:szCs w:val="24"/>
              </w:rPr>
            </w:pPr>
            <w:bookmarkStart w:id="18" w:name="_Toc165259173"/>
            <w:bookmarkStart w:id="19" w:name="_Toc278265560"/>
            <w:bookmarkStart w:id="20" w:name="_Toc285303655"/>
            <w:r>
              <w:rPr>
                <w:rFonts w:ascii="Arial" w:hAnsi="Arial" w:cs="Arial" w:hint="eastAsia"/>
                <w:b/>
                <w:sz w:val="24"/>
                <w:szCs w:val="24"/>
              </w:rPr>
              <w:t xml:space="preserve">5.3  </w:t>
            </w:r>
            <w:r>
              <w:rPr>
                <w:rFonts w:ascii="Arial" w:hAnsi="Arial" w:cs="Arial" w:hint="eastAsia"/>
                <w:b/>
                <w:sz w:val="24"/>
                <w:szCs w:val="24"/>
              </w:rPr>
              <w:t>责任和财力</w:t>
            </w:r>
            <w:bookmarkEnd w:id="18"/>
            <w:bookmarkEnd w:id="19"/>
            <w:bookmarkEnd w:id="20"/>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5.3.1  </w:t>
            </w:r>
            <w:r>
              <w:rPr>
                <w:rFonts w:ascii="Arial" w:hAnsi="Arial" w:cs="Arial" w:hint="eastAsia"/>
                <w:szCs w:val="24"/>
              </w:rPr>
              <w:t>认证机构应能证明已对认证活动引发的风险进行了评估，并对各个活动领域和运作地域的业务引发的责任作了充分的安排（如保险或储备金）。</w:t>
            </w:r>
          </w:p>
        </w:tc>
        <w:tc>
          <w:tcPr>
            <w:tcW w:w="2153" w:type="dxa"/>
            <w:tcBorders>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pStyle w:val="1"/>
              <w:keepNext w:val="0"/>
              <w:snapToGrid w:val="0"/>
              <w:spacing w:before="0" w:after="0" w:line="300" w:lineRule="auto"/>
              <w:rPr>
                <w:rFonts w:ascii="Arial" w:hAnsi="Arial" w:cs="Arial"/>
                <w:bCs w:val="0"/>
                <w:kern w:val="0"/>
                <w:sz w:val="28"/>
                <w:szCs w:val="28"/>
                <w:lang w:val="en-US" w:eastAsia="zh-CN"/>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5.3.2  </w:t>
            </w:r>
            <w:r>
              <w:rPr>
                <w:rFonts w:ascii="Arial" w:hAnsi="Arial" w:cs="Arial" w:hint="eastAsia"/>
                <w:szCs w:val="24"/>
              </w:rPr>
              <w:t>认证机构应评估其财务状况和收入来源，并证明其公正性始终没有受到商业、财务和其他方面压力的损害。</w:t>
            </w:r>
          </w:p>
        </w:tc>
        <w:tc>
          <w:tcPr>
            <w:tcW w:w="2153" w:type="dxa"/>
            <w:tcBorders>
              <w:top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477"/>
        </w:trPr>
        <w:tc>
          <w:tcPr>
            <w:tcW w:w="1276" w:type="dxa"/>
            <w:tcBorders>
              <w:top w:val="single" w:sz="4" w:space="0" w:color="auto"/>
              <w:bottom w:val="single" w:sz="4" w:space="0" w:color="auto"/>
            </w:tcBorders>
            <w:vAlign w:val="center"/>
          </w:tcPr>
          <w:p w:rsid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bookmarkStart w:id="21" w:name="_Toc165259174"/>
            <w:bookmarkStart w:id="22" w:name="_Toc278265561"/>
            <w:bookmarkStart w:id="23" w:name="_Toc285303656"/>
            <w:r>
              <w:rPr>
                <w:rFonts w:ascii="Arial" w:hAnsi="Arial" w:cs="Arial" w:hint="eastAsia"/>
                <w:bCs w:val="0"/>
                <w:kern w:val="0"/>
                <w:sz w:val="24"/>
                <w:szCs w:val="24"/>
                <w:lang w:val="en-US" w:eastAsia="zh-CN"/>
              </w:rPr>
              <w:t xml:space="preserve">6 </w:t>
            </w:r>
            <w:r>
              <w:rPr>
                <w:rFonts w:ascii="Arial" w:hAnsi="Arial" w:cs="Arial" w:hint="eastAsia"/>
                <w:bCs w:val="0"/>
                <w:kern w:val="0"/>
                <w:sz w:val="24"/>
                <w:szCs w:val="24"/>
                <w:lang w:val="en-US" w:eastAsia="zh-CN"/>
              </w:rPr>
              <w:t>结构</w:t>
            </w:r>
          </w:p>
          <w:p w:rsidR="00A80BB1" w:rsidRDefault="00A80BB1" w:rsidP="005D47A9">
            <w:pPr>
              <w:pStyle w:val="1"/>
              <w:keepNext w:val="0"/>
              <w:snapToGrid w:val="0"/>
              <w:spacing w:before="0" w:after="0" w:line="300" w:lineRule="auto"/>
              <w:jc w:val="center"/>
              <w:rPr>
                <w:rFonts w:ascii="宋体" w:hAnsi="宋体"/>
                <w:color w:val="0000FF"/>
                <w:szCs w:val="24"/>
                <w:lang w:val="en-US" w:eastAsia="zh-CN"/>
              </w:rPr>
            </w:pPr>
            <w:r>
              <w:rPr>
                <w:rFonts w:ascii="Arial" w:hAnsi="Arial" w:cs="Arial" w:hint="eastAsia"/>
                <w:bCs w:val="0"/>
                <w:kern w:val="0"/>
                <w:sz w:val="24"/>
                <w:szCs w:val="24"/>
                <w:lang w:val="en-US" w:eastAsia="zh-CN"/>
              </w:rPr>
              <w:t>要求</w:t>
            </w:r>
            <w:bookmarkEnd w:id="21"/>
            <w:bookmarkEnd w:id="22"/>
            <w:bookmarkEnd w:id="23"/>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cs="Arial"/>
                <w:bCs/>
                <w:sz w:val="24"/>
                <w:szCs w:val="24"/>
              </w:rPr>
            </w:pPr>
            <w:bookmarkStart w:id="24" w:name="_Toc165259175"/>
            <w:bookmarkStart w:id="25" w:name="_Toc278265562"/>
            <w:bookmarkStart w:id="26" w:name="_Toc285303657"/>
            <w:r>
              <w:rPr>
                <w:rFonts w:ascii="Arial" w:hAnsi="Arial" w:cs="Arial" w:hint="eastAsia"/>
                <w:b/>
                <w:sz w:val="24"/>
                <w:szCs w:val="24"/>
              </w:rPr>
              <w:t xml:space="preserve">6.1  </w:t>
            </w:r>
            <w:r>
              <w:rPr>
                <w:rFonts w:ascii="Arial" w:hAnsi="Arial" w:cs="Arial" w:hint="eastAsia"/>
                <w:b/>
                <w:sz w:val="24"/>
                <w:szCs w:val="24"/>
              </w:rPr>
              <w:t>组织结构和最高管理层</w:t>
            </w:r>
            <w:bookmarkEnd w:id="24"/>
            <w:bookmarkEnd w:id="25"/>
            <w:bookmarkEnd w:id="26"/>
          </w:p>
          <w:p w:rsidR="00A80BB1" w:rsidRDefault="00A80BB1" w:rsidP="005D47A9">
            <w:pPr>
              <w:snapToGrid w:val="0"/>
              <w:spacing w:line="240" w:lineRule="auto"/>
              <w:ind w:leftChars="-11" w:left="-26"/>
              <w:rPr>
                <w:rFonts w:hAnsi="宋体"/>
                <w:color w:val="0000FF"/>
                <w:szCs w:val="24"/>
              </w:rPr>
            </w:pPr>
            <w:r>
              <w:rPr>
                <w:rFonts w:ascii="Arial" w:hAnsi="Arial" w:cs="Arial"/>
                <w:szCs w:val="24"/>
              </w:rPr>
              <w:t xml:space="preserve">6.1.1  </w:t>
            </w:r>
            <w:r>
              <w:rPr>
                <w:rFonts w:ascii="Arial" w:hAnsi="Arial" w:cs="Arial"/>
                <w:szCs w:val="24"/>
              </w:rPr>
              <w:t>认证机构应将其组织结构、管理层和其他认证人员及各委员会的职责、责任和权力形成文件。当认证机构是一个法律实体内有明确界定的一部分时，该文件应说明认证机构与该法律实体间的权力关系以及与同一法律实体内其他部分的关系。</w:t>
            </w:r>
          </w:p>
        </w:tc>
        <w:tc>
          <w:tcPr>
            <w:tcW w:w="2153" w:type="dxa"/>
            <w:tcBorders>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62"/>
        </w:trPr>
        <w:tc>
          <w:tcPr>
            <w:tcW w:w="1276" w:type="dxa"/>
            <w:tcBorders>
              <w:top w:val="single" w:sz="4" w:space="0" w:color="auto"/>
              <w:bottom w:val="single" w:sz="4" w:space="0" w:color="auto"/>
            </w:tcBorders>
            <w:vAlign w:val="center"/>
          </w:tcPr>
          <w:p w:rsidR="00A80BB1" w:rsidRDefault="00A80BB1" w:rsidP="005D47A9">
            <w:pPr>
              <w:pStyle w:val="1"/>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6.1.2  </w:t>
            </w:r>
            <w:r>
              <w:rPr>
                <w:rFonts w:ascii="Arial" w:hAnsi="Arial" w:cs="Arial" w:hint="eastAsia"/>
                <w:szCs w:val="24"/>
              </w:rPr>
              <w:t>认证机构的结构和管理方式应维护认证活动的公正性。</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83"/>
        </w:trPr>
        <w:tc>
          <w:tcPr>
            <w:tcW w:w="1276" w:type="dxa"/>
            <w:tcBorders>
              <w:top w:val="single" w:sz="4" w:space="0" w:color="auto"/>
              <w:bottom w:val="single" w:sz="4" w:space="0" w:color="auto"/>
            </w:tcBorders>
            <w:vAlign w:val="center"/>
          </w:tcPr>
          <w:p w:rsidR="00A80BB1" w:rsidRDefault="00A80BB1" w:rsidP="005D47A9">
            <w:pPr>
              <w:pStyle w:val="1"/>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6.1.3  </w:t>
            </w:r>
            <w:r>
              <w:rPr>
                <w:rFonts w:ascii="Arial" w:hAnsi="Arial" w:cs="Arial" w:hint="eastAsia"/>
                <w:sz w:val="24"/>
                <w:szCs w:val="24"/>
              </w:rPr>
              <w:t>认证机构应确定对下列各项具有全部权力和责任的最高管理层（委员会、小组或个人）：</w:t>
            </w:r>
          </w:p>
          <w:p w:rsidR="00A80BB1" w:rsidRDefault="00A80BB1" w:rsidP="00192D74">
            <w:pPr>
              <w:pStyle w:val="af3"/>
              <w:numPr>
                <w:ilvl w:val="0"/>
                <w:numId w:val="4"/>
              </w:numPr>
              <w:tabs>
                <w:tab w:val="left" w:pos="693"/>
              </w:tabs>
              <w:adjustRightInd w:val="0"/>
              <w:snapToGrid w:val="0"/>
              <w:ind w:leftChars="-11" w:left="127" w:firstLineChars="0" w:hanging="153"/>
              <w:rPr>
                <w:rFonts w:ascii="Arial" w:hAnsi="Arial" w:cs="Arial"/>
                <w:sz w:val="24"/>
                <w:szCs w:val="24"/>
              </w:rPr>
            </w:pPr>
            <w:r>
              <w:rPr>
                <w:rFonts w:ascii="Arial" w:hAnsi="Arial" w:cs="Arial" w:hint="eastAsia"/>
                <w:sz w:val="24"/>
                <w:szCs w:val="24"/>
              </w:rPr>
              <w:t>与认证机构运作有关的政策的制定以及过程和程序的建立；</w:t>
            </w:r>
          </w:p>
          <w:p w:rsidR="00A80BB1" w:rsidRDefault="00A80BB1" w:rsidP="00192D74">
            <w:pPr>
              <w:pStyle w:val="af3"/>
              <w:numPr>
                <w:ilvl w:val="0"/>
                <w:numId w:val="4"/>
              </w:numPr>
              <w:adjustRightInd w:val="0"/>
              <w:snapToGrid w:val="0"/>
              <w:ind w:leftChars="-11" w:left="394" w:firstLineChars="0"/>
              <w:rPr>
                <w:rFonts w:ascii="Arial" w:hAnsi="Arial" w:cs="Arial"/>
                <w:sz w:val="24"/>
                <w:szCs w:val="24"/>
              </w:rPr>
            </w:pPr>
            <w:r>
              <w:rPr>
                <w:rFonts w:ascii="Arial" w:hAnsi="Arial" w:cs="Arial" w:hint="eastAsia"/>
                <w:sz w:val="24"/>
                <w:szCs w:val="24"/>
              </w:rPr>
              <w:t>政策、过程和程序实施的监督；</w:t>
            </w:r>
          </w:p>
          <w:p w:rsidR="00A80BB1" w:rsidRDefault="00A80BB1" w:rsidP="00192D74">
            <w:pPr>
              <w:pStyle w:val="af3"/>
              <w:numPr>
                <w:ilvl w:val="0"/>
                <w:numId w:val="4"/>
              </w:numPr>
              <w:adjustRightInd w:val="0"/>
              <w:snapToGrid w:val="0"/>
              <w:ind w:leftChars="-11" w:left="394" w:firstLineChars="0"/>
              <w:rPr>
                <w:rFonts w:ascii="Arial" w:hAnsi="Arial" w:cs="Arial"/>
                <w:sz w:val="24"/>
                <w:szCs w:val="24"/>
              </w:rPr>
            </w:pPr>
            <w:r>
              <w:rPr>
                <w:rFonts w:ascii="Arial" w:hAnsi="Arial" w:cs="Arial" w:hint="eastAsia"/>
                <w:sz w:val="24"/>
                <w:szCs w:val="24"/>
              </w:rPr>
              <w:t>确保公正性；</w:t>
            </w:r>
          </w:p>
          <w:p w:rsidR="00A80BB1" w:rsidRDefault="00A80BB1" w:rsidP="00192D74">
            <w:pPr>
              <w:pStyle w:val="af3"/>
              <w:numPr>
                <w:ilvl w:val="0"/>
                <w:numId w:val="4"/>
              </w:numPr>
              <w:adjustRightInd w:val="0"/>
              <w:snapToGrid w:val="0"/>
              <w:ind w:leftChars="-11" w:left="394" w:firstLineChars="0"/>
              <w:rPr>
                <w:rFonts w:ascii="Arial" w:hAnsi="Arial" w:cs="Arial"/>
                <w:sz w:val="24"/>
                <w:szCs w:val="24"/>
              </w:rPr>
            </w:pPr>
            <w:r>
              <w:rPr>
                <w:rFonts w:ascii="Arial" w:hAnsi="Arial" w:cs="Arial" w:hint="eastAsia"/>
                <w:sz w:val="24"/>
                <w:szCs w:val="24"/>
              </w:rPr>
              <w:t>认证机构财务的监督；</w:t>
            </w:r>
          </w:p>
          <w:p w:rsidR="00A80BB1" w:rsidRDefault="00A80BB1" w:rsidP="00192D74">
            <w:pPr>
              <w:pStyle w:val="af3"/>
              <w:numPr>
                <w:ilvl w:val="0"/>
                <w:numId w:val="4"/>
              </w:numPr>
              <w:adjustRightInd w:val="0"/>
              <w:snapToGrid w:val="0"/>
              <w:ind w:leftChars="-11" w:left="394" w:firstLineChars="0"/>
              <w:rPr>
                <w:rFonts w:ascii="Arial" w:hAnsi="Arial" w:cs="Arial"/>
                <w:sz w:val="24"/>
                <w:szCs w:val="24"/>
              </w:rPr>
            </w:pPr>
            <w:r>
              <w:rPr>
                <w:rFonts w:ascii="Arial" w:hAnsi="Arial" w:cs="Arial" w:hint="eastAsia"/>
                <w:sz w:val="24"/>
                <w:szCs w:val="24"/>
              </w:rPr>
              <w:t>管理体系认证服务和认证方案的开发；</w:t>
            </w:r>
          </w:p>
          <w:p w:rsidR="00A80BB1" w:rsidRDefault="00A80BB1" w:rsidP="00192D74">
            <w:pPr>
              <w:pStyle w:val="af3"/>
              <w:numPr>
                <w:ilvl w:val="0"/>
                <w:numId w:val="4"/>
              </w:numPr>
              <w:adjustRightInd w:val="0"/>
              <w:snapToGrid w:val="0"/>
              <w:ind w:leftChars="-11" w:left="394" w:firstLineChars="0"/>
              <w:rPr>
                <w:rFonts w:ascii="Arial" w:hAnsi="Arial" w:cs="Arial"/>
                <w:sz w:val="24"/>
                <w:szCs w:val="24"/>
              </w:rPr>
            </w:pPr>
            <w:r>
              <w:rPr>
                <w:rFonts w:ascii="Arial" w:hAnsi="Arial" w:cs="Arial" w:hint="eastAsia"/>
                <w:sz w:val="24"/>
                <w:szCs w:val="24"/>
              </w:rPr>
              <w:t>审核与认证的实施和对投诉的回应；</w:t>
            </w:r>
          </w:p>
          <w:p w:rsidR="00A80BB1" w:rsidRDefault="00A80BB1" w:rsidP="00192D74">
            <w:pPr>
              <w:pStyle w:val="af3"/>
              <w:numPr>
                <w:ilvl w:val="0"/>
                <w:numId w:val="4"/>
              </w:numPr>
              <w:adjustRightInd w:val="0"/>
              <w:snapToGrid w:val="0"/>
              <w:ind w:leftChars="-11" w:left="394" w:firstLineChars="0"/>
              <w:rPr>
                <w:rFonts w:ascii="Arial" w:hAnsi="Arial" w:cs="Arial"/>
                <w:sz w:val="24"/>
                <w:szCs w:val="24"/>
              </w:rPr>
            </w:pPr>
            <w:r>
              <w:rPr>
                <w:rFonts w:ascii="Arial" w:hAnsi="Arial" w:cs="Arial" w:hint="eastAsia"/>
                <w:sz w:val="24"/>
                <w:szCs w:val="24"/>
              </w:rPr>
              <w:t>认证决定；</w:t>
            </w:r>
          </w:p>
          <w:p w:rsidR="00A80BB1" w:rsidRDefault="00A80BB1" w:rsidP="00192D74">
            <w:pPr>
              <w:pStyle w:val="af3"/>
              <w:numPr>
                <w:ilvl w:val="0"/>
                <w:numId w:val="4"/>
              </w:numPr>
              <w:adjustRightInd w:val="0"/>
              <w:snapToGrid w:val="0"/>
              <w:ind w:leftChars="-11" w:left="394" w:firstLineChars="0"/>
              <w:rPr>
                <w:rFonts w:ascii="Arial" w:hAnsi="Arial" w:cs="Arial"/>
                <w:sz w:val="24"/>
                <w:szCs w:val="24"/>
              </w:rPr>
            </w:pPr>
            <w:r>
              <w:rPr>
                <w:rFonts w:ascii="Arial" w:hAnsi="Arial" w:cs="Arial" w:hint="eastAsia"/>
                <w:sz w:val="24"/>
                <w:szCs w:val="24"/>
              </w:rPr>
              <w:t>在需要时，授权委员会或个人代表最高管理层开展规定的活动；</w:t>
            </w:r>
          </w:p>
          <w:p w:rsidR="00A80BB1" w:rsidRDefault="00A80BB1" w:rsidP="00192D74">
            <w:pPr>
              <w:pStyle w:val="af3"/>
              <w:numPr>
                <w:ilvl w:val="0"/>
                <w:numId w:val="4"/>
              </w:numPr>
              <w:adjustRightInd w:val="0"/>
              <w:snapToGrid w:val="0"/>
              <w:ind w:leftChars="-11" w:left="394" w:firstLineChars="0"/>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合同安排；</w:t>
            </w:r>
          </w:p>
          <w:p w:rsidR="00A80BB1" w:rsidRDefault="00A80BB1" w:rsidP="00192D74">
            <w:pPr>
              <w:pStyle w:val="af3"/>
              <w:numPr>
                <w:ilvl w:val="0"/>
                <w:numId w:val="4"/>
              </w:numPr>
              <w:adjustRightInd w:val="0"/>
              <w:snapToGrid w:val="0"/>
              <w:ind w:leftChars="-11" w:left="394" w:firstLineChars="0"/>
              <w:rPr>
                <w:rFonts w:ascii="Arial" w:hAnsi="Arial" w:cs="Arial"/>
                <w:szCs w:val="24"/>
              </w:rPr>
            </w:pPr>
            <w:r>
              <w:rPr>
                <w:rFonts w:ascii="Arial" w:hAnsi="Arial" w:cs="Arial" w:hint="eastAsia"/>
                <w:sz w:val="24"/>
                <w:szCs w:val="24"/>
              </w:rPr>
              <w:t xml:space="preserve">  </w:t>
            </w:r>
            <w:r>
              <w:rPr>
                <w:rFonts w:ascii="Arial" w:hAnsi="Arial" w:cs="Arial" w:hint="eastAsia"/>
                <w:sz w:val="24"/>
                <w:szCs w:val="24"/>
              </w:rPr>
              <w:t>为认证活动提供充分的资源。</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pStyle w:val="1"/>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sz w:val="24"/>
                <w:szCs w:val="24"/>
              </w:rPr>
            </w:pPr>
            <w:r>
              <w:rPr>
                <w:rFonts w:ascii="Arial" w:hAnsi="Arial" w:cs="Arial"/>
                <w:sz w:val="24"/>
                <w:szCs w:val="24"/>
              </w:rPr>
              <w:t xml:space="preserve">6.1.4  </w:t>
            </w:r>
            <w:r>
              <w:rPr>
                <w:rFonts w:ascii="Arial" w:hAnsi="Arial" w:cs="Arial" w:hint="eastAsia"/>
                <w:sz w:val="24"/>
                <w:szCs w:val="24"/>
              </w:rPr>
              <w:t>认证机构应有关于任何参与认证活动的委员会的任命、权限和运行的正式规则。</w:t>
            </w:r>
          </w:p>
        </w:tc>
        <w:tc>
          <w:tcPr>
            <w:tcW w:w="2153" w:type="dxa"/>
            <w:tcBorders>
              <w:top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49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cs="Arial"/>
                <w:bCs/>
                <w:sz w:val="24"/>
                <w:szCs w:val="24"/>
              </w:rPr>
            </w:pPr>
            <w:bookmarkStart w:id="27" w:name="_Toc165259176"/>
            <w:bookmarkStart w:id="28" w:name="_Toc278265563"/>
            <w:bookmarkStart w:id="29" w:name="_Toc285303658"/>
            <w:r>
              <w:rPr>
                <w:rFonts w:ascii="Arial" w:hAnsi="Arial" w:cs="Arial" w:hint="eastAsia"/>
                <w:b/>
                <w:sz w:val="24"/>
                <w:szCs w:val="24"/>
              </w:rPr>
              <w:t xml:space="preserve">6.2  </w:t>
            </w:r>
            <w:bookmarkStart w:id="30" w:name="OLE_LINK202"/>
            <w:bookmarkStart w:id="31" w:name="OLE_LINK203"/>
            <w:r>
              <w:rPr>
                <w:rFonts w:ascii="Arial" w:hAnsi="Arial" w:cs="Arial" w:hint="eastAsia"/>
                <w:b/>
                <w:sz w:val="24"/>
                <w:szCs w:val="24"/>
              </w:rPr>
              <w:t>运行控制</w:t>
            </w:r>
            <w:bookmarkEnd w:id="27"/>
            <w:bookmarkEnd w:id="28"/>
            <w:bookmarkEnd w:id="29"/>
            <w:bookmarkEnd w:id="30"/>
            <w:bookmarkEnd w:id="31"/>
          </w:p>
          <w:p w:rsidR="00A80BB1" w:rsidRDefault="00A80BB1" w:rsidP="005D47A9">
            <w:pPr>
              <w:snapToGrid w:val="0"/>
              <w:spacing w:line="240" w:lineRule="auto"/>
              <w:ind w:leftChars="-11" w:left="-26"/>
              <w:rPr>
                <w:rFonts w:hAnsi="宋体"/>
                <w:color w:val="0000FF"/>
                <w:szCs w:val="24"/>
              </w:rPr>
            </w:pPr>
            <w:r>
              <w:rPr>
                <w:rFonts w:ascii="Arial" w:hAnsi="Arial" w:cs="Arial"/>
                <w:szCs w:val="24"/>
              </w:rPr>
              <w:t xml:space="preserve">6.2.1  </w:t>
            </w:r>
            <w:r>
              <w:rPr>
                <w:rFonts w:ascii="Arial" w:hAnsi="Arial" w:cs="Arial" w:hint="eastAsia"/>
                <w:szCs w:val="24"/>
              </w:rPr>
              <w:t>认证机构应有过程对其分支办公室、合伙人、代理、特许经营者等交付的认证活动进行有效控制，不论其法律地位、关系或地理位置如何。认证机构应考虑这些活动给认证机构的能力、一致性和公正性带来的风险。</w:t>
            </w:r>
          </w:p>
        </w:tc>
        <w:tc>
          <w:tcPr>
            <w:tcW w:w="2153" w:type="dxa"/>
            <w:tcBorders>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6.2.2  </w:t>
            </w:r>
            <w:r>
              <w:rPr>
                <w:rFonts w:ascii="Arial" w:hAnsi="Arial" w:cs="Arial" w:hint="eastAsia"/>
                <w:szCs w:val="24"/>
              </w:rPr>
              <w:t>认证机构应考虑与所从事活动相适宜的控制水平和方法，包括其过程、运作的技术领域、人员能力、管理控制和报告关系以及对操作系统（包括记录）的远程访问。</w:t>
            </w:r>
          </w:p>
        </w:tc>
        <w:tc>
          <w:tcPr>
            <w:tcW w:w="2153" w:type="dxa"/>
            <w:tcBorders>
              <w:top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86"/>
        </w:trPr>
        <w:tc>
          <w:tcPr>
            <w:tcW w:w="1276" w:type="dxa"/>
            <w:tcBorders>
              <w:top w:val="single" w:sz="4" w:space="0" w:color="auto"/>
            </w:tcBorders>
            <w:vAlign w:val="center"/>
          </w:tcPr>
          <w:p w:rsid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bookmarkStart w:id="32" w:name="_Toc165259177"/>
            <w:bookmarkStart w:id="33" w:name="_Toc278265564"/>
            <w:bookmarkStart w:id="34" w:name="_Toc285303659"/>
            <w:r>
              <w:rPr>
                <w:rFonts w:ascii="Arial" w:hAnsi="Arial" w:cs="Arial" w:hint="eastAsia"/>
                <w:bCs w:val="0"/>
                <w:kern w:val="0"/>
                <w:sz w:val="24"/>
                <w:szCs w:val="24"/>
                <w:lang w:val="en-US" w:eastAsia="zh-CN"/>
              </w:rPr>
              <w:t xml:space="preserve">7 </w:t>
            </w:r>
            <w:r>
              <w:rPr>
                <w:rFonts w:ascii="Arial" w:hAnsi="Arial" w:cs="Arial" w:hint="eastAsia"/>
                <w:bCs w:val="0"/>
                <w:kern w:val="0"/>
                <w:sz w:val="24"/>
                <w:szCs w:val="24"/>
                <w:lang w:val="en-US" w:eastAsia="zh-CN"/>
              </w:rPr>
              <w:t>资源</w:t>
            </w:r>
          </w:p>
          <w:p w:rsidR="00A80BB1" w:rsidRDefault="00A80BB1" w:rsidP="005D47A9">
            <w:pPr>
              <w:pStyle w:val="1"/>
              <w:keepNext w:val="0"/>
              <w:snapToGrid w:val="0"/>
              <w:spacing w:before="0" w:after="0" w:line="300" w:lineRule="auto"/>
              <w:jc w:val="center"/>
              <w:rPr>
                <w:rFonts w:ascii="宋体" w:hAnsi="宋体"/>
                <w:color w:val="0000FF"/>
                <w:szCs w:val="24"/>
                <w:lang w:val="en-US" w:eastAsia="zh-CN"/>
              </w:rPr>
            </w:pPr>
            <w:r>
              <w:rPr>
                <w:rFonts w:ascii="Arial" w:hAnsi="Arial" w:cs="Arial" w:hint="eastAsia"/>
                <w:bCs w:val="0"/>
                <w:kern w:val="0"/>
                <w:sz w:val="24"/>
                <w:szCs w:val="24"/>
                <w:lang w:val="en-US" w:eastAsia="zh-CN"/>
              </w:rPr>
              <w:t>要求</w:t>
            </w:r>
            <w:bookmarkEnd w:id="32"/>
            <w:bookmarkEnd w:id="33"/>
            <w:bookmarkEnd w:id="34"/>
          </w:p>
        </w:tc>
        <w:tc>
          <w:tcPr>
            <w:tcW w:w="7011" w:type="dxa"/>
            <w:vAlign w:val="center"/>
          </w:tcPr>
          <w:p w:rsidR="00A80BB1" w:rsidRDefault="00A80BB1" w:rsidP="005D47A9">
            <w:pPr>
              <w:pStyle w:val="2"/>
              <w:keepNext w:val="0"/>
              <w:snapToGrid w:val="0"/>
              <w:spacing w:before="0"/>
              <w:ind w:leftChars="-11" w:left="544" w:hanging="570"/>
              <w:jc w:val="left"/>
              <w:rPr>
                <w:rFonts w:ascii="Arial" w:hAnsi="Arial" w:cs="Arial"/>
                <w:b/>
                <w:sz w:val="24"/>
                <w:szCs w:val="24"/>
              </w:rPr>
            </w:pPr>
            <w:bookmarkStart w:id="35" w:name="_Toc165259178"/>
            <w:bookmarkStart w:id="36" w:name="_Toc278265565"/>
            <w:bookmarkStart w:id="37" w:name="_Toc285303660"/>
            <w:r>
              <w:rPr>
                <w:rFonts w:ascii="Arial" w:hAnsi="Arial" w:cs="Arial" w:hint="eastAsia"/>
                <w:b/>
                <w:sz w:val="24"/>
                <w:szCs w:val="24"/>
              </w:rPr>
              <w:t>7.1</w:t>
            </w:r>
            <w:bookmarkStart w:id="38" w:name="OLE_LINK206"/>
            <w:bookmarkStart w:id="39" w:name="OLE_LINK207"/>
            <w:bookmarkEnd w:id="35"/>
            <w:bookmarkEnd w:id="36"/>
            <w:bookmarkEnd w:id="37"/>
            <w:r>
              <w:rPr>
                <w:rFonts w:ascii="Arial" w:hAnsi="Arial" w:cs="Arial" w:hint="eastAsia"/>
                <w:b/>
                <w:sz w:val="24"/>
                <w:szCs w:val="24"/>
              </w:rPr>
              <w:t xml:space="preserve">  </w:t>
            </w:r>
            <w:r>
              <w:rPr>
                <w:rFonts w:ascii="Arial" w:hAnsi="Arial" w:cs="Arial" w:hint="eastAsia"/>
                <w:b/>
                <w:sz w:val="24"/>
                <w:szCs w:val="24"/>
              </w:rPr>
              <w:t>人员能力</w:t>
            </w:r>
            <w:bookmarkEnd w:id="38"/>
            <w:bookmarkEnd w:id="39"/>
          </w:p>
          <w:p w:rsidR="00A80BB1" w:rsidRDefault="00A80BB1" w:rsidP="005D47A9">
            <w:pPr>
              <w:pStyle w:val="af3"/>
              <w:adjustRightInd w:val="0"/>
              <w:snapToGrid w:val="0"/>
              <w:ind w:leftChars="-11" w:left="-26" w:firstLineChars="0" w:firstLine="0"/>
              <w:jc w:val="left"/>
              <w:rPr>
                <w:rFonts w:ascii="Arial" w:hAnsi="Arial" w:cs="Arial"/>
                <w:b/>
                <w:sz w:val="24"/>
                <w:szCs w:val="24"/>
              </w:rPr>
            </w:pPr>
            <w:r>
              <w:rPr>
                <w:rFonts w:ascii="Arial" w:hAnsi="Arial" w:cs="Arial"/>
                <w:b/>
                <w:sz w:val="24"/>
                <w:szCs w:val="24"/>
              </w:rPr>
              <w:t xml:space="preserve">7.1.1  </w:t>
            </w:r>
            <w:bookmarkStart w:id="40" w:name="OLE_LINK208"/>
            <w:bookmarkStart w:id="41" w:name="OLE_LINK209"/>
            <w:r>
              <w:rPr>
                <w:rFonts w:ascii="Arial" w:hAnsi="Arial" w:cs="Arial" w:hint="eastAsia"/>
                <w:b/>
                <w:sz w:val="24"/>
                <w:szCs w:val="24"/>
              </w:rPr>
              <w:t>总体考虑</w:t>
            </w:r>
            <w:bookmarkEnd w:id="40"/>
            <w:bookmarkEnd w:id="41"/>
          </w:p>
          <w:p w:rsidR="00A80BB1" w:rsidRDefault="00A80BB1" w:rsidP="005D47A9">
            <w:pPr>
              <w:pStyle w:val="af3"/>
              <w:adjustRightInd w:val="0"/>
              <w:snapToGrid w:val="0"/>
              <w:ind w:leftChars="-11" w:left="-26" w:firstLine="480"/>
              <w:rPr>
                <w:rFonts w:hAnsi="宋体"/>
                <w:color w:val="0000FF"/>
                <w:szCs w:val="24"/>
              </w:rPr>
            </w:pPr>
            <w:r>
              <w:rPr>
                <w:rFonts w:ascii="Arial" w:hAnsi="Arial" w:cs="Arial" w:hint="eastAsia"/>
                <w:sz w:val="24"/>
                <w:szCs w:val="24"/>
              </w:rPr>
              <w:t>认证机构应有过程来确保其人员对其运作涉及的管理体系类型（例如质量管理体系、环境管理体系、信息安全管理体系）和地域有适宜的相关知识与技能。</w:t>
            </w:r>
          </w:p>
        </w:tc>
        <w:tc>
          <w:tcPr>
            <w:tcW w:w="2153" w:type="dxa"/>
            <w:vAlign w:val="center"/>
          </w:tcPr>
          <w:p w:rsidR="00A80BB1" w:rsidRDefault="00A80BB1" w:rsidP="005D47A9">
            <w:pPr>
              <w:snapToGrid w:val="0"/>
              <w:spacing w:line="240" w:lineRule="auto"/>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42" w:name="_Toc198715721"/>
            <w:bookmarkStart w:id="43" w:name="_Toc198716050"/>
            <w:bookmarkStart w:id="44" w:name="_Toc198717452"/>
            <w:bookmarkStart w:id="45" w:name="_Toc198717549"/>
            <w:bookmarkStart w:id="46" w:name="_Toc199063291"/>
            <w:bookmarkStart w:id="47" w:name="_Toc199063776"/>
            <w:bookmarkStart w:id="48" w:name="_Toc199064025"/>
            <w:bookmarkStart w:id="49" w:name="_Toc199065192"/>
            <w:bookmarkStart w:id="50" w:name="_Toc199215432"/>
            <w:bookmarkStart w:id="51" w:name="_Toc278265567"/>
            <w:r>
              <w:rPr>
                <w:rFonts w:ascii="Arial" w:hAnsi="Arial" w:cs="Arial" w:hint="eastAsia"/>
                <w:b/>
                <w:sz w:val="24"/>
                <w:szCs w:val="24"/>
              </w:rPr>
              <w:t xml:space="preserve">7.1.2  </w:t>
            </w:r>
            <w:r>
              <w:rPr>
                <w:rFonts w:ascii="Arial" w:hAnsi="Arial" w:cs="Arial" w:hint="eastAsia"/>
                <w:b/>
                <w:sz w:val="24"/>
                <w:szCs w:val="24"/>
              </w:rPr>
              <w:t>能力准则的确定</w:t>
            </w:r>
            <w:bookmarkEnd w:id="42"/>
            <w:bookmarkEnd w:id="43"/>
            <w:bookmarkEnd w:id="44"/>
            <w:bookmarkEnd w:id="45"/>
            <w:bookmarkEnd w:id="46"/>
            <w:bookmarkEnd w:id="47"/>
            <w:bookmarkEnd w:id="48"/>
            <w:bookmarkEnd w:id="49"/>
            <w:bookmarkEnd w:id="50"/>
            <w:bookmarkEnd w:id="51"/>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有过程，以确定参与管理和实施审核及其他认证活动的人员的能力准则。应根据每类管理体系标准的要求，针对每个技术领域和认证过程中的每项职能确定能力准则。该过程的输出应是形成文件的所要求知识和技能的准则，这些知识和技能是有效地实施审核与认证任务以实现预期结果所必需的。附录</w:t>
            </w:r>
            <w:r>
              <w:rPr>
                <w:rFonts w:ascii="Arial" w:hAnsi="Arial" w:cs="Arial"/>
                <w:sz w:val="24"/>
                <w:szCs w:val="24"/>
              </w:rPr>
              <w:t>A</w:t>
            </w:r>
            <w:r>
              <w:rPr>
                <w:rFonts w:ascii="Arial" w:hAnsi="Arial" w:cs="Arial" w:hint="eastAsia"/>
                <w:sz w:val="24"/>
                <w:szCs w:val="24"/>
              </w:rPr>
              <w:t>明确了认证机构应为特定职能确定的知识和技能。如果已经为特定的标准或认证方案建立了附加的特定能力准则（例如</w:t>
            </w:r>
            <w:r>
              <w:rPr>
                <w:rFonts w:ascii="Arial" w:hAnsi="Arial" w:cs="Arial"/>
                <w:sz w:val="24"/>
                <w:szCs w:val="24"/>
              </w:rPr>
              <w:t>ISO/IEC TS 17021-2</w:t>
            </w:r>
            <w:r>
              <w:rPr>
                <w:rFonts w:ascii="Arial" w:hAnsi="Arial" w:cs="Arial" w:hint="eastAsia"/>
                <w:sz w:val="24"/>
                <w:szCs w:val="24"/>
              </w:rPr>
              <w:t>（</w:t>
            </w:r>
            <w:r>
              <w:rPr>
                <w:rFonts w:ascii="Arial" w:hAnsi="Arial" w:cs="Arial" w:hint="eastAsia"/>
                <w:sz w:val="24"/>
                <w:szCs w:val="24"/>
              </w:rPr>
              <w:t>CNAS-CC121</w:t>
            </w:r>
            <w:r>
              <w:rPr>
                <w:rFonts w:ascii="Arial" w:hAnsi="Arial" w:cs="Arial" w:hint="eastAsia"/>
                <w:sz w:val="24"/>
                <w:szCs w:val="24"/>
              </w:rPr>
              <w:t>），</w:t>
            </w:r>
            <w:r>
              <w:rPr>
                <w:rFonts w:ascii="Arial" w:hAnsi="Arial" w:cs="Arial"/>
                <w:sz w:val="24"/>
                <w:szCs w:val="24"/>
              </w:rPr>
              <w:t>ISO/IEC TS 17021-3</w:t>
            </w:r>
            <w:r>
              <w:rPr>
                <w:rFonts w:ascii="Arial" w:hAnsi="Arial" w:cs="Arial" w:hint="eastAsia"/>
                <w:sz w:val="24"/>
                <w:szCs w:val="24"/>
              </w:rPr>
              <w:t>（</w:t>
            </w:r>
            <w:r>
              <w:rPr>
                <w:rFonts w:ascii="Arial" w:hAnsi="Arial" w:cs="Arial" w:hint="eastAsia"/>
                <w:sz w:val="24"/>
                <w:szCs w:val="24"/>
              </w:rPr>
              <w:t>CNAS-CC131</w:t>
            </w:r>
            <w:r>
              <w:rPr>
                <w:rFonts w:ascii="Arial" w:hAnsi="Arial" w:cs="Arial" w:hint="eastAsia"/>
                <w:sz w:val="24"/>
                <w:szCs w:val="24"/>
              </w:rPr>
              <w:t>）或</w:t>
            </w:r>
            <w:r>
              <w:rPr>
                <w:rFonts w:ascii="Arial" w:hAnsi="Arial" w:cs="Arial"/>
                <w:sz w:val="24"/>
                <w:szCs w:val="24"/>
              </w:rPr>
              <w:t>ISO/TS 22003</w:t>
            </w:r>
            <w:r>
              <w:rPr>
                <w:rFonts w:ascii="Arial" w:hAnsi="Arial" w:cs="Arial" w:hint="eastAsia"/>
                <w:sz w:val="24"/>
                <w:szCs w:val="24"/>
              </w:rPr>
              <w:t>（</w:t>
            </w:r>
            <w:r>
              <w:rPr>
                <w:rFonts w:ascii="Arial" w:hAnsi="Arial" w:cs="Arial" w:hint="eastAsia"/>
                <w:sz w:val="24"/>
                <w:szCs w:val="24"/>
              </w:rPr>
              <w:t>CNAS-CC18</w:t>
            </w:r>
            <w:r>
              <w:rPr>
                <w:rFonts w:ascii="Arial" w:hAnsi="Arial" w:cs="Arial" w:hint="eastAsia"/>
                <w:sz w:val="24"/>
                <w:szCs w:val="24"/>
              </w:rPr>
              <w:t>）），这些附加的特定能力准则应得到应用。</w:t>
            </w:r>
          </w:p>
          <w:p w:rsidR="00A80BB1" w:rsidRDefault="00A80BB1" w:rsidP="005D47A9">
            <w:pPr>
              <w:pStyle w:val="af3"/>
              <w:adjustRightInd w:val="0"/>
              <w:snapToGrid w:val="0"/>
              <w:ind w:leftChars="-11" w:left="-26" w:firstLine="480"/>
              <w:rPr>
                <w:rFonts w:hAnsi="宋体"/>
                <w:color w:val="0000FF"/>
                <w:szCs w:val="24"/>
              </w:rPr>
            </w:pPr>
            <w:r>
              <w:rPr>
                <w:rFonts w:ascii="Arial" w:eastAsia="仿宋_GB2312" w:hAnsi="Arial" w:cs="Arial"/>
                <w:sz w:val="24"/>
                <w:szCs w:val="24"/>
              </w:rPr>
              <w:t>注：取决于不同的管理体系标准，术语</w:t>
            </w:r>
            <w:r>
              <w:rPr>
                <w:rFonts w:ascii="Arial" w:eastAsia="仿宋_GB2312" w:hAnsi="Arial" w:cs="Arial"/>
                <w:sz w:val="24"/>
                <w:szCs w:val="24"/>
              </w:rPr>
              <w:t>“</w:t>
            </w:r>
            <w:r>
              <w:rPr>
                <w:rFonts w:ascii="Arial" w:eastAsia="仿宋_GB2312" w:hAnsi="Arial" w:cs="Arial"/>
                <w:sz w:val="24"/>
                <w:szCs w:val="24"/>
              </w:rPr>
              <w:t>技术领域</w:t>
            </w:r>
            <w:r>
              <w:rPr>
                <w:rFonts w:ascii="Arial" w:eastAsia="仿宋_GB2312" w:hAnsi="Arial" w:cs="Arial"/>
                <w:sz w:val="24"/>
                <w:szCs w:val="24"/>
              </w:rPr>
              <w:t>”</w:t>
            </w:r>
            <w:r>
              <w:rPr>
                <w:rFonts w:ascii="Arial" w:eastAsia="仿宋_GB2312" w:hAnsi="Arial" w:cs="Arial"/>
                <w:sz w:val="24"/>
                <w:szCs w:val="24"/>
              </w:rPr>
              <w:t>的应用方式可以有所不同。对于任何管理体系，该术语都与管理体系标准范围内的产品、过程</w:t>
            </w:r>
            <w:r>
              <w:rPr>
                <w:rFonts w:ascii="Arial" w:eastAsia="仿宋_GB2312" w:hAnsi="Arial" w:cs="Arial" w:hint="eastAsia"/>
                <w:sz w:val="24"/>
                <w:szCs w:val="24"/>
              </w:rPr>
              <w:t>和服务</w:t>
            </w:r>
            <w:r>
              <w:rPr>
                <w:rFonts w:ascii="Arial" w:eastAsia="仿宋_GB2312" w:hAnsi="Arial" w:cs="Arial"/>
                <w:sz w:val="24"/>
                <w:szCs w:val="24"/>
              </w:rPr>
              <w:t>有关。技术领域可由特定认证方案（例如</w:t>
            </w:r>
            <w:r>
              <w:rPr>
                <w:rFonts w:ascii="Arial" w:eastAsia="仿宋_GB2312" w:hAnsi="Arial" w:cs="Arial"/>
                <w:sz w:val="24"/>
                <w:szCs w:val="24"/>
              </w:rPr>
              <w:t>ISO/TS 22003</w:t>
            </w:r>
            <w:r>
              <w:rPr>
                <w:rFonts w:ascii="Arial" w:eastAsia="仿宋_GB2312" w:hAnsi="Arial" w:cs="Arial" w:hint="eastAsia"/>
                <w:sz w:val="24"/>
                <w:szCs w:val="24"/>
              </w:rPr>
              <w:t>（</w:t>
            </w:r>
            <w:r>
              <w:rPr>
                <w:rFonts w:ascii="Arial" w:eastAsia="仿宋_GB2312" w:hAnsi="Arial" w:cs="Arial" w:hint="eastAsia"/>
                <w:sz w:val="24"/>
                <w:szCs w:val="24"/>
              </w:rPr>
              <w:t>CNAS-CC18</w:t>
            </w:r>
            <w:r>
              <w:rPr>
                <w:rFonts w:ascii="Arial" w:eastAsia="仿宋_GB2312" w:hAnsi="Arial" w:cs="Arial" w:hint="eastAsia"/>
                <w:sz w:val="24"/>
                <w:szCs w:val="24"/>
              </w:rPr>
              <w:t>）</w:t>
            </w:r>
            <w:r>
              <w:rPr>
                <w:rFonts w:ascii="Arial" w:eastAsia="仿宋_GB2312" w:hAnsi="Arial" w:cs="Arial"/>
                <w:sz w:val="24"/>
                <w:szCs w:val="24"/>
              </w:rPr>
              <w:t>）定义；或者可以由认证机构定义。</w:t>
            </w:r>
            <w:r>
              <w:rPr>
                <w:rFonts w:ascii="Arial" w:eastAsia="仿宋_GB2312" w:hAnsi="Arial" w:cs="Arial" w:hint="eastAsia"/>
                <w:sz w:val="24"/>
                <w:szCs w:val="24"/>
              </w:rPr>
              <w:t>该术语用于涵盖不同管理体系领域传统使用的一些其他术语，例如</w:t>
            </w:r>
            <w:r>
              <w:rPr>
                <w:rFonts w:ascii="Arial" w:eastAsia="仿宋_GB2312" w:hAnsi="Arial" w:cs="Arial"/>
                <w:sz w:val="24"/>
                <w:szCs w:val="24"/>
              </w:rPr>
              <w:t>“</w:t>
            </w:r>
            <w:r>
              <w:rPr>
                <w:rFonts w:ascii="Arial" w:eastAsia="仿宋_GB2312" w:hAnsi="Arial" w:cs="Arial" w:hint="eastAsia"/>
                <w:sz w:val="24"/>
                <w:szCs w:val="24"/>
              </w:rPr>
              <w:t>范围</w:t>
            </w:r>
            <w:r>
              <w:rPr>
                <w:rFonts w:ascii="Arial" w:eastAsia="仿宋_GB2312" w:hAnsi="Arial" w:cs="Arial"/>
                <w:sz w:val="24"/>
                <w:szCs w:val="24"/>
              </w:rPr>
              <w:t>”</w:t>
            </w:r>
            <w:r>
              <w:rPr>
                <w:rFonts w:ascii="Arial" w:eastAsia="仿宋_GB2312" w:hAnsi="Arial" w:cs="Arial" w:hint="eastAsia"/>
                <w:sz w:val="24"/>
                <w:szCs w:val="24"/>
              </w:rPr>
              <w:t>、</w:t>
            </w:r>
            <w:r>
              <w:rPr>
                <w:rFonts w:ascii="Arial" w:eastAsia="仿宋_GB2312" w:hAnsi="Arial" w:cs="Arial"/>
                <w:sz w:val="24"/>
                <w:szCs w:val="24"/>
              </w:rPr>
              <w:t>“</w:t>
            </w:r>
            <w:r>
              <w:rPr>
                <w:rFonts w:ascii="Arial" w:eastAsia="仿宋_GB2312" w:hAnsi="Arial" w:cs="Arial" w:hint="eastAsia"/>
                <w:sz w:val="24"/>
                <w:szCs w:val="24"/>
              </w:rPr>
              <w:t>类别</w:t>
            </w:r>
            <w:r>
              <w:rPr>
                <w:rFonts w:ascii="Arial" w:eastAsia="仿宋_GB2312" w:hAnsi="Arial" w:cs="Arial"/>
                <w:sz w:val="24"/>
                <w:szCs w:val="24"/>
              </w:rPr>
              <w:t>”</w:t>
            </w:r>
            <w:r>
              <w:rPr>
                <w:rFonts w:ascii="Arial" w:eastAsia="仿宋_GB2312" w:hAnsi="Arial" w:cs="Arial" w:hint="eastAsia"/>
                <w:sz w:val="24"/>
                <w:szCs w:val="24"/>
              </w:rPr>
              <w:t>、</w:t>
            </w:r>
            <w:r>
              <w:rPr>
                <w:rFonts w:ascii="Arial" w:eastAsia="仿宋_GB2312" w:hAnsi="Arial" w:cs="Arial"/>
                <w:sz w:val="24"/>
                <w:szCs w:val="24"/>
              </w:rPr>
              <w:t>“</w:t>
            </w:r>
            <w:r>
              <w:rPr>
                <w:rFonts w:ascii="Arial" w:eastAsia="仿宋_GB2312" w:hAnsi="Arial" w:cs="Arial" w:hint="eastAsia"/>
                <w:sz w:val="24"/>
                <w:szCs w:val="24"/>
              </w:rPr>
              <w:t>行业</w:t>
            </w:r>
            <w:r>
              <w:rPr>
                <w:rFonts w:ascii="Arial" w:eastAsia="仿宋_GB2312" w:hAnsi="Arial" w:cs="Arial"/>
                <w:sz w:val="24"/>
                <w:szCs w:val="24"/>
              </w:rPr>
              <w:t>”</w:t>
            </w:r>
            <w:r>
              <w:rPr>
                <w:rFonts w:ascii="Arial" w:eastAsia="仿宋_GB2312" w:hAnsi="Arial" w:cs="Arial" w:hint="eastAsia"/>
                <w:sz w:val="24"/>
                <w:szCs w:val="24"/>
              </w:rPr>
              <w:t>等。</w:t>
            </w:r>
          </w:p>
        </w:tc>
        <w:tc>
          <w:tcPr>
            <w:tcW w:w="2153" w:type="dxa"/>
            <w:vAlign w:val="center"/>
          </w:tcPr>
          <w:p w:rsidR="00A80BB1" w:rsidRDefault="00A80BB1" w:rsidP="005D47A9">
            <w:pPr>
              <w:snapToGrid w:val="0"/>
              <w:spacing w:line="240" w:lineRule="auto"/>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52" w:name="_Toc198715723"/>
            <w:bookmarkStart w:id="53" w:name="_Toc198716052"/>
            <w:bookmarkStart w:id="54" w:name="_Toc198717459"/>
            <w:bookmarkStart w:id="55" w:name="_Toc198717551"/>
            <w:bookmarkStart w:id="56" w:name="_Toc199063298"/>
            <w:bookmarkStart w:id="57" w:name="_Toc199063778"/>
            <w:bookmarkStart w:id="58" w:name="_Toc199064032"/>
            <w:bookmarkStart w:id="59" w:name="_Toc199065194"/>
            <w:bookmarkStart w:id="60" w:name="_Toc199215439"/>
            <w:bookmarkStart w:id="61" w:name="_Toc278265568"/>
            <w:r>
              <w:rPr>
                <w:rFonts w:ascii="Arial" w:hAnsi="Arial" w:cs="Arial" w:hint="eastAsia"/>
                <w:b/>
                <w:sz w:val="24"/>
                <w:szCs w:val="24"/>
              </w:rPr>
              <w:t xml:space="preserve">7.1.3  </w:t>
            </w:r>
            <w:r>
              <w:rPr>
                <w:rFonts w:ascii="Arial" w:hAnsi="Arial" w:cs="Arial" w:hint="eastAsia"/>
                <w:b/>
                <w:sz w:val="24"/>
                <w:szCs w:val="24"/>
              </w:rPr>
              <w:t>评价过程</w:t>
            </w:r>
            <w:bookmarkEnd w:id="52"/>
            <w:bookmarkEnd w:id="53"/>
            <w:bookmarkEnd w:id="54"/>
            <w:bookmarkEnd w:id="55"/>
            <w:bookmarkEnd w:id="56"/>
            <w:bookmarkEnd w:id="57"/>
            <w:bookmarkEnd w:id="58"/>
            <w:bookmarkEnd w:id="59"/>
            <w:bookmarkEnd w:id="60"/>
            <w:bookmarkEnd w:id="61"/>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有形成文件的过程，以应用所确定的能力准则，对所有参与管理和实施审核及其他认证活动的人员进行初始能力评价，并持续监视其能力和绩效。认证机构应证实其评价方法是有效的。这些过程的输出应是识别出有能力的人员，即被证实具有审核与认证过程不同职能所需的能力水平的人员。在认证机构内，人员为其活动绩效承担责任前，能力应得到证实。</w:t>
            </w:r>
          </w:p>
          <w:p w:rsidR="00A80BB1" w:rsidRDefault="00A80BB1" w:rsidP="005D47A9">
            <w:pPr>
              <w:pStyle w:val="af3"/>
              <w:adjustRightInd w:val="0"/>
              <w:snapToGrid w:val="0"/>
              <w:ind w:leftChars="-11" w:left="-26" w:firstLine="480"/>
              <w:rPr>
                <w:rFonts w:ascii="Arial" w:eastAsia="仿宋_GB2312" w:hAnsi="Arial" w:cs="Arial"/>
                <w:sz w:val="24"/>
                <w:szCs w:val="24"/>
              </w:rPr>
            </w:pPr>
            <w:r>
              <w:rPr>
                <w:rFonts w:ascii="Arial" w:eastAsia="仿宋_GB2312" w:hAnsi="Arial" w:cs="Arial" w:hint="eastAsia"/>
                <w:sz w:val="24"/>
                <w:szCs w:val="24"/>
              </w:rPr>
              <w:t>注</w:t>
            </w:r>
            <w:r>
              <w:rPr>
                <w:rFonts w:ascii="Arial" w:eastAsia="仿宋_GB2312" w:hAnsi="Arial" w:cs="Arial"/>
                <w:sz w:val="24"/>
                <w:szCs w:val="24"/>
              </w:rPr>
              <w:t>1</w:t>
            </w:r>
            <w:r>
              <w:rPr>
                <w:rFonts w:ascii="Arial" w:eastAsia="仿宋_GB2312" w:hAnsi="Arial" w:cs="Arial" w:hint="eastAsia"/>
                <w:sz w:val="24"/>
                <w:szCs w:val="24"/>
              </w:rPr>
              <w:t>：附录</w:t>
            </w:r>
            <w:r>
              <w:rPr>
                <w:rFonts w:ascii="Arial" w:eastAsia="仿宋_GB2312" w:hAnsi="Arial" w:cs="Arial"/>
                <w:sz w:val="24"/>
                <w:szCs w:val="24"/>
              </w:rPr>
              <w:t>B</w:t>
            </w:r>
            <w:r>
              <w:rPr>
                <w:rFonts w:ascii="Arial" w:eastAsia="仿宋_GB2312" w:hAnsi="Arial" w:cs="Arial" w:hint="eastAsia"/>
                <w:sz w:val="24"/>
                <w:szCs w:val="24"/>
              </w:rPr>
              <w:t>介绍了一些可用于能力评价的评价方法。</w:t>
            </w:r>
          </w:p>
          <w:p w:rsidR="00A80BB1" w:rsidRDefault="00A80BB1" w:rsidP="005D47A9">
            <w:pPr>
              <w:snapToGrid w:val="0"/>
              <w:spacing w:line="240" w:lineRule="auto"/>
              <w:ind w:leftChars="-11" w:left="-26" w:firstLineChars="200" w:firstLine="480"/>
              <w:rPr>
                <w:rFonts w:hAnsi="宋体"/>
                <w:color w:val="0000FF"/>
                <w:szCs w:val="24"/>
              </w:rPr>
            </w:pPr>
            <w:r>
              <w:rPr>
                <w:rFonts w:ascii="Arial" w:eastAsia="仿宋_GB2312" w:hAnsi="Arial" w:cs="Arial" w:hint="eastAsia"/>
                <w:szCs w:val="24"/>
              </w:rPr>
              <w:t>注</w:t>
            </w:r>
            <w:r>
              <w:rPr>
                <w:rFonts w:ascii="Arial" w:eastAsia="仿宋_GB2312" w:hAnsi="Arial" w:cs="Arial"/>
                <w:szCs w:val="24"/>
              </w:rPr>
              <w:t>2</w:t>
            </w:r>
            <w:r>
              <w:rPr>
                <w:rFonts w:ascii="Arial" w:eastAsia="仿宋_GB2312" w:hAnsi="Arial" w:cs="Arial" w:hint="eastAsia"/>
                <w:szCs w:val="24"/>
              </w:rPr>
              <w:t>：附录</w:t>
            </w:r>
            <w:r>
              <w:rPr>
                <w:rFonts w:ascii="Arial" w:eastAsia="仿宋_GB2312" w:hAnsi="Arial" w:cs="Arial"/>
                <w:szCs w:val="24"/>
              </w:rPr>
              <w:t>C</w:t>
            </w:r>
            <w:r>
              <w:rPr>
                <w:rFonts w:ascii="Arial" w:eastAsia="仿宋_GB2312" w:hAnsi="Arial" w:cs="Arial" w:hint="eastAsia"/>
                <w:szCs w:val="24"/>
              </w:rPr>
              <w:t>提供了一个能力确定和保持流程的示例。</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snapToGrid w:val="0"/>
              <w:ind w:leftChars="-11" w:left="-26" w:firstLineChars="0" w:firstLine="0"/>
              <w:jc w:val="left"/>
              <w:rPr>
                <w:rFonts w:ascii="Arial" w:hAnsi="Arial" w:cs="Arial"/>
                <w:b/>
                <w:sz w:val="24"/>
                <w:szCs w:val="24"/>
              </w:rPr>
            </w:pPr>
            <w:r>
              <w:rPr>
                <w:rFonts w:ascii="Arial" w:hAnsi="Arial" w:cs="Arial" w:hint="eastAsia"/>
                <w:b/>
                <w:sz w:val="24"/>
                <w:szCs w:val="24"/>
              </w:rPr>
              <w:t xml:space="preserve">7.1.4  </w:t>
            </w:r>
            <w:r>
              <w:rPr>
                <w:rFonts w:ascii="Arial" w:hAnsi="Arial" w:cs="Arial" w:hint="eastAsia"/>
                <w:b/>
                <w:sz w:val="24"/>
                <w:szCs w:val="24"/>
              </w:rPr>
              <w:t>其他考虑</w:t>
            </w:r>
          </w:p>
          <w:p w:rsidR="00A80BB1" w:rsidRDefault="00A80BB1" w:rsidP="005D47A9">
            <w:pPr>
              <w:pStyle w:val="af3"/>
              <w:snapToGrid w:val="0"/>
              <w:ind w:leftChars="-11" w:left="-26" w:firstLine="480"/>
              <w:jc w:val="left"/>
              <w:rPr>
                <w:rFonts w:hAnsi="宋体"/>
                <w:color w:val="0000FF"/>
                <w:szCs w:val="24"/>
              </w:rPr>
            </w:pPr>
            <w:r>
              <w:rPr>
                <w:rFonts w:ascii="Arial" w:hAnsi="Arial" w:cs="Arial" w:hint="eastAsia"/>
                <w:sz w:val="24"/>
                <w:szCs w:val="24"/>
              </w:rPr>
              <w:t>认证机构应有获取必要的专业知识与技能的途径，以在其运作涉及的所有技术领域、管理体系类型和地域等方面获得与认证活动直接相关的建议。这些建议可由外部人员或认证机构人员提供。</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91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cs="Arial"/>
                <w:bCs/>
                <w:sz w:val="24"/>
                <w:szCs w:val="24"/>
              </w:rPr>
            </w:pPr>
            <w:bookmarkStart w:id="62" w:name="_Toc165259179"/>
            <w:bookmarkStart w:id="63" w:name="_Toc278265569"/>
            <w:bookmarkStart w:id="64" w:name="_Toc285303661"/>
            <w:r>
              <w:rPr>
                <w:rFonts w:ascii="Arial" w:hAnsi="Arial" w:cs="Arial" w:hint="eastAsia"/>
                <w:b/>
                <w:sz w:val="24"/>
                <w:szCs w:val="24"/>
              </w:rPr>
              <w:t xml:space="preserve">7.2  </w:t>
            </w:r>
            <w:r>
              <w:rPr>
                <w:rFonts w:ascii="Arial" w:hAnsi="Arial" w:cs="Arial" w:hint="eastAsia"/>
                <w:b/>
                <w:sz w:val="24"/>
                <w:szCs w:val="24"/>
              </w:rPr>
              <w:t>参与认证活动的人员</w:t>
            </w:r>
            <w:bookmarkEnd w:id="62"/>
            <w:bookmarkEnd w:id="63"/>
            <w:bookmarkEnd w:id="64"/>
          </w:p>
          <w:p w:rsidR="00A80BB1" w:rsidRDefault="00A80BB1" w:rsidP="005D47A9">
            <w:pPr>
              <w:snapToGrid w:val="0"/>
              <w:spacing w:line="240" w:lineRule="auto"/>
              <w:ind w:leftChars="-11" w:left="-26"/>
              <w:rPr>
                <w:rFonts w:ascii="仿宋_GB2312" w:eastAsia="仿宋_GB2312" w:hAnsi="宋体"/>
                <w:szCs w:val="24"/>
              </w:rPr>
            </w:pPr>
            <w:r>
              <w:rPr>
                <w:rFonts w:ascii="Arial" w:hAnsi="Arial" w:cs="Arial"/>
                <w:szCs w:val="24"/>
              </w:rPr>
              <w:t xml:space="preserve">7.2.1  </w:t>
            </w:r>
            <w:r>
              <w:rPr>
                <w:rFonts w:ascii="Arial" w:hAnsi="Arial" w:cs="Arial" w:hint="eastAsia"/>
                <w:szCs w:val="24"/>
              </w:rPr>
              <w:t>认证机构应有足够的、有能力的人员以对其各种类型与范围的审核方案以及其他认证工作进行管理和支持。</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sz w:val="24"/>
                <w:szCs w:val="24"/>
              </w:rPr>
              <w:t xml:space="preserve">7.2.2  </w:t>
            </w:r>
            <w:r>
              <w:rPr>
                <w:rFonts w:ascii="Arial" w:hAnsi="Arial" w:cs="Arial" w:hint="eastAsia"/>
                <w:sz w:val="24"/>
                <w:szCs w:val="24"/>
              </w:rPr>
              <w:t>认证机构应聘用或有途径获得足够数量的审核员（包括审核组长）和技术专家，以覆盖其所有活动并满足审核工作量的需要。</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7.2.3  </w:t>
            </w:r>
            <w:r>
              <w:rPr>
                <w:rFonts w:ascii="Arial" w:hAnsi="Arial" w:cs="Arial" w:hint="eastAsia"/>
                <w:szCs w:val="24"/>
              </w:rPr>
              <w:t>认证机构应使所有相关人员清楚自己的任务、责任和权力。</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192"/>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7.2.4  </w:t>
            </w:r>
            <w:r>
              <w:rPr>
                <w:rFonts w:ascii="Arial" w:hAnsi="Arial" w:cs="Arial" w:hint="eastAsia"/>
                <w:sz w:val="24"/>
                <w:szCs w:val="24"/>
              </w:rPr>
              <w:t>认证机构应有过程来选择、培训、正式任用审核员，选择并培养认证活动使用的技术专家。审核员的初始能力评价应包括在审核中应用所需知识与技能的本领的证实。在审核中应用所需知识与技能的本领应由有能力的评价者在对审核员审核的见证中确定。</w:t>
            </w:r>
          </w:p>
          <w:p w:rsidR="00A80BB1" w:rsidRDefault="00A80BB1" w:rsidP="005D47A9">
            <w:pPr>
              <w:pStyle w:val="af3"/>
              <w:adjustRightInd w:val="0"/>
              <w:snapToGrid w:val="0"/>
              <w:ind w:leftChars="-11" w:left="-26" w:firstLine="480"/>
              <w:rPr>
                <w:rFonts w:ascii="Arial" w:hAnsi="Arial" w:cs="Arial"/>
                <w:sz w:val="24"/>
                <w:szCs w:val="24"/>
              </w:rPr>
            </w:pPr>
            <w:r>
              <w:rPr>
                <w:rFonts w:ascii="Arial" w:eastAsia="仿宋_GB2312" w:hAnsi="Arial" w:cs="Arial" w:hint="eastAsia"/>
                <w:sz w:val="24"/>
                <w:szCs w:val="24"/>
              </w:rPr>
              <w:t>注：在上述的选择和培训过程中可以考虑所期望的个人行为。所期望的个人行为是影响一个人实施特定职能的能力的特性。对个人行为的了解能使认证机构能够发挥人员的强项并尽可能减小其弱点的影响。附录</w:t>
            </w:r>
            <w:r>
              <w:rPr>
                <w:rFonts w:ascii="Arial" w:eastAsia="仿宋_GB2312" w:hAnsi="Arial" w:cs="Arial"/>
                <w:sz w:val="24"/>
                <w:szCs w:val="24"/>
              </w:rPr>
              <w:t>D</w:t>
            </w:r>
            <w:r>
              <w:rPr>
                <w:rFonts w:ascii="Arial" w:eastAsia="仿宋_GB2312" w:hAnsi="Arial" w:cs="Arial" w:hint="eastAsia"/>
                <w:sz w:val="24"/>
                <w:szCs w:val="24"/>
              </w:rPr>
              <w:t>介绍了所期望的个人行为，它们对参与认证活动的人员是重要的。</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2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szCs w:val="24"/>
              </w:rPr>
            </w:pPr>
            <w:r>
              <w:rPr>
                <w:rFonts w:ascii="Arial" w:hAnsi="Arial" w:cs="Arial"/>
                <w:sz w:val="24"/>
                <w:szCs w:val="24"/>
              </w:rPr>
              <w:t xml:space="preserve">7.2.5  </w:t>
            </w:r>
            <w:r>
              <w:rPr>
                <w:rFonts w:ascii="Arial" w:hAnsi="Arial" w:cs="Arial" w:hint="eastAsia"/>
                <w:sz w:val="24"/>
                <w:szCs w:val="24"/>
              </w:rPr>
              <w:t>认证机构应有实现和证实有效审核的过程。该过程应确保所使用的审核员和审核组长具备通用的审核知识与技能以及特定技术领域审核所需的知识与技能。</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4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7.2.6  </w:t>
            </w:r>
            <w:r>
              <w:rPr>
                <w:rFonts w:ascii="Arial" w:hAnsi="Arial" w:cs="Arial" w:hint="eastAsia"/>
                <w:szCs w:val="24"/>
              </w:rPr>
              <w:t>认证机构应确保审核员（需要时，包括技术专家）充分了解其审核过程、认证要求和其他相关要求。认证机构应使审核员和技术专家有途径获取指导审核和提供认证活动所有相关信息的现行有效的文件化程序。</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9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snapToGrid w:val="0"/>
              <w:spacing w:line="240" w:lineRule="auto"/>
              <w:ind w:leftChars="-11" w:left="-26"/>
              <w:rPr>
                <w:rFonts w:hAnsi="宋体"/>
                <w:color w:val="0000FF"/>
                <w:szCs w:val="24"/>
              </w:rPr>
            </w:pPr>
            <w:r>
              <w:rPr>
                <w:rFonts w:ascii="Arial" w:hAnsi="Arial" w:cs="Arial"/>
                <w:szCs w:val="24"/>
              </w:rPr>
              <w:t xml:space="preserve">7.2.7  </w:t>
            </w:r>
            <w:r>
              <w:rPr>
                <w:rFonts w:ascii="Arial" w:hAnsi="Arial" w:cs="Arial" w:hint="eastAsia"/>
                <w:szCs w:val="24"/>
              </w:rPr>
              <w:t>认证机构应识别培训需求，并向审核员、技术专家和其他参与认证活动的人员提供或使其有机会参加特定的培训，以确保他们胜任所从事的工作。</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25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7.2.8  </w:t>
            </w:r>
            <w:r>
              <w:rPr>
                <w:rFonts w:ascii="Arial" w:hAnsi="Arial" w:cs="Arial" w:hint="eastAsia"/>
                <w:szCs w:val="24"/>
              </w:rPr>
              <w:t>做出授予、拒绝、保持、更新、暂停、恢复或撤销认证或者扩大或缩小认证范围等决定的小组或个人应理解适用的标准和认证要求，并经证实有能力评价审核过程的结果，包括审核组的相关推荐意见。</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21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7.2.9  </w:t>
            </w:r>
            <w:r>
              <w:rPr>
                <w:rFonts w:ascii="Arial" w:hAnsi="Arial" w:cs="Arial" w:hint="eastAsia"/>
                <w:szCs w:val="24"/>
              </w:rPr>
              <w:t>认证机构应确保所有参与审核和其他认证活动的人员均有令人满意的表现。认证机构应有形成文件的过程，以根据这些人员的使用频率及其活动的风险水平来监视他们的能力和表现。认证机构尤其应根据人员的表现来复核并记录他们的能力，以识别培训需求。</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7.2.10  </w:t>
            </w:r>
            <w:r>
              <w:rPr>
                <w:rFonts w:ascii="Arial" w:hAnsi="Arial" w:cs="Arial" w:hint="eastAsia"/>
                <w:szCs w:val="24"/>
              </w:rPr>
              <w:t>认证机构应在监视每个审核员时考虑该审核员被认为有能力的每个管理体系类型。形成文件的审核员监视过程应把现场评价、审核报告复核及客户或市场反馈相结合。认证机构应在文件要求中详细说明该程序。在设计监视方式时，应使正常认证过程所受干扰最小（尤其是从客户角度来看）。</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99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szCs w:val="24"/>
              </w:rPr>
            </w:pPr>
            <w:r>
              <w:rPr>
                <w:rFonts w:ascii="Arial" w:hAnsi="Arial" w:cs="Arial"/>
                <w:sz w:val="24"/>
                <w:szCs w:val="24"/>
              </w:rPr>
              <w:t xml:space="preserve">7.2.11  </w:t>
            </w:r>
            <w:r>
              <w:rPr>
                <w:rFonts w:ascii="Arial" w:hAnsi="Arial" w:cs="Arial" w:hint="eastAsia"/>
                <w:sz w:val="24"/>
                <w:szCs w:val="24"/>
              </w:rPr>
              <w:t>认证机构应定期对每位审核员的表现进行现场评价。现场评价的频率应取决于根据所有可获得的监视信息确定的现场见证需求。</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65" w:name="_Toc165259180"/>
            <w:bookmarkStart w:id="66" w:name="_Toc278265570"/>
            <w:bookmarkStart w:id="67" w:name="_Toc285303662"/>
            <w:r>
              <w:rPr>
                <w:rFonts w:ascii="Arial" w:hAnsi="Arial" w:cs="Arial" w:hint="eastAsia"/>
                <w:b/>
                <w:sz w:val="24"/>
                <w:szCs w:val="24"/>
              </w:rPr>
              <w:t xml:space="preserve">7.3  </w:t>
            </w:r>
            <w:r>
              <w:rPr>
                <w:rFonts w:ascii="Arial" w:hAnsi="Arial" w:cs="Arial" w:hint="eastAsia"/>
                <w:b/>
                <w:sz w:val="24"/>
                <w:szCs w:val="24"/>
              </w:rPr>
              <w:t>外部审核员和外部技术专家的使用</w:t>
            </w:r>
            <w:bookmarkEnd w:id="65"/>
            <w:bookmarkEnd w:id="66"/>
            <w:bookmarkEnd w:id="67"/>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要求外部审核员和外部技术专家通过书面协议承诺其遵守认证机构适用的政策并按照认证机构的规定实施相关过程。该协议应含有关于保密及公正性的条款，并要求外部审核员和外部技术专家向认证机构说明现在或以前与可能派其审核的组织的关系。</w:t>
            </w:r>
          </w:p>
          <w:p w:rsidR="00A80BB1" w:rsidRDefault="00A80BB1" w:rsidP="005D47A9">
            <w:pPr>
              <w:pStyle w:val="af3"/>
              <w:snapToGrid w:val="0"/>
              <w:ind w:leftChars="-11" w:left="-26" w:firstLine="480"/>
              <w:jc w:val="left"/>
              <w:rPr>
                <w:rFonts w:hAnsi="宋体"/>
                <w:color w:val="0000FF"/>
                <w:szCs w:val="24"/>
              </w:rPr>
            </w:pPr>
            <w:r>
              <w:rPr>
                <w:rFonts w:ascii="Arial" w:eastAsia="仿宋_GB2312" w:hAnsi="Arial" w:cs="Arial" w:hint="eastAsia"/>
                <w:sz w:val="24"/>
                <w:szCs w:val="24"/>
              </w:rPr>
              <w:t>注：使用个人或另一组织的单个雇员作为外部审核员或技术专家不构成外包。</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snapToGrid w:val="0"/>
              <w:ind w:leftChars="-11" w:left="-26" w:firstLineChars="0" w:firstLine="0"/>
              <w:jc w:val="left"/>
              <w:rPr>
                <w:rFonts w:cs="Arial"/>
                <w:bCs/>
                <w:sz w:val="24"/>
                <w:szCs w:val="24"/>
              </w:rPr>
            </w:pPr>
            <w:bookmarkStart w:id="68" w:name="_Toc165259181"/>
            <w:bookmarkStart w:id="69" w:name="_Toc278265571"/>
            <w:bookmarkStart w:id="70" w:name="_Toc285303663"/>
            <w:r>
              <w:rPr>
                <w:rFonts w:ascii="Arial" w:hAnsi="Arial" w:cs="Arial" w:hint="eastAsia"/>
                <w:b/>
                <w:sz w:val="24"/>
                <w:szCs w:val="24"/>
              </w:rPr>
              <w:t xml:space="preserve">7.4  </w:t>
            </w:r>
            <w:r>
              <w:rPr>
                <w:rFonts w:ascii="Arial" w:hAnsi="Arial" w:cs="Arial" w:hint="eastAsia"/>
                <w:b/>
                <w:sz w:val="24"/>
                <w:szCs w:val="24"/>
              </w:rPr>
              <w:t>人员记录</w:t>
            </w:r>
            <w:bookmarkEnd w:id="68"/>
            <w:bookmarkEnd w:id="69"/>
            <w:bookmarkEnd w:id="70"/>
          </w:p>
          <w:p w:rsidR="00A80BB1" w:rsidRDefault="00A80BB1" w:rsidP="005D47A9">
            <w:pPr>
              <w:pStyle w:val="af3"/>
              <w:snapToGrid w:val="0"/>
              <w:ind w:leftChars="-11" w:left="-26" w:firstLine="480"/>
              <w:jc w:val="left"/>
              <w:rPr>
                <w:rFonts w:hAnsi="宋体"/>
                <w:color w:val="0000FF"/>
                <w:szCs w:val="24"/>
              </w:rPr>
            </w:pPr>
            <w:r>
              <w:rPr>
                <w:rFonts w:ascii="Arial" w:hAnsi="Arial" w:cs="Arial" w:hint="eastAsia"/>
                <w:sz w:val="24"/>
                <w:szCs w:val="24"/>
              </w:rPr>
              <w:t>认证机构应保持人员（包括认证活动实施人员、管理人员和行政人员）的最新记录，包括相关的资格、培训、经历、隶属关系、专业状况和能力的记录。</w:t>
            </w:r>
          </w:p>
        </w:tc>
        <w:tc>
          <w:tcPr>
            <w:tcW w:w="2153" w:type="dxa"/>
            <w:vAlign w:val="center"/>
          </w:tcPr>
          <w:p w:rsidR="00A80BB1" w:rsidRDefault="00A80BB1" w:rsidP="005D47A9">
            <w:pPr>
              <w:snapToGrid w:val="0"/>
              <w:spacing w:line="216"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49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71" w:name="_Toc165259182"/>
            <w:bookmarkStart w:id="72" w:name="_Toc278265572"/>
            <w:bookmarkStart w:id="73" w:name="_Toc285303664"/>
            <w:r>
              <w:rPr>
                <w:rFonts w:ascii="Arial" w:hAnsi="Arial" w:cs="Arial" w:hint="eastAsia"/>
                <w:b/>
                <w:sz w:val="24"/>
                <w:szCs w:val="24"/>
              </w:rPr>
              <w:t xml:space="preserve">7.5  </w:t>
            </w:r>
            <w:r>
              <w:rPr>
                <w:rFonts w:ascii="Arial" w:hAnsi="Arial" w:cs="Arial" w:hint="eastAsia"/>
                <w:b/>
                <w:sz w:val="24"/>
                <w:szCs w:val="24"/>
              </w:rPr>
              <w:t>外包</w:t>
            </w:r>
            <w:bookmarkEnd w:id="71"/>
            <w:bookmarkEnd w:id="72"/>
            <w:bookmarkEnd w:id="73"/>
          </w:p>
          <w:p w:rsidR="00A80BB1" w:rsidRDefault="00A80BB1" w:rsidP="005D47A9">
            <w:pPr>
              <w:pStyle w:val="af3"/>
              <w:adjustRightInd w:val="0"/>
              <w:snapToGrid w:val="0"/>
              <w:ind w:leftChars="-11" w:left="-26" w:firstLineChars="0" w:firstLine="0"/>
              <w:rPr>
                <w:rFonts w:hAnsi="宋体"/>
                <w:color w:val="0000FF"/>
                <w:szCs w:val="24"/>
              </w:rPr>
            </w:pPr>
            <w:r>
              <w:rPr>
                <w:rFonts w:ascii="Arial" w:hAnsi="Arial" w:cs="Arial"/>
                <w:sz w:val="24"/>
                <w:szCs w:val="24"/>
              </w:rPr>
              <w:t xml:space="preserve">7.5.1  </w:t>
            </w:r>
            <w:r>
              <w:rPr>
                <w:rFonts w:ascii="Arial" w:hAnsi="Arial" w:cs="Arial" w:hint="eastAsia"/>
                <w:sz w:val="24"/>
                <w:szCs w:val="24"/>
              </w:rPr>
              <w:t>认证机构应说明可以进行外包（即向另一个组织分包，由其代表认证机构提供部分认证服务）的条件。认证机构应与每个承担外包服务的机构就相关安排（包括保密和利益冲突）签订在法律上具有强制实施力的协议。</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654"/>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7.5.2  </w:t>
            </w:r>
            <w:r>
              <w:rPr>
                <w:rFonts w:ascii="Arial" w:hAnsi="Arial" w:cs="Arial" w:hint="eastAsia"/>
                <w:szCs w:val="24"/>
              </w:rPr>
              <w:t>授予、拒绝、保持认证，扩大或缩小认证范围，更新、暂停、恢复或者撤销认证的决定不应外包。</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188"/>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7.5.3  </w:t>
            </w:r>
            <w:r>
              <w:rPr>
                <w:rFonts w:ascii="Arial" w:hAnsi="Arial" w:cs="Arial" w:hint="eastAsia"/>
                <w:sz w:val="24"/>
                <w:szCs w:val="24"/>
              </w:rPr>
              <w:t>认证机构应：</w:t>
            </w:r>
          </w:p>
          <w:p w:rsidR="00A80BB1" w:rsidRDefault="00A80BB1" w:rsidP="00192D74">
            <w:pPr>
              <w:pStyle w:val="af3"/>
              <w:numPr>
                <w:ilvl w:val="0"/>
                <w:numId w:val="5"/>
              </w:numPr>
              <w:adjustRightInd w:val="0"/>
              <w:snapToGrid w:val="0"/>
              <w:ind w:leftChars="-11" w:left="394" w:firstLineChars="0"/>
              <w:rPr>
                <w:rFonts w:ascii="Arial" w:hAnsi="Arial" w:cs="Arial"/>
                <w:sz w:val="24"/>
                <w:szCs w:val="24"/>
              </w:rPr>
            </w:pPr>
            <w:r>
              <w:rPr>
                <w:rFonts w:ascii="Arial" w:hAnsi="Arial" w:cs="Arial" w:hint="eastAsia"/>
                <w:sz w:val="24"/>
                <w:szCs w:val="24"/>
              </w:rPr>
              <w:t>对外包给另一机构的所有活动负责；</w:t>
            </w:r>
          </w:p>
          <w:p w:rsidR="00A80BB1" w:rsidRDefault="00A80BB1" w:rsidP="00192D74">
            <w:pPr>
              <w:pStyle w:val="af3"/>
              <w:numPr>
                <w:ilvl w:val="0"/>
                <w:numId w:val="5"/>
              </w:numPr>
              <w:adjustRightInd w:val="0"/>
              <w:snapToGrid w:val="0"/>
              <w:ind w:leftChars="-11" w:left="394" w:firstLineChars="0"/>
              <w:rPr>
                <w:rFonts w:ascii="Arial" w:hAnsi="Arial" w:cs="Arial"/>
                <w:sz w:val="24"/>
                <w:szCs w:val="24"/>
              </w:rPr>
            </w:pPr>
            <w:r>
              <w:rPr>
                <w:rFonts w:ascii="Arial" w:hAnsi="Arial" w:cs="Arial" w:hint="eastAsia"/>
                <w:sz w:val="24"/>
                <w:szCs w:val="24"/>
              </w:rPr>
              <w:t>确保外包服务承担机构及其使用的人员符合认证机构的要求和本文件的适用要求，包括能力、公正性和保密；</w:t>
            </w:r>
          </w:p>
          <w:p w:rsidR="00A80BB1" w:rsidRDefault="00A80BB1" w:rsidP="00192D74">
            <w:pPr>
              <w:pStyle w:val="af3"/>
              <w:numPr>
                <w:ilvl w:val="0"/>
                <w:numId w:val="5"/>
              </w:numPr>
              <w:adjustRightInd w:val="0"/>
              <w:snapToGrid w:val="0"/>
              <w:ind w:leftChars="-11" w:left="394" w:firstLineChars="0"/>
              <w:rPr>
                <w:rFonts w:ascii="Arial" w:hAnsi="Arial" w:cs="Arial"/>
                <w:sz w:val="24"/>
                <w:szCs w:val="24"/>
              </w:rPr>
            </w:pPr>
            <w:r>
              <w:rPr>
                <w:rFonts w:ascii="Arial" w:hAnsi="Arial" w:cs="Arial" w:hint="eastAsia"/>
                <w:sz w:val="24"/>
                <w:szCs w:val="24"/>
              </w:rPr>
              <w:t>确保外包服务承担机构及其使用的人员与拟审核的组织没有可能损害公正性的关系（无论是直接的还是通过任何其他雇主发生的关系）。</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188"/>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7.5.4  </w:t>
            </w:r>
            <w:r>
              <w:rPr>
                <w:rFonts w:ascii="Arial" w:hAnsi="Arial" w:cs="Arial" w:hint="eastAsia"/>
                <w:sz w:val="24"/>
                <w:szCs w:val="24"/>
              </w:rPr>
              <w:t>认证机构应有过程，以对认证活动的所有外包服务承担机构进行批准和监视，且应确保其参与认证活动的所有人员的能力记录得到保持。</w:t>
            </w:r>
          </w:p>
          <w:p w:rsidR="00A80BB1" w:rsidRDefault="00A80BB1" w:rsidP="005D47A9">
            <w:pPr>
              <w:pStyle w:val="af3"/>
              <w:adjustRightInd w:val="0"/>
              <w:snapToGrid w:val="0"/>
              <w:ind w:leftChars="-11" w:left="-26" w:firstLine="480"/>
              <w:rPr>
                <w:rFonts w:ascii="Arial" w:eastAsia="仿宋_GB2312" w:hAnsi="Arial" w:cs="Arial"/>
                <w:sz w:val="24"/>
                <w:szCs w:val="24"/>
              </w:rPr>
            </w:pPr>
            <w:r>
              <w:rPr>
                <w:rFonts w:ascii="Arial" w:eastAsia="仿宋_GB2312" w:hAnsi="Arial" w:cs="Arial" w:hint="eastAsia"/>
                <w:sz w:val="24"/>
                <w:szCs w:val="24"/>
              </w:rPr>
              <w:t>注</w:t>
            </w:r>
            <w:r>
              <w:rPr>
                <w:rFonts w:ascii="Arial" w:eastAsia="仿宋_GB2312" w:hAnsi="Arial" w:cs="Arial"/>
                <w:sz w:val="24"/>
                <w:szCs w:val="24"/>
              </w:rPr>
              <w:t>1</w:t>
            </w:r>
            <w:r>
              <w:rPr>
                <w:rFonts w:ascii="Arial" w:eastAsia="仿宋_GB2312" w:hAnsi="Arial" w:cs="Arial" w:hint="eastAsia"/>
                <w:sz w:val="24"/>
                <w:szCs w:val="24"/>
              </w:rPr>
              <w:t>：对于</w:t>
            </w:r>
            <w:r>
              <w:rPr>
                <w:rFonts w:ascii="Arial" w:eastAsia="仿宋_GB2312" w:hAnsi="Arial" w:cs="Arial" w:hint="eastAsia"/>
                <w:sz w:val="24"/>
                <w:szCs w:val="24"/>
              </w:rPr>
              <w:t>7.5.1</w:t>
            </w:r>
            <w:r>
              <w:rPr>
                <w:rFonts w:ascii="Arial" w:eastAsia="仿宋_GB2312" w:hAnsi="Arial" w:cs="Arial" w:hint="eastAsia"/>
                <w:sz w:val="24"/>
                <w:szCs w:val="24"/>
              </w:rPr>
              <w:t>至</w:t>
            </w:r>
            <w:r>
              <w:rPr>
                <w:rFonts w:ascii="Arial" w:eastAsia="仿宋_GB2312" w:hAnsi="Arial" w:cs="Arial" w:hint="eastAsia"/>
                <w:sz w:val="24"/>
                <w:szCs w:val="24"/>
              </w:rPr>
              <w:t>7.5.4</w:t>
            </w:r>
            <w:r>
              <w:rPr>
                <w:rFonts w:ascii="Arial" w:eastAsia="仿宋_GB2312" w:hAnsi="Arial" w:cs="Arial" w:hint="eastAsia"/>
                <w:sz w:val="24"/>
                <w:szCs w:val="24"/>
              </w:rPr>
              <w:t>，当认证机构聘用个人或其他组织的雇员来补充资源或专业能力时，如果认证机构与个人签约，以使其在认证机构的管理体系下运作（见</w:t>
            </w:r>
            <w:r>
              <w:rPr>
                <w:rFonts w:ascii="Arial" w:eastAsia="仿宋_GB2312" w:hAnsi="Arial" w:cs="Arial" w:hint="eastAsia"/>
                <w:sz w:val="24"/>
                <w:szCs w:val="24"/>
              </w:rPr>
              <w:t>7.3</w:t>
            </w:r>
            <w:r>
              <w:rPr>
                <w:rFonts w:ascii="Arial" w:eastAsia="仿宋_GB2312" w:hAnsi="Arial" w:cs="Arial" w:hint="eastAsia"/>
                <w:sz w:val="24"/>
                <w:szCs w:val="24"/>
              </w:rPr>
              <w:t>），不构成外包。</w:t>
            </w:r>
          </w:p>
          <w:p w:rsidR="00A80BB1" w:rsidRDefault="00A80BB1" w:rsidP="005D47A9">
            <w:pPr>
              <w:pStyle w:val="af3"/>
              <w:snapToGrid w:val="0"/>
              <w:ind w:leftChars="-11" w:left="-26" w:firstLine="480"/>
              <w:jc w:val="left"/>
              <w:rPr>
                <w:rFonts w:ascii="Arial" w:hAnsi="Arial" w:cs="Arial"/>
                <w:sz w:val="24"/>
                <w:szCs w:val="24"/>
              </w:rPr>
            </w:pPr>
            <w:r>
              <w:rPr>
                <w:rFonts w:ascii="Arial" w:eastAsia="仿宋_GB2312" w:hAnsi="Arial" w:cs="Arial" w:hint="eastAsia"/>
                <w:sz w:val="24"/>
                <w:szCs w:val="24"/>
              </w:rPr>
              <w:t>注</w:t>
            </w:r>
            <w:r>
              <w:rPr>
                <w:rFonts w:ascii="Arial" w:eastAsia="仿宋_GB2312" w:hAnsi="Arial" w:cs="Arial"/>
                <w:sz w:val="24"/>
                <w:szCs w:val="24"/>
              </w:rPr>
              <w:t>2</w:t>
            </w:r>
            <w:r>
              <w:rPr>
                <w:rFonts w:ascii="Arial" w:eastAsia="仿宋_GB2312" w:hAnsi="Arial" w:cs="Arial" w:hint="eastAsia"/>
                <w:sz w:val="24"/>
                <w:szCs w:val="24"/>
              </w:rPr>
              <w:t>：对于</w:t>
            </w:r>
            <w:r>
              <w:rPr>
                <w:rFonts w:ascii="Arial" w:eastAsia="仿宋_GB2312" w:hAnsi="Arial" w:cs="Arial"/>
                <w:sz w:val="24"/>
                <w:szCs w:val="24"/>
              </w:rPr>
              <w:t>7.5.1</w:t>
            </w:r>
            <w:r>
              <w:rPr>
                <w:rFonts w:ascii="Arial" w:eastAsia="仿宋_GB2312" w:hAnsi="Arial" w:cs="Arial" w:hint="eastAsia"/>
                <w:sz w:val="24"/>
                <w:szCs w:val="24"/>
              </w:rPr>
              <w:t>至</w:t>
            </w:r>
            <w:r>
              <w:rPr>
                <w:rFonts w:ascii="Arial" w:eastAsia="仿宋_GB2312" w:hAnsi="Arial" w:cs="Arial"/>
                <w:sz w:val="24"/>
                <w:szCs w:val="24"/>
              </w:rPr>
              <w:t>7.5.4</w:t>
            </w:r>
            <w:r>
              <w:rPr>
                <w:rFonts w:ascii="Arial" w:eastAsia="仿宋_GB2312" w:hAnsi="Arial" w:cs="Arial" w:hint="eastAsia"/>
                <w:sz w:val="24"/>
                <w:szCs w:val="24"/>
              </w:rPr>
              <w:t>，“外包”与“分包”视为同义词。</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42"/>
        </w:trPr>
        <w:tc>
          <w:tcPr>
            <w:tcW w:w="1276" w:type="dxa"/>
            <w:tcBorders>
              <w:top w:val="single" w:sz="4" w:space="0" w:color="auto"/>
              <w:bottom w:val="single" w:sz="4" w:space="0" w:color="auto"/>
            </w:tcBorders>
            <w:vAlign w:val="center"/>
          </w:tcPr>
          <w:p w:rsid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bookmarkStart w:id="74" w:name="_Toc165259183"/>
            <w:bookmarkStart w:id="75" w:name="_Toc278265573"/>
            <w:bookmarkStart w:id="76" w:name="_Toc285303665"/>
            <w:r>
              <w:rPr>
                <w:rFonts w:ascii="Arial" w:hAnsi="Arial" w:cs="Arial" w:hint="eastAsia"/>
                <w:bCs w:val="0"/>
                <w:kern w:val="0"/>
                <w:sz w:val="24"/>
                <w:szCs w:val="24"/>
                <w:lang w:val="en-US" w:eastAsia="zh-CN"/>
              </w:rPr>
              <w:t xml:space="preserve">8 </w:t>
            </w:r>
            <w:r>
              <w:rPr>
                <w:rFonts w:ascii="Arial" w:hAnsi="Arial" w:cs="Arial" w:hint="eastAsia"/>
                <w:bCs w:val="0"/>
                <w:kern w:val="0"/>
                <w:sz w:val="24"/>
                <w:szCs w:val="24"/>
                <w:lang w:val="en-US" w:eastAsia="zh-CN"/>
              </w:rPr>
              <w:t>信息</w:t>
            </w:r>
          </w:p>
          <w:p w:rsidR="00A80BB1" w:rsidRDefault="00A80BB1" w:rsidP="005D47A9">
            <w:pPr>
              <w:pStyle w:val="1"/>
              <w:keepNext w:val="0"/>
              <w:snapToGrid w:val="0"/>
              <w:spacing w:before="0" w:after="0" w:line="300" w:lineRule="auto"/>
              <w:jc w:val="center"/>
              <w:rPr>
                <w:rFonts w:ascii="宋体" w:hAnsi="宋体"/>
                <w:color w:val="0000FF"/>
                <w:szCs w:val="24"/>
                <w:lang w:val="en-US" w:eastAsia="zh-CN"/>
              </w:rPr>
            </w:pPr>
            <w:r>
              <w:rPr>
                <w:rFonts w:ascii="Arial" w:hAnsi="Arial" w:cs="Arial" w:hint="eastAsia"/>
                <w:bCs w:val="0"/>
                <w:kern w:val="0"/>
                <w:sz w:val="24"/>
                <w:szCs w:val="24"/>
                <w:lang w:val="en-US" w:eastAsia="zh-CN"/>
              </w:rPr>
              <w:t>要求</w:t>
            </w:r>
            <w:bookmarkEnd w:id="74"/>
            <w:bookmarkEnd w:id="75"/>
            <w:bookmarkEnd w:id="76"/>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cs="Arial"/>
                <w:bCs/>
                <w:sz w:val="24"/>
                <w:szCs w:val="24"/>
              </w:rPr>
            </w:pPr>
            <w:bookmarkStart w:id="77" w:name="_Toc165259184"/>
            <w:bookmarkStart w:id="78" w:name="_Toc278265574"/>
            <w:bookmarkStart w:id="79" w:name="_Toc285303666"/>
            <w:r>
              <w:rPr>
                <w:rFonts w:ascii="Arial" w:hAnsi="Arial" w:cs="Arial" w:hint="eastAsia"/>
                <w:b/>
                <w:sz w:val="24"/>
                <w:szCs w:val="24"/>
              </w:rPr>
              <w:t xml:space="preserve">8.1  </w:t>
            </w:r>
            <w:bookmarkStart w:id="80" w:name="OLE_LINK225"/>
            <w:bookmarkStart w:id="81" w:name="OLE_LINK226"/>
            <w:r>
              <w:rPr>
                <w:rFonts w:ascii="Arial" w:hAnsi="Arial" w:cs="Arial" w:hint="eastAsia"/>
                <w:b/>
                <w:sz w:val="24"/>
                <w:szCs w:val="24"/>
              </w:rPr>
              <w:t>公开信息</w:t>
            </w:r>
            <w:bookmarkEnd w:id="77"/>
            <w:bookmarkEnd w:id="78"/>
            <w:bookmarkEnd w:id="79"/>
            <w:bookmarkEnd w:id="80"/>
            <w:bookmarkEnd w:id="81"/>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8.1.1  </w:t>
            </w:r>
            <w:r>
              <w:rPr>
                <w:rFonts w:ascii="Arial" w:hAnsi="Arial" w:cs="Arial" w:hint="eastAsia"/>
                <w:sz w:val="24"/>
                <w:szCs w:val="24"/>
              </w:rPr>
              <w:t>认证机构应在其运营的所有地理区域中保持（通过出版物、电子介质或其他方式）并主动公布下列方面的信息：</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a) </w:t>
            </w:r>
            <w:r>
              <w:rPr>
                <w:rFonts w:ascii="Arial" w:hAnsi="Arial" w:cs="Arial" w:hint="eastAsia"/>
                <w:sz w:val="24"/>
                <w:szCs w:val="24"/>
              </w:rPr>
              <w:t>审核过程；</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b) </w:t>
            </w:r>
            <w:r>
              <w:rPr>
                <w:rFonts w:ascii="Arial" w:hAnsi="Arial" w:cs="Arial" w:hint="eastAsia"/>
                <w:sz w:val="24"/>
                <w:szCs w:val="24"/>
              </w:rPr>
              <w:t>授予、拒绝、保持、更新、暂停、恢复或撤销认证或者扩大或缩小认证范围的过程；</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c) </w:t>
            </w:r>
            <w:r>
              <w:rPr>
                <w:rFonts w:ascii="Arial" w:hAnsi="Arial" w:cs="Arial" w:hint="eastAsia"/>
                <w:sz w:val="24"/>
                <w:szCs w:val="24"/>
              </w:rPr>
              <w:t>其运作涉及的管理体系类型和认证方案；</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d) </w:t>
            </w:r>
            <w:r>
              <w:rPr>
                <w:rFonts w:ascii="Arial" w:hAnsi="Arial" w:cs="Arial" w:hint="eastAsia"/>
                <w:sz w:val="24"/>
                <w:szCs w:val="24"/>
              </w:rPr>
              <w:t>认证机构的名称和认证标志或徽标的使用；</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e) </w:t>
            </w:r>
            <w:r>
              <w:rPr>
                <w:rFonts w:ascii="Arial" w:hAnsi="Arial" w:cs="Arial" w:hint="eastAsia"/>
                <w:sz w:val="24"/>
                <w:szCs w:val="24"/>
              </w:rPr>
              <w:t>对索要信息的请求、投诉和申诉的处理过程；</w:t>
            </w:r>
          </w:p>
          <w:p w:rsidR="00A80BB1" w:rsidRDefault="00A80BB1" w:rsidP="005D47A9">
            <w:pPr>
              <w:pStyle w:val="af3"/>
              <w:adjustRightInd w:val="0"/>
              <w:snapToGrid w:val="0"/>
              <w:ind w:leftChars="-11" w:left="-26" w:firstLineChars="0" w:firstLine="0"/>
              <w:rPr>
                <w:rFonts w:ascii="仿宋_GB2312" w:eastAsia="仿宋_GB2312" w:hAnsi="宋体"/>
                <w:sz w:val="24"/>
                <w:szCs w:val="24"/>
              </w:rPr>
            </w:pPr>
            <w:r>
              <w:rPr>
                <w:rFonts w:ascii="Arial" w:hAnsi="Arial" w:cs="Arial"/>
                <w:sz w:val="24"/>
                <w:szCs w:val="24"/>
              </w:rPr>
              <w:t xml:space="preserve">f) </w:t>
            </w:r>
            <w:r>
              <w:rPr>
                <w:rFonts w:ascii="Arial" w:hAnsi="Arial" w:cs="Arial" w:hint="eastAsia"/>
                <w:sz w:val="24"/>
                <w:szCs w:val="24"/>
              </w:rPr>
              <w:t>公正性政策。</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693"/>
        </w:trPr>
        <w:tc>
          <w:tcPr>
            <w:tcW w:w="1276" w:type="dxa"/>
            <w:tcBorders>
              <w:top w:val="single" w:sz="4" w:space="0" w:color="auto"/>
              <w:bottom w:val="single" w:sz="4" w:space="0" w:color="auto"/>
            </w:tcBorders>
            <w:vAlign w:val="center"/>
          </w:tcPr>
          <w:p w:rsidR="00A80BB1" w:rsidRDefault="00A80BB1" w:rsidP="005D47A9">
            <w:pPr>
              <w:pStyle w:val="1"/>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8.1.2  </w:t>
            </w:r>
            <w:r>
              <w:rPr>
                <w:rFonts w:ascii="Arial" w:hAnsi="Arial" w:cs="Arial" w:hint="eastAsia"/>
                <w:sz w:val="24"/>
                <w:szCs w:val="24"/>
              </w:rPr>
              <w:t>认证机构应在有请求时提供下列方面的信息：</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a) </w:t>
            </w:r>
            <w:r>
              <w:rPr>
                <w:rFonts w:ascii="Arial" w:hAnsi="Arial" w:cs="Arial" w:hint="eastAsia"/>
                <w:sz w:val="24"/>
                <w:szCs w:val="24"/>
              </w:rPr>
              <w:t>其运作涉及的地理区域；</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b) </w:t>
            </w:r>
            <w:r>
              <w:rPr>
                <w:rFonts w:ascii="Arial" w:hAnsi="Arial" w:cs="Arial" w:hint="eastAsia"/>
                <w:sz w:val="24"/>
                <w:szCs w:val="24"/>
              </w:rPr>
              <w:t>特定认证的状态；</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c) </w:t>
            </w:r>
            <w:r>
              <w:rPr>
                <w:rFonts w:ascii="Arial" w:hAnsi="Arial" w:cs="Arial" w:hint="eastAsia"/>
                <w:sz w:val="24"/>
                <w:szCs w:val="24"/>
              </w:rPr>
              <w:t>特定获证客户的名称、相关的规范性文件、认证范围和地理位置（国家和城市）。</w:t>
            </w:r>
          </w:p>
          <w:p w:rsidR="00A80BB1" w:rsidRDefault="00A80BB1" w:rsidP="005D47A9">
            <w:pPr>
              <w:pStyle w:val="af3"/>
              <w:adjustRightInd w:val="0"/>
              <w:snapToGrid w:val="0"/>
              <w:ind w:leftChars="-11" w:left="-26" w:firstLine="480"/>
              <w:rPr>
                <w:rFonts w:ascii="Arial" w:eastAsia="仿宋_GB2312" w:hAnsi="Arial" w:cs="Arial"/>
                <w:sz w:val="24"/>
                <w:szCs w:val="24"/>
              </w:rPr>
            </w:pPr>
            <w:r>
              <w:rPr>
                <w:rFonts w:ascii="Arial" w:eastAsia="仿宋_GB2312" w:hAnsi="Arial" w:cs="Arial" w:hint="eastAsia"/>
                <w:sz w:val="24"/>
                <w:szCs w:val="24"/>
              </w:rPr>
              <w:t>注</w:t>
            </w:r>
            <w:r>
              <w:rPr>
                <w:rFonts w:ascii="Arial" w:eastAsia="仿宋_GB2312" w:hAnsi="Arial" w:cs="Arial"/>
                <w:sz w:val="24"/>
                <w:szCs w:val="24"/>
              </w:rPr>
              <w:t>1</w:t>
            </w:r>
            <w:r>
              <w:rPr>
                <w:rFonts w:ascii="Arial" w:eastAsia="仿宋_GB2312" w:hAnsi="Arial" w:cs="Arial" w:hint="eastAsia"/>
                <w:sz w:val="24"/>
                <w:szCs w:val="24"/>
              </w:rPr>
              <w:t>：在特殊情况下，可以根据客户的请求（如出于安全原因）对某些信息的公开程度做出限制。</w:t>
            </w:r>
          </w:p>
          <w:p w:rsidR="00A80BB1" w:rsidRDefault="00A80BB1" w:rsidP="005D47A9">
            <w:pPr>
              <w:pStyle w:val="af3"/>
              <w:adjustRightInd w:val="0"/>
              <w:snapToGrid w:val="0"/>
              <w:ind w:leftChars="-11" w:left="-26" w:firstLine="480"/>
              <w:rPr>
                <w:rFonts w:ascii="Arial" w:hAnsi="Arial" w:cs="Arial"/>
                <w:b/>
                <w:sz w:val="24"/>
                <w:szCs w:val="24"/>
              </w:rPr>
            </w:pPr>
            <w:r>
              <w:rPr>
                <w:rFonts w:ascii="Arial" w:eastAsia="仿宋_GB2312" w:hAnsi="Arial" w:cs="Arial" w:hint="eastAsia"/>
                <w:sz w:val="24"/>
                <w:szCs w:val="24"/>
              </w:rPr>
              <w:t>注</w:t>
            </w:r>
            <w:r>
              <w:rPr>
                <w:rFonts w:ascii="Arial" w:eastAsia="仿宋_GB2312" w:hAnsi="Arial" w:cs="Arial"/>
                <w:sz w:val="24"/>
                <w:szCs w:val="24"/>
              </w:rPr>
              <w:t>2</w:t>
            </w:r>
            <w:r>
              <w:rPr>
                <w:rFonts w:ascii="Arial" w:eastAsia="仿宋_GB2312" w:hAnsi="Arial" w:cs="Arial" w:hint="eastAsia"/>
                <w:sz w:val="24"/>
                <w:szCs w:val="24"/>
              </w:rPr>
              <w:t>：认证机构也可以通过任何方式主动公开</w:t>
            </w:r>
            <w:r>
              <w:rPr>
                <w:rFonts w:ascii="Arial" w:eastAsia="仿宋_GB2312" w:hAnsi="Arial" w:cs="Arial"/>
                <w:sz w:val="24"/>
                <w:szCs w:val="24"/>
              </w:rPr>
              <w:t>8.1.2</w:t>
            </w:r>
            <w:r>
              <w:rPr>
                <w:rFonts w:ascii="Arial" w:eastAsia="仿宋_GB2312" w:hAnsi="Arial" w:cs="Arial" w:hint="eastAsia"/>
                <w:sz w:val="24"/>
                <w:szCs w:val="24"/>
              </w:rPr>
              <w:t>中的信息，例如在其网站上。</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729"/>
        </w:trPr>
        <w:tc>
          <w:tcPr>
            <w:tcW w:w="1276" w:type="dxa"/>
            <w:tcBorders>
              <w:top w:val="single" w:sz="4" w:space="0" w:color="auto"/>
            </w:tcBorders>
            <w:vAlign w:val="center"/>
          </w:tcPr>
          <w:p w:rsidR="00A80BB1" w:rsidRDefault="00A80BB1" w:rsidP="005D47A9">
            <w:pPr>
              <w:pStyle w:val="1"/>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sz w:val="24"/>
                <w:szCs w:val="24"/>
              </w:rPr>
            </w:pPr>
            <w:r>
              <w:rPr>
                <w:rFonts w:ascii="Arial" w:hAnsi="Arial" w:cs="Arial"/>
                <w:sz w:val="24"/>
                <w:szCs w:val="24"/>
              </w:rPr>
              <w:t xml:space="preserve">8.1.3  </w:t>
            </w:r>
            <w:r>
              <w:rPr>
                <w:rFonts w:ascii="Arial" w:hAnsi="Arial" w:cs="Arial"/>
                <w:sz w:val="24"/>
                <w:szCs w:val="24"/>
              </w:rPr>
              <w:t>认证机构向客户或市场提供的信息（包括广告）应准确且不使人产生误解。</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2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82" w:name="_Toc165259185"/>
            <w:bookmarkStart w:id="83" w:name="_Toc278265575"/>
            <w:bookmarkStart w:id="84" w:name="_Toc285303667"/>
            <w:r>
              <w:rPr>
                <w:rFonts w:ascii="Arial" w:hAnsi="Arial" w:cs="Arial" w:hint="eastAsia"/>
                <w:b/>
                <w:sz w:val="24"/>
                <w:szCs w:val="24"/>
              </w:rPr>
              <w:t xml:space="preserve">8.2  </w:t>
            </w:r>
            <w:r>
              <w:rPr>
                <w:rFonts w:ascii="Arial" w:hAnsi="Arial" w:cs="Arial" w:hint="eastAsia"/>
                <w:b/>
                <w:sz w:val="24"/>
                <w:szCs w:val="24"/>
              </w:rPr>
              <w:t>认证文件</w:t>
            </w:r>
            <w:bookmarkEnd w:id="82"/>
            <w:bookmarkEnd w:id="83"/>
            <w:bookmarkEnd w:id="84"/>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8.2.1  </w:t>
            </w:r>
            <w:r>
              <w:rPr>
                <w:rFonts w:ascii="Arial" w:hAnsi="Arial" w:cs="Arial" w:hint="eastAsia"/>
                <w:szCs w:val="24"/>
              </w:rPr>
              <w:t>认证机构应以其选择的任何方式向获证客户提供认证文件。</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6639"/>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8.2.2  </w:t>
            </w:r>
            <w:r>
              <w:rPr>
                <w:rFonts w:ascii="Arial" w:hAnsi="Arial" w:cs="Arial" w:hint="eastAsia"/>
                <w:sz w:val="24"/>
                <w:szCs w:val="24"/>
              </w:rPr>
              <w:t>认证文件应标明：</w:t>
            </w:r>
          </w:p>
          <w:p w:rsidR="00A80BB1" w:rsidRDefault="00A80BB1" w:rsidP="00192D74">
            <w:pPr>
              <w:pStyle w:val="af3"/>
              <w:numPr>
                <w:ilvl w:val="0"/>
                <w:numId w:val="6"/>
              </w:numPr>
              <w:adjustRightInd w:val="0"/>
              <w:snapToGrid w:val="0"/>
              <w:ind w:leftChars="-11" w:left="394" w:firstLineChars="0"/>
              <w:rPr>
                <w:rFonts w:ascii="Arial" w:hAnsi="Arial" w:cs="Arial"/>
                <w:sz w:val="24"/>
                <w:szCs w:val="24"/>
              </w:rPr>
            </w:pPr>
            <w:r>
              <w:rPr>
                <w:rFonts w:ascii="Arial" w:hAnsi="Arial" w:cs="Arial" w:hint="eastAsia"/>
                <w:sz w:val="24"/>
                <w:szCs w:val="24"/>
              </w:rPr>
              <w:t>每个获证客户的名称和地理位置（或多场所认证范围内总部和所有场所的地理位置）；</w:t>
            </w:r>
          </w:p>
          <w:p w:rsidR="00A80BB1" w:rsidRDefault="00A80BB1" w:rsidP="00192D74">
            <w:pPr>
              <w:pStyle w:val="af3"/>
              <w:numPr>
                <w:ilvl w:val="0"/>
                <w:numId w:val="6"/>
              </w:numPr>
              <w:adjustRightInd w:val="0"/>
              <w:snapToGrid w:val="0"/>
              <w:ind w:leftChars="-11" w:left="394" w:firstLineChars="0"/>
              <w:rPr>
                <w:rFonts w:ascii="Arial" w:hAnsi="Arial" w:cs="Arial"/>
                <w:sz w:val="24"/>
                <w:szCs w:val="24"/>
              </w:rPr>
            </w:pPr>
            <w:r>
              <w:rPr>
                <w:rFonts w:ascii="Arial" w:hAnsi="Arial" w:cs="Arial" w:hint="eastAsia"/>
                <w:sz w:val="24"/>
                <w:szCs w:val="24"/>
              </w:rPr>
              <w:t>授予认证、扩大或缩小认证范围、更新认证的生效日期，生效日期不应早于相关认证决定的日期；</w:t>
            </w:r>
          </w:p>
          <w:p w:rsidR="00A80BB1" w:rsidRDefault="00A80BB1" w:rsidP="005D47A9">
            <w:pPr>
              <w:pStyle w:val="af3"/>
              <w:adjustRightInd w:val="0"/>
              <w:snapToGrid w:val="0"/>
              <w:ind w:leftChars="-11" w:left="-26" w:firstLineChars="0" w:firstLine="0"/>
              <w:rPr>
                <w:rFonts w:ascii="Arial" w:eastAsia="仿宋_GB2312" w:hAnsi="Arial" w:cs="Arial"/>
                <w:sz w:val="24"/>
                <w:szCs w:val="24"/>
              </w:rPr>
            </w:pPr>
            <w:r>
              <w:rPr>
                <w:rFonts w:ascii="Arial" w:eastAsia="仿宋_GB2312" w:hAnsi="Arial" w:cs="Arial" w:hint="eastAsia"/>
                <w:sz w:val="24"/>
                <w:szCs w:val="24"/>
              </w:rPr>
              <w:t>注：当证书失效一段时间时，认证机构在满足下列条件时，可以在证书上保留原始的认证日期：</w:t>
            </w:r>
          </w:p>
          <w:p w:rsidR="00A80BB1" w:rsidRDefault="00A80BB1" w:rsidP="005D47A9">
            <w:pPr>
              <w:pStyle w:val="af3"/>
              <w:adjustRightInd w:val="0"/>
              <w:snapToGrid w:val="0"/>
              <w:ind w:leftChars="-11" w:left="-26" w:firstLineChars="0" w:firstLine="0"/>
              <w:rPr>
                <w:rFonts w:ascii="Arial" w:eastAsia="仿宋_GB2312" w:hAnsi="Arial" w:cs="Arial"/>
                <w:sz w:val="24"/>
                <w:szCs w:val="24"/>
              </w:rPr>
            </w:pPr>
            <w:r>
              <w:rPr>
                <w:rFonts w:ascii="Arial" w:eastAsia="仿宋_GB2312" w:hAnsi="Arial" w:cs="Arial"/>
                <w:sz w:val="24"/>
                <w:szCs w:val="24"/>
              </w:rPr>
              <w:t xml:space="preserve">- </w:t>
            </w:r>
            <w:r>
              <w:rPr>
                <w:rFonts w:ascii="Arial" w:eastAsia="仿宋_GB2312" w:hAnsi="Arial" w:cs="Arial" w:hint="eastAsia"/>
                <w:sz w:val="24"/>
                <w:szCs w:val="24"/>
              </w:rPr>
              <w:t>清晰标示了当前认证周期的开始时间和截止时间；</w:t>
            </w:r>
          </w:p>
          <w:p w:rsidR="00A80BB1" w:rsidRDefault="00A80BB1" w:rsidP="005D47A9">
            <w:pPr>
              <w:pStyle w:val="af3"/>
              <w:adjustRightInd w:val="0"/>
              <w:snapToGrid w:val="0"/>
              <w:ind w:leftChars="-11" w:left="-26" w:firstLineChars="0" w:firstLine="0"/>
              <w:rPr>
                <w:rFonts w:ascii="Arial" w:eastAsia="仿宋_GB2312" w:hAnsi="Arial" w:cs="Arial"/>
                <w:sz w:val="24"/>
                <w:szCs w:val="24"/>
              </w:rPr>
            </w:pPr>
            <w:r>
              <w:rPr>
                <w:rFonts w:ascii="Arial" w:eastAsia="仿宋_GB2312" w:hAnsi="Arial" w:cs="Arial"/>
                <w:sz w:val="24"/>
                <w:szCs w:val="24"/>
              </w:rPr>
              <w:t xml:space="preserve">- </w:t>
            </w:r>
            <w:r>
              <w:rPr>
                <w:rFonts w:ascii="Arial" w:eastAsia="仿宋_GB2312" w:hAnsi="Arial" w:cs="Arial" w:hint="eastAsia"/>
                <w:sz w:val="24"/>
                <w:szCs w:val="24"/>
              </w:rPr>
              <w:t>把上一认证周期截止时间连同再认证审核的时间一起标示。</w:t>
            </w:r>
          </w:p>
          <w:p w:rsidR="00A80BB1" w:rsidRDefault="00A80BB1" w:rsidP="005D47A9">
            <w:pPr>
              <w:pStyle w:val="af3"/>
              <w:adjustRightInd w:val="0"/>
              <w:snapToGrid w:val="0"/>
              <w:ind w:leftChars="-11" w:left="-26" w:firstLineChars="182" w:firstLine="437"/>
              <w:rPr>
                <w:rFonts w:ascii="Arial" w:hAnsi="Arial" w:cs="Arial"/>
                <w:sz w:val="24"/>
                <w:szCs w:val="24"/>
              </w:rPr>
            </w:pPr>
            <w:r>
              <w:rPr>
                <w:rFonts w:ascii="Arial" w:hAnsi="Arial" w:cs="Arial"/>
                <w:sz w:val="24"/>
                <w:szCs w:val="24"/>
              </w:rPr>
              <w:t xml:space="preserve">c) </w:t>
            </w:r>
            <w:r>
              <w:rPr>
                <w:rFonts w:ascii="Arial" w:hAnsi="Arial" w:cs="Arial"/>
                <w:sz w:val="24"/>
                <w:szCs w:val="24"/>
              </w:rPr>
              <w:t>认证有效期或与认证周期一致的应进行再认证的日期；</w:t>
            </w:r>
          </w:p>
          <w:p w:rsidR="00A80BB1" w:rsidRDefault="00A80BB1" w:rsidP="005D47A9">
            <w:pPr>
              <w:pStyle w:val="af3"/>
              <w:adjustRightInd w:val="0"/>
              <w:snapToGrid w:val="0"/>
              <w:ind w:leftChars="-11" w:left="-26" w:firstLineChars="182" w:firstLine="437"/>
              <w:rPr>
                <w:rFonts w:ascii="Arial" w:hAnsi="Arial" w:cs="Arial"/>
                <w:sz w:val="24"/>
                <w:szCs w:val="24"/>
              </w:rPr>
            </w:pPr>
            <w:r>
              <w:rPr>
                <w:rFonts w:ascii="Arial" w:hAnsi="Arial" w:cs="Arial"/>
                <w:sz w:val="24"/>
                <w:szCs w:val="24"/>
              </w:rPr>
              <w:t xml:space="preserve">d) </w:t>
            </w:r>
            <w:r>
              <w:rPr>
                <w:rFonts w:ascii="Arial" w:hAnsi="Arial" w:cs="Arial" w:hint="eastAsia"/>
                <w:sz w:val="24"/>
                <w:szCs w:val="24"/>
              </w:rPr>
              <w:t>唯一的识别代码；</w:t>
            </w:r>
          </w:p>
          <w:p w:rsidR="00A80BB1" w:rsidRDefault="00A80BB1" w:rsidP="005D47A9">
            <w:pPr>
              <w:pStyle w:val="af3"/>
              <w:adjustRightInd w:val="0"/>
              <w:snapToGrid w:val="0"/>
              <w:ind w:leftChars="-11" w:left="-26" w:firstLineChars="182" w:firstLine="437"/>
              <w:rPr>
                <w:rFonts w:ascii="Arial" w:hAnsi="Arial" w:cs="Arial"/>
                <w:sz w:val="24"/>
                <w:szCs w:val="24"/>
              </w:rPr>
            </w:pPr>
            <w:r>
              <w:rPr>
                <w:rFonts w:ascii="Arial" w:hAnsi="Arial" w:cs="Arial"/>
                <w:sz w:val="24"/>
                <w:szCs w:val="24"/>
              </w:rPr>
              <w:t xml:space="preserve">e) </w:t>
            </w:r>
            <w:r>
              <w:rPr>
                <w:rFonts w:ascii="Arial" w:hAnsi="Arial" w:cs="Arial" w:hint="eastAsia"/>
                <w:sz w:val="24"/>
                <w:szCs w:val="24"/>
              </w:rPr>
              <w:t>审核获证客户时所用的管理体系标准和（或）其他规范性文件，包括发布状态的标示（例如修订时间或编号）；</w:t>
            </w:r>
          </w:p>
          <w:p w:rsidR="00A80BB1" w:rsidRDefault="00A80BB1" w:rsidP="005D47A9">
            <w:pPr>
              <w:pStyle w:val="af3"/>
              <w:adjustRightInd w:val="0"/>
              <w:snapToGrid w:val="0"/>
              <w:ind w:leftChars="-11" w:left="-26" w:firstLineChars="182" w:firstLine="437"/>
              <w:rPr>
                <w:rFonts w:ascii="Arial" w:hAnsi="Arial" w:cs="Arial"/>
                <w:sz w:val="24"/>
                <w:szCs w:val="24"/>
              </w:rPr>
            </w:pPr>
            <w:r>
              <w:rPr>
                <w:rFonts w:ascii="Arial" w:hAnsi="Arial" w:cs="Arial"/>
                <w:sz w:val="24"/>
                <w:szCs w:val="24"/>
              </w:rPr>
              <w:t xml:space="preserve">f) </w:t>
            </w:r>
            <w:r>
              <w:rPr>
                <w:rFonts w:ascii="Arial" w:hAnsi="Arial" w:cs="Arial" w:hint="eastAsia"/>
                <w:sz w:val="24"/>
                <w:szCs w:val="24"/>
              </w:rPr>
              <w:t>与活动、产品和服务类型等相关的认证范围，适用时，包括每个场所相应的认证范围，且没有误导或歧义；</w:t>
            </w:r>
          </w:p>
          <w:p w:rsidR="00A80BB1" w:rsidRDefault="00A80BB1" w:rsidP="005D47A9">
            <w:pPr>
              <w:pStyle w:val="af3"/>
              <w:adjustRightInd w:val="0"/>
              <w:snapToGrid w:val="0"/>
              <w:ind w:leftChars="-11" w:left="-26" w:firstLineChars="182" w:firstLine="437"/>
              <w:rPr>
                <w:rFonts w:ascii="Arial" w:hAnsi="Arial" w:cs="Arial"/>
                <w:sz w:val="24"/>
                <w:szCs w:val="24"/>
              </w:rPr>
            </w:pPr>
            <w:r>
              <w:rPr>
                <w:rFonts w:ascii="Arial" w:hAnsi="Arial" w:cs="Arial"/>
                <w:sz w:val="24"/>
                <w:szCs w:val="24"/>
              </w:rPr>
              <w:t xml:space="preserve">g) </w:t>
            </w:r>
            <w:r>
              <w:rPr>
                <w:rFonts w:ascii="Arial" w:hAnsi="Arial" w:cs="Arial" w:hint="eastAsia"/>
                <w:sz w:val="24"/>
                <w:szCs w:val="24"/>
              </w:rPr>
              <w:t>认证机构的名称、地址和认证标志；可以使用其他标识（如认可标识、客户的徽标），但不能产生误导或含混不清；</w:t>
            </w:r>
          </w:p>
          <w:p w:rsidR="00A80BB1" w:rsidRDefault="00A80BB1" w:rsidP="005D47A9">
            <w:pPr>
              <w:pStyle w:val="af3"/>
              <w:adjustRightInd w:val="0"/>
              <w:snapToGrid w:val="0"/>
              <w:ind w:leftChars="-11" w:left="-26" w:firstLineChars="182" w:firstLine="437"/>
              <w:rPr>
                <w:rFonts w:ascii="Arial" w:hAnsi="Arial" w:cs="Arial"/>
                <w:sz w:val="24"/>
                <w:szCs w:val="24"/>
              </w:rPr>
            </w:pPr>
            <w:r>
              <w:rPr>
                <w:rFonts w:ascii="Arial" w:hAnsi="Arial" w:cs="Arial"/>
                <w:sz w:val="24"/>
                <w:szCs w:val="24"/>
              </w:rPr>
              <w:t xml:space="preserve">h) </w:t>
            </w:r>
            <w:r>
              <w:rPr>
                <w:rFonts w:ascii="Arial" w:hAnsi="Arial" w:cs="Arial" w:hint="eastAsia"/>
                <w:sz w:val="24"/>
                <w:szCs w:val="24"/>
              </w:rPr>
              <w:t>认证用标准和（或）其他规范性文件所要求的任何其他信息；</w:t>
            </w:r>
          </w:p>
          <w:p w:rsidR="00A80BB1" w:rsidRDefault="00A80BB1" w:rsidP="005D47A9">
            <w:pPr>
              <w:snapToGrid w:val="0"/>
              <w:spacing w:line="240" w:lineRule="auto"/>
              <w:ind w:leftChars="-11" w:left="-26" w:firstLineChars="200" w:firstLine="480"/>
              <w:rPr>
                <w:rFonts w:ascii="Arial" w:hAnsi="Arial" w:cs="Arial"/>
                <w:b/>
                <w:szCs w:val="24"/>
              </w:rPr>
            </w:pPr>
            <w:r>
              <w:rPr>
                <w:rFonts w:ascii="Arial" w:hAnsi="Arial" w:cs="Arial"/>
                <w:szCs w:val="24"/>
              </w:rPr>
              <w:t xml:space="preserve">i) </w:t>
            </w:r>
            <w:r>
              <w:rPr>
                <w:rFonts w:ascii="Arial" w:hAnsi="Arial" w:cs="Arial" w:hint="eastAsia"/>
                <w:szCs w:val="24"/>
              </w:rPr>
              <w:t>在颁发经过修改的认证文件时，区分新文件与任何已作废文件的方法。</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188"/>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Arial" w:hAnsi="Arial" w:cs="Arial"/>
                <w:color w:val="0000FF"/>
                <w:szCs w:val="24"/>
              </w:rPr>
            </w:pPr>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85" w:name="_Toc165259186"/>
            <w:bookmarkStart w:id="86" w:name="_Toc278265576"/>
            <w:bookmarkStart w:id="87" w:name="_Toc285303668"/>
            <w:r>
              <w:rPr>
                <w:rFonts w:ascii="Arial" w:hAnsi="Arial" w:cs="Arial" w:hint="eastAsia"/>
                <w:b/>
                <w:sz w:val="24"/>
                <w:szCs w:val="24"/>
              </w:rPr>
              <w:t xml:space="preserve">8.3  </w:t>
            </w:r>
            <w:bookmarkStart w:id="88" w:name="OLE_LINK229"/>
            <w:bookmarkStart w:id="89" w:name="OLE_LINK230"/>
            <w:r>
              <w:rPr>
                <w:rFonts w:ascii="Arial" w:hAnsi="Arial" w:cs="Arial" w:hint="eastAsia"/>
                <w:b/>
                <w:sz w:val="24"/>
                <w:szCs w:val="24"/>
              </w:rPr>
              <w:t>认证资格的引用和标志的使用</w:t>
            </w:r>
            <w:bookmarkEnd w:id="85"/>
            <w:bookmarkEnd w:id="86"/>
            <w:bookmarkEnd w:id="87"/>
            <w:bookmarkEnd w:id="88"/>
            <w:bookmarkEnd w:id="89"/>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8.3.1  </w:t>
            </w:r>
            <w:r>
              <w:rPr>
                <w:rFonts w:ascii="Arial" w:hAnsi="Arial" w:cs="Arial" w:hint="eastAsia"/>
                <w:sz w:val="24"/>
                <w:szCs w:val="24"/>
              </w:rPr>
              <w:t>认证机构对其授权获证客户使用的任何管理体系认证标志</w:t>
            </w:r>
            <w:r>
              <w:rPr>
                <w:rFonts w:ascii="Arial" w:hAnsi="Arial" w:cs="Arial"/>
                <w:sz w:val="24"/>
                <w:szCs w:val="24"/>
              </w:rPr>
              <w:t>应有管理</w:t>
            </w:r>
            <w:r>
              <w:rPr>
                <w:rFonts w:ascii="Arial" w:hAnsi="Arial" w:cs="Arial" w:hint="eastAsia"/>
                <w:sz w:val="24"/>
                <w:szCs w:val="24"/>
              </w:rPr>
              <w:t>规则。这些规则</w:t>
            </w:r>
            <w:r>
              <w:rPr>
                <w:rFonts w:ascii="Arial" w:hAnsi="Arial" w:cs="Arial"/>
                <w:sz w:val="24"/>
                <w:szCs w:val="24"/>
              </w:rPr>
              <w:t>应确保可以从标志追溯到认证机构。标志或所附文字不应使人对认证对象和授予认证的认证机构产生歧义。标志不应用于产品或产品包装之上，或以任何其他可解释为表示</w:t>
            </w:r>
            <w:r>
              <w:rPr>
                <w:rFonts w:ascii="Arial" w:hAnsi="Arial" w:cs="Arial" w:hint="eastAsia"/>
                <w:sz w:val="24"/>
                <w:szCs w:val="24"/>
              </w:rPr>
              <w:t>产品符合性的方式使用。</w:t>
            </w:r>
          </w:p>
          <w:p w:rsidR="00A80BB1" w:rsidRDefault="00A80BB1" w:rsidP="005D47A9">
            <w:pPr>
              <w:snapToGrid w:val="0"/>
              <w:spacing w:line="240" w:lineRule="auto"/>
              <w:ind w:leftChars="-11" w:left="-26" w:firstLineChars="200" w:firstLine="480"/>
              <w:rPr>
                <w:rFonts w:ascii="仿宋_GB2312" w:eastAsia="仿宋_GB2312" w:hAnsi="宋体"/>
                <w:szCs w:val="24"/>
              </w:rPr>
            </w:pPr>
            <w:r>
              <w:rPr>
                <w:rFonts w:ascii="Arial" w:eastAsia="仿宋_GB2312" w:hAnsi="Arial" w:cs="Arial"/>
                <w:szCs w:val="24"/>
              </w:rPr>
              <w:t>注：</w:t>
            </w:r>
            <w:r>
              <w:rPr>
                <w:rFonts w:ascii="Arial" w:eastAsia="仿宋_GB2312" w:hAnsi="Arial" w:cs="Arial"/>
                <w:szCs w:val="24"/>
              </w:rPr>
              <w:t>GB/T 27030</w:t>
            </w:r>
            <w:r>
              <w:rPr>
                <w:rFonts w:ascii="Arial" w:eastAsia="仿宋_GB2312" w:hAnsi="Arial" w:cs="Arial"/>
                <w:szCs w:val="24"/>
              </w:rPr>
              <w:t>对使用第三</w:t>
            </w:r>
            <w:proofErr w:type="gramStart"/>
            <w:r>
              <w:rPr>
                <w:rFonts w:ascii="Arial" w:eastAsia="仿宋_GB2312" w:hAnsi="Arial" w:cs="Arial"/>
                <w:szCs w:val="24"/>
              </w:rPr>
              <w:t>方标志</w:t>
            </w:r>
            <w:proofErr w:type="gramEnd"/>
            <w:r>
              <w:rPr>
                <w:rFonts w:ascii="Arial" w:eastAsia="仿宋_GB2312" w:hAnsi="Arial" w:cs="Arial" w:hint="eastAsia"/>
                <w:szCs w:val="24"/>
              </w:rPr>
              <w:t>提供了补充信息</w:t>
            </w:r>
            <w:r>
              <w:rPr>
                <w:rFonts w:ascii="Arial" w:eastAsia="仿宋_GB2312" w:hAnsi="Arial" w:cs="Arial"/>
                <w:szCs w:val="24"/>
              </w:rPr>
              <w:t>。</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98"/>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8.3.2  </w:t>
            </w:r>
            <w:r>
              <w:rPr>
                <w:rFonts w:ascii="Arial" w:hAnsi="Arial" w:cs="Arial"/>
                <w:szCs w:val="24"/>
              </w:rPr>
              <w:t>认证机构</w:t>
            </w:r>
            <w:proofErr w:type="gramStart"/>
            <w:r>
              <w:rPr>
                <w:rFonts w:ascii="Arial" w:hAnsi="Arial" w:cs="Arial"/>
                <w:szCs w:val="24"/>
              </w:rPr>
              <w:t>不</w:t>
            </w:r>
            <w:proofErr w:type="gramEnd"/>
            <w:r>
              <w:rPr>
                <w:rFonts w:ascii="Arial" w:hAnsi="Arial" w:cs="Arial"/>
                <w:szCs w:val="24"/>
              </w:rPr>
              <w:t>应允许其标志被</w:t>
            </w:r>
            <w:r>
              <w:rPr>
                <w:rFonts w:ascii="Arial" w:hAnsi="Arial" w:cs="Arial" w:hint="eastAsia"/>
                <w:szCs w:val="24"/>
              </w:rPr>
              <w:t>获证客户</w:t>
            </w:r>
            <w:r>
              <w:rPr>
                <w:rFonts w:ascii="Arial" w:hAnsi="Arial" w:cs="Arial"/>
                <w:szCs w:val="24"/>
              </w:rPr>
              <w:t>用于实验室检测、校准或</w:t>
            </w:r>
            <w:r>
              <w:rPr>
                <w:rFonts w:ascii="Arial" w:hAnsi="Arial" w:cs="Arial" w:hint="eastAsia"/>
                <w:szCs w:val="24"/>
              </w:rPr>
              <w:t>检验</w:t>
            </w:r>
            <w:r>
              <w:rPr>
                <w:rFonts w:ascii="Arial" w:hAnsi="Arial" w:cs="Arial"/>
                <w:szCs w:val="24"/>
              </w:rPr>
              <w:t>的报告或证书。</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824"/>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8.3.3  </w:t>
            </w:r>
            <w:r>
              <w:rPr>
                <w:rFonts w:ascii="Arial" w:hAnsi="Arial" w:cs="Arial" w:hint="eastAsia"/>
                <w:szCs w:val="24"/>
              </w:rPr>
              <w:t>认证机构应对在产品包装上或附带信息中声明获证客户的管理体系通过认证有管理规则。产品包装的判别标准是其可从产品上移除且不会导致产品分解、碎裂或损坏。附带信息的判别标准是其可分开获得或易于分离。型号标签或铭牌被视为产品的一部分。声明决不应暗示产品、过程或服务以这种方式得到了认证。声明应包含对下列的引用：</w:t>
            </w:r>
          </w:p>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 </w:t>
            </w:r>
            <w:r>
              <w:rPr>
                <w:rFonts w:ascii="Arial" w:hAnsi="Arial" w:cs="Arial" w:hint="eastAsia"/>
                <w:szCs w:val="24"/>
              </w:rPr>
              <w:t>获证客户的标识（例如品牌或名称）；</w:t>
            </w:r>
          </w:p>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 </w:t>
            </w:r>
            <w:r>
              <w:rPr>
                <w:rFonts w:ascii="Arial" w:hAnsi="Arial" w:cs="Arial" w:hint="eastAsia"/>
                <w:szCs w:val="24"/>
              </w:rPr>
              <w:t>管理体系的类型（例如质量、环境）和适用标准；</w:t>
            </w:r>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 </w:t>
            </w:r>
            <w:r>
              <w:rPr>
                <w:rFonts w:ascii="Arial" w:hAnsi="Arial" w:cs="Arial" w:hint="eastAsia"/>
                <w:szCs w:val="24"/>
              </w:rPr>
              <w:t>颁发证书的认证机构。</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439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8.3.4  </w:t>
            </w:r>
            <w:r>
              <w:rPr>
                <w:rFonts w:ascii="Arial" w:hAnsi="Arial" w:cs="Arial" w:hint="eastAsia"/>
                <w:sz w:val="24"/>
                <w:szCs w:val="24"/>
              </w:rPr>
              <w:t>认证机构应通过在法律上具有强制实施力的安排，要求获证客户：</w:t>
            </w:r>
          </w:p>
          <w:p w:rsidR="00A80BB1" w:rsidRDefault="00A80BB1" w:rsidP="00192D74">
            <w:pPr>
              <w:pStyle w:val="af3"/>
              <w:numPr>
                <w:ilvl w:val="0"/>
                <w:numId w:val="7"/>
              </w:numPr>
              <w:adjustRightInd w:val="0"/>
              <w:snapToGrid w:val="0"/>
              <w:ind w:leftChars="-11" w:left="394" w:firstLineChars="0"/>
              <w:rPr>
                <w:rFonts w:ascii="Arial" w:hAnsi="Arial" w:cs="Arial"/>
                <w:sz w:val="24"/>
                <w:szCs w:val="24"/>
              </w:rPr>
            </w:pPr>
            <w:r>
              <w:rPr>
                <w:rFonts w:ascii="Arial" w:hAnsi="Arial" w:cs="Arial" w:hint="eastAsia"/>
                <w:sz w:val="24"/>
                <w:szCs w:val="24"/>
              </w:rPr>
              <w:t>在传播媒介（如互联网、宣传册或广告）或其他文件中引用认证状态时，应符合认证机构的要求；</w:t>
            </w:r>
          </w:p>
          <w:p w:rsidR="00A80BB1" w:rsidRDefault="00A80BB1" w:rsidP="00192D74">
            <w:pPr>
              <w:pStyle w:val="af3"/>
              <w:numPr>
                <w:ilvl w:val="0"/>
                <w:numId w:val="7"/>
              </w:numPr>
              <w:adjustRightInd w:val="0"/>
              <w:snapToGrid w:val="0"/>
              <w:ind w:leftChars="-11" w:left="394" w:firstLineChars="0"/>
              <w:rPr>
                <w:rFonts w:ascii="Arial" w:hAnsi="Arial" w:cs="Arial"/>
                <w:sz w:val="24"/>
                <w:szCs w:val="24"/>
              </w:rPr>
            </w:pPr>
            <w:r>
              <w:rPr>
                <w:rFonts w:ascii="Arial" w:hAnsi="Arial" w:cs="Arial" w:hint="eastAsia"/>
                <w:sz w:val="24"/>
                <w:szCs w:val="24"/>
              </w:rPr>
              <w:t>不做出或不允许有关于其认证资格的误导性说明；</w:t>
            </w:r>
          </w:p>
          <w:p w:rsidR="00A80BB1" w:rsidRDefault="00A80BB1" w:rsidP="00192D74">
            <w:pPr>
              <w:pStyle w:val="af3"/>
              <w:numPr>
                <w:ilvl w:val="0"/>
                <w:numId w:val="7"/>
              </w:numPr>
              <w:adjustRightInd w:val="0"/>
              <w:snapToGrid w:val="0"/>
              <w:ind w:leftChars="-11" w:left="394" w:firstLineChars="0"/>
              <w:rPr>
                <w:rFonts w:ascii="Arial" w:hAnsi="Arial" w:cs="Arial"/>
                <w:sz w:val="24"/>
                <w:szCs w:val="24"/>
              </w:rPr>
            </w:pPr>
            <w:r>
              <w:rPr>
                <w:rFonts w:ascii="Arial" w:hAnsi="Arial" w:cs="Arial" w:hint="eastAsia"/>
                <w:sz w:val="24"/>
                <w:szCs w:val="24"/>
              </w:rPr>
              <w:t>不以或不允许以误导性方式使用认证文件或其任何部分；</w:t>
            </w:r>
          </w:p>
          <w:p w:rsidR="00A80BB1" w:rsidRDefault="00A80BB1" w:rsidP="00192D74">
            <w:pPr>
              <w:pStyle w:val="af3"/>
              <w:numPr>
                <w:ilvl w:val="0"/>
                <w:numId w:val="7"/>
              </w:numPr>
              <w:adjustRightInd w:val="0"/>
              <w:snapToGrid w:val="0"/>
              <w:ind w:leftChars="-11" w:left="394" w:firstLineChars="0"/>
              <w:rPr>
                <w:rFonts w:ascii="Arial" w:hAnsi="Arial" w:cs="Arial"/>
                <w:sz w:val="24"/>
                <w:szCs w:val="24"/>
              </w:rPr>
            </w:pPr>
            <w:r>
              <w:rPr>
                <w:rFonts w:ascii="Arial" w:hAnsi="Arial" w:cs="Arial" w:hint="eastAsia"/>
                <w:sz w:val="24"/>
                <w:szCs w:val="24"/>
              </w:rPr>
              <w:t>在其认证被撤销时，按照认证机构的指令立即停止使用所有引用认证资格的广告材料（见</w:t>
            </w:r>
            <w:r>
              <w:rPr>
                <w:rFonts w:ascii="Arial" w:hAnsi="Arial" w:cs="Arial"/>
                <w:sz w:val="24"/>
                <w:szCs w:val="24"/>
              </w:rPr>
              <w:t>9.6.5</w:t>
            </w:r>
            <w:r>
              <w:rPr>
                <w:rFonts w:ascii="Arial" w:hAnsi="Arial" w:cs="Arial" w:hint="eastAsia"/>
                <w:sz w:val="24"/>
                <w:szCs w:val="24"/>
              </w:rPr>
              <w:t>）；</w:t>
            </w:r>
          </w:p>
          <w:p w:rsidR="00A80BB1" w:rsidRDefault="00A80BB1" w:rsidP="00192D74">
            <w:pPr>
              <w:pStyle w:val="af3"/>
              <w:numPr>
                <w:ilvl w:val="0"/>
                <w:numId w:val="7"/>
              </w:numPr>
              <w:adjustRightInd w:val="0"/>
              <w:snapToGrid w:val="0"/>
              <w:ind w:leftChars="-11" w:left="394" w:firstLineChars="0"/>
              <w:rPr>
                <w:rFonts w:ascii="Arial" w:hAnsi="Arial" w:cs="Arial"/>
                <w:sz w:val="24"/>
                <w:szCs w:val="24"/>
              </w:rPr>
            </w:pPr>
            <w:r>
              <w:rPr>
                <w:rFonts w:ascii="Arial" w:hAnsi="Arial" w:cs="Arial" w:hint="eastAsia"/>
                <w:sz w:val="24"/>
                <w:szCs w:val="24"/>
              </w:rPr>
              <w:t>在认证范围被缩小时，修改所有的广告材料；</w:t>
            </w:r>
          </w:p>
          <w:p w:rsidR="00A80BB1" w:rsidRDefault="00A80BB1" w:rsidP="00192D74">
            <w:pPr>
              <w:pStyle w:val="af3"/>
              <w:numPr>
                <w:ilvl w:val="0"/>
                <w:numId w:val="7"/>
              </w:numPr>
              <w:adjustRightInd w:val="0"/>
              <w:snapToGrid w:val="0"/>
              <w:ind w:leftChars="-11" w:left="394" w:firstLineChars="0"/>
              <w:rPr>
                <w:rFonts w:ascii="Arial" w:hAnsi="Arial" w:cs="Arial"/>
                <w:sz w:val="24"/>
                <w:szCs w:val="24"/>
              </w:rPr>
            </w:pPr>
            <w:r>
              <w:rPr>
                <w:rFonts w:ascii="Arial" w:hAnsi="Arial" w:cs="Arial" w:hint="eastAsia"/>
                <w:sz w:val="24"/>
                <w:szCs w:val="24"/>
              </w:rPr>
              <w:t>不允许在引用其管理体系认证资格时，暗示认证机构对产品（包括服务）或过程进行了认证；</w:t>
            </w:r>
          </w:p>
          <w:p w:rsidR="00A80BB1" w:rsidRDefault="00A80BB1" w:rsidP="00192D74">
            <w:pPr>
              <w:pStyle w:val="af3"/>
              <w:numPr>
                <w:ilvl w:val="0"/>
                <w:numId w:val="7"/>
              </w:numPr>
              <w:adjustRightInd w:val="0"/>
              <w:snapToGrid w:val="0"/>
              <w:ind w:leftChars="-11" w:left="394" w:firstLineChars="0"/>
              <w:rPr>
                <w:rFonts w:ascii="Arial" w:hAnsi="Arial" w:cs="Arial"/>
                <w:sz w:val="24"/>
                <w:szCs w:val="24"/>
              </w:rPr>
            </w:pPr>
            <w:r>
              <w:rPr>
                <w:rFonts w:ascii="Arial" w:hAnsi="Arial" w:cs="Arial"/>
                <w:sz w:val="24"/>
                <w:szCs w:val="24"/>
              </w:rPr>
              <w:t>不得暗示认证适用于认证范围以外的活动和场所；</w:t>
            </w:r>
          </w:p>
          <w:p w:rsidR="00A80BB1" w:rsidRDefault="00A80BB1" w:rsidP="005D47A9">
            <w:pPr>
              <w:pStyle w:val="af3"/>
              <w:adjustRightInd w:val="0"/>
              <w:snapToGrid w:val="0"/>
              <w:ind w:leftChars="-11" w:left="-26" w:firstLineChars="0" w:firstLine="0"/>
              <w:rPr>
                <w:rFonts w:hAnsi="宋体"/>
                <w:color w:val="0000FF"/>
              </w:rPr>
            </w:pPr>
            <w:r>
              <w:rPr>
                <w:rFonts w:ascii="Arial" w:hAnsi="Arial" w:cs="Arial" w:hint="eastAsia"/>
                <w:sz w:val="24"/>
                <w:szCs w:val="24"/>
              </w:rPr>
              <w:t xml:space="preserve">h)  </w:t>
            </w:r>
            <w:r>
              <w:rPr>
                <w:rFonts w:ascii="Arial" w:hAnsi="Arial" w:cs="Arial"/>
                <w:sz w:val="24"/>
                <w:szCs w:val="24"/>
              </w:rPr>
              <w:t>在使用认证资格时，不得使认证机构和（或）认证制度声誉受损，失去公众信任。</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216"/>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8.3.5  </w:t>
            </w:r>
            <w:r>
              <w:rPr>
                <w:rFonts w:ascii="Arial" w:hAnsi="Arial" w:cs="Arial" w:hint="eastAsia"/>
                <w:sz w:val="24"/>
                <w:szCs w:val="24"/>
              </w:rPr>
              <w:t>认证机构应正确地控制其所有权，并采取措施处理认证状态的错误引用或认证文件、标志或审核报告的误导性使用。</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szCs w:val="24"/>
              </w:rPr>
              <w:t>注：此类措施可以包括要求纠正或采取纠正措施、暂停认证、撤销认证、公告违规行为以及必要的法律措施。</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04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90" w:name="_Toc165259188"/>
            <w:bookmarkStart w:id="91" w:name="_Toc278265578"/>
            <w:bookmarkStart w:id="92" w:name="_Toc285303670"/>
            <w:r>
              <w:rPr>
                <w:rFonts w:ascii="Arial" w:hAnsi="Arial" w:cs="Arial" w:hint="eastAsia"/>
                <w:b/>
                <w:sz w:val="24"/>
                <w:szCs w:val="24"/>
              </w:rPr>
              <w:t xml:space="preserve">8.4  </w:t>
            </w:r>
            <w:r>
              <w:rPr>
                <w:rFonts w:ascii="Arial" w:hAnsi="Arial" w:cs="Arial" w:hint="eastAsia"/>
                <w:b/>
                <w:sz w:val="24"/>
                <w:szCs w:val="24"/>
              </w:rPr>
              <w:t>保密</w:t>
            </w:r>
            <w:bookmarkEnd w:id="90"/>
            <w:bookmarkEnd w:id="91"/>
            <w:bookmarkEnd w:id="92"/>
          </w:p>
          <w:p w:rsidR="00A80BB1" w:rsidRDefault="00A80BB1" w:rsidP="005D47A9">
            <w:pPr>
              <w:snapToGrid w:val="0"/>
              <w:spacing w:line="240" w:lineRule="auto"/>
              <w:ind w:leftChars="-11" w:left="-26"/>
              <w:rPr>
                <w:rFonts w:hAnsi="宋体"/>
                <w:color w:val="0000FF"/>
                <w:szCs w:val="24"/>
              </w:rPr>
            </w:pPr>
            <w:r>
              <w:rPr>
                <w:rFonts w:ascii="Arial" w:hAnsi="Arial" w:cs="Arial"/>
                <w:szCs w:val="24"/>
              </w:rPr>
              <w:t xml:space="preserve">8.4.1  </w:t>
            </w:r>
            <w:r>
              <w:rPr>
                <w:rFonts w:ascii="Arial" w:hAnsi="Arial" w:cs="Arial" w:hint="eastAsia"/>
                <w:szCs w:val="24"/>
              </w:rPr>
              <w:t>认证机构应通过在法律上具有强制实施力的协议，对在其各个层次（包括代表其活动的委员会、外部机构或个人）从事认证活动时获得或产生的所有信息的管理负责。</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63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8.4.2  </w:t>
            </w:r>
            <w:r>
              <w:rPr>
                <w:rFonts w:ascii="Arial" w:hAnsi="Arial" w:cs="Arial"/>
                <w:szCs w:val="24"/>
              </w:rPr>
              <w:t>认证机构应将其拟对公众公开的信息提前告知客户。所有其他信息均应视为保密信息，客户自己公开的信息除外。</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2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Cs w:val="24"/>
              </w:rPr>
            </w:pPr>
            <w:r>
              <w:rPr>
                <w:rFonts w:ascii="Arial" w:hAnsi="Arial" w:cs="Arial"/>
                <w:sz w:val="24"/>
                <w:szCs w:val="24"/>
              </w:rPr>
              <w:t xml:space="preserve">8.4.3  </w:t>
            </w:r>
            <w:r>
              <w:rPr>
                <w:rFonts w:ascii="Arial" w:hAnsi="Arial" w:cs="Arial" w:hint="eastAsia"/>
                <w:sz w:val="24"/>
                <w:szCs w:val="24"/>
              </w:rPr>
              <w:t>除本文件有要求外，关于特定获证客户或个人的信息，未经其书面同意，不应向第三方披露。</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7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8.4.4  </w:t>
            </w:r>
            <w:r>
              <w:rPr>
                <w:rFonts w:ascii="Arial" w:hAnsi="Arial" w:cs="Arial" w:hint="eastAsia"/>
                <w:szCs w:val="24"/>
              </w:rPr>
              <w:t>当法律要求认证机构或者合同安排（例如与认可机构签订的）授权认证机构提供保密信息时，除法律禁止外，认证机构应将拟提供的信息提前通知有关客户或个人。</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61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8.4.5  </w:t>
            </w:r>
            <w:r>
              <w:rPr>
                <w:rFonts w:ascii="Arial" w:hAnsi="Arial" w:cs="Arial" w:hint="eastAsia"/>
                <w:szCs w:val="24"/>
              </w:rPr>
              <w:t>从其他来源（如投诉人、监管机构）获得的关于客户的信息应根据认证机构的政策按保密信息处理。</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8.4.6  </w:t>
            </w:r>
            <w:r>
              <w:rPr>
                <w:rFonts w:ascii="Arial" w:hAnsi="Arial" w:cs="Arial" w:hint="eastAsia"/>
                <w:szCs w:val="24"/>
              </w:rPr>
              <w:t>认证机构的人员，包括代表认证机构工作的任何委员会成员、合同方、外部机构人员或个人，除法律有要求外，应对从事认证机构的活动时获得或产生的所有信息予以保密。</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szCs w:val="24"/>
              </w:rPr>
            </w:pPr>
            <w:r>
              <w:rPr>
                <w:rFonts w:ascii="Arial" w:hAnsi="Arial" w:cs="Arial"/>
                <w:sz w:val="24"/>
                <w:szCs w:val="24"/>
              </w:rPr>
              <w:t xml:space="preserve">8.4.7  </w:t>
            </w:r>
            <w:r>
              <w:rPr>
                <w:rFonts w:ascii="Arial" w:hAnsi="Arial" w:cs="Arial"/>
                <w:sz w:val="24"/>
                <w:szCs w:val="24"/>
              </w:rPr>
              <w:t>认证机构应有确保保密信息</w:t>
            </w:r>
            <w:r>
              <w:rPr>
                <w:rFonts w:ascii="Arial" w:hAnsi="Arial" w:cs="Arial" w:hint="eastAsia"/>
                <w:sz w:val="24"/>
                <w:szCs w:val="24"/>
              </w:rPr>
              <w:t>得到</w:t>
            </w:r>
            <w:r>
              <w:rPr>
                <w:rFonts w:ascii="Arial" w:hAnsi="Arial" w:cs="Arial"/>
                <w:sz w:val="24"/>
                <w:szCs w:val="24"/>
              </w:rPr>
              <w:t>安全处理的</w:t>
            </w:r>
            <w:r>
              <w:rPr>
                <w:rFonts w:ascii="Arial" w:hAnsi="Arial" w:cs="Arial" w:hint="eastAsia"/>
                <w:sz w:val="24"/>
                <w:szCs w:val="24"/>
              </w:rPr>
              <w:t>过程以及适用的设备和设施。</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93" w:name="_Toc165259189"/>
            <w:bookmarkStart w:id="94" w:name="_Toc278265579"/>
            <w:bookmarkStart w:id="95" w:name="_Toc285303671"/>
            <w:r>
              <w:rPr>
                <w:rFonts w:ascii="Arial" w:hAnsi="Arial" w:cs="Arial" w:hint="eastAsia"/>
                <w:b/>
                <w:sz w:val="24"/>
                <w:szCs w:val="24"/>
              </w:rPr>
              <w:t xml:space="preserve">8.5  </w:t>
            </w:r>
            <w:r>
              <w:rPr>
                <w:rFonts w:ascii="Arial" w:hAnsi="Arial" w:cs="Arial" w:hint="eastAsia"/>
                <w:b/>
                <w:sz w:val="24"/>
                <w:szCs w:val="24"/>
              </w:rPr>
              <w:t>认证机构与其客户间的信息交换</w:t>
            </w:r>
            <w:bookmarkEnd w:id="93"/>
            <w:bookmarkEnd w:id="94"/>
            <w:bookmarkEnd w:id="95"/>
          </w:p>
          <w:p w:rsidR="00A80BB1" w:rsidRDefault="00A80BB1" w:rsidP="005D47A9">
            <w:pPr>
              <w:pStyle w:val="af3"/>
              <w:snapToGrid w:val="0"/>
              <w:ind w:leftChars="-11" w:left="-26" w:firstLineChars="0" w:firstLine="0"/>
              <w:jc w:val="left"/>
              <w:rPr>
                <w:rFonts w:ascii="Arial" w:hAnsi="Arial" w:cs="Arial"/>
                <w:b/>
                <w:sz w:val="24"/>
                <w:szCs w:val="24"/>
              </w:rPr>
            </w:pPr>
            <w:bookmarkStart w:id="96" w:name="_Toc278265580"/>
            <w:r>
              <w:rPr>
                <w:rFonts w:ascii="Arial" w:hAnsi="Arial" w:cs="Arial" w:hint="eastAsia"/>
                <w:b/>
                <w:sz w:val="24"/>
                <w:szCs w:val="24"/>
              </w:rPr>
              <w:t xml:space="preserve">8.5.1  </w:t>
            </w:r>
            <w:r>
              <w:rPr>
                <w:rFonts w:ascii="Arial" w:hAnsi="Arial" w:cs="Arial" w:hint="eastAsia"/>
                <w:b/>
                <w:sz w:val="24"/>
                <w:szCs w:val="24"/>
              </w:rPr>
              <w:t>认证过程和要求的信息</w:t>
            </w:r>
            <w:bookmarkEnd w:id="96"/>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认证机构应向客户提供并为其更新以下信息：</w:t>
            </w:r>
          </w:p>
          <w:p w:rsidR="00A80BB1" w:rsidRDefault="00A80BB1" w:rsidP="005D47A9">
            <w:pPr>
              <w:pStyle w:val="af3"/>
              <w:adjustRightInd w:val="0"/>
              <w:snapToGrid w:val="0"/>
              <w:ind w:leftChars="-11" w:left="-26" w:firstLineChars="0"/>
              <w:rPr>
                <w:rFonts w:ascii="Arial" w:hAnsi="Arial" w:cs="Arial"/>
                <w:sz w:val="24"/>
                <w:szCs w:val="24"/>
              </w:rPr>
            </w:pPr>
            <w:r>
              <w:rPr>
                <w:rFonts w:ascii="Arial" w:hAnsi="Arial" w:cs="Arial"/>
                <w:sz w:val="24"/>
                <w:szCs w:val="24"/>
              </w:rPr>
              <w:t xml:space="preserve">a) </w:t>
            </w:r>
            <w:r>
              <w:rPr>
                <w:rFonts w:ascii="Arial" w:hAnsi="Arial" w:cs="Arial" w:hint="eastAsia"/>
                <w:sz w:val="24"/>
                <w:szCs w:val="24"/>
              </w:rPr>
              <w:t>对认证活动整个过程的详细说明，包括申请、初次审核、监督审核和授予、拒绝、保持认证、扩大或缩小认证范围、更新、暂停或恢复或者撤销认证的过程；</w:t>
            </w:r>
          </w:p>
          <w:p w:rsidR="00A80BB1" w:rsidRDefault="00A80BB1" w:rsidP="005D47A9">
            <w:pPr>
              <w:pStyle w:val="af3"/>
              <w:adjustRightInd w:val="0"/>
              <w:snapToGrid w:val="0"/>
              <w:ind w:leftChars="-11" w:left="-26" w:firstLineChars="0"/>
              <w:rPr>
                <w:rFonts w:ascii="Arial" w:hAnsi="Arial" w:cs="Arial"/>
                <w:sz w:val="24"/>
                <w:szCs w:val="24"/>
              </w:rPr>
            </w:pPr>
            <w:r>
              <w:rPr>
                <w:rFonts w:ascii="Arial" w:hAnsi="Arial" w:cs="Arial"/>
                <w:sz w:val="24"/>
                <w:szCs w:val="24"/>
              </w:rPr>
              <w:t xml:space="preserve">b) </w:t>
            </w:r>
            <w:r>
              <w:rPr>
                <w:rFonts w:ascii="Arial" w:hAnsi="Arial" w:cs="Arial" w:hint="eastAsia"/>
                <w:sz w:val="24"/>
                <w:szCs w:val="24"/>
              </w:rPr>
              <w:t>认证依据的规范性要求；</w:t>
            </w:r>
          </w:p>
          <w:p w:rsidR="00A80BB1" w:rsidRDefault="00A80BB1" w:rsidP="005D47A9">
            <w:pPr>
              <w:pStyle w:val="af3"/>
              <w:adjustRightInd w:val="0"/>
              <w:snapToGrid w:val="0"/>
              <w:ind w:leftChars="-11" w:left="-26" w:firstLineChars="0"/>
              <w:rPr>
                <w:rFonts w:ascii="Arial" w:hAnsi="Arial" w:cs="Arial"/>
                <w:sz w:val="24"/>
                <w:szCs w:val="24"/>
              </w:rPr>
            </w:pPr>
            <w:r>
              <w:rPr>
                <w:rFonts w:ascii="Arial" w:hAnsi="Arial" w:cs="Arial"/>
                <w:sz w:val="24"/>
                <w:szCs w:val="24"/>
              </w:rPr>
              <w:t xml:space="preserve">c) </w:t>
            </w:r>
            <w:r>
              <w:rPr>
                <w:rFonts w:ascii="Arial" w:hAnsi="Arial" w:cs="Arial" w:hint="eastAsia"/>
                <w:sz w:val="24"/>
                <w:szCs w:val="24"/>
              </w:rPr>
              <w:t>申请、初次认证和保持认证资格所需费用的信息；</w:t>
            </w:r>
          </w:p>
          <w:p w:rsidR="00A80BB1" w:rsidRDefault="00A80BB1" w:rsidP="005D47A9">
            <w:pPr>
              <w:pStyle w:val="af3"/>
              <w:adjustRightInd w:val="0"/>
              <w:snapToGrid w:val="0"/>
              <w:ind w:leftChars="-11" w:left="-26" w:firstLineChars="0"/>
              <w:rPr>
                <w:rFonts w:ascii="Arial" w:hAnsi="Arial" w:cs="Arial"/>
                <w:sz w:val="24"/>
                <w:szCs w:val="24"/>
              </w:rPr>
            </w:pPr>
            <w:r>
              <w:rPr>
                <w:rFonts w:ascii="Arial" w:hAnsi="Arial" w:cs="Arial"/>
                <w:sz w:val="24"/>
                <w:szCs w:val="24"/>
              </w:rPr>
              <w:t xml:space="preserve">d) </w:t>
            </w:r>
            <w:r>
              <w:rPr>
                <w:rFonts w:ascii="Arial" w:hAnsi="Arial" w:cs="Arial" w:hint="eastAsia"/>
                <w:sz w:val="24"/>
                <w:szCs w:val="24"/>
              </w:rPr>
              <w:t>认证机构对客户的要求：</w:t>
            </w:r>
          </w:p>
          <w:p w:rsidR="00A80BB1" w:rsidRDefault="00A80BB1" w:rsidP="005D47A9">
            <w:pPr>
              <w:pStyle w:val="af3"/>
              <w:adjustRightInd w:val="0"/>
              <w:snapToGrid w:val="0"/>
              <w:ind w:leftChars="-11" w:left="-26" w:firstLineChars="0" w:firstLine="0"/>
              <w:jc w:val="left"/>
              <w:rPr>
                <w:rFonts w:ascii="Arial" w:hAnsi="Arial" w:cs="Arial"/>
                <w:sz w:val="24"/>
                <w:szCs w:val="24"/>
              </w:rPr>
            </w:pPr>
            <w:r>
              <w:rPr>
                <w:rFonts w:ascii="Arial" w:hAnsi="Arial" w:cs="Arial"/>
                <w:sz w:val="24"/>
                <w:szCs w:val="24"/>
              </w:rPr>
              <w:t xml:space="preserve">1) </w:t>
            </w:r>
            <w:r>
              <w:rPr>
                <w:rFonts w:ascii="Arial" w:hAnsi="Arial" w:cs="Arial" w:hint="eastAsia"/>
                <w:sz w:val="24"/>
                <w:szCs w:val="24"/>
              </w:rPr>
              <w:t>遵守认证要求；</w:t>
            </w:r>
          </w:p>
          <w:p w:rsidR="00A80BB1" w:rsidRDefault="00A80BB1" w:rsidP="005D47A9">
            <w:pPr>
              <w:pStyle w:val="af3"/>
              <w:adjustRightInd w:val="0"/>
              <w:snapToGrid w:val="0"/>
              <w:ind w:leftChars="-11" w:left="-26" w:firstLineChars="0" w:firstLine="0"/>
              <w:jc w:val="left"/>
              <w:rPr>
                <w:rFonts w:ascii="Arial" w:hAnsi="Arial" w:cs="Arial"/>
                <w:sz w:val="24"/>
                <w:szCs w:val="24"/>
              </w:rPr>
            </w:pPr>
            <w:r>
              <w:rPr>
                <w:rFonts w:ascii="Arial" w:hAnsi="Arial" w:cs="Arial"/>
                <w:sz w:val="24"/>
                <w:szCs w:val="24"/>
              </w:rPr>
              <w:t xml:space="preserve">2) </w:t>
            </w:r>
            <w:r>
              <w:rPr>
                <w:rFonts w:ascii="Arial" w:hAnsi="Arial" w:cs="Arial" w:hint="eastAsia"/>
                <w:sz w:val="24"/>
                <w:szCs w:val="24"/>
              </w:rPr>
              <w:t>为实施审核做出所有必要的安排，包括在初次认证、监督、再认证和解决投诉时，为检查文件和接触所有过程与区域、记录及人员提供条件；</w:t>
            </w:r>
          </w:p>
          <w:p w:rsidR="00A80BB1" w:rsidRDefault="00A80BB1" w:rsidP="005D47A9">
            <w:pPr>
              <w:pStyle w:val="af3"/>
              <w:adjustRightInd w:val="0"/>
              <w:snapToGrid w:val="0"/>
              <w:ind w:leftChars="-11" w:left="-26" w:firstLineChars="0" w:firstLine="0"/>
              <w:jc w:val="left"/>
              <w:rPr>
                <w:rFonts w:ascii="Arial" w:hAnsi="Arial" w:cs="Arial"/>
                <w:sz w:val="24"/>
                <w:szCs w:val="24"/>
              </w:rPr>
            </w:pPr>
            <w:r>
              <w:rPr>
                <w:rFonts w:ascii="Arial" w:hAnsi="Arial" w:cs="Arial"/>
                <w:sz w:val="24"/>
                <w:szCs w:val="24"/>
              </w:rPr>
              <w:t xml:space="preserve">3) </w:t>
            </w:r>
            <w:r>
              <w:rPr>
                <w:rFonts w:ascii="Arial" w:hAnsi="Arial" w:cs="Arial" w:hint="eastAsia"/>
                <w:sz w:val="24"/>
                <w:szCs w:val="24"/>
              </w:rPr>
              <w:t>适用时，为接纳到场的观察员（如认可评审员或实习审核员）提供条件。</w:t>
            </w:r>
          </w:p>
          <w:p w:rsidR="00A80BB1" w:rsidRDefault="00A80BB1" w:rsidP="005D47A9">
            <w:pPr>
              <w:pStyle w:val="af3"/>
              <w:adjustRightInd w:val="0"/>
              <w:snapToGrid w:val="0"/>
              <w:ind w:leftChars="-11" w:left="-26" w:firstLineChars="0"/>
              <w:rPr>
                <w:rFonts w:ascii="Arial" w:hAnsi="Arial" w:cs="Arial"/>
                <w:sz w:val="24"/>
                <w:szCs w:val="24"/>
              </w:rPr>
            </w:pPr>
            <w:r>
              <w:rPr>
                <w:rFonts w:ascii="Arial" w:hAnsi="Arial" w:cs="Arial"/>
                <w:sz w:val="24"/>
                <w:szCs w:val="24"/>
              </w:rPr>
              <w:t xml:space="preserve">e) </w:t>
            </w:r>
            <w:r>
              <w:rPr>
                <w:rFonts w:ascii="Arial" w:hAnsi="Arial" w:cs="Arial" w:hint="eastAsia"/>
                <w:sz w:val="24"/>
                <w:szCs w:val="24"/>
              </w:rPr>
              <w:t>对获证客户根据</w:t>
            </w:r>
            <w:r>
              <w:rPr>
                <w:rFonts w:ascii="Arial" w:hAnsi="Arial" w:cs="Arial"/>
                <w:sz w:val="24"/>
                <w:szCs w:val="24"/>
              </w:rPr>
              <w:t>8.3</w:t>
            </w:r>
            <w:r>
              <w:rPr>
                <w:rFonts w:ascii="Arial" w:hAnsi="Arial" w:cs="Arial" w:hint="eastAsia"/>
                <w:sz w:val="24"/>
                <w:szCs w:val="24"/>
              </w:rPr>
              <w:t>的要求在各类沟通中引用认证资格时的权利和责任（包括要求）予以说明的文件；</w:t>
            </w:r>
          </w:p>
          <w:p w:rsidR="00A80BB1" w:rsidRDefault="00A80BB1" w:rsidP="005D47A9">
            <w:pPr>
              <w:pStyle w:val="af3"/>
              <w:snapToGrid w:val="0"/>
              <w:ind w:leftChars="-11" w:left="-26" w:firstLineChars="0"/>
              <w:jc w:val="left"/>
              <w:rPr>
                <w:rFonts w:ascii="Arial" w:hAnsi="Arial" w:cs="Arial"/>
                <w:sz w:val="24"/>
                <w:szCs w:val="24"/>
              </w:rPr>
            </w:pPr>
            <w:r>
              <w:rPr>
                <w:rFonts w:ascii="Arial" w:hAnsi="Arial" w:cs="Arial"/>
                <w:sz w:val="24"/>
                <w:szCs w:val="24"/>
              </w:rPr>
              <w:t xml:space="preserve">f) </w:t>
            </w:r>
            <w:r>
              <w:rPr>
                <w:rFonts w:ascii="Arial" w:hAnsi="Arial" w:cs="Arial" w:hint="eastAsia"/>
                <w:sz w:val="24"/>
                <w:szCs w:val="24"/>
              </w:rPr>
              <w:t>投诉和申诉处理过程的信息。</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97" w:name="_Toc278265581"/>
            <w:r>
              <w:rPr>
                <w:rFonts w:ascii="Arial" w:hAnsi="Arial" w:cs="Arial" w:hint="eastAsia"/>
                <w:b/>
                <w:sz w:val="24"/>
                <w:szCs w:val="24"/>
              </w:rPr>
              <w:t xml:space="preserve">8.5.2  </w:t>
            </w:r>
            <w:r>
              <w:rPr>
                <w:rFonts w:ascii="Arial" w:hAnsi="Arial" w:cs="Arial" w:hint="eastAsia"/>
                <w:b/>
                <w:sz w:val="24"/>
                <w:szCs w:val="24"/>
              </w:rPr>
              <w:t>认证机构的变更通知</w:t>
            </w:r>
            <w:bookmarkEnd w:id="97"/>
          </w:p>
          <w:p w:rsidR="00A80BB1" w:rsidRDefault="00A80BB1" w:rsidP="005D47A9">
            <w:pPr>
              <w:pStyle w:val="af3"/>
              <w:snapToGrid w:val="0"/>
              <w:ind w:leftChars="-11" w:left="-26" w:firstLine="480"/>
              <w:jc w:val="left"/>
              <w:rPr>
                <w:rFonts w:ascii="仿宋_GB2312" w:eastAsia="仿宋_GB2312" w:hAnsi="宋体"/>
                <w:sz w:val="24"/>
                <w:szCs w:val="24"/>
              </w:rPr>
            </w:pPr>
            <w:r>
              <w:rPr>
                <w:rFonts w:ascii="Arial" w:hAnsi="Arial" w:cs="Arial" w:hint="eastAsia"/>
                <w:sz w:val="24"/>
                <w:szCs w:val="24"/>
              </w:rPr>
              <w:t>认证机构应以适当方式将其认证要求的任何变更通知获证客户。认证机构应验证每个获证客户符合新的要求。</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98" w:name="_Toc278265582"/>
            <w:r>
              <w:rPr>
                <w:rFonts w:ascii="Arial" w:hAnsi="Arial" w:cs="Arial" w:hint="eastAsia"/>
                <w:b/>
                <w:sz w:val="24"/>
                <w:szCs w:val="24"/>
              </w:rPr>
              <w:t xml:space="preserve">8.5.3  </w:t>
            </w:r>
            <w:r>
              <w:rPr>
                <w:rFonts w:ascii="Arial" w:hAnsi="Arial" w:cs="Arial" w:hint="eastAsia"/>
                <w:b/>
                <w:sz w:val="24"/>
                <w:szCs w:val="24"/>
              </w:rPr>
              <w:t>获证客户的变更通知</w:t>
            </w:r>
            <w:bookmarkEnd w:id="98"/>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认证机构应做出在法律上具有强制实施力的安排，以确保获证客户即时将可能影响管理体系持续满足认证标准要求的能力的事宜通知认证机构，包括（但不限于）与下列方面有关的变更：</w:t>
            </w:r>
          </w:p>
          <w:p w:rsidR="00A80BB1" w:rsidRDefault="00A80BB1" w:rsidP="00192D74">
            <w:pPr>
              <w:pStyle w:val="af3"/>
              <w:numPr>
                <w:ilvl w:val="0"/>
                <w:numId w:val="8"/>
              </w:numPr>
              <w:adjustRightInd w:val="0"/>
              <w:snapToGrid w:val="0"/>
              <w:ind w:leftChars="-11" w:left="394" w:firstLineChars="0"/>
              <w:rPr>
                <w:rFonts w:ascii="Arial" w:hAnsi="Arial" w:cs="Arial"/>
                <w:sz w:val="24"/>
                <w:szCs w:val="24"/>
              </w:rPr>
            </w:pPr>
            <w:r>
              <w:rPr>
                <w:rFonts w:ascii="Arial" w:hAnsi="Arial" w:cs="Arial" w:hint="eastAsia"/>
                <w:sz w:val="24"/>
                <w:szCs w:val="24"/>
              </w:rPr>
              <w:t>法律地位、经营状况、组织状态或所有权；</w:t>
            </w:r>
          </w:p>
          <w:p w:rsidR="00A80BB1" w:rsidRDefault="00A80BB1" w:rsidP="00192D74">
            <w:pPr>
              <w:pStyle w:val="af3"/>
              <w:numPr>
                <w:ilvl w:val="0"/>
                <w:numId w:val="8"/>
              </w:numPr>
              <w:adjustRightInd w:val="0"/>
              <w:snapToGrid w:val="0"/>
              <w:ind w:leftChars="-11" w:left="394" w:firstLineChars="0"/>
              <w:rPr>
                <w:rFonts w:ascii="Arial" w:hAnsi="Arial" w:cs="Arial"/>
                <w:sz w:val="24"/>
                <w:szCs w:val="24"/>
              </w:rPr>
            </w:pPr>
            <w:r>
              <w:rPr>
                <w:rFonts w:ascii="Arial" w:hAnsi="Arial" w:cs="Arial" w:hint="eastAsia"/>
                <w:sz w:val="24"/>
                <w:szCs w:val="24"/>
              </w:rPr>
              <w:t>组织和管理层（如关键的管理、决策或技术人员）；</w:t>
            </w:r>
          </w:p>
          <w:p w:rsidR="00A80BB1" w:rsidRDefault="00A80BB1" w:rsidP="00192D74">
            <w:pPr>
              <w:pStyle w:val="af3"/>
              <w:numPr>
                <w:ilvl w:val="0"/>
                <w:numId w:val="8"/>
              </w:numPr>
              <w:adjustRightInd w:val="0"/>
              <w:snapToGrid w:val="0"/>
              <w:ind w:leftChars="-11" w:left="394" w:firstLineChars="0"/>
              <w:rPr>
                <w:rFonts w:ascii="Arial" w:hAnsi="Arial" w:cs="Arial"/>
                <w:sz w:val="24"/>
                <w:szCs w:val="24"/>
              </w:rPr>
            </w:pPr>
            <w:r>
              <w:rPr>
                <w:rFonts w:ascii="Arial" w:hAnsi="Arial" w:cs="Arial" w:hint="eastAsia"/>
                <w:sz w:val="24"/>
                <w:szCs w:val="24"/>
              </w:rPr>
              <w:t>联系地址和场所；</w:t>
            </w:r>
          </w:p>
          <w:p w:rsidR="00A80BB1" w:rsidRDefault="00A80BB1" w:rsidP="00192D74">
            <w:pPr>
              <w:pStyle w:val="af3"/>
              <w:numPr>
                <w:ilvl w:val="0"/>
                <w:numId w:val="8"/>
              </w:numPr>
              <w:adjustRightInd w:val="0"/>
              <w:snapToGrid w:val="0"/>
              <w:ind w:leftChars="-11" w:left="394" w:firstLineChars="0"/>
              <w:rPr>
                <w:rFonts w:ascii="Arial" w:hAnsi="Arial" w:cs="Arial"/>
                <w:sz w:val="24"/>
                <w:szCs w:val="24"/>
              </w:rPr>
            </w:pPr>
            <w:r>
              <w:rPr>
                <w:rFonts w:ascii="Arial" w:hAnsi="Arial" w:cs="Arial" w:hint="eastAsia"/>
                <w:sz w:val="24"/>
                <w:szCs w:val="24"/>
              </w:rPr>
              <w:t>获证管理体系覆盖的运作范围；</w:t>
            </w:r>
          </w:p>
          <w:p w:rsidR="00A80BB1" w:rsidRDefault="00A80BB1" w:rsidP="00192D74">
            <w:pPr>
              <w:pStyle w:val="af3"/>
              <w:numPr>
                <w:ilvl w:val="0"/>
                <w:numId w:val="8"/>
              </w:numPr>
              <w:adjustRightInd w:val="0"/>
              <w:snapToGrid w:val="0"/>
              <w:ind w:leftChars="-11" w:left="394" w:firstLineChars="0"/>
              <w:rPr>
                <w:rFonts w:ascii="Arial" w:hAnsi="Arial" w:cs="Arial"/>
                <w:sz w:val="24"/>
                <w:szCs w:val="24"/>
              </w:rPr>
            </w:pPr>
            <w:r>
              <w:rPr>
                <w:rFonts w:ascii="Arial" w:hAnsi="Arial" w:cs="Arial" w:hint="eastAsia"/>
                <w:sz w:val="24"/>
                <w:szCs w:val="24"/>
              </w:rPr>
              <w:t>管理体系和过程的重大变更。</w:t>
            </w:r>
          </w:p>
          <w:p w:rsidR="00A80BB1" w:rsidRDefault="00A80BB1" w:rsidP="005D47A9">
            <w:pPr>
              <w:pStyle w:val="af3"/>
              <w:snapToGrid w:val="0"/>
              <w:ind w:leftChars="-11" w:left="-26" w:firstLine="480"/>
              <w:jc w:val="left"/>
              <w:rPr>
                <w:rFonts w:ascii="仿宋_GB2312" w:eastAsia="仿宋_GB2312" w:hAnsi="宋体"/>
                <w:sz w:val="24"/>
                <w:szCs w:val="24"/>
              </w:rPr>
            </w:pPr>
            <w:r>
              <w:rPr>
                <w:rFonts w:ascii="Arial" w:hAnsi="Arial" w:cs="Arial" w:hint="eastAsia"/>
                <w:sz w:val="24"/>
                <w:szCs w:val="24"/>
              </w:rPr>
              <w:t>认证机构应采取适当的行动。</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bookmarkStart w:id="99" w:name="_Toc165259190"/>
            <w:bookmarkStart w:id="100" w:name="_Toc278265583"/>
            <w:bookmarkStart w:id="101" w:name="_Toc285303672"/>
            <w:r>
              <w:rPr>
                <w:rFonts w:ascii="Arial" w:hAnsi="Arial" w:cs="Arial" w:hint="eastAsia"/>
                <w:bCs w:val="0"/>
                <w:kern w:val="0"/>
                <w:sz w:val="24"/>
                <w:szCs w:val="24"/>
                <w:lang w:val="en-US" w:eastAsia="zh-CN"/>
              </w:rPr>
              <w:t xml:space="preserve">9 </w:t>
            </w:r>
            <w:r>
              <w:rPr>
                <w:rFonts w:ascii="Arial" w:hAnsi="Arial" w:cs="Arial" w:hint="eastAsia"/>
                <w:bCs w:val="0"/>
                <w:kern w:val="0"/>
                <w:sz w:val="24"/>
                <w:szCs w:val="24"/>
                <w:lang w:val="en-US" w:eastAsia="zh-CN"/>
              </w:rPr>
              <w:t>过程</w:t>
            </w:r>
          </w:p>
          <w:p w:rsidR="00A80BB1" w:rsidRDefault="00A80BB1" w:rsidP="005D47A9">
            <w:pPr>
              <w:pStyle w:val="1"/>
              <w:keepNext w:val="0"/>
              <w:snapToGrid w:val="0"/>
              <w:spacing w:before="0" w:after="0" w:line="300" w:lineRule="auto"/>
              <w:jc w:val="center"/>
              <w:rPr>
                <w:rFonts w:ascii="宋体" w:hAnsi="宋体"/>
                <w:color w:val="0000FF"/>
                <w:szCs w:val="24"/>
                <w:lang w:val="en-US" w:eastAsia="zh-CN"/>
              </w:rPr>
            </w:pPr>
            <w:r>
              <w:rPr>
                <w:rFonts w:ascii="Arial" w:hAnsi="Arial" w:cs="Arial" w:hint="eastAsia"/>
                <w:bCs w:val="0"/>
                <w:kern w:val="0"/>
                <w:sz w:val="24"/>
                <w:szCs w:val="24"/>
                <w:lang w:val="en-US" w:eastAsia="zh-CN"/>
              </w:rPr>
              <w:t>要求</w:t>
            </w:r>
            <w:bookmarkEnd w:id="99"/>
            <w:bookmarkEnd w:id="100"/>
            <w:bookmarkEnd w:id="101"/>
          </w:p>
        </w:tc>
        <w:tc>
          <w:tcPr>
            <w:tcW w:w="7011" w:type="dxa"/>
            <w:vAlign w:val="center"/>
          </w:tcPr>
          <w:p w:rsidR="00A80BB1" w:rsidRDefault="00A80BB1" w:rsidP="005D47A9">
            <w:pPr>
              <w:pStyle w:val="af3"/>
              <w:snapToGrid w:val="0"/>
              <w:ind w:leftChars="-11" w:left="-26" w:firstLineChars="0" w:firstLine="0"/>
              <w:jc w:val="left"/>
              <w:rPr>
                <w:rFonts w:ascii="Arial" w:hAnsi="Arial" w:cs="Arial"/>
                <w:b/>
                <w:sz w:val="24"/>
                <w:szCs w:val="24"/>
              </w:rPr>
            </w:pPr>
            <w:bookmarkStart w:id="102" w:name="_Toc165259191"/>
            <w:bookmarkStart w:id="103" w:name="_Toc278265584"/>
            <w:bookmarkStart w:id="104" w:name="_Toc285303673"/>
            <w:r>
              <w:rPr>
                <w:rFonts w:ascii="Arial" w:hAnsi="Arial" w:cs="Arial" w:hint="eastAsia"/>
                <w:b/>
                <w:sz w:val="24"/>
                <w:szCs w:val="24"/>
              </w:rPr>
              <w:t xml:space="preserve">9.1  </w:t>
            </w:r>
            <w:bookmarkStart w:id="105" w:name="OLE_LINK243"/>
            <w:bookmarkStart w:id="106" w:name="OLE_LINK244"/>
            <w:r>
              <w:rPr>
                <w:rFonts w:ascii="Arial" w:hAnsi="Arial" w:cs="Arial" w:hint="eastAsia"/>
                <w:b/>
                <w:sz w:val="24"/>
                <w:szCs w:val="24"/>
              </w:rPr>
              <w:t>认证前的活动</w:t>
            </w:r>
            <w:bookmarkEnd w:id="102"/>
            <w:bookmarkEnd w:id="103"/>
            <w:bookmarkEnd w:id="104"/>
            <w:bookmarkEnd w:id="105"/>
            <w:bookmarkEnd w:id="106"/>
          </w:p>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9.1.1  </w:t>
            </w:r>
            <w:bookmarkStart w:id="107" w:name="OLE_LINK245"/>
            <w:bookmarkStart w:id="108" w:name="OLE_LINK246"/>
            <w:r>
              <w:rPr>
                <w:rFonts w:ascii="Arial" w:hAnsi="Arial" w:cs="Arial" w:hint="eastAsia"/>
                <w:b/>
                <w:sz w:val="24"/>
                <w:szCs w:val="24"/>
              </w:rPr>
              <w:t>申请</w:t>
            </w:r>
            <w:bookmarkEnd w:id="107"/>
            <w:bookmarkEnd w:id="108"/>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认证机构应要求申请组织的授权代表</w:t>
            </w:r>
            <w:r>
              <w:rPr>
                <w:rFonts w:ascii="Arial" w:hAnsi="Arial" w:cs="Arial"/>
                <w:sz w:val="24"/>
                <w:szCs w:val="24"/>
              </w:rPr>
              <w:t>提供必要的信息，以便认证机构确定：</w:t>
            </w:r>
          </w:p>
          <w:p w:rsidR="00A80BB1" w:rsidRDefault="00A80BB1" w:rsidP="00192D74">
            <w:pPr>
              <w:pStyle w:val="af3"/>
              <w:numPr>
                <w:ilvl w:val="0"/>
                <w:numId w:val="9"/>
              </w:numPr>
              <w:adjustRightInd w:val="0"/>
              <w:snapToGrid w:val="0"/>
              <w:ind w:leftChars="-11" w:left="394" w:firstLineChars="0"/>
              <w:rPr>
                <w:rFonts w:ascii="Arial" w:hAnsi="Arial" w:cs="Arial"/>
                <w:sz w:val="24"/>
                <w:szCs w:val="24"/>
              </w:rPr>
            </w:pPr>
            <w:r>
              <w:rPr>
                <w:rFonts w:ascii="Arial" w:hAnsi="Arial" w:cs="Arial" w:hint="eastAsia"/>
                <w:sz w:val="24"/>
                <w:szCs w:val="24"/>
              </w:rPr>
              <w:t>申请认证的范围；</w:t>
            </w:r>
          </w:p>
          <w:p w:rsidR="00A80BB1" w:rsidRDefault="00A80BB1" w:rsidP="00192D74">
            <w:pPr>
              <w:pStyle w:val="af3"/>
              <w:numPr>
                <w:ilvl w:val="0"/>
                <w:numId w:val="9"/>
              </w:numPr>
              <w:adjustRightInd w:val="0"/>
              <w:snapToGrid w:val="0"/>
              <w:ind w:leftChars="-11" w:left="394" w:firstLineChars="0"/>
              <w:rPr>
                <w:rFonts w:ascii="Arial" w:hAnsi="Arial" w:cs="Arial"/>
                <w:sz w:val="24"/>
                <w:szCs w:val="24"/>
              </w:rPr>
            </w:pPr>
            <w:r>
              <w:rPr>
                <w:rFonts w:ascii="Arial" w:hAnsi="Arial" w:cs="Arial" w:hint="eastAsia"/>
                <w:sz w:val="24"/>
                <w:szCs w:val="24"/>
              </w:rPr>
              <w:t>特定认证方案所要求的</w:t>
            </w:r>
            <w:r>
              <w:rPr>
                <w:rFonts w:ascii="Arial" w:hAnsi="Arial" w:cs="Arial"/>
                <w:sz w:val="24"/>
                <w:szCs w:val="24"/>
              </w:rPr>
              <w:t>申请组织</w:t>
            </w:r>
            <w:r>
              <w:rPr>
                <w:rFonts w:ascii="Arial" w:hAnsi="Arial" w:cs="Arial" w:hint="eastAsia"/>
                <w:sz w:val="24"/>
                <w:szCs w:val="24"/>
              </w:rPr>
              <w:t>的相关</w:t>
            </w:r>
            <w:r>
              <w:rPr>
                <w:rFonts w:ascii="Arial" w:hAnsi="Arial" w:cs="Arial"/>
                <w:sz w:val="24"/>
                <w:szCs w:val="24"/>
              </w:rPr>
              <w:t>详细情况，包括其名称、场所的地址、过程和运作的重要方面、</w:t>
            </w:r>
            <w:r>
              <w:rPr>
                <w:rFonts w:ascii="Arial" w:hAnsi="Arial" w:cs="Arial" w:hint="eastAsia"/>
                <w:sz w:val="24"/>
                <w:szCs w:val="24"/>
              </w:rPr>
              <w:t>人力资源和技术资源、职能、关系以及任何相关的法律义务</w:t>
            </w:r>
            <w:r>
              <w:rPr>
                <w:rFonts w:ascii="Arial" w:hAnsi="Arial" w:cs="Arial"/>
                <w:sz w:val="24"/>
                <w:szCs w:val="24"/>
              </w:rPr>
              <w:t>；</w:t>
            </w:r>
          </w:p>
          <w:p w:rsidR="00A80BB1" w:rsidRDefault="00A80BB1" w:rsidP="00192D74">
            <w:pPr>
              <w:pStyle w:val="af3"/>
              <w:numPr>
                <w:ilvl w:val="0"/>
                <w:numId w:val="9"/>
              </w:numPr>
              <w:adjustRightInd w:val="0"/>
              <w:snapToGrid w:val="0"/>
              <w:ind w:leftChars="-11" w:left="394" w:firstLineChars="0"/>
              <w:rPr>
                <w:rFonts w:ascii="Arial" w:hAnsi="Arial" w:cs="Arial"/>
                <w:sz w:val="24"/>
                <w:szCs w:val="24"/>
              </w:rPr>
            </w:pPr>
            <w:r>
              <w:rPr>
                <w:rFonts w:ascii="Arial" w:hAnsi="Arial" w:cs="Arial" w:hint="eastAsia"/>
                <w:sz w:val="24"/>
                <w:szCs w:val="24"/>
              </w:rPr>
              <w:t>识别申请组织采用的所有影响符合性的外包过程；</w:t>
            </w:r>
          </w:p>
          <w:p w:rsidR="00A80BB1" w:rsidRDefault="00A80BB1" w:rsidP="00192D74">
            <w:pPr>
              <w:pStyle w:val="af3"/>
              <w:numPr>
                <w:ilvl w:val="0"/>
                <w:numId w:val="9"/>
              </w:numPr>
              <w:adjustRightInd w:val="0"/>
              <w:snapToGrid w:val="0"/>
              <w:ind w:leftChars="-11" w:left="394" w:firstLineChars="0"/>
              <w:rPr>
                <w:rFonts w:ascii="Arial" w:hAnsi="Arial" w:cs="Arial"/>
                <w:sz w:val="24"/>
                <w:szCs w:val="24"/>
              </w:rPr>
            </w:pPr>
            <w:r>
              <w:rPr>
                <w:rFonts w:ascii="Arial" w:hAnsi="Arial" w:cs="Arial" w:hint="eastAsia"/>
                <w:sz w:val="24"/>
                <w:szCs w:val="24"/>
              </w:rPr>
              <w:t>申请组织寻求认证的标准或其他要求；</w:t>
            </w:r>
          </w:p>
          <w:p w:rsidR="00A80BB1" w:rsidRDefault="00A80BB1" w:rsidP="00192D74">
            <w:pPr>
              <w:pStyle w:val="af3"/>
              <w:numPr>
                <w:ilvl w:val="0"/>
                <w:numId w:val="9"/>
              </w:numPr>
              <w:adjustRightInd w:val="0"/>
              <w:snapToGrid w:val="0"/>
              <w:ind w:leftChars="-11" w:left="394" w:firstLineChars="0"/>
              <w:rPr>
                <w:rFonts w:ascii="Arial" w:hAnsi="Arial" w:cs="Arial"/>
                <w:sz w:val="24"/>
                <w:szCs w:val="24"/>
              </w:rPr>
            </w:pPr>
            <w:r>
              <w:rPr>
                <w:rFonts w:ascii="Arial" w:hAnsi="Arial" w:cs="Arial" w:hint="eastAsia"/>
                <w:sz w:val="24"/>
                <w:szCs w:val="24"/>
              </w:rPr>
              <w:t>是否接受过与拟认证的管理体系有关的咨询，如果接受过，由谁提供咨询。</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711"/>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b/>
                <w:szCs w:val="24"/>
              </w:rPr>
              <w:t xml:space="preserve">9.1.2  </w:t>
            </w:r>
            <w:bookmarkStart w:id="109" w:name="OLE_LINK247"/>
            <w:bookmarkStart w:id="110" w:name="OLE_LINK248"/>
            <w:r>
              <w:rPr>
                <w:rFonts w:ascii="Arial" w:hAnsi="Arial" w:cs="Arial" w:hint="eastAsia"/>
                <w:b/>
                <w:szCs w:val="24"/>
              </w:rPr>
              <w:t>申请评审</w:t>
            </w:r>
            <w:bookmarkEnd w:id="109"/>
            <w:bookmarkEnd w:id="110"/>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9.1.2.1  </w:t>
            </w:r>
            <w:r>
              <w:rPr>
                <w:rFonts w:ascii="Arial" w:hAnsi="Arial" w:cs="Arial" w:hint="eastAsia"/>
                <w:sz w:val="24"/>
                <w:szCs w:val="24"/>
              </w:rPr>
              <w:t>认证机构应对认证申请及补充信息进行评审，以确保：</w:t>
            </w:r>
          </w:p>
          <w:p w:rsidR="00A80BB1" w:rsidRDefault="00A80BB1" w:rsidP="00192D74">
            <w:pPr>
              <w:pStyle w:val="af3"/>
              <w:numPr>
                <w:ilvl w:val="0"/>
                <w:numId w:val="10"/>
              </w:numPr>
              <w:adjustRightInd w:val="0"/>
              <w:snapToGrid w:val="0"/>
              <w:ind w:leftChars="-11" w:left="394" w:firstLineChars="0"/>
              <w:rPr>
                <w:rFonts w:ascii="Arial" w:hAnsi="Arial" w:cs="Arial"/>
                <w:sz w:val="24"/>
                <w:szCs w:val="24"/>
              </w:rPr>
            </w:pPr>
            <w:r>
              <w:rPr>
                <w:rFonts w:ascii="Arial" w:hAnsi="Arial" w:cs="Arial" w:hint="eastAsia"/>
                <w:sz w:val="24"/>
                <w:szCs w:val="24"/>
              </w:rPr>
              <w:t>关于申请组织及其管理体系的信息足以建立审核方案（见</w:t>
            </w:r>
            <w:r>
              <w:rPr>
                <w:rFonts w:ascii="Arial" w:hAnsi="Arial" w:cs="Arial"/>
                <w:sz w:val="24"/>
                <w:szCs w:val="24"/>
              </w:rPr>
              <w:t>9.1.3</w:t>
            </w:r>
            <w:r>
              <w:rPr>
                <w:rFonts w:ascii="Arial" w:hAnsi="Arial" w:cs="Arial" w:hint="eastAsia"/>
                <w:sz w:val="24"/>
                <w:szCs w:val="24"/>
              </w:rPr>
              <w:t>）；</w:t>
            </w:r>
          </w:p>
          <w:p w:rsidR="00A80BB1" w:rsidRDefault="00A80BB1" w:rsidP="00192D74">
            <w:pPr>
              <w:pStyle w:val="af3"/>
              <w:numPr>
                <w:ilvl w:val="0"/>
                <w:numId w:val="10"/>
              </w:numPr>
              <w:adjustRightInd w:val="0"/>
              <w:snapToGrid w:val="0"/>
              <w:ind w:leftChars="-11" w:left="394" w:firstLineChars="0"/>
              <w:rPr>
                <w:rFonts w:ascii="Arial" w:hAnsi="Arial" w:cs="Arial"/>
                <w:sz w:val="24"/>
                <w:szCs w:val="24"/>
              </w:rPr>
            </w:pPr>
            <w:r>
              <w:rPr>
                <w:rFonts w:ascii="Arial" w:hAnsi="Arial" w:cs="Arial" w:hint="eastAsia"/>
                <w:sz w:val="24"/>
                <w:szCs w:val="24"/>
              </w:rPr>
              <w:t>解决了认证机构与申请组织之间任何已知的理解差异；</w:t>
            </w:r>
          </w:p>
          <w:p w:rsidR="00A80BB1" w:rsidRDefault="00A80BB1" w:rsidP="00192D74">
            <w:pPr>
              <w:pStyle w:val="af3"/>
              <w:numPr>
                <w:ilvl w:val="0"/>
                <w:numId w:val="10"/>
              </w:numPr>
              <w:adjustRightInd w:val="0"/>
              <w:snapToGrid w:val="0"/>
              <w:ind w:leftChars="-11" w:left="394" w:firstLineChars="0"/>
              <w:rPr>
                <w:rFonts w:ascii="Arial" w:hAnsi="Arial" w:cs="Arial"/>
                <w:sz w:val="24"/>
                <w:szCs w:val="24"/>
              </w:rPr>
            </w:pPr>
            <w:r>
              <w:rPr>
                <w:rFonts w:ascii="Arial" w:hAnsi="Arial" w:cs="Arial" w:hint="eastAsia"/>
                <w:sz w:val="24"/>
                <w:szCs w:val="24"/>
              </w:rPr>
              <w:t>认证机构有能力并能够实施认证活动；</w:t>
            </w:r>
          </w:p>
          <w:p w:rsidR="00A80BB1" w:rsidRDefault="00A80BB1" w:rsidP="00192D74">
            <w:pPr>
              <w:pStyle w:val="af3"/>
              <w:numPr>
                <w:ilvl w:val="0"/>
                <w:numId w:val="10"/>
              </w:numPr>
              <w:adjustRightInd w:val="0"/>
              <w:snapToGrid w:val="0"/>
              <w:ind w:leftChars="-11" w:left="394" w:firstLineChars="0"/>
              <w:rPr>
                <w:rFonts w:ascii="Arial" w:hAnsi="Arial" w:cs="Arial"/>
                <w:sz w:val="24"/>
                <w:szCs w:val="24"/>
              </w:rPr>
            </w:pPr>
            <w:r>
              <w:rPr>
                <w:rFonts w:ascii="Arial" w:hAnsi="Arial" w:cs="Arial" w:hint="eastAsia"/>
                <w:sz w:val="24"/>
                <w:szCs w:val="24"/>
              </w:rPr>
              <w:t>考虑了申请的认证范围、申请组织的运作场所、完成审核需要的时间和任何其他影响认证活动的因素（语言、安全条件、对公正性的威胁等）；</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9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Cs w:val="24"/>
              </w:rPr>
            </w:pPr>
            <w:r>
              <w:rPr>
                <w:rFonts w:ascii="Arial" w:hAnsi="Arial" w:cs="Arial"/>
                <w:sz w:val="24"/>
                <w:szCs w:val="24"/>
              </w:rPr>
              <w:t xml:space="preserve">9.1.2.2  </w:t>
            </w:r>
            <w:r>
              <w:rPr>
                <w:rFonts w:ascii="Arial" w:hAnsi="Arial" w:cs="Arial" w:hint="eastAsia"/>
                <w:sz w:val="24"/>
                <w:szCs w:val="24"/>
              </w:rPr>
              <w:t>在申请评审后，认证机构应接受或拒绝认证申请。当认证机构基于申请评审的结果拒绝认证申请时，应记录拒绝申请的原因并使客户清楚拒绝的原因。</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sz w:val="24"/>
                <w:szCs w:val="24"/>
              </w:rPr>
            </w:pPr>
            <w:r>
              <w:rPr>
                <w:rFonts w:ascii="Arial" w:hAnsi="Arial" w:cs="Arial"/>
                <w:sz w:val="24"/>
                <w:szCs w:val="24"/>
              </w:rPr>
              <w:t xml:space="preserve">9.1.2.3  </w:t>
            </w:r>
            <w:r>
              <w:rPr>
                <w:rFonts w:ascii="Arial" w:hAnsi="Arial" w:cs="Arial" w:hint="eastAsia"/>
                <w:sz w:val="24"/>
                <w:szCs w:val="24"/>
              </w:rPr>
              <w:t>根据上述评审，认证机构应确定审核组及进行认证决定需要具备的能力。</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b/>
                <w:szCs w:val="24"/>
              </w:rPr>
              <w:t xml:space="preserve">9.1.3  </w:t>
            </w:r>
            <w:bookmarkStart w:id="111" w:name="OLE_LINK249"/>
            <w:bookmarkStart w:id="112" w:name="OLE_LINK250"/>
            <w:r>
              <w:rPr>
                <w:rFonts w:ascii="Arial" w:hAnsi="Arial" w:cs="Arial"/>
                <w:b/>
                <w:szCs w:val="24"/>
              </w:rPr>
              <w:t>审核方案</w:t>
            </w:r>
            <w:bookmarkEnd w:id="111"/>
            <w:bookmarkEnd w:id="112"/>
          </w:p>
          <w:p w:rsidR="00A80BB1" w:rsidRDefault="00A80BB1" w:rsidP="005D47A9">
            <w:pPr>
              <w:snapToGrid w:val="0"/>
              <w:spacing w:line="240" w:lineRule="auto"/>
              <w:ind w:leftChars="-11" w:left="-26"/>
              <w:rPr>
                <w:rFonts w:ascii="仿宋_GB2312" w:eastAsia="仿宋_GB2312" w:hAnsi="宋体"/>
                <w:szCs w:val="24"/>
              </w:rPr>
            </w:pPr>
            <w:r>
              <w:rPr>
                <w:rFonts w:ascii="Arial" w:hAnsi="Arial" w:cs="Arial"/>
                <w:szCs w:val="24"/>
              </w:rPr>
              <w:t xml:space="preserve">9.1.3.1  </w:t>
            </w:r>
            <w:r>
              <w:rPr>
                <w:rFonts w:ascii="Arial" w:hAnsi="Arial" w:cs="Arial"/>
                <w:szCs w:val="24"/>
              </w:rPr>
              <w:t>应对整个认证周期制定审核方案，以清晰地识别所需的审核活动，这些审核活动用以证实客户的管理体系符合认证所依据标准或其他规范性文件的要求。</w:t>
            </w:r>
            <w:r>
              <w:rPr>
                <w:rFonts w:ascii="Arial" w:hAnsi="Arial" w:cs="Arial" w:hint="eastAsia"/>
                <w:szCs w:val="24"/>
              </w:rPr>
              <w:t>认证周期的审核方案应覆盖全部的管理体系要求。</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04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9.1.3.2  </w:t>
            </w:r>
            <w:r>
              <w:rPr>
                <w:rFonts w:ascii="Arial" w:hAnsi="Arial" w:cs="Arial" w:hint="eastAsia"/>
                <w:sz w:val="24"/>
                <w:szCs w:val="24"/>
              </w:rPr>
              <w:t>初次认证</w:t>
            </w:r>
            <w:r>
              <w:rPr>
                <w:rFonts w:ascii="Arial" w:hAnsi="Arial" w:cs="Arial"/>
                <w:sz w:val="24"/>
                <w:szCs w:val="24"/>
              </w:rPr>
              <w:t>审核方案应包括两阶段初次审核、</w:t>
            </w:r>
            <w:r>
              <w:rPr>
                <w:rFonts w:ascii="Arial" w:hAnsi="Arial" w:cs="Arial" w:hint="eastAsia"/>
                <w:sz w:val="24"/>
                <w:szCs w:val="24"/>
              </w:rPr>
              <w:t>认证决定之后的</w:t>
            </w:r>
            <w:r>
              <w:rPr>
                <w:rFonts w:ascii="Arial" w:hAnsi="Arial" w:cs="Arial"/>
                <w:sz w:val="24"/>
                <w:szCs w:val="24"/>
              </w:rPr>
              <w:t>第一年与第二年的监督审核和第三年在认证到期前进行的再认证审核。</w:t>
            </w:r>
            <w:r>
              <w:rPr>
                <w:rFonts w:ascii="Arial" w:hAnsi="Arial" w:cs="Arial" w:hint="eastAsia"/>
                <w:sz w:val="24"/>
                <w:szCs w:val="24"/>
              </w:rPr>
              <w:t>第一个</w:t>
            </w:r>
            <w:r>
              <w:rPr>
                <w:rFonts w:ascii="Arial" w:hAnsi="Arial" w:cs="Arial"/>
                <w:sz w:val="24"/>
                <w:szCs w:val="24"/>
              </w:rPr>
              <w:t>三年的认证周期从初次认证决定算起。</w:t>
            </w:r>
            <w:r>
              <w:rPr>
                <w:rFonts w:ascii="Arial" w:hAnsi="Arial" w:cs="Arial" w:hint="eastAsia"/>
                <w:sz w:val="24"/>
                <w:szCs w:val="24"/>
              </w:rPr>
              <w:t>以后的周期从再认证决定（见</w:t>
            </w:r>
            <w:r>
              <w:rPr>
                <w:rFonts w:ascii="Arial" w:hAnsi="Arial" w:cs="Arial"/>
                <w:sz w:val="24"/>
                <w:szCs w:val="24"/>
              </w:rPr>
              <w:t>9.6.3.2.3</w:t>
            </w:r>
            <w:r>
              <w:rPr>
                <w:rFonts w:ascii="Arial" w:hAnsi="Arial" w:cs="Arial" w:hint="eastAsia"/>
                <w:sz w:val="24"/>
                <w:szCs w:val="24"/>
              </w:rPr>
              <w:t>）算起。</w:t>
            </w:r>
            <w:r>
              <w:rPr>
                <w:rFonts w:ascii="Arial" w:hAnsi="Arial" w:cs="Arial"/>
                <w:sz w:val="24"/>
                <w:szCs w:val="24"/>
              </w:rPr>
              <w:t>审核方案的确定和任何后续调整应考虑客户的规模，其管理体系、产品和过程的范围与复杂程度，以及经过证实的管理体系有效性水平和以前审核的结果。</w:t>
            </w:r>
          </w:p>
          <w:p w:rsidR="00A80BB1" w:rsidRDefault="00A80BB1" w:rsidP="005D47A9">
            <w:pPr>
              <w:pStyle w:val="af3"/>
              <w:adjustRightInd w:val="0"/>
              <w:snapToGrid w:val="0"/>
              <w:ind w:leftChars="-11" w:left="-26" w:firstLine="480"/>
              <w:rPr>
                <w:rFonts w:ascii="Arial" w:eastAsia="仿宋_GB2312" w:hAnsi="Arial" w:cs="Arial"/>
                <w:sz w:val="24"/>
                <w:szCs w:val="24"/>
              </w:rPr>
            </w:pPr>
            <w:r>
              <w:rPr>
                <w:rFonts w:ascii="Arial" w:eastAsia="仿宋_GB2312" w:hAnsi="Arial" w:cs="Arial"/>
                <w:sz w:val="24"/>
                <w:szCs w:val="24"/>
              </w:rPr>
              <w:t>注</w:t>
            </w:r>
            <w:r>
              <w:rPr>
                <w:rFonts w:ascii="Arial" w:eastAsia="仿宋_GB2312" w:hAnsi="Arial" w:cs="Arial"/>
                <w:sz w:val="24"/>
                <w:szCs w:val="24"/>
              </w:rPr>
              <w:t>1</w:t>
            </w:r>
            <w:r>
              <w:rPr>
                <w:rFonts w:ascii="Arial" w:eastAsia="仿宋_GB2312" w:hAnsi="Arial" w:cs="Arial"/>
                <w:sz w:val="24"/>
                <w:szCs w:val="24"/>
              </w:rPr>
              <w:t>：附录</w:t>
            </w:r>
            <w:r>
              <w:rPr>
                <w:rFonts w:ascii="Arial" w:eastAsia="仿宋_GB2312" w:hAnsi="Arial" w:cs="Arial"/>
                <w:sz w:val="24"/>
                <w:szCs w:val="24"/>
              </w:rPr>
              <w:t>E</w:t>
            </w:r>
            <w:r>
              <w:rPr>
                <w:rFonts w:ascii="Arial" w:eastAsia="仿宋_GB2312" w:hAnsi="Arial" w:cs="Arial"/>
                <w:sz w:val="24"/>
                <w:szCs w:val="24"/>
              </w:rPr>
              <w:t>提供了一个典型的审核与认证过程的流程图。</w:t>
            </w:r>
          </w:p>
          <w:p w:rsidR="00A80BB1" w:rsidRDefault="00A80BB1" w:rsidP="005D47A9">
            <w:pPr>
              <w:pStyle w:val="af3"/>
              <w:adjustRightInd w:val="0"/>
              <w:snapToGrid w:val="0"/>
              <w:ind w:leftChars="-11" w:left="-26" w:firstLine="480"/>
              <w:rPr>
                <w:rFonts w:ascii="Arial" w:eastAsia="仿宋_GB2312" w:hAnsi="Arial" w:cs="Arial"/>
                <w:sz w:val="24"/>
                <w:szCs w:val="24"/>
              </w:rPr>
            </w:pPr>
            <w:r>
              <w:rPr>
                <w:rFonts w:ascii="Arial" w:eastAsia="仿宋_GB2312" w:hAnsi="Arial" w:cs="Arial" w:hint="eastAsia"/>
                <w:sz w:val="24"/>
                <w:szCs w:val="24"/>
              </w:rPr>
              <w:t>注</w:t>
            </w:r>
            <w:r>
              <w:rPr>
                <w:rFonts w:ascii="Arial" w:eastAsia="仿宋_GB2312" w:hAnsi="Arial" w:cs="Arial"/>
                <w:sz w:val="24"/>
                <w:szCs w:val="24"/>
              </w:rPr>
              <w:t>2</w:t>
            </w:r>
            <w:r>
              <w:rPr>
                <w:rFonts w:ascii="Arial" w:eastAsia="仿宋_GB2312" w:hAnsi="Arial" w:cs="Arial" w:hint="eastAsia"/>
                <w:sz w:val="24"/>
                <w:szCs w:val="24"/>
              </w:rPr>
              <w:t>：下面列举了建立或修改审核方案时可能需要考虑的其他事项，在确定审核范围和编制审核计划时可能也需要考虑这些事项：</w:t>
            </w:r>
          </w:p>
          <w:p w:rsidR="00A80BB1" w:rsidRDefault="00A80BB1" w:rsidP="00192D74">
            <w:pPr>
              <w:pStyle w:val="af3"/>
              <w:numPr>
                <w:ilvl w:val="0"/>
                <w:numId w:val="3"/>
              </w:numPr>
              <w:adjustRightInd w:val="0"/>
              <w:snapToGrid w:val="0"/>
              <w:ind w:leftChars="-11" w:left="334" w:firstLineChars="0"/>
              <w:rPr>
                <w:rFonts w:ascii="Arial" w:eastAsia="仿宋_GB2312" w:hAnsi="Arial" w:cs="Arial"/>
                <w:sz w:val="24"/>
                <w:szCs w:val="24"/>
              </w:rPr>
            </w:pPr>
            <w:r>
              <w:rPr>
                <w:rFonts w:ascii="Arial" w:eastAsia="仿宋_GB2312" w:hAnsi="Arial" w:cs="Arial" w:hint="eastAsia"/>
                <w:sz w:val="24"/>
                <w:szCs w:val="24"/>
              </w:rPr>
              <w:t>认证机构收到的对客户的投诉；</w:t>
            </w:r>
          </w:p>
          <w:p w:rsidR="00A80BB1" w:rsidRDefault="00A80BB1" w:rsidP="00192D74">
            <w:pPr>
              <w:pStyle w:val="af3"/>
              <w:numPr>
                <w:ilvl w:val="0"/>
                <w:numId w:val="3"/>
              </w:numPr>
              <w:adjustRightInd w:val="0"/>
              <w:snapToGrid w:val="0"/>
              <w:ind w:leftChars="-11" w:left="334" w:firstLineChars="0"/>
              <w:rPr>
                <w:rFonts w:ascii="Arial" w:eastAsia="仿宋_GB2312" w:hAnsi="Arial" w:cs="Arial"/>
                <w:sz w:val="24"/>
                <w:szCs w:val="24"/>
              </w:rPr>
            </w:pPr>
            <w:r>
              <w:rPr>
                <w:rFonts w:ascii="Arial" w:eastAsia="仿宋_GB2312" w:hAnsi="Arial" w:cs="Arial" w:hint="eastAsia"/>
                <w:sz w:val="24"/>
                <w:szCs w:val="24"/>
              </w:rPr>
              <w:t>结合、一体化或联合审核；</w:t>
            </w:r>
          </w:p>
          <w:p w:rsidR="00A80BB1" w:rsidRDefault="00A80BB1" w:rsidP="00192D74">
            <w:pPr>
              <w:pStyle w:val="af3"/>
              <w:numPr>
                <w:ilvl w:val="0"/>
                <w:numId w:val="3"/>
              </w:numPr>
              <w:adjustRightInd w:val="0"/>
              <w:snapToGrid w:val="0"/>
              <w:ind w:leftChars="-11" w:left="334" w:firstLineChars="0"/>
              <w:rPr>
                <w:rFonts w:ascii="Arial" w:eastAsia="仿宋_GB2312" w:hAnsi="Arial" w:cs="Arial"/>
                <w:sz w:val="24"/>
                <w:szCs w:val="24"/>
              </w:rPr>
            </w:pPr>
            <w:r>
              <w:rPr>
                <w:rFonts w:ascii="Arial" w:eastAsia="仿宋_GB2312" w:hAnsi="Arial" w:cs="Arial" w:hint="eastAsia"/>
                <w:sz w:val="24"/>
                <w:szCs w:val="24"/>
              </w:rPr>
              <w:t>认证要求的变化；</w:t>
            </w:r>
          </w:p>
          <w:p w:rsidR="00A80BB1" w:rsidRDefault="00A80BB1" w:rsidP="00192D74">
            <w:pPr>
              <w:pStyle w:val="af3"/>
              <w:numPr>
                <w:ilvl w:val="0"/>
                <w:numId w:val="3"/>
              </w:numPr>
              <w:adjustRightInd w:val="0"/>
              <w:snapToGrid w:val="0"/>
              <w:ind w:leftChars="-11" w:left="334" w:firstLineChars="0"/>
              <w:rPr>
                <w:rFonts w:ascii="Arial" w:eastAsia="仿宋_GB2312" w:hAnsi="Arial" w:cs="Arial"/>
                <w:sz w:val="24"/>
                <w:szCs w:val="24"/>
              </w:rPr>
            </w:pPr>
            <w:r>
              <w:rPr>
                <w:rFonts w:ascii="Arial" w:eastAsia="仿宋_GB2312" w:hAnsi="Arial" w:cs="Arial" w:hint="eastAsia"/>
                <w:sz w:val="24"/>
                <w:szCs w:val="24"/>
              </w:rPr>
              <w:t>法律要求的变化；</w:t>
            </w:r>
          </w:p>
          <w:p w:rsidR="00A80BB1" w:rsidRDefault="00A80BB1" w:rsidP="00192D74">
            <w:pPr>
              <w:pStyle w:val="af3"/>
              <w:numPr>
                <w:ilvl w:val="0"/>
                <w:numId w:val="3"/>
              </w:numPr>
              <w:adjustRightInd w:val="0"/>
              <w:snapToGrid w:val="0"/>
              <w:ind w:leftChars="-11" w:left="334" w:firstLineChars="0"/>
              <w:rPr>
                <w:rFonts w:ascii="Arial" w:eastAsia="仿宋_GB2312" w:hAnsi="Arial" w:cs="Arial"/>
                <w:sz w:val="24"/>
                <w:szCs w:val="24"/>
              </w:rPr>
            </w:pPr>
            <w:r>
              <w:rPr>
                <w:rFonts w:ascii="Arial" w:eastAsia="仿宋_GB2312" w:hAnsi="Arial" w:cs="Arial" w:hint="eastAsia"/>
                <w:sz w:val="24"/>
                <w:szCs w:val="24"/>
              </w:rPr>
              <w:t>认可要求的变化；</w:t>
            </w:r>
          </w:p>
          <w:p w:rsidR="00A80BB1" w:rsidRDefault="00A80BB1" w:rsidP="00192D74">
            <w:pPr>
              <w:pStyle w:val="af3"/>
              <w:numPr>
                <w:ilvl w:val="0"/>
                <w:numId w:val="3"/>
              </w:numPr>
              <w:adjustRightInd w:val="0"/>
              <w:snapToGrid w:val="0"/>
              <w:ind w:leftChars="-11" w:left="334" w:firstLineChars="0"/>
              <w:rPr>
                <w:rFonts w:ascii="Arial" w:eastAsia="仿宋_GB2312" w:hAnsi="Arial" w:cs="Arial"/>
                <w:sz w:val="24"/>
                <w:szCs w:val="24"/>
              </w:rPr>
            </w:pPr>
            <w:r>
              <w:rPr>
                <w:rFonts w:ascii="Arial" w:eastAsia="仿宋_GB2312" w:hAnsi="Arial" w:cs="Arial" w:hint="eastAsia"/>
                <w:sz w:val="24"/>
                <w:szCs w:val="24"/>
              </w:rPr>
              <w:t>组织的绩效数据（例如缺陷水平、关键绩效指标（</w:t>
            </w:r>
            <w:r>
              <w:rPr>
                <w:rFonts w:ascii="Arial" w:eastAsia="仿宋_GB2312" w:hAnsi="Arial" w:cs="Arial"/>
                <w:sz w:val="24"/>
                <w:szCs w:val="24"/>
              </w:rPr>
              <w:t>KPI</w:t>
            </w:r>
            <w:r>
              <w:rPr>
                <w:rFonts w:ascii="Arial" w:eastAsia="仿宋_GB2312" w:hAnsi="Arial" w:cs="Arial" w:hint="eastAsia"/>
                <w:sz w:val="24"/>
                <w:szCs w:val="24"/>
              </w:rPr>
              <w:t>）数据等）；</w:t>
            </w:r>
          </w:p>
          <w:p w:rsidR="00A80BB1" w:rsidRDefault="00A80BB1" w:rsidP="00192D74">
            <w:pPr>
              <w:pStyle w:val="af3"/>
              <w:numPr>
                <w:ilvl w:val="0"/>
                <w:numId w:val="3"/>
              </w:numPr>
              <w:adjustRightInd w:val="0"/>
              <w:snapToGrid w:val="0"/>
              <w:ind w:leftChars="-11" w:left="334" w:firstLineChars="0"/>
              <w:rPr>
                <w:rFonts w:ascii="Arial" w:eastAsia="仿宋_GB2312" w:hAnsi="Arial" w:cs="Arial"/>
                <w:sz w:val="24"/>
                <w:szCs w:val="24"/>
              </w:rPr>
            </w:pPr>
            <w:r>
              <w:rPr>
                <w:rFonts w:ascii="Arial" w:eastAsia="仿宋_GB2312" w:hAnsi="Arial" w:cs="Arial" w:hint="eastAsia"/>
                <w:sz w:val="24"/>
                <w:szCs w:val="24"/>
              </w:rPr>
              <w:t>利益相关方的关注。</w:t>
            </w:r>
          </w:p>
          <w:p w:rsidR="00A80BB1" w:rsidRDefault="00A80BB1" w:rsidP="005D47A9">
            <w:pPr>
              <w:pStyle w:val="af3"/>
              <w:adjustRightInd w:val="0"/>
              <w:snapToGrid w:val="0"/>
              <w:ind w:leftChars="-11" w:left="-26" w:firstLine="480"/>
              <w:rPr>
                <w:rFonts w:hAnsi="宋体"/>
                <w:color w:val="0000FF"/>
                <w:szCs w:val="24"/>
              </w:rPr>
            </w:pPr>
            <w:r>
              <w:rPr>
                <w:rFonts w:ascii="Arial" w:eastAsia="仿宋_GB2312" w:hAnsi="Arial" w:cs="Arial" w:hint="eastAsia"/>
                <w:sz w:val="24"/>
                <w:szCs w:val="24"/>
              </w:rPr>
              <w:t>注</w:t>
            </w:r>
            <w:r>
              <w:rPr>
                <w:rFonts w:ascii="Arial" w:eastAsia="仿宋_GB2312" w:hAnsi="Arial" w:cs="Arial"/>
                <w:sz w:val="24"/>
                <w:szCs w:val="24"/>
              </w:rPr>
              <w:t>3</w:t>
            </w:r>
            <w:r>
              <w:rPr>
                <w:rFonts w:ascii="Arial" w:eastAsia="仿宋_GB2312" w:hAnsi="Arial" w:cs="Arial" w:hint="eastAsia"/>
                <w:sz w:val="24"/>
                <w:szCs w:val="24"/>
              </w:rPr>
              <w:t>：如果特定的行业认证方案有规定，认证周期可以不为</w:t>
            </w:r>
            <w:r>
              <w:rPr>
                <w:rFonts w:ascii="Arial" w:eastAsia="仿宋_GB2312" w:hAnsi="Arial" w:cs="Arial"/>
                <w:sz w:val="24"/>
                <w:szCs w:val="24"/>
              </w:rPr>
              <w:t>3</w:t>
            </w:r>
            <w:r>
              <w:rPr>
                <w:rFonts w:ascii="Arial" w:eastAsia="仿宋_GB2312" w:hAnsi="Arial" w:cs="Arial" w:hint="eastAsia"/>
                <w:sz w:val="24"/>
                <w:szCs w:val="24"/>
              </w:rPr>
              <w:t>年</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9.1.3.3  </w:t>
            </w:r>
            <w:r>
              <w:rPr>
                <w:rFonts w:ascii="Arial" w:hAnsi="Arial" w:cs="Arial"/>
                <w:sz w:val="24"/>
                <w:szCs w:val="24"/>
              </w:rPr>
              <w:t>监督审核应至少每个</w:t>
            </w:r>
            <w:r>
              <w:rPr>
                <w:rFonts w:ascii="Arial" w:hAnsi="Arial" w:cs="Arial" w:hint="eastAsia"/>
                <w:sz w:val="24"/>
                <w:szCs w:val="24"/>
              </w:rPr>
              <w:t>日历年（应进行再认证的年份除外）</w:t>
            </w:r>
            <w:r>
              <w:rPr>
                <w:rFonts w:ascii="Arial" w:hAnsi="Arial" w:cs="Arial"/>
                <w:sz w:val="24"/>
                <w:szCs w:val="24"/>
              </w:rPr>
              <w:t>进行一次。</w:t>
            </w:r>
            <w:bookmarkStart w:id="113" w:name="OLE_LINK60"/>
            <w:bookmarkStart w:id="114" w:name="OLE_LINK61"/>
            <w:r>
              <w:rPr>
                <w:rFonts w:ascii="Arial" w:hAnsi="Arial" w:cs="Arial"/>
                <w:sz w:val="24"/>
                <w:szCs w:val="24"/>
              </w:rPr>
              <w:t>初次认证后的</w:t>
            </w:r>
            <w:r>
              <w:rPr>
                <w:rFonts w:ascii="Arial" w:hAnsi="Arial" w:cs="Arial" w:hint="eastAsia"/>
                <w:sz w:val="24"/>
                <w:szCs w:val="24"/>
              </w:rPr>
              <w:t>第一次监督审核应在认证决定日期起</w:t>
            </w:r>
            <w:r>
              <w:rPr>
                <w:rFonts w:ascii="Arial" w:hAnsi="Arial" w:cs="Arial"/>
                <w:sz w:val="24"/>
                <w:szCs w:val="24"/>
              </w:rPr>
              <w:t>12</w:t>
            </w:r>
            <w:r>
              <w:rPr>
                <w:rFonts w:ascii="Arial" w:hAnsi="Arial" w:cs="Arial" w:hint="eastAsia"/>
                <w:sz w:val="24"/>
                <w:szCs w:val="24"/>
              </w:rPr>
              <w:t>个月内进行。</w:t>
            </w:r>
            <w:bookmarkEnd w:id="113"/>
            <w:bookmarkEnd w:id="114"/>
          </w:p>
          <w:p w:rsidR="00A80BB1" w:rsidRDefault="00A80BB1" w:rsidP="005D47A9">
            <w:pPr>
              <w:pStyle w:val="af3"/>
              <w:adjustRightInd w:val="0"/>
              <w:snapToGrid w:val="0"/>
              <w:ind w:leftChars="-11" w:left="-26" w:firstLine="480"/>
              <w:rPr>
                <w:rFonts w:ascii="Arial" w:hAnsi="Arial" w:cs="Arial"/>
                <w:sz w:val="24"/>
                <w:szCs w:val="24"/>
              </w:rPr>
            </w:pPr>
            <w:r>
              <w:rPr>
                <w:rFonts w:ascii="Arial" w:eastAsia="仿宋_GB2312" w:hAnsi="Arial" w:cs="Arial" w:hint="eastAsia"/>
                <w:sz w:val="24"/>
                <w:szCs w:val="24"/>
              </w:rPr>
              <w:t>注：为了考虑诸如季节或有限时段的管理体系认证（例如临时施工场所）等因素，可能有必要调整监督审核的频次。</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34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eastAsia="仿宋_GB2312" w:hAnsi="Arial" w:cs="Arial"/>
                <w:sz w:val="24"/>
                <w:szCs w:val="24"/>
              </w:rPr>
            </w:pPr>
            <w:r>
              <w:rPr>
                <w:rFonts w:ascii="Arial" w:hAnsi="Arial" w:cs="Arial"/>
                <w:sz w:val="24"/>
                <w:szCs w:val="24"/>
              </w:rPr>
              <w:t xml:space="preserve">9.1.3.4  </w:t>
            </w:r>
            <w:r>
              <w:rPr>
                <w:rFonts w:ascii="Arial" w:hAnsi="Arial" w:cs="Arial"/>
                <w:sz w:val="24"/>
                <w:szCs w:val="24"/>
              </w:rPr>
              <w:t>如果认证机构考虑客户已获的认证或由另一认证机构实施的审核，则应</w:t>
            </w:r>
            <w:r>
              <w:rPr>
                <w:rFonts w:ascii="Arial" w:hAnsi="Arial" w:cs="Arial" w:hint="eastAsia"/>
                <w:sz w:val="24"/>
                <w:szCs w:val="24"/>
              </w:rPr>
              <w:t>获取并保留</w:t>
            </w:r>
            <w:r>
              <w:rPr>
                <w:rFonts w:ascii="Arial" w:hAnsi="Arial" w:cs="Arial"/>
                <w:sz w:val="24"/>
                <w:szCs w:val="24"/>
              </w:rPr>
              <w:t>充足的证据，</w:t>
            </w:r>
            <w:r>
              <w:rPr>
                <w:rFonts w:ascii="Arial" w:hAnsi="Arial" w:cs="Arial" w:hint="eastAsia"/>
                <w:sz w:val="24"/>
                <w:szCs w:val="24"/>
              </w:rPr>
              <w:t>例如报告和对不符合采取的纠正措施的文件。所获取的文件应为满足本文件要求提供支持。认证机构应根据获取的信息</w:t>
            </w:r>
            <w:r>
              <w:rPr>
                <w:rFonts w:ascii="Arial" w:hAnsi="Arial" w:cs="Arial"/>
                <w:sz w:val="24"/>
                <w:szCs w:val="24"/>
              </w:rPr>
              <w:t>证明对审核方案的任何调整的合理性，并予以记录</w:t>
            </w:r>
            <w:r>
              <w:rPr>
                <w:rFonts w:ascii="Arial" w:hAnsi="Arial" w:cs="Arial" w:hint="eastAsia"/>
                <w:sz w:val="24"/>
                <w:szCs w:val="24"/>
              </w:rPr>
              <w:t>，并对以前不符合的纠正措施的实施进行跟踪</w:t>
            </w:r>
            <w:r>
              <w:rPr>
                <w:rFonts w:ascii="Arial" w:hAnsi="Arial" w:cs="Arial"/>
                <w:sz w:val="24"/>
                <w:szCs w:val="24"/>
              </w:rPr>
              <w:t>。</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637"/>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9.1.3.5  </w:t>
            </w:r>
            <w:r>
              <w:rPr>
                <w:rFonts w:ascii="Arial" w:hAnsi="Arial" w:cs="Arial" w:hint="eastAsia"/>
                <w:sz w:val="24"/>
                <w:szCs w:val="24"/>
              </w:rPr>
              <w:t>如果客户采用轮班作业，应在建立审核方案和编制审核计划时考虑在轮班工作中发生的活动。</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140"/>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b/>
                <w:szCs w:val="24"/>
              </w:rPr>
              <w:t xml:space="preserve">9.1.4  </w:t>
            </w:r>
            <w:bookmarkStart w:id="115" w:name="OLE_LINK253"/>
            <w:bookmarkStart w:id="116" w:name="OLE_LINK254"/>
            <w:r>
              <w:rPr>
                <w:rFonts w:ascii="Arial" w:hAnsi="Arial" w:cs="Arial" w:hint="eastAsia"/>
                <w:b/>
                <w:szCs w:val="24"/>
              </w:rPr>
              <w:t>确定审核时间</w:t>
            </w:r>
            <w:bookmarkEnd w:id="115"/>
            <w:bookmarkEnd w:id="116"/>
          </w:p>
          <w:p w:rsidR="00A80BB1" w:rsidRDefault="00A80BB1" w:rsidP="005D47A9">
            <w:pPr>
              <w:pStyle w:val="af3"/>
              <w:adjustRightInd w:val="0"/>
              <w:snapToGrid w:val="0"/>
              <w:ind w:leftChars="-11" w:left="-26" w:firstLineChars="0" w:firstLine="0"/>
              <w:rPr>
                <w:rFonts w:hAnsi="宋体"/>
                <w:color w:val="0000FF"/>
                <w:szCs w:val="24"/>
              </w:rPr>
            </w:pPr>
            <w:r>
              <w:rPr>
                <w:rFonts w:ascii="Arial" w:hAnsi="Arial" w:cs="Arial"/>
                <w:sz w:val="24"/>
                <w:szCs w:val="24"/>
              </w:rPr>
              <w:t xml:space="preserve">9.1.4.1  </w:t>
            </w:r>
            <w:r>
              <w:rPr>
                <w:rFonts w:ascii="Arial" w:hAnsi="Arial" w:cs="Arial" w:hint="eastAsia"/>
                <w:sz w:val="24"/>
                <w:szCs w:val="24"/>
              </w:rPr>
              <w:t>认证机构应有形成文件的确定审核时间的程序。认证机构应针对每个客户确定策划和完成对其管理体系的完整有效审核所需的时间。</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388"/>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9.1.4.2  </w:t>
            </w:r>
            <w:r>
              <w:rPr>
                <w:rFonts w:ascii="Arial" w:hAnsi="Arial" w:cs="Arial" w:hint="eastAsia"/>
                <w:sz w:val="24"/>
                <w:szCs w:val="24"/>
              </w:rPr>
              <w:t>在确定审核时间时，认证机构应考虑（但不限于）以下方面：</w:t>
            </w:r>
          </w:p>
          <w:p w:rsidR="00A80BB1" w:rsidRDefault="00A80BB1" w:rsidP="00192D74">
            <w:pPr>
              <w:pStyle w:val="af3"/>
              <w:numPr>
                <w:ilvl w:val="0"/>
                <w:numId w:val="11"/>
              </w:numPr>
              <w:adjustRightInd w:val="0"/>
              <w:snapToGrid w:val="0"/>
              <w:ind w:leftChars="-11" w:left="394" w:firstLineChars="0"/>
              <w:rPr>
                <w:rFonts w:ascii="Arial" w:hAnsi="Arial" w:cs="Arial"/>
                <w:sz w:val="24"/>
                <w:szCs w:val="24"/>
              </w:rPr>
            </w:pPr>
            <w:r>
              <w:rPr>
                <w:rFonts w:ascii="Arial" w:hAnsi="Arial" w:cs="Arial" w:hint="eastAsia"/>
                <w:sz w:val="24"/>
                <w:szCs w:val="24"/>
              </w:rPr>
              <w:t>相关管理体系标准的要求；</w:t>
            </w:r>
          </w:p>
          <w:p w:rsidR="00A80BB1" w:rsidRDefault="00A80BB1" w:rsidP="00192D74">
            <w:pPr>
              <w:pStyle w:val="af3"/>
              <w:numPr>
                <w:ilvl w:val="0"/>
                <w:numId w:val="11"/>
              </w:numPr>
              <w:adjustRightInd w:val="0"/>
              <w:snapToGrid w:val="0"/>
              <w:ind w:leftChars="-11" w:left="394" w:firstLineChars="0"/>
              <w:rPr>
                <w:rFonts w:ascii="Arial" w:hAnsi="Arial" w:cs="Arial"/>
                <w:sz w:val="24"/>
                <w:szCs w:val="24"/>
              </w:rPr>
            </w:pPr>
            <w:r>
              <w:rPr>
                <w:rFonts w:ascii="Arial" w:hAnsi="Arial" w:cs="Arial" w:hint="eastAsia"/>
                <w:sz w:val="24"/>
                <w:szCs w:val="24"/>
              </w:rPr>
              <w:t>客户及其管理体系的复杂程度；</w:t>
            </w:r>
          </w:p>
          <w:p w:rsidR="00A80BB1" w:rsidRDefault="00A80BB1" w:rsidP="00192D74">
            <w:pPr>
              <w:pStyle w:val="af3"/>
              <w:numPr>
                <w:ilvl w:val="0"/>
                <w:numId w:val="11"/>
              </w:numPr>
              <w:adjustRightInd w:val="0"/>
              <w:snapToGrid w:val="0"/>
              <w:ind w:leftChars="-11" w:left="394" w:firstLineChars="0"/>
              <w:rPr>
                <w:rFonts w:ascii="Arial" w:hAnsi="Arial" w:cs="Arial"/>
                <w:sz w:val="24"/>
                <w:szCs w:val="24"/>
              </w:rPr>
            </w:pPr>
            <w:r>
              <w:rPr>
                <w:rFonts w:ascii="Arial" w:hAnsi="Arial" w:cs="Arial" w:hint="eastAsia"/>
                <w:sz w:val="24"/>
                <w:szCs w:val="24"/>
              </w:rPr>
              <w:t>技术和法规环境；</w:t>
            </w:r>
          </w:p>
          <w:p w:rsidR="00A80BB1" w:rsidRDefault="00A80BB1" w:rsidP="00192D74">
            <w:pPr>
              <w:pStyle w:val="af3"/>
              <w:numPr>
                <w:ilvl w:val="0"/>
                <w:numId w:val="11"/>
              </w:numPr>
              <w:adjustRightInd w:val="0"/>
              <w:snapToGrid w:val="0"/>
              <w:ind w:leftChars="-11" w:left="394" w:firstLineChars="0"/>
              <w:rPr>
                <w:rFonts w:ascii="Arial" w:hAnsi="Arial" w:cs="Arial"/>
                <w:sz w:val="24"/>
                <w:szCs w:val="24"/>
              </w:rPr>
            </w:pPr>
            <w:r>
              <w:rPr>
                <w:rFonts w:ascii="Arial" w:hAnsi="Arial" w:cs="Arial" w:hint="eastAsia"/>
                <w:sz w:val="24"/>
                <w:szCs w:val="24"/>
              </w:rPr>
              <w:t>管理体系范围内活动的分包情况；</w:t>
            </w:r>
          </w:p>
          <w:p w:rsidR="00A80BB1" w:rsidRDefault="00A80BB1" w:rsidP="00192D74">
            <w:pPr>
              <w:pStyle w:val="af3"/>
              <w:numPr>
                <w:ilvl w:val="0"/>
                <w:numId w:val="11"/>
              </w:numPr>
              <w:adjustRightInd w:val="0"/>
              <w:snapToGrid w:val="0"/>
              <w:ind w:leftChars="-11" w:left="394" w:firstLineChars="0"/>
              <w:rPr>
                <w:rFonts w:ascii="Arial" w:hAnsi="Arial" w:cs="Arial"/>
                <w:sz w:val="24"/>
                <w:szCs w:val="24"/>
              </w:rPr>
            </w:pPr>
            <w:r>
              <w:rPr>
                <w:rFonts w:ascii="Arial" w:hAnsi="Arial" w:cs="Arial" w:hint="eastAsia"/>
                <w:sz w:val="24"/>
                <w:szCs w:val="24"/>
              </w:rPr>
              <w:t>以前审核的结果；</w:t>
            </w:r>
          </w:p>
          <w:p w:rsidR="00A80BB1" w:rsidRDefault="00A80BB1" w:rsidP="00192D74">
            <w:pPr>
              <w:pStyle w:val="af3"/>
              <w:numPr>
                <w:ilvl w:val="0"/>
                <w:numId w:val="11"/>
              </w:numPr>
              <w:adjustRightInd w:val="0"/>
              <w:snapToGrid w:val="0"/>
              <w:ind w:leftChars="-11" w:left="394" w:firstLineChars="0"/>
              <w:rPr>
                <w:rFonts w:ascii="Arial" w:hAnsi="Arial" w:cs="Arial"/>
                <w:sz w:val="24"/>
                <w:szCs w:val="24"/>
              </w:rPr>
            </w:pPr>
            <w:r>
              <w:rPr>
                <w:rFonts w:ascii="Arial" w:hAnsi="Arial" w:cs="Arial" w:hint="eastAsia"/>
                <w:sz w:val="24"/>
                <w:szCs w:val="24"/>
              </w:rPr>
              <w:t>场所的数量和规模、地理位置以及对多场所的考虑；</w:t>
            </w:r>
          </w:p>
          <w:p w:rsidR="00A80BB1" w:rsidRDefault="00A80BB1" w:rsidP="00192D74">
            <w:pPr>
              <w:pStyle w:val="af3"/>
              <w:numPr>
                <w:ilvl w:val="0"/>
                <w:numId w:val="11"/>
              </w:numPr>
              <w:adjustRightInd w:val="0"/>
              <w:snapToGrid w:val="0"/>
              <w:ind w:leftChars="-11" w:left="394" w:firstLineChars="0"/>
              <w:rPr>
                <w:rFonts w:ascii="Arial" w:hAnsi="Arial" w:cs="Arial"/>
                <w:sz w:val="24"/>
                <w:szCs w:val="24"/>
              </w:rPr>
            </w:pPr>
            <w:r>
              <w:rPr>
                <w:rFonts w:ascii="Arial" w:hAnsi="Arial" w:cs="Arial" w:hint="eastAsia"/>
                <w:sz w:val="24"/>
                <w:szCs w:val="24"/>
              </w:rPr>
              <w:t>与组织的产品、过程或活动相关联的风险；</w:t>
            </w:r>
          </w:p>
          <w:p w:rsidR="00A80BB1" w:rsidRDefault="00A80BB1" w:rsidP="00192D74">
            <w:pPr>
              <w:pStyle w:val="af3"/>
              <w:numPr>
                <w:ilvl w:val="0"/>
                <w:numId w:val="11"/>
              </w:numPr>
              <w:adjustRightInd w:val="0"/>
              <w:snapToGrid w:val="0"/>
              <w:ind w:leftChars="-11" w:left="394" w:firstLineChars="0"/>
              <w:rPr>
                <w:rFonts w:ascii="Arial" w:hAnsi="Arial" w:cs="Arial"/>
                <w:sz w:val="24"/>
                <w:szCs w:val="24"/>
              </w:rPr>
            </w:pPr>
            <w:r>
              <w:rPr>
                <w:rFonts w:ascii="Arial" w:hAnsi="Arial" w:cs="Arial" w:hint="eastAsia"/>
                <w:sz w:val="24"/>
                <w:szCs w:val="24"/>
              </w:rPr>
              <w:t>是否是结合审核、联合审核或一体化审核。</w:t>
            </w:r>
          </w:p>
          <w:p w:rsidR="00A80BB1" w:rsidRDefault="00A80BB1" w:rsidP="005D47A9">
            <w:pPr>
              <w:pStyle w:val="af3"/>
              <w:adjustRightInd w:val="0"/>
              <w:snapToGrid w:val="0"/>
              <w:ind w:leftChars="-11" w:left="-26" w:firstLine="480"/>
              <w:rPr>
                <w:rFonts w:ascii="Arial" w:eastAsia="仿宋_GB2312" w:hAnsi="Arial" w:cs="Arial"/>
                <w:sz w:val="24"/>
                <w:szCs w:val="24"/>
              </w:rPr>
            </w:pPr>
            <w:bookmarkStart w:id="117" w:name="OLE_LINK56"/>
            <w:bookmarkStart w:id="118" w:name="OLE_LINK57"/>
            <w:r>
              <w:rPr>
                <w:rFonts w:ascii="Arial" w:eastAsia="仿宋_GB2312" w:hAnsi="Arial" w:cs="Arial" w:hint="eastAsia"/>
                <w:sz w:val="24"/>
                <w:szCs w:val="24"/>
              </w:rPr>
              <w:t>注</w:t>
            </w:r>
            <w:r>
              <w:rPr>
                <w:rFonts w:ascii="Arial" w:eastAsia="仿宋_GB2312" w:hAnsi="Arial" w:cs="Arial"/>
                <w:sz w:val="24"/>
                <w:szCs w:val="24"/>
              </w:rPr>
              <w:t>1</w:t>
            </w:r>
            <w:r>
              <w:rPr>
                <w:rFonts w:ascii="Arial" w:eastAsia="仿宋_GB2312" w:hAnsi="Arial" w:cs="Arial" w:hint="eastAsia"/>
                <w:sz w:val="24"/>
                <w:szCs w:val="24"/>
              </w:rPr>
              <w:t>：往返于审核场所之间所花费的时间不计入管理体系认证审核时间。</w:t>
            </w:r>
          </w:p>
          <w:p w:rsidR="00A80BB1" w:rsidRDefault="00A80BB1" w:rsidP="005D47A9">
            <w:pPr>
              <w:pStyle w:val="af3"/>
              <w:adjustRightInd w:val="0"/>
              <w:snapToGrid w:val="0"/>
              <w:ind w:leftChars="-11" w:left="-26" w:firstLine="480"/>
              <w:rPr>
                <w:rFonts w:ascii="Arial" w:eastAsia="仿宋_GB2312" w:hAnsi="Arial" w:cs="Arial"/>
                <w:sz w:val="24"/>
                <w:szCs w:val="24"/>
              </w:rPr>
            </w:pPr>
            <w:r>
              <w:rPr>
                <w:rFonts w:ascii="Arial" w:eastAsia="仿宋_GB2312" w:hAnsi="Arial" w:cs="Arial" w:hint="eastAsia"/>
                <w:sz w:val="24"/>
                <w:szCs w:val="24"/>
              </w:rPr>
              <w:t>注</w:t>
            </w:r>
            <w:r>
              <w:rPr>
                <w:rFonts w:ascii="Arial" w:eastAsia="仿宋_GB2312" w:hAnsi="Arial" w:cs="Arial"/>
                <w:sz w:val="24"/>
                <w:szCs w:val="24"/>
              </w:rPr>
              <w:t>2</w:t>
            </w:r>
            <w:r>
              <w:rPr>
                <w:rFonts w:ascii="Arial" w:eastAsia="仿宋_GB2312" w:hAnsi="Arial" w:cs="Arial" w:hint="eastAsia"/>
                <w:sz w:val="24"/>
                <w:szCs w:val="24"/>
              </w:rPr>
              <w:t>：认证机构在制定文件化过程时，可以使用</w:t>
            </w:r>
            <w:r>
              <w:rPr>
                <w:rFonts w:ascii="Arial" w:eastAsia="仿宋_GB2312" w:hAnsi="Arial" w:cs="Arial"/>
                <w:sz w:val="24"/>
                <w:szCs w:val="24"/>
              </w:rPr>
              <w:t>ISO/IEC TS 17023</w:t>
            </w:r>
            <w:r>
              <w:rPr>
                <w:rFonts w:ascii="Arial" w:eastAsia="仿宋_GB2312" w:hAnsi="Arial" w:cs="Arial" w:hint="eastAsia"/>
                <w:sz w:val="24"/>
                <w:szCs w:val="24"/>
              </w:rPr>
              <w:t>建立的指南来确定管理体系认证审核时间。</w:t>
            </w:r>
          </w:p>
          <w:bookmarkEnd w:id="117"/>
          <w:bookmarkEnd w:id="118"/>
          <w:p w:rsidR="00A80BB1" w:rsidRDefault="00A80BB1" w:rsidP="005D47A9">
            <w:pPr>
              <w:pStyle w:val="af3"/>
              <w:adjustRightInd w:val="0"/>
              <w:snapToGrid w:val="0"/>
              <w:ind w:leftChars="-11" w:left="-26" w:firstLine="480"/>
              <w:rPr>
                <w:rFonts w:ascii="Arial" w:hAnsi="Arial" w:cs="Arial"/>
                <w:b/>
                <w:szCs w:val="24"/>
              </w:rPr>
            </w:pPr>
            <w:r>
              <w:rPr>
                <w:rFonts w:ascii="Arial" w:hAnsi="Arial" w:cs="Arial"/>
                <w:sz w:val="24"/>
                <w:szCs w:val="24"/>
              </w:rPr>
              <w:t>在已为特定的认证方案确定了特定的准则时，例如</w:t>
            </w:r>
            <w:r>
              <w:rPr>
                <w:rFonts w:ascii="Arial" w:hAnsi="Arial" w:cs="Arial"/>
                <w:sz w:val="24"/>
                <w:szCs w:val="24"/>
              </w:rPr>
              <w:t>ISO/TS 22003</w:t>
            </w:r>
            <w:r>
              <w:rPr>
                <w:rFonts w:ascii="Arial" w:hAnsi="Arial" w:cs="Arial" w:hint="eastAsia"/>
                <w:sz w:val="24"/>
                <w:szCs w:val="24"/>
              </w:rPr>
              <w:t>（</w:t>
            </w:r>
            <w:r>
              <w:rPr>
                <w:rFonts w:ascii="Arial" w:hAnsi="Arial" w:cs="Arial" w:hint="eastAsia"/>
                <w:sz w:val="24"/>
                <w:szCs w:val="24"/>
              </w:rPr>
              <w:t>CNAS-CC18</w:t>
            </w:r>
            <w:r>
              <w:rPr>
                <w:rFonts w:ascii="Arial" w:hAnsi="Arial" w:cs="Arial" w:hint="eastAsia"/>
                <w:sz w:val="24"/>
                <w:szCs w:val="24"/>
              </w:rPr>
              <w:t>）</w:t>
            </w:r>
            <w:r>
              <w:rPr>
                <w:rFonts w:ascii="Arial" w:hAnsi="Arial" w:cs="Arial"/>
                <w:sz w:val="24"/>
                <w:szCs w:val="24"/>
              </w:rPr>
              <w:t>或</w:t>
            </w:r>
            <w:r>
              <w:rPr>
                <w:rFonts w:ascii="Arial" w:hAnsi="Arial" w:cs="Arial"/>
                <w:sz w:val="24"/>
                <w:szCs w:val="24"/>
              </w:rPr>
              <w:t>ISO/IEC 27006</w:t>
            </w:r>
            <w:r>
              <w:rPr>
                <w:rFonts w:ascii="Arial" w:hAnsi="Arial" w:cs="Arial" w:hint="eastAsia"/>
                <w:sz w:val="24"/>
                <w:szCs w:val="24"/>
              </w:rPr>
              <w:t>（</w:t>
            </w:r>
            <w:r>
              <w:rPr>
                <w:rFonts w:ascii="Arial" w:hAnsi="Arial" w:cs="Arial" w:hint="eastAsia"/>
                <w:sz w:val="24"/>
                <w:szCs w:val="24"/>
              </w:rPr>
              <w:t>CNAS-CC17</w:t>
            </w:r>
            <w:r>
              <w:rPr>
                <w:rFonts w:ascii="Arial" w:hAnsi="Arial" w:cs="Arial" w:hint="eastAsia"/>
                <w:sz w:val="24"/>
                <w:szCs w:val="24"/>
              </w:rPr>
              <w:t>）</w:t>
            </w:r>
            <w:r>
              <w:rPr>
                <w:rFonts w:ascii="Arial" w:hAnsi="Arial" w:cs="Arial"/>
                <w:sz w:val="24"/>
                <w:szCs w:val="24"/>
              </w:rPr>
              <w:t>，这些特定准则应得到采用。</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9.1.4.3  </w:t>
            </w:r>
            <w:r>
              <w:rPr>
                <w:rFonts w:ascii="Arial" w:hAnsi="Arial" w:cs="Arial" w:hint="eastAsia"/>
                <w:szCs w:val="24"/>
              </w:rPr>
              <w:t>认证机构应记录管理体系审核的时间及其合理性。</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9.1.4.4  </w:t>
            </w:r>
            <w:r>
              <w:rPr>
                <w:rFonts w:ascii="Arial" w:hAnsi="Arial" w:cs="Arial" w:hint="eastAsia"/>
                <w:sz w:val="24"/>
                <w:szCs w:val="24"/>
              </w:rPr>
              <w:t>未被指派为审核员的审核组成员（即技术专家、翻译人员、观察员和实习审核员）所花费的时间不应计入上面所确定的审核时间。</w:t>
            </w:r>
          </w:p>
          <w:p w:rsidR="00A80BB1" w:rsidRDefault="00A80BB1" w:rsidP="005D47A9">
            <w:pPr>
              <w:pStyle w:val="af3"/>
              <w:snapToGrid w:val="0"/>
              <w:ind w:leftChars="-11" w:left="-26" w:firstLine="480"/>
              <w:jc w:val="left"/>
              <w:rPr>
                <w:rFonts w:ascii="Arial" w:hAnsi="Arial" w:cs="Arial"/>
                <w:szCs w:val="24"/>
              </w:rPr>
            </w:pPr>
            <w:r>
              <w:rPr>
                <w:rFonts w:ascii="Arial" w:eastAsia="仿宋_GB2312" w:hAnsi="Arial" w:cs="Arial"/>
                <w:sz w:val="24"/>
                <w:szCs w:val="24"/>
              </w:rPr>
              <w:t>注：使用翻译人员可能需要额外增加审核时间。</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9.1.5  </w:t>
            </w:r>
            <w:bookmarkStart w:id="119" w:name="OLE_LINK255"/>
            <w:bookmarkStart w:id="120" w:name="OLE_LINK256"/>
            <w:r>
              <w:rPr>
                <w:rFonts w:ascii="Arial" w:hAnsi="Arial" w:cs="Arial"/>
                <w:b/>
                <w:sz w:val="24"/>
                <w:szCs w:val="24"/>
              </w:rPr>
              <w:t>多场所的抽样</w:t>
            </w:r>
            <w:bookmarkEnd w:id="119"/>
            <w:bookmarkEnd w:id="120"/>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当客户管理体系包含在多个地点进行的相同活动时，如果认证机构在审核中使用多场所抽样，则应制定抽样方案以确保对该管理体系的正确审核。认证机构应针对每个客户将抽样计划的合理性形成文件。一些特定的认证方案不允许抽样，如果特定认证方案已经建立了具体准则（例如</w:t>
            </w:r>
            <w:r>
              <w:rPr>
                <w:rFonts w:ascii="Arial" w:hAnsi="Arial" w:cs="Arial"/>
                <w:sz w:val="24"/>
                <w:szCs w:val="24"/>
              </w:rPr>
              <w:t>ISO/TS 22003</w:t>
            </w:r>
            <w:r>
              <w:rPr>
                <w:rFonts w:ascii="Arial" w:hAnsi="Arial" w:cs="Arial" w:hint="eastAsia"/>
                <w:sz w:val="24"/>
                <w:szCs w:val="24"/>
              </w:rPr>
              <w:t>（</w:t>
            </w:r>
            <w:r>
              <w:rPr>
                <w:rFonts w:ascii="Arial" w:hAnsi="Arial" w:cs="Arial" w:hint="eastAsia"/>
                <w:sz w:val="24"/>
                <w:szCs w:val="24"/>
              </w:rPr>
              <w:t>CNAS-CC18</w:t>
            </w:r>
            <w:r>
              <w:rPr>
                <w:rFonts w:ascii="Arial" w:hAnsi="Arial" w:cs="Arial" w:hint="eastAsia"/>
                <w:sz w:val="24"/>
                <w:szCs w:val="24"/>
              </w:rPr>
              <w:t>）），应采用这些准则。</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hint="eastAsia"/>
                <w:szCs w:val="24"/>
              </w:rPr>
              <w:t>注：当多场所不是覆盖相同的活动时，抽样是不适宜的。</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9.1.6  </w:t>
            </w:r>
            <w:bookmarkStart w:id="121" w:name="OLE_LINK257"/>
            <w:bookmarkStart w:id="122" w:name="OLE_LINK258"/>
            <w:r>
              <w:rPr>
                <w:rFonts w:ascii="Arial" w:hAnsi="Arial" w:cs="Arial"/>
                <w:b/>
                <w:sz w:val="24"/>
                <w:szCs w:val="24"/>
              </w:rPr>
              <w:t>多管理体系</w:t>
            </w:r>
            <w:r>
              <w:rPr>
                <w:rFonts w:ascii="Arial" w:hAnsi="Arial" w:cs="Arial" w:hint="eastAsia"/>
                <w:b/>
                <w:sz w:val="24"/>
                <w:szCs w:val="24"/>
              </w:rPr>
              <w:t>标准</w:t>
            </w:r>
            <w:bookmarkEnd w:id="121"/>
            <w:bookmarkEnd w:id="122"/>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认证机构在提供依据多个管理体系标准进行认证时，审核策划应确保充分的现场审核，以提供对认证的信任。</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134"/>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widowControl/>
              <w:snapToGrid w:val="0"/>
              <w:spacing w:line="240" w:lineRule="auto"/>
              <w:ind w:leftChars="-11" w:left="-26"/>
              <w:rPr>
                <w:rFonts w:ascii="Arial" w:hAnsi="Arial" w:cs="Arial"/>
                <w:b/>
                <w:szCs w:val="24"/>
              </w:rPr>
            </w:pPr>
            <w:bookmarkStart w:id="123" w:name="_Toc278265591"/>
            <w:r>
              <w:rPr>
                <w:rFonts w:ascii="Arial" w:hAnsi="Arial" w:cs="Arial" w:hint="eastAsia"/>
                <w:b/>
                <w:szCs w:val="24"/>
              </w:rPr>
              <w:t>9.</w:t>
            </w:r>
            <w:bookmarkEnd w:id="123"/>
            <w:r>
              <w:rPr>
                <w:rFonts w:ascii="Arial" w:hAnsi="Arial" w:cs="Arial"/>
                <w:b/>
                <w:szCs w:val="24"/>
              </w:rPr>
              <w:t xml:space="preserve"> 2  </w:t>
            </w:r>
            <w:bookmarkStart w:id="124" w:name="OLE_LINK251"/>
            <w:bookmarkStart w:id="125" w:name="OLE_LINK252"/>
            <w:r>
              <w:rPr>
                <w:rFonts w:ascii="Arial" w:hAnsi="Arial" w:cs="Arial" w:hint="eastAsia"/>
                <w:b/>
                <w:szCs w:val="24"/>
              </w:rPr>
              <w:t>策划审核</w:t>
            </w:r>
            <w:bookmarkEnd w:id="124"/>
            <w:bookmarkEnd w:id="125"/>
          </w:p>
          <w:p w:rsidR="00A80BB1" w:rsidRDefault="00A80BB1" w:rsidP="005D47A9">
            <w:pPr>
              <w:widowControl/>
              <w:snapToGrid w:val="0"/>
              <w:spacing w:line="240" w:lineRule="auto"/>
              <w:ind w:leftChars="-11" w:left="-26"/>
              <w:rPr>
                <w:rFonts w:ascii="Arial" w:hAnsi="Arial" w:cs="Arial"/>
                <w:b/>
                <w:szCs w:val="24"/>
              </w:rPr>
            </w:pPr>
            <w:r>
              <w:rPr>
                <w:rFonts w:ascii="Arial" w:hAnsi="Arial" w:cs="Arial"/>
                <w:b/>
                <w:szCs w:val="24"/>
              </w:rPr>
              <w:t xml:space="preserve">9.2.1  </w:t>
            </w:r>
            <w:bookmarkStart w:id="126" w:name="OLE_LINK259"/>
            <w:bookmarkStart w:id="127" w:name="OLE_LINK260"/>
            <w:r>
              <w:rPr>
                <w:rFonts w:ascii="Arial" w:hAnsi="Arial" w:cs="Arial" w:hint="eastAsia"/>
                <w:b/>
                <w:szCs w:val="24"/>
              </w:rPr>
              <w:t>确定审核目的、范围和准则</w:t>
            </w:r>
            <w:bookmarkEnd w:id="126"/>
            <w:bookmarkEnd w:id="127"/>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9.2.1.1  </w:t>
            </w:r>
            <w:r>
              <w:rPr>
                <w:rFonts w:ascii="Arial" w:hAnsi="Arial" w:cs="Arial" w:hint="eastAsia"/>
                <w:szCs w:val="24"/>
              </w:rPr>
              <w:t>审核目的应由认证机构确定。审核范围和准则，包括任何更改，应由认证机构在与客户商讨后确定。</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451"/>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9.2.1.2  </w:t>
            </w:r>
            <w:r>
              <w:rPr>
                <w:rFonts w:ascii="Arial" w:hAnsi="Arial" w:cs="Arial" w:hint="eastAsia"/>
                <w:sz w:val="24"/>
                <w:szCs w:val="24"/>
              </w:rPr>
              <w:t>审核目的应说明审核要完成什么，并应包括下列内容：</w:t>
            </w:r>
          </w:p>
          <w:p w:rsidR="00A80BB1" w:rsidRDefault="00A80BB1" w:rsidP="00192D74">
            <w:pPr>
              <w:pStyle w:val="af3"/>
              <w:numPr>
                <w:ilvl w:val="0"/>
                <w:numId w:val="12"/>
              </w:numPr>
              <w:adjustRightInd w:val="0"/>
              <w:snapToGrid w:val="0"/>
              <w:ind w:leftChars="-11" w:left="116" w:firstLineChars="0" w:hanging="142"/>
              <w:rPr>
                <w:rFonts w:ascii="Arial" w:hAnsi="Arial" w:cs="Arial"/>
                <w:sz w:val="24"/>
                <w:szCs w:val="24"/>
              </w:rPr>
            </w:pPr>
            <w:r>
              <w:rPr>
                <w:rFonts w:ascii="Arial" w:hAnsi="Arial" w:cs="Arial" w:hint="eastAsia"/>
                <w:sz w:val="24"/>
                <w:szCs w:val="24"/>
              </w:rPr>
              <w:t>确定客户管理体系或其部分与审核准则的符合性；</w:t>
            </w:r>
          </w:p>
          <w:p w:rsidR="00A80BB1" w:rsidRDefault="00A80BB1" w:rsidP="00192D74">
            <w:pPr>
              <w:pStyle w:val="af3"/>
              <w:numPr>
                <w:ilvl w:val="0"/>
                <w:numId w:val="12"/>
              </w:numPr>
              <w:adjustRightInd w:val="0"/>
              <w:snapToGrid w:val="0"/>
              <w:ind w:leftChars="-11" w:left="116" w:firstLineChars="0" w:hanging="142"/>
              <w:rPr>
                <w:rFonts w:ascii="Arial" w:hAnsi="Arial" w:cs="Arial"/>
                <w:sz w:val="24"/>
                <w:szCs w:val="24"/>
              </w:rPr>
            </w:pPr>
            <w:r>
              <w:rPr>
                <w:rFonts w:ascii="Arial" w:hAnsi="Arial" w:cs="Arial" w:hint="eastAsia"/>
                <w:sz w:val="24"/>
                <w:szCs w:val="24"/>
              </w:rPr>
              <w:t>确定管理体系确保客户满足适用的法律、法规及合同要求的能力；</w:t>
            </w:r>
          </w:p>
          <w:p w:rsidR="00A80BB1" w:rsidRDefault="00A80BB1" w:rsidP="005D47A9">
            <w:pPr>
              <w:pStyle w:val="af3"/>
              <w:adjustRightInd w:val="0"/>
              <w:snapToGrid w:val="0"/>
              <w:ind w:leftChars="-11" w:left="-26" w:firstLineChars="350" w:firstLine="840"/>
              <w:rPr>
                <w:rFonts w:ascii="Arial" w:eastAsia="仿宋_GB2312" w:hAnsi="Arial" w:cs="Arial"/>
                <w:sz w:val="24"/>
                <w:szCs w:val="24"/>
              </w:rPr>
            </w:pPr>
            <w:r>
              <w:rPr>
                <w:rFonts w:ascii="Arial" w:eastAsia="仿宋_GB2312" w:hAnsi="Arial" w:cs="Arial"/>
                <w:sz w:val="24"/>
                <w:szCs w:val="24"/>
              </w:rPr>
              <w:t>注：管理体系认证审核不是合规性审核。</w:t>
            </w:r>
          </w:p>
          <w:p w:rsidR="00A80BB1" w:rsidRDefault="00A80BB1" w:rsidP="00192D74">
            <w:pPr>
              <w:pStyle w:val="af3"/>
              <w:numPr>
                <w:ilvl w:val="0"/>
                <w:numId w:val="12"/>
              </w:numPr>
              <w:adjustRightInd w:val="0"/>
              <w:snapToGrid w:val="0"/>
              <w:ind w:leftChars="-11" w:left="116" w:firstLineChars="0" w:hanging="142"/>
              <w:rPr>
                <w:rFonts w:ascii="Arial" w:hAnsi="Arial" w:cs="Arial"/>
                <w:sz w:val="24"/>
                <w:szCs w:val="24"/>
              </w:rPr>
            </w:pPr>
            <w:r>
              <w:rPr>
                <w:rFonts w:ascii="Arial" w:hAnsi="Arial" w:cs="Arial" w:hint="eastAsia"/>
                <w:sz w:val="24"/>
                <w:szCs w:val="24"/>
              </w:rPr>
              <w:t>确定</w:t>
            </w:r>
            <w:r>
              <w:rPr>
                <w:rFonts w:ascii="Arial" w:hAnsi="Arial" w:cs="Arial"/>
                <w:sz w:val="24"/>
                <w:szCs w:val="24"/>
              </w:rPr>
              <w:t>管理体系</w:t>
            </w:r>
            <w:r>
              <w:rPr>
                <w:rFonts w:ascii="Arial" w:hAnsi="Arial" w:cs="Arial" w:hint="eastAsia"/>
                <w:sz w:val="24"/>
                <w:szCs w:val="24"/>
              </w:rPr>
              <w:t>在</w:t>
            </w:r>
            <w:r>
              <w:rPr>
                <w:rFonts w:ascii="Arial" w:hAnsi="Arial" w:cs="Arial"/>
                <w:sz w:val="24"/>
                <w:szCs w:val="24"/>
              </w:rPr>
              <w:t>确保客户可以合理预期</w:t>
            </w:r>
            <w:r>
              <w:rPr>
                <w:rFonts w:ascii="Arial" w:hAnsi="Arial" w:cs="Arial" w:hint="eastAsia"/>
                <w:sz w:val="24"/>
                <w:szCs w:val="24"/>
              </w:rPr>
              <w:t>实现</w:t>
            </w:r>
            <w:r>
              <w:rPr>
                <w:rFonts w:ascii="Arial" w:hAnsi="Arial" w:cs="Arial"/>
                <w:sz w:val="24"/>
                <w:szCs w:val="24"/>
              </w:rPr>
              <w:t>其规定目标</w:t>
            </w:r>
            <w:r>
              <w:rPr>
                <w:rFonts w:ascii="Arial" w:hAnsi="Arial" w:cs="Arial" w:hint="eastAsia"/>
                <w:sz w:val="24"/>
                <w:szCs w:val="24"/>
              </w:rPr>
              <w:t>方面的有效性</w:t>
            </w:r>
            <w:r>
              <w:rPr>
                <w:rFonts w:ascii="Arial" w:hAnsi="Arial" w:cs="Arial"/>
                <w:sz w:val="24"/>
                <w:szCs w:val="24"/>
              </w:rPr>
              <w:t>；</w:t>
            </w:r>
          </w:p>
          <w:p w:rsidR="00A80BB1" w:rsidRDefault="00A80BB1" w:rsidP="00192D74">
            <w:pPr>
              <w:pStyle w:val="af3"/>
              <w:numPr>
                <w:ilvl w:val="0"/>
                <w:numId w:val="12"/>
              </w:numPr>
              <w:adjustRightInd w:val="0"/>
              <w:snapToGrid w:val="0"/>
              <w:ind w:leftChars="-11" w:left="116" w:firstLineChars="0" w:hanging="142"/>
              <w:rPr>
                <w:rFonts w:ascii="Arial" w:hAnsi="Arial" w:cs="Arial"/>
                <w:b/>
                <w:szCs w:val="24"/>
              </w:rPr>
            </w:pPr>
            <w:r>
              <w:rPr>
                <w:rFonts w:ascii="Arial" w:hAnsi="Arial" w:cs="Arial" w:hint="eastAsia"/>
                <w:sz w:val="24"/>
                <w:szCs w:val="24"/>
              </w:rPr>
              <w:t>适用时，识别管理体系的潜在改进区域。</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53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9.2.1.3  </w:t>
            </w:r>
            <w:r>
              <w:rPr>
                <w:rFonts w:ascii="Arial" w:hAnsi="Arial" w:cs="Arial" w:hint="eastAsia"/>
                <w:sz w:val="24"/>
                <w:szCs w:val="24"/>
              </w:rPr>
              <w:t>审核范围应说明审核的内容和界限，例如拟审核的场所、组织单元、活动及过程。当初次认证或再认证过程包含一次以上审核（例如覆盖不同场所的审核）时，单次审核的范围可能并不覆盖整个认证范围，但整个审核所覆盖的范围应与认证文件中的范围一致。</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9.2.1.4  </w:t>
            </w:r>
            <w:r>
              <w:rPr>
                <w:rFonts w:ascii="Arial" w:hAnsi="Arial" w:cs="Arial" w:hint="eastAsia"/>
                <w:sz w:val="24"/>
                <w:szCs w:val="24"/>
              </w:rPr>
              <w:t>审核准则应被用作确定符合性的依据，并应包括：</w:t>
            </w:r>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sz w:val="24"/>
                <w:szCs w:val="24"/>
              </w:rPr>
              <w:t>——</w:t>
            </w:r>
            <w:r>
              <w:rPr>
                <w:rFonts w:ascii="Arial" w:hAnsi="Arial" w:cs="Arial"/>
                <w:sz w:val="24"/>
                <w:szCs w:val="24"/>
              </w:rPr>
              <w:t>所确定的管理体系规范性文件的要求；</w:t>
            </w:r>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szCs w:val="24"/>
              </w:rPr>
              <w:t>——</w:t>
            </w:r>
            <w:r>
              <w:rPr>
                <w:rFonts w:ascii="Arial" w:hAnsi="Arial" w:cs="Arial" w:hint="eastAsia"/>
                <w:szCs w:val="24"/>
              </w:rPr>
              <w:t>所确定的由客户制定的管理体系的过程和文件。</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9.2.2  </w:t>
            </w:r>
            <w:bookmarkStart w:id="128" w:name="OLE_LINK261"/>
            <w:bookmarkStart w:id="129" w:name="OLE_LINK262"/>
            <w:r>
              <w:rPr>
                <w:rFonts w:ascii="Arial" w:hAnsi="Arial" w:cs="Arial" w:hint="eastAsia"/>
                <w:b/>
                <w:sz w:val="24"/>
                <w:szCs w:val="24"/>
              </w:rPr>
              <w:t>选择和指派审核组</w:t>
            </w:r>
            <w:bookmarkEnd w:id="128"/>
            <w:bookmarkEnd w:id="129"/>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9.2.2.1  </w:t>
            </w:r>
            <w:bookmarkStart w:id="130" w:name="OLE_LINK263"/>
            <w:bookmarkStart w:id="131" w:name="OLE_LINK264"/>
            <w:r>
              <w:rPr>
                <w:rFonts w:ascii="Arial" w:hAnsi="Arial" w:cs="Arial" w:hint="eastAsia"/>
                <w:szCs w:val="24"/>
              </w:rPr>
              <w:t>总则</w:t>
            </w:r>
            <w:bookmarkEnd w:id="130"/>
            <w:bookmarkEnd w:id="131"/>
          </w:p>
          <w:p w:rsidR="00A80BB1" w:rsidRDefault="00A80BB1" w:rsidP="005D47A9">
            <w:pPr>
              <w:snapToGrid w:val="0"/>
              <w:spacing w:line="240" w:lineRule="auto"/>
              <w:ind w:leftChars="-11" w:left="-26"/>
              <w:rPr>
                <w:rFonts w:hAnsi="宋体"/>
                <w:color w:val="0000FF"/>
                <w:szCs w:val="24"/>
              </w:rPr>
            </w:pPr>
            <w:r>
              <w:rPr>
                <w:rFonts w:ascii="Arial" w:hAnsi="Arial" w:cs="Arial"/>
                <w:szCs w:val="24"/>
              </w:rPr>
              <w:t>9.2.2.1.1</w:t>
            </w:r>
            <w:r>
              <w:rPr>
                <w:rFonts w:ascii="Arial" w:hAnsi="Arial" w:cs="Arial" w:hint="eastAsia"/>
                <w:szCs w:val="24"/>
              </w:rPr>
              <w:t>认证机构应有根据实现审核目的所需的能力以及公正性要求来选择和任命审核组（包括审核组长以及必要的技术专家）的过程。如果仅有一名审核员，该审核员应有能力履行适用于该审核的审核组长职责。审核组应整体上具备认证机构按照</w:t>
            </w:r>
            <w:r>
              <w:rPr>
                <w:rFonts w:ascii="Arial" w:hAnsi="Arial" w:cs="Arial"/>
                <w:szCs w:val="24"/>
              </w:rPr>
              <w:t>9.1.2.3</w:t>
            </w:r>
            <w:r>
              <w:rPr>
                <w:rFonts w:ascii="Arial" w:hAnsi="Arial" w:cs="Arial" w:hint="eastAsia"/>
                <w:szCs w:val="24"/>
              </w:rPr>
              <w:t>确定的审核能力。</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39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9.2.2.1.2  </w:t>
            </w:r>
            <w:r>
              <w:rPr>
                <w:rFonts w:ascii="Arial" w:hAnsi="Arial" w:cs="Arial" w:hint="eastAsia"/>
                <w:sz w:val="24"/>
                <w:szCs w:val="24"/>
              </w:rPr>
              <w:t>决定审核组的规模和组成时，应考虑下列因素：</w:t>
            </w:r>
          </w:p>
          <w:p w:rsidR="00A80BB1" w:rsidRDefault="00A80BB1" w:rsidP="00192D74">
            <w:pPr>
              <w:pStyle w:val="af3"/>
              <w:numPr>
                <w:ilvl w:val="0"/>
                <w:numId w:val="13"/>
              </w:numPr>
              <w:adjustRightInd w:val="0"/>
              <w:snapToGrid w:val="0"/>
              <w:ind w:leftChars="-11" w:left="-26" w:firstLineChars="0" w:firstLine="200"/>
              <w:rPr>
                <w:rFonts w:ascii="Arial" w:hAnsi="Arial" w:cs="Arial"/>
                <w:sz w:val="24"/>
                <w:szCs w:val="24"/>
              </w:rPr>
            </w:pPr>
            <w:r>
              <w:rPr>
                <w:rFonts w:ascii="Arial" w:hAnsi="Arial" w:cs="Arial" w:hint="eastAsia"/>
                <w:sz w:val="24"/>
                <w:szCs w:val="24"/>
              </w:rPr>
              <w:t>审核目的、范围、准则和预计的审核时间；</w:t>
            </w:r>
          </w:p>
          <w:p w:rsidR="00A80BB1" w:rsidRDefault="00A80BB1" w:rsidP="00192D74">
            <w:pPr>
              <w:pStyle w:val="af3"/>
              <w:numPr>
                <w:ilvl w:val="0"/>
                <w:numId w:val="13"/>
              </w:numPr>
              <w:adjustRightInd w:val="0"/>
              <w:snapToGrid w:val="0"/>
              <w:ind w:leftChars="-11" w:left="-26" w:firstLineChars="0" w:firstLine="200"/>
              <w:rPr>
                <w:rFonts w:ascii="Arial" w:hAnsi="Arial" w:cs="Arial"/>
                <w:sz w:val="24"/>
                <w:szCs w:val="24"/>
              </w:rPr>
            </w:pPr>
            <w:r>
              <w:rPr>
                <w:rFonts w:ascii="Arial" w:hAnsi="Arial" w:cs="Arial" w:hint="eastAsia"/>
                <w:sz w:val="24"/>
                <w:szCs w:val="24"/>
              </w:rPr>
              <w:t>是否是结合、联合或一体化审核；</w:t>
            </w:r>
          </w:p>
          <w:p w:rsidR="00A80BB1" w:rsidRDefault="00A80BB1" w:rsidP="00192D74">
            <w:pPr>
              <w:pStyle w:val="af3"/>
              <w:numPr>
                <w:ilvl w:val="0"/>
                <w:numId w:val="13"/>
              </w:numPr>
              <w:adjustRightInd w:val="0"/>
              <w:snapToGrid w:val="0"/>
              <w:ind w:leftChars="-11" w:left="-26" w:firstLineChars="0" w:firstLine="200"/>
              <w:rPr>
                <w:rFonts w:ascii="Arial" w:hAnsi="Arial" w:cs="Arial"/>
                <w:sz w:val="24"/>
                <w:szCs w:val="24"/>
              </w:rPr>
            </w:pPr>
            <w:r>
              <w:rPr>
                <w:rFonts w:ascii="Arial" w:hAnsi="Arial" w:cs="Arial" w:hint="eastAsia"/>
                <w:sz w:val="24"/>
                <w:szCs w:val="24"/>
              </w:rPr>
              <w:t>实现审核目的所需的审核组整体能力（见表</w:t>
            </w:r>
            <w:r>
              <w:rPr>
                <w:rFonts w:ascii="Arial" w:hAnsi="Arial" w:cs="Arial"/>
                <w:sz w:val="24"/>
                <w:szCs w:val="24"/>
              </w:rPr>
              <w:t>A.1</w:t>
            </w:r>
            <w:r>
              <w:rPr>
                <w:rFonts w:ascii="Arial" w:hAnsi="Arial" w:cs="Arial" w:hint="eastAsia"/>
                <w:sz w:val="24"/>
                <w:szCs w:val="24"/>
              </w:rPr>
              <w:t>）；</w:t>
            </w:r>
          </w:p>
          <w:p w:rsidR="00A80BB1" w:rsidRDefault="00A80BB1" w:rsidP="00192D74">
            <w:pPr>
              <w:pStyle w:val="af3"/>
              <w:numPr>
                <w:ilvl w:val="0"/>
                <w:numId w:val="13"/>
              </w:numPr>
              <w:adjustRightInd w:val="0"/>
              <w:snapToGrid w:val="0"/>
              <w:ind w:leftChars="-11" w:left="-26" w:firstLineChars="0" w:firstLine="200"/>
              <w:rPr>
                <w:rFonts w:ascii="Arial" w:hAnsi="Arial" w:cs="Arial"/>
                <w:sz w:val="24"/>
                <w:szCs w:val="24"/>
              </w:rPr>
            </w:pPr>
            <w:r>
              <w:rPr>
                <w:rFonts w:ascii="Arial" w:hAnsi="Arial" w:cs="Arial" w:hint="eastAsia"/>
                <w:sz w:val="24"/>
                <w:szCs w:val="24"/>
              </w:rPr>
              <w:t>认证要求（包括任何适用的法律、法规或合同要求）；</w:t>
            </w:r>
          </w:p>
          <w:p w:rsidR="00A80BB1" w:rsidRDefault="00A80BB1" w:rsidP="00192D74">
            <w:pPr>
              <w:pStyle w:val="af3"/>
              <w:numPr>
                <w:ilvl w:val="0"/>
                <w:numId w:val="13"/>
              </w:numPr>
              <w:adjustRightInd w:val="0"/>
              <w:snapToGrid w:val="0"/>
              <w:ind w:leftChars="-11" w:left="-26" w:firstLineChars="0" w:firstLine="200"/>
              <w:rPr>
                <w:rFonts w:ascii="Arial" w:hAnsi="Arial" w:cs="Arial"/>
                <w:sz w:val="24"/>
                <w:szCs w:val="24"/>
              </w:rPr>
            </w:pPr>
            <w:r>
              <w:rPr>
                <w:rFonts w:ascii="Arial" w:hAnsi="Arial" w:cs="Arial" w:hint="eastAsia"/>
                <w:sz w:val="24"/>
                <w:szCs w:val="24"/>
              </w:rPr>
              <w:t>语言和文化；</w:t>
            </w:r>
          </w:p>
          <w:p w:rsidR="00A80BB1" w:rsidRDefault="00A80BB1" w:rsidP="005D47A9">
            <w:pPr>
              <w:pStyle w:val="af3"/>
              <w:adjustRightInd w:val="0"/>
              <w:snapToGrid w:val="0"/>
              <w:ind w:leftChars="-11" w:left="-26" w:firstLine="480"/>
              <w:rPr>
                <w:rFonts w:hAnsi="宋体"/>
                <w:color w:val="0000FF"/>
                <w:szCs w:val="24"/>
              </w:rPr>
            </w:pPr>
            <w:r>
              <w:rPr>
                <w:rFonts w:ascii="Arial" w:eastAsia="仿宋_GB2312" w:hAnsi="Arial" w:cs="Arial" w:hint="eastAsia"/>
                <w:sz w:val="24"/>
                <w:szCs w:val="24"/>
              </w:rPr>
              <w:t>注：结合审核或一体化审核的审核组长宜至少对一个标准有深入的知识，并了解该审核所使用的其他标准。</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814"/>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9.2.2.1.3  </w:t>
            </w:r>
            <w:r>
              <w:rPr>
                <w:rFonts w:ascii="Arial" w:hAnsi="Arial" w:cs="Arial"/>
                <w:sz w:val="24"/>
                <w:szCs w:val="24"/>
              </w:rPr>
              <w:t>审核组长和审核员所需的知识和技能可以通过技术专家和翻译人员补充。技术专家和翻译人员应在审核员的指导下工作。使用翻译人员时，翻译人员的选择要避免他们对审核产生不正当影响。</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szCs w:val="24"/>
              </w:rPr>
              <w:t>注：技术专家的选择准则根据每次审核的审核组和审核范围的需要为基础确定。</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93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9.2.2.1.4  </w:t>
            </w:r>
            <w:r>
              <w:rPr>
                <w:rFonts w:ascii="Arial" w:hAnsi="Arial" w:cs="Arial"/>
                <w:szCs w:val="24"/>
              </w:rPr>
              <w:t>实习审核员</w:t>
            </w:r>
            <w:r>
              <w:rPr>
                <w:rFonts w:ascii="Arial" w:hAnsi="Arial" w:cs="Arial" w:hint="eastAsia"/>
                <w:szCs w:val="24"/>
              </w:rPr>
              <w:t>可以参与审核，此时</w:t>
            </w:r>
            <w:r>
              <w:rPr>
                <w:rFonts w:ascii="Arial" w:hAnsi="Arial" w:cs="Arial"/>
                <w:szCs w:val="24"/>
              </w:rPr>
              <w:t>要指派一名审核员作为评价人员。评价人员应有能力接管实习审核员的任务，并对实习审核员的活动和审核发现最终负责。</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9.2.2.1.5  </w:t>
            </w:r>
            <w:r>
              <w:rPr>
                <w:rFonts w:ascii="Arial" w:hAnsi="Arial" w:cs="Arial" w:hint="eastAsia"/>
                <w:szCs w:val="24"/>
              </w:rPr>
              <w:t>审核组长在与审核组商议后，应向每个审核组成员分配对特定过程、职能、场所、区域或活动实施审核的职责。所进行的分配应考虑到所需的能力、有效并高效地使用审核组以及审核员、实习审核员和技术专家的不同作用和职责。在审核进程中，为确保实现审核目的，可以改变工作分配。</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132"/>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9.2.2.2  </w:t>
            </w:r>
            <w:bookmarkStart w:id="132" w:name="OLE_LINK265"/>
            <w:bookmarkStart w:id="133" w:name="OLE_LINK266"/>
            <w:r>
              <w:rPr>
                <w:rFonts w:ascii="Arial" w:hAnsi="Arial" w:cs="Arial" w:hint="eastAsia"/>
                <w:szCs w:val="24"/>
              </w:rPr>
              <w:t>观察员、技术专家和向导</w:t>
            </w:r>
            <w:bookmarkEnd w:id="132"/>
            <w:bookmarkEnd w:id="133"/>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9.2.2.2.1  </w:t>
            </w:r>
            <w:bookmarkStart w:id="134" w:name="OLE_LINK267"/>
            <w:bookmarkStart w:id="135" w:name="OLE_LINK268"/>
            <w:r>
              <w:rPr>
                <w:rFonts w:ascii="Arial" w:hAnsi="Arial" w:cs="Arial" w:hint="eastAsia"/>
                <w:sz w:val="24"/>
                <w:szCs w:val="24"/>
              </w:rPr>
              <w:t>观察员</w:t>
            </w:r>
            <w:bookmarkEnd w:id="134"/>
            <w:bookmarkEnd w:id="135"/>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认证机构与客户应在实施审核前就审核活动中观察员的到场及理由达成一致。审核组应确保观察员不对审核过程或审核结果造成不当影响或干预。</w:t>
            </w:r>
          </w:p>
          <w:p w:rsidR="00A80BB1" w:rsidRDefault="00A80BB1" w:rsidP="005D47A9">
            <w:pPr>
              <w:snapToGrid w:val="0"/>
              <w:spacing w:line="240" w:lineRule="auto"/>
              <w:ind w:leftChars="-11" w:left="-26" w:firstLineChars="200" w:firstLine="480"/>
              <w:rPr>
                <w:rFonts w:ascii="Arial" w:eastAsia="仿宋_GB2312" w:hAnsi="Arial" w:cs="Arial"/>
                <w:szCs w:val="24"/>
              </w:rPr>
            </w:pPr>
            <w:r>
              <w:rPr>
                <w:rFonts w:ascii="Arial" w:eastAsia="仿宋_GB2312" w:hAnsi="Arial" w:cs="Arial"/>
                <w:szCs w:val="24"/>
              </w:rPr>
              <w:t>注：观察员可以是客户组织的成员、咨询人员、实施见证的认可机构人员、监管人员或其他有合理理由的人员。</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9.2.2.2.2  </w:t>
            </w:r>
            <w:bookmarkStart w:id="136" w:name="OLE_LINK269"/>
            <w:bookmarkStart w:id="137" w:name="OLE_LINK270"/>
            <w:r>
              <w:rPr>
                <w:rFonts w:ascii="Arial" w:hAnsi="Arial" w:cs="Arial"/>
                <w:szCs w:val="24"/>
              </w:rPr>
              <w:t>技术专家</w:t>
            </w:r>
            <w:bookmarkEnd w:id="136"/>
            <w:bookmarkEnd w:id="137"/>
          </w:p>
          <w:p w:rsidR="00A80BB1" w:rsidRDefault="00A80BB1" w:rsidP="005D47A9">
            <w:pPr>
              <w:widowControl/>
              <w:snapToGrid w:val="0"/>
              <w:spacing w:line="240" w:lineRule="auto"/>
              <w:ind w:leftChars="-11" w:left="-26" w:firstLineChars="200" w:firstLine="480"/>
              <w:rPr>
                <w:rFonts w:ascii="Arial" w:hAnsi="Arial" w:cs="Arial"/>
                <w:szCs w:val="24"/>
              </w:rPr>
            </w:pPr>
            <w:r>
              <w:rPr>
                <w:rFonts w:ascii="Arial" w:hAnsi="Arial" w:cs="Arial" w:hint="eastAsia"/>
                <w:szCs w:val="24"/>
              </w:rPr>
              <w:t>认证机构应在实施审核前与客户就技术专家在审核活动中的作用达成一致。技术专家不应担任审核组中的审核员。技术专家应由审核员陪同。</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szCs w:val="24"/>
              </w:rPr>
              <w:t>注：技术专家可以</w:t>
            </w:r>
            <w:r>
              <w:rPr>
                <w:rFonts w:ascii="Arial" w:eastAsia="仿宋_GB2312" w:hAnsi="Arial" w:cs="Arial" w:hint="eastAsia"/>
                <w:szCs w:val="24"/>
              </w:rPr>
              <w:t>就审核</w:t>
            </w:r>
            <w:r>
              <w:rPr>
                <w:rFonts w:ascii="Arial" w:eastAsia="仿宋_GB2312" w:hAnsi="Arial" w:cs="Arial"/>
                <w:szCs w:val="24"/>
              </w:rPr>
              <w:t>准备、策划或审核向审核组提出建议。</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476"/>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9.2.2.2.3  </w:t>
            </w:r>
            <w:bookmarkStart w:id="138" w:name="OLE_LINK271"/>
            <w:bookmarkStart w:id="139" w:name="OLE_LINK272"/>
            <w:r>
              <w:rPr>
                <w:rFonts w:ascii="Arial" w:hAnsi="Arial" w:cs="Arial"/>
                <w:sz w:val="24"/>
                <w:szCs w:val="24"/>
              </w:rPr>
              <w:t>向导</w:t>
            </w:r>
            <w:bookmarkEnd w:id="138"/>
            <w:bookmarkEnd w:id="139"/>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每个审核员应由一名向导陪同，除非审核组长与客户另行达成一致。为审核组配备向导是为了方便审核。审核组应确保向导不影响或不干预审核过程或审核结果。</w:t>
            </w:r>
          </w:p>
          <w:p w:rsidR="00A80BB1" w:rsidRDefault="00A80BB1" w:rsidP="005D47A9">
            <w:pPr>
              <w:pStyle w:val="af3"/>
              <w:adjustRightInd w:val="0"/>
              <w:snapToGrid w:val="0"/>
              <w:ind w:leftChars="-11" w:left="-26" w:firstLine="480"/>
              <w:rPr>
                <w:rFonts w:ascii="Arial" w:eastAsia="仿宋_GB2312" w:hAnsi="Arial" w:cs="Arial"/>
                <w:sz w:val="24"/>
                <w:szCs w:val="24"/>
              </w:rPr>
            </w:pPr>
            <w:r>
              <w:rPr>
                <w:rFonts w:ascii="Arial" w:eastAsia="仿宋_GB2312" w:hAnsi="Arial" w:cs="Arial"/>
                <w:sz w:val="24"/>
                <w:szCs w:val="24"/>
              </w:rPr>
              <w:t>注</w:t>
            </w:r>
            <w:r>
              <w:rPr>
                <w:rFonts w:ascii="Arial" w:eastAsia="仿宋_GB2312" w:hAnsi="Arial" w:cs="Arial"/>
                <w:sz w:val="24"/>
                <w:szCs w:val="24"/>
              </w:rPr>
              <w:t>1</w:t>
            </w:r>
            <w:r>
              <w:rPr>
                <w:rFonts w:ascii="Arial" w:eastAsia="仿宋_GB2312" w:hAnsi="Arial" w:cs="Arial"/>
                <w:sz w:val="24"/>
                <w:szCs w:val="24"/>
              </w:rPr>
              <w:t>：向导的职责可以包括：</w:t>
            </w:r>
          </w:p>
          <w:p w:rsidR="00A80BB1" w:rsidRDefault="00A80BB1" w:rsidP="00192D74">
            <w:pPr>
              <w:pStyle w:val="af3"/>
              <w:numPr>
                <w:ilvl w:val="0"/>
                <w:numId w:val="14"/>
              </w:numPr>
              <w:adjustRightInd w:val="0"/>
              <w:snapToGrid w:val="0"/>
              <w:ind w:leftChars="-11" w:left="394" w:firstLineChars="0"/>
              <w:rPr>
                <w:rFonts w:ascii="Arial" w:eastAsia="仿宋_GB2312" w:hAnsi="Arial" w:cs="Arial"/>
                <w:sz w:val="24"/>
                <w:szCs w:val="24"/>
              </w:rPr>
            </w:pPr>
            <w:r>
              <w:rPr>
                <w:rFonts w:ascii="Arial" w:eastAsia="仿宋_GB2312" w:hAnsi="Arial" w:cs="Arial"/>
                <w:sz w:val="24"/>
                <w:szCs w:val="24"/>
              </w:rPr>
              <w:t>为面谈建立联系或安排时间；</w:t>
            </w:r>
          </w:p>
          <w:p w:rsidR="00A80BB1" w:rsidRDefault="00A80BB1" w:rsidP="00192D74">
            <w:pPr>
              <w:pStyle w:val="af3"/>
              <w:numPr>
                <w:ilvl w:val="0"/>
                <w:numId w:val="14"/>
              </w:numPr>
              <w:adjustRightInd w:val="0"/>
              <w:snapToGrid w:val="0"/>
              <w:ind w:leftChars="-11" w:left="394" w:firstLineChars="0"/>
              <w:rPr>
                <w:rFonts w:ascii="Arial" w:eastAsia="仿宋_GB2312" w:hAnsi="Arial" w:cs="Arial"/>
                <w:sz w:val="24"/>
                <w:szCs w:val="24"/>
              </w:rPr>
            </w:pPr>
            <w:r>
              <w:rPr>
                <w:rFonts w:ascii="Arial" w:eastAsia="仿宋_GB2312" w:hAnsi="Arial" w:cs="Arial"/>
                <w:sz w:val="24"/>
                <w:szCs w:val="24"/>
              </w:rPr>
              <w:t>安排对现场或组织的特定部分的访问；</w:t>
            </w:r>
          </w:p>
          <w:p w:rsidR="00A80BB1" w:rsidRDefault="00A80BB1" w:rsidP="00192D74">
            <w:pPr>
              <w:pStyle w:val="af3"/>
              <w:numPr>
                <w:ilvl w:val="0"/>
                <w:numId w:val="14"/>
              </w:numPr>
              <w:adjustRightInd w:val="0"/>
              <w:snapToGrid w:val="0"/>
              <w:ind w:leftChars="-11" w:left="394" w:firstLineChars="0"/>
              <w:rPr>
                <w:rFonts w:ascii="Arial" w:eastAsia="仿宋_GB2312" w:hAnsi="Arial" w:cs="Arial"/>
                <w:sz w:val="24"/>
                <w:szCs w:val="24"/>
              </w:rPr>
            </w:pPr>
            <w:r>
              <w:rPr>
                <w:rFonts w:ascii="Arial" w:eastAsia="仿宋_GB2312" w:hAnsi="Arial" w:cs="Arial"/>
                <w:sz w:val="24"/>
                <w:szCs w:val="24"/>
              </w:rPr>
              <w:t>确保审核组成员知道并遵守关于现场安全和安保程序的规则；</w:t>
            </w:r>
          </w:p>
          <w:p w:rsidR="00A80BB1" w:rsidRDefault="00A80BB1" w:rsidP="00192D74">
            <w:pPr>
              <w:pStyle w:val="af3"/>
              <w:numPr>
                <w:ilvl w:val="0"/>
                <w:numId w:val="14"/>
              </w:numPr>
              <w:adjustRightInd w:val="0"/>
              <w:snapToGrid w:val="0"/>
              <w:ind w:leftChars="-11" w:left="394" w:firstLineChars="0"/>
              <w:rPr>
                <w:rFonts w:ascii="Arial" w:eastAsia="仿宋_GB2312" w:hAnsi="Arial" w:cs="Arial"/>
                <w:sz w:val="24"/>
                <w:szCs w:val="24"/>
              </w:rPr>
            </w:pPr>
            <w:r>
              <w:rPr>
                <w:rFonts w:ascii="Arial" w:eastAsia="仿宋_GB2312" w:hAnsi="Arial" w:cs="Arial"/>
                <w:sz w:val="24"/>
                <w:szCs w:val="24"/>
              </w:rPr>
              <w:t>代表客户观察审核；</w:t>
            </w:r>
          </w:p>
          <w:p w:rsidR="00A80BB1" w:rsidRDefault="00A80BB1" w:rsidP="00192D74">
            <w:pPr>
              <w:pStyle w:val="af3"/>
              <w:numPr>
                <w:ilvl w:val="0"/>
                <w:numId w:val="14"/>
              </w:numPr>
              <w:adjustRightInd w:val="0"/>
              <w:snapToGrid w:val="0"/>
              <w:ind w:leftChars="-11" w:left="394" w:firstLineChars="0"/>
              <w:rPr>
                <w:rFonts w:ascii="Arial" w:hAnsi="Arial" w:cs="Arial"/>
                <w:sz w:val="24"/>
                <w:szCs w:val="24"/>
              </w:rPr>
            </w:pPr>
            <w:r>
              <w:rPr>
                <w:rFonts w:ascii="Arial" w:eastAsia="仿宋_GB2312" w:hAnsi="Arial" w:cs="Arial"/>
                <w:sz w:val="24"/>
                <w:szCs w:val="24"/>
              </w:rPr>
              <w:t>应审核员请求提供澄清或信息。</w:t>
            </w:r>
          </w:p>
          <w:p w:rsidR="00A80BB1" w:rsidRDefault="00A80BB1" w:rsidP="005D47A9">
            <w:pPr>
              <w:pStyle w:val="af3"/>
              <w:adjustRightInd w:val="0"/>
              <w:snapToGrid w:val="0"/>
              <w:ind w:leftChars="-11" w:left="-26" w:firstLine="480"/>
              <w:rPr>
                <w:rFonts w:ascii="Arial" w:hAnsi="Arial" w:cs="Arial"/>
                <w:szCs w:val="24"/>
              </w:rPr>
            </w:pPr>
            <w:r>
              <w:rPr>
                <w:rFonts w:ascii="Arial" w:eastAsia="仿宋_GB2312" w:hAnsi="Arial" w:cs="Arial" w:hint="eastAsia"/>
                <w:sz w:val="24"/>
                <w:szCs w:val="24"/>
              </w:rPr>
              <w:t>注</w:t>
            </w:r>
            <w:r>
              <w:rPr>
                <w:rFonts w:ascii="Arial" w:eastAsia="仿宋_GB2312" w:hAnsi="Arial" w:cs="Arial"/>
                <w:sz w:val="24"/>
                <w:szCs w:val="24"/>
              </w:rPr>
              <w:t>2</w:t>
            </w:r>
            <w:r>
              <w:rPr>
                <w:rFonts w:ascii="Arial" w:eastAsia="仿宋_GB2312" w:hAnsi="Arial" w:cs="Arial" w:hint="eastAsia"/>
                <w:sz w:val="24"/>
                <w:szCs w:val="24"/>
              </w:rPr>
              <w:t>：适宜时，受审核方也可以担任向导。</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79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b/>
                <w:szCs w:val="24"/>
              </w:rPr>
              <w:t xml:space="preserve">9.2.3  </w:t>
            </w:r>
            <w:bookmarkStart w:id="140" w:name="OLE_LINK273"/>
            <w:bookmarkStart w:id="141" w:name="OLE_LINK274"/>
            <w:r>
              <w:rPr>
                <w:rFonts w:ascii="Arial" w:hAnsi="Arial" w:cs="Arial"/>
                <w:b/>
                <w:szCs w:val="24"/>
              </w:rPr>
              <w:t>审核计划</w:t>
            </w:r>
            <w:bookmarkEnd w:id="140"/>
            <w:bookmarkEnd w:id="141"/>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9.2.3.1  </w:t>
            </w:r>
            <w:bookmarkStart w:id="142" w:name="OLE_LINK275"/>
            <w:bookmarkStart w:id="143" w:name="OLE_LINK276"/>
            <w:r>
              <w:rPr>
                <w:rFonts w:ascii="Arial" w:hAnsi="Arial" w:cs="Arial" w:hint="eastAsia"/>
                <w:sz w:val="24"/>
                <w:szCs w:val="24"/>
              </w:rPr>
              <w:t>总则</w:t>
            </w:r>
            <w:bookmarkEnd w:id="142"/>
            <w:bookmarkEnd w:id="143"/>
          </w:p>
          <w:p w:rsidR="00A80BB1" w:rsidRDefault="00A80BB1" w:rsidP="005D47A9">
            <w:pPr>
              <w:widowControl/>
              <w:snapToGrid w:val="0"/>
              <w:spacing w:line="240" w:lineRule="auto"/>
              <w:ind w:leftChars="-11" w:left="-26" w:firstLineChars="200" w:firstLine="480"/>
              <w:rPr>
                <w:rFonts w:ascii="Arial" w:hAnsi="Arial" w:cs="Arial"/>
                <w:szCs w:val="24"/>
              </w:rPr>
            </w:pPr>
            <w:r>
              <w:rPr>
                <w:rFonts w:ascii="Arial" w:hAnsi="Arial" w:cs="Arial" w:hint="eastAsia"/>
                <w:szCs w:val="24"/>
              </w:rPr>
              <w:t>认证机构应确保为审核方案中确定的每次审核编制审核计划，以便为有关各方就审核活动的日程安排和实施达成一致提供依据。</w:t>
            </w:r>
          </w:p>
          <w:p w:rsidR="00A80BB1" w:rsidRDefault="00A80BB1" w:rsidP="005D47A9">
            <w:pPr>
              <w:pStyle w:val="af3"/>
              <w:adjustRightInd w:val="0"/>
              <w:snapToGrid w:val="0"/>
              <w:ind w:leftChars="-11" w:left="-26" w:firstLine="480"/>
              <w:rPr>
                <w:rFonts w:ascii="Arial" w:hAnsi="Arial" w:cs="Arial"/>
                <w:sz w:val="24"/>
                <w:szCs w:val="24"/>
              </w:rPr>
            </w:pPr>
            <w:r>
              <w:rPr>
                <w:rFonts w:ascii="Arial" w:eastAsia="仿宋_GB2312" w:hAnsi="Arial" w:cs="Arial" w:hint="eastAsia"/>
                <w:sz w:val="24"/>
                <w:szCs w:val="24"/>
              </w:rPr>
              <w:t>注：不期望认证机构在建立审核方案时，为每次审核都编制审核计划。</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75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9.2.3.2  </w:t>
            </w:r>
            <w:bookmarkStart w:id="144" w:name="OLE_LINK277"/>
            <w:bookmarkStart w:id="145" w:name="OLE_LINK278"/>
            <w:r>
              <w:rPr>
                <w:rFonts w:ascii="Arial" w:hAnsi="Arial" w:cs="Arial"/>
                <w:sz w:val="24"/>
                <w:szCs w:val="24"/>
              </w:rPr>
              <w:t>编制审核计划</w:t>
            </w:r>
            <w:bookmarkEnd w:id="144"/>
            <w:bookmarkEnd w:id="145"/>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审核计划应与审核目的和范围相适应。审核计划至少应包括或引用：</w:t>
            </w:r>
          </w:p>
          <w:p w:rsidR="00A80BB1" w:rsidRDefault="00A80BB1" w:rsidP="00192D74">
            <w:pPr>
              <w:pStyle w:val="af3"/>
              <w:numPr>
                <w:ilvl w:val="0"/>
                <w:numId w:val="15"/>
              </w:numPr>
              <w:adjustRightInd w:val="0"/>
              <w:snapToGrid w:val="0"/>
              <w:ind w:leftChars="-11" w:left="394" w:firstLineChars="0"/>
              <w:rPr>
                <w:rFonts w:ascii="Arial" w:hAnsi="Arial" w:cs="Arial"/>
                <w:sz w:val="24"/>
                <w:szCs w:val="24"/>
              </w:rPr>
            </w:pPr>
            <w:r>
              <w:rPr>
                <w:rFonts w:ascii="Arial" w:hAnsi="Arial" w:cs="Arial" w:hint="eastAsia"/>
                <w:sz w:val="24"/>
                <w:szCs w:val="24"/>
              </w:rPr>
              <w:t>审核目的；</w:t>
            </w:r>
          </w:p>
          <w:p w:rsidR="00A80BB1" w:rsidRDefault="00A80BB1" w:rsidP="00192D74">
            <w:pPr>
              <w:pStyle w:val="af3"/>
              <w:numPr>
                <w:ilvl w:val="0"/>
                <w:numId w:val="15"/>
              </w:numPr>
              <w:adjustRightInd w:val="0"/>
              <w:snapToGrid w:val="0"/>
              <w:ind w:leftChars="-11" w:left="394" w:firstLineChars="0"/>
              <w:rPr>
                <w:rFonts w:ascii="Arial" w:hAnsi="Arial" w:cs="Arial"/>
                <w:sz w:val="24"/>
                <w:szCs w:val="24"/>
              </w:rPr>
            </w:pPr>
            <w:r>
              <w:rPr>
                <w:rFonts w:ascii="Arial" w:hAnsi="Arial" w:cs="Arial" w:hint="eastAsia"/>
                <w:sz w:val="24"/>
                <w:szCs w:val="24"/>
              </w:rPr>
              <w:t>审核准则；</w:t>
            </w:r>
          </w:p>
          <w:p w:rsidR="00A80BB1" w:rsidRDefault="00A80BB1" w:rsidP="00192D74">
            <w:pPr>
              <w:pStyle w:val="af3"/>
              <w:numPr>
                <w:ilvl w:val="0"/>
                <w:numId w:val="15"/>
              </w:numPr>
              <w:adjustRightInd w:val="0"/>
              <w:snapToGrid w:val="0"/>
              <w:ind w:leftChars="-11" w:left="394" w:firstLineChars="0"/>
              <w:rPr>
                <w:rFonts w:ascii="Arial" w:hAnsi="Arial" w:cs="Arial"/>
                <w:sz w:val="24"/>
                <w:szCs w:val="24"/>
              </w:rPr>
            </w:pPr>
            <w:r>
              <w:rPr>
                <w:rFonts w:ascii="Arial" w:hAnsi="Arial" w:cs="Arial" w:hint="eastAsia"/>
                <w:sz w:val="24"/>
                <w:szCs w:val="24"/>
              </w:rPr>
              <w:t>审核范围，包括识别拟审核的组织和职能单元或过程；</w:t>
            </w:r>
          </w:p>
          <w:p w:rsidR="00A80BB1" w:rsidRDefault="00A80BB1" w:rsidP="00192D74">
            <w:pPr>
              <w:pStyle w:val="af3"/>
              <w:numPr>
                <w:ilvl w:val="0"/>
                <w:numId w:val="15"/>
              </w:numPr>
              <w:adjustRightInd w:val="0"/>
              <w:snapToGrid w:val="0"/>
              <w:ind w:leftChars="-11" w:left="394" w:firstLineChars="0"/>
              <w:rPr>
                <w:rFonts w:ascii="Arial" w:hAnsi="Arial" w:cs="Arial"/>
                <w:sz w:val="24"/>
                <w:szCs w:val="24"/>
              </w:rPr>
            </w:pPr>
            <w:r>
              <w:rPr>
                <w:rFonts w:ascii="Arial" w:hAnsi="Arial" w:cs="Arial" w:hint="eastAsia"/>
                <w:sz w:val="24"/>
                <w:szCs w:val="24"/>
              </w:rPr>
              <w:t>拟实施现场审核活动（适用时，包括对临时场所的访问和远程审核活动）的日期和场所；</w:t>
            </w:r>
          </w:p>
          <w:p w:rsidR="00A80BB1" w:rsidRDefault="00A80BB1" w:rsidP="00192D74">
            <w:pPr>
              <w:pStyle w:val="af3"/>
              <w:numPr>
                <w:ilvl w:val="0"/>
                <w:numId w:val="15"/>
              </w:numPr>
              <w:adjustRightInd w:val="0"/>
              <w:snapToGrid w:val="0"/>
              <w:ind w:leftChars="-11" w:left="394" w:firstLineChars="0"/>
              <w:rPr>
                <w:rFonts w:ascii="Arial" w:hAnsi="Arial" w:cs="Arial"/>
                <w:sz w:val="24"/>
                <w:szCs w:val="24"/>
              </w:rPr>
            </w:pPr>
            <w:r>
              <w:rPr>
                <w:rFonts w:ascii="Arial" w:hAnsi="Arial" w:cs="Arial" w:hint="eastAsia"/>
                <w:sz w:val="24"/>
                <w:szCs w:val="24"/>
              </w:rPr>
              <w:t>预计的现场审核活动持续时间；</w:t>
            </w:r>
          </w:p>
          <w:p w:rsidR="00A80BB1" w:rsidRDefault="00A80BB1" w:rsidP="00192D74">
            <w:pPr>
              <w:pStyle w:val="af3"/>
              <w:numPr>
                <w:ilvl w:val="0"/>
                <w:numId w:val="15"/>
              </w:numPr>
              <w:adjustRightInd w:val="0"/>
              <w:snapToGrid w:val="0"/>
              <w:ind w:leftChars="-11" w:left="394" w:firstLineChars="0"/>
              <w:rPr>
                <w:rFonts w:ascii="Arial" w:hAnsi="Arial" w:cs="Arial"/>
                <w:sz w:val="24"/>
                <w:szCs w:val="24"/>
              </w:rPr>
            </w:pPr>
            <w:r>
              <w:rPr>
                <w:rFonts w:ascii="Arial" w:hAnsi="Arial" w:cs="Arial" w:hint="eastAsia"/>
                <w:sz w:val="24"/>
                <w:szCs w:val="24"/>
              </w:rPr>
              <w:t>审核组成员及与审核组同行的人员（例如观察员或翻译）的角色和职责。</w:t>
            </w:r>
          </w:p>
          <w:p w:rsidR="00A80BB1" w:rsidRDefault="00A80BB1" w:rsidP="005D47A9">
            <w:pPr>
              <w:pStyle w:val="af3"/>
              <w:adjustRightInd w:val="0"/>
              <w:snapToGrid w:val="0"/>
              <w:ind w:leftChars="-11" w:left="-26" w:firstLine="480"/>
              <w:rPr>
                <w:rFonts w:ascii="Arial" w:hAnsi="Arial" w:cs="Arial"/>
                <w:b/>
                <w:szCs w:val="24"/>
              </w:rPr>
            </w:pPr>
            <w:r>
              <w:rPr>
                <w:rFonts w:ascii="Arial" w:eastAsia="仿宋_GB2312" w:hAnsi="Arial" w:cs="Arial"/>
                <w:sz w:val="24"/>
                <w:szCs w:val="24"/>
              </w:rPr>
              <w:t>注：审核计划的信息可以包含在一个以上的文件中。</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52"/>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sz w:val="24"/>
                <w:szCs w:val="24"/>
              </w:rPr>
              <w:t>9.2.3.3</w:t>
            </w:r>
            <w:r>
              <w:rPr>
                <w:rFonts w:ascii="Arial" w:hAnsi="Arial" w:cs="Arial"/>
                <w:b/>
                <w:sz w:val="24"/>
                <w:szCs w:val="24"/>
              </w:rPr>
              <w:t xml:space="preserve">  </w:t>
            </w:r>
            <w:bookmarkStart w:id="146" w:name="OLE_LINK279"/>
            <w:bookmarkStart w:id="147" w:name="OLE_LINK280"/>
            <w:r>
              <w:rPr>
                <w:rFonts w:ascii="Arial" w:hAnsi="Arial" w:cs="Arial"/>
                <w:b/>
                <w:sz w:val="24"/>
                <w:szCs w:val="24"/>
              </w:rPr>
              <w:t>审核组任务的沟通</w:t>
            </w:r>
            <w:bookmarkEnd w:id="146"/>
            <w:bookmarkEnd w:id="147"/>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认证机构应明确说明审核组的任务。认证机构应要求审核组：</w:t>
            </w:r>
          </w:p>
          <w:p w:rsidR="00A80BB1" w:rsidRDefault="00A80BB1" w:rsidP="00192D74">
            <w:pPr>
              <w:pStyle w:val="af3"/>
              <w:numPr>
                <w:ilvl w:val="0"/>
                <w:numId w:val="16"/>
              </w:numPr>
              <w:adjustRightInd w:val="0"/>
              <w:snapToGrid w:val="0"/>
              <w:ind w:leftChars="-11" w:left="394" w:firstLineChars="0"/>
              <w:rPr>
                <w:rFonts w:ascii="Arial" w:hAnsi="Arial" w:cs="Arial"/>
                <w:sz w:val="24"/>
                <w:szCs w:val="24"/>
              </w:rPr>
            </w:pPr>
            <w:r>
              <w:rPr>
                <w:rFonts w:ascii="Arial" w:hAnsi="Arial" w:cs="Arial" w:hint="eastAsia"/>
                <w:sz w:val="24"/>
                <w:szCs w:val="24"/>
              </w:rPr>
              <w:t>检查和验证客户与管理体系标准相关的结构、方针、过程、程序、记录及相关文件；</w:t>
            </w:r>
          </w:p>
          <w:p w:rsidR="00A80BB1" w:rsidRDefault="00A80BB1" w:rsidP="00192D74">
            <w:pPr>
              <w:pStyle w:val="af3"/>
              <w:numPr>
                <w:ilvl w:val="0"/>
                <w:numId w:val="16"/>
              </w:numPr>
              <w:adjustRightInd w:val="0"/>
              <w:snapToGrid w:val="0"/>
              <w:ind w:leftChars="-11" w:left="394" w:firstLineChars="0"/>
              <w:rPr>
                <w:rFonts w:ascii="Arial" w:hAnsi="Arial" w:cs="Arial"/>
                <w:sz w:val="24"/>
                <w:szCs w:val="24"/>
              </w:rPr>
            </w:pPr>
            <w:r>
              <w:rPr>
                <w:rFonts w:ascii="Arial" w:hAnsi="Arial" w:cs="Arial" w:hint="eastAsia"/>
                <w:sz w:val="24"/>
                <w:szCs w:val="24"/>
              </w:rPr>
              <w:t>确定上述方面满足与拟认证范围相关的所有要求；</w:t>
            </w:r>
          </w:p>
          <w:p w:rsidR="00A80BB1" w:rsidRDefault="00A80BB1" w:rsidP="00192D74">
            <w:pPr>
              <w:pStyle w:val="af3"/>
              <w:numPr>
                <w:ilvl w:val="0"/>
                <w:numId w:val="16"/>
              </w:numPr>
              <w:adjustRightInd w:val="0"/>
              <w:snapToGrid w:val="0"/>
              <w:ind w:leftChars="-11" w:left="394" w:firstLineChars="0"/>
              <w:rPr>
                <w:rFonts w:ascii="Arial" w:hAnsi="Arial" w:cs="Arial"/>
                <w:sz w:val="24"/>
                <w:szCs w:val="24"/>
              </w:rPr>
            </w:pPr>
            <w:r>
              <w:rPr>
                <w:rFonts w:ascii="Arial" w:hAnsi="Arial" w:cs="Arial" w:hint="eastAsia"/>
                <w:sz w:val="24"/>
                <w:szCs w:val="24"/>
              </w:rPr>
              <w:t>确定客户组织有效地建立、实施并保持了管理体系过程和程序，以便为建立对客户管理体系的信任提供基础；</w:t>
            </w:r>
          </w:p>
          <w:p w:rsidR="00A80BB1" w:rsidRDefault="00A80BB1" w:rsidP="00192D74">
            <w:pPr>
              <w:pStyle w:val="af3"/>
              <w:numPr>
                <w:ilvl w:val="0"/>
                <w:numId w:val="16"/>
              </w:numPr>
              <w:adjustRightInd w:val="0"/>
              <w:snapToGrid w:val="0"/>
              <w:ind w:leftChars="-11" w:left="394" w:firstLineChars="0"/>
              <w:rPr>
                <w:rFonts w:ascii="Arial" w:hAnsi="Arial" w:cs="Arial"/>
                <w:sz w:val="24"/>
                <w:szCs w:val="24"/>
              </w:rPr>
            </w:pPr>
            <w:r>
              <w:rPr>
                <w:rFonts w:ascii="Arial" w:hAnsi="Arial" w:cs="Arial" w:hint="eastAsia"/>
                <w:sz w:val="24"/>
                <w:szCs w:val="24"/>
              </w:rPr>
              <w:t>告知客户其方针、目标及指标的任何不一致，以使其采取措施。</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0"/>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sz w:val="24"/>
                <w:szCs w:val="24"/>
              </w:rPr>
              <w:t>9.2.3.4</w:t>
            </w:r>
            <w:r>
              <w:rPr>
                <w:rFonts w:ascii="Arial" w:hAnsi="Arial" w:cs="Arial"/>
                <w:b/>
                <w:sz w:val="24"/>
                <w:szCs w:val="24"/>
              </w:rPr>
              <w:t xml:space="preserve">  </w:t>
            </w:r>
            <w:bookmarkStart w:id="148" w:name="OLE_LINK281"/>
            <w:bookmarkStart w:id="149" w:name="OLE_LINK282"/>
            <w:r>
              <w:rPr>
                <w:rFonts w:ascii="Arial" w:hAnsi="Arial" w:cs="Arial" w:hint="eastAsia"/>
                <w:b/>
                <w:sz w:val="24"/>
                <w:szCs w:val="24"/>
              </w:rPr>
              <w:t>审核计划的沟通</w:t>
            </w:r>
            <w:bookmarkEnd w:id="148"/>
            <w:bookmarkEnd w:id="149"/>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认证机构应提前与客户就审核计划进行沟通，并商定审核日期。</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napToGrid w:val="0"/>
              <w:spacing w:line="24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0"/>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sz w:val="24"/>
                <w:szCs w:val="24"/>
              </w:rPr>
              <w:t>9.2.3.5</w:t>
            </w:r>
            <w:r>
              <w:rPr>
                <w:rFonts w:ascii="Arial" w:hAnsi="Arial" w:cs="Arial"/>
                <w:b/>
                <w:sz w:val="24"/>
                <w:szCs w:val="24"/>
              </w:rPr>
              <w:t xml:space="preserve">  </w:t>
            </w:r>
            <w:bookmarkStart w:id="150" w:name="OLE_LINK283"/>
            <w:bookmarkStart w:id="151" w:name="OLE_LINK284"/>
            <w:r>
              <w:rPr>
                <w:rFonts w:ascii="Arial" w:hAnsi="Arial" w:cs="Arial" w:hint="eastAsia"/>
                <w:b/>
                <w:sz w:val="24"/>
                <w:szCs w:val="24"/>
              </w:rPr>
              <w:t>审核组成员信息的通报</w:t>
            </w:r>
            <w:bookmarkEnd w:id="150"/>
            <w:bookmarkEnd w:id="151"/>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认证机构应向客户提供审核组每位成员的姓名，并在客户请求时使其能够了解每位成员的背景情况。认证机构应留出足够的时间，以使客户能够对某一审核组成员的任命表示反对，并在反对有效时使认证机构能够重组审核组。</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cs="Arial"/>
                <w:bCs/>
                <w:sz w:val="24"/>
                <w:szCs w:val="24"/>
              </w:rPr>
            </w:pPr>
            <w:bookmarkStart w:id="152" w:name="_Toc424408935"/>
            <w:r>
              <w:rPr>
                <w:rFonts w:ascii="Arial" w:hAnsi="Arial" w:cs="Arial"/>
                <w:b/>
                <w:sz w:val="24"/>
                <w:szCs w:val="24"/>
              </w:rPr>
              <w:t xml:space="preserve">9.3  </w:t>
            </w:r>
            <w:bookmarkStart w:id="153" w:name="OLE_LINK285"/>
            <w:bookmarkStart w:id="154" w:name="OLE_LINK286"/>
            <w:r>
              <w:rPr>
                <w:rFonts w:ascii="Arial" w:hAnsi="Arial" w:cs="Arial" w:hint="eastAsia"/>
                <w:b/>
                <w:sz w:val="24"/>
                <w:szCs w:val="24"/>
              </w:rPr>
              <w:t>初次认证</w:t>
            </w:r>
            <w:bookmarkEnd w:id="152"/>
            <w:bookmarkEnd w:id="153"/>
            <w:bookmarkEnd w:id="154"/>
          </w:p>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9.3.1  </w:t>
            </w:r>
            <w:bookmarkStart w:id="155" w:name="OLE_LINK287"/>
            <w:bookmarkStart w:id="156" w:name="OLE_LINK288"/>
            <w:r>
              <w:rPr>
                <w:rFonts w:ascii="Arial" w:hAnsi="Arial" w:cs="Arial" w:hint="eastAsia"/>
                <w:b/>
                <w:sz w:val="24"/>
                <w:szCs w:val="24"/>
              </w:rPr>
              <w:t>初次认证审核</w:t>
            </w:r>
            <w:bookmarkEnd w:id="155"/>
            <w:bookmarkEnd w:id="156"/>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9.3.1.1  </w:t>
            </w:r>
            <w:bookmarkStart w:id="157" w:name="OLE_LINK289"/>
            <w:bookmarkStart w:id="158" w:name="OLE_LINK290"/>
            <w:r>
              <w:rPr>
                <w:rFonts w:ascii="Arial" w:hAnsi="Arial" w:cs="Arial" w:hint="eastAsia"/>
                <w:szCs w:val="24"/>
              </w:rPr>
              <w:t>总则</w:t>
            </w:r>
            <w:bookmarkEnd w:id="157"/>
            <w:bookmarkEnd w:id="158"/>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管理体系的初次认证审核应分两个阶段实施：第一阶段和第二阶段。</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9.3.1.2  </w:t>
            </w:r>
            <w:bookmarkStart w:id="159" w:name="OLE_LINK291"/>
            <w:bookmarkStart w:id="160" w:name="OLE_LINK292"/>
            <w:r>
              <w:rPr>
                <w:rFonts w:ascii="Arial" w:hAnsi="Arial" w:cs="Arial" w:hint="eastAsia"/>
                <w:szCs w:val="24"/>
              </w:rPr>
              <w:t>第一阶段</w:t>
            </w:r>
            <w:bookmarkEnd w:id="159"/>
            <w:bookmarkEnd w:id="160"/>
          </w:p>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9.3.1.2.1  </w:t>
            </w:r>
            <w:r>
              <w:rPr>
                <w:rFonts w:ascii="Arial" w:hAnsi="Arial" w:cs="Arial" w:hint="eastAsia"/>
                <w:szCs w:val="24"/>
              </w:rPr>
              <w:t>策划应确保第一阶段的目的能够实现，应告知第一阶段需实施的任何现场活动。</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szCs w:val="24"/>
              </w:rPr>
              <w:t>注：第</w:t>
            </w:r>
            <w:r>
              <w:rPr>
                <w:rFonts w:ascii="Arial" w:eastAsia="仿宋_GB2312" w:hAnsi="Arial" w:cs="Arial" w:hint="eastAsia"/>
                <w:szCs w:val="24"/>
              </w:rPr>
              <w:t>一</w:t>
            </w:r>
            <w:r>
              <w:rPr>
                <w:rFonts w:ascii="Arial" w:eastAsia="仿宋_GB2312" w:hAnsi="Arial" w:cs="Arial"/>
                <w:szCs w:val="24"/>
              </w:rPr>
              <w:t>阶段不要求正式的审核计划（见</w:t>
            </w:r>
            <w:r>
              <w:rPr>
                <w:rFonts w:ascii="Arial" w:eastAsia="仿宋_GB2312" w:hAnsi="Arial" w:cs="Arial"/>
                <w:szCs w:val="24"/>
              </w:rPr>
              <w:t>9.2.3</w:t>
            </w:r>
            <w:r>
              <w:rPr>
                <w:rFonts w:ascii="Arial" w:eastAsia="仿宋_GB2312" w:hAnsi="Arial" w:cs="Arial"/>
                <w:szCs w:val="24"/>
              </w:rPr>
              <w:t>）</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21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9.3.1.2.2  </w:t>
            </w:r>
            <w:r>
              <w:rPr>
                <w:rFonts w:ascii="Arial" w:hAnsi="Arial" w:cs="Arial" w:hint="eastAsia"/>
                <w:sz w:val="24"/>
                <w:szCs w:val="24"/>
              </w:rPr>
              <w:t>第一阶段的目的为：</w:t>
            </w:r>
          </w:p>
          <w:p w:rsidR="00A80BB1" w:rsidRDefault="00A80BB1" w:rsidP="00192D74">
            <w:pPr>
              <w:pStyle w:val="af3"/>
              <w:numPr>
                <w:ilvl w:val="0"/>
                <w:numId w:val="17"/>
              </w:numPr>
              <w:adjustRightInd w:val="0"/>
              <w:snapToGrid w:val="0"/>
              <w:ind w:leftChars="-11" w:left="394" w:firstLineChars="0"/>
              <w:rPr>
                <w:rFonts w:ascii="Arial" w:hAnsi="Arial" w:cs="Arial"/>
                <w:sz w:val="24"/>
                <w:szCs w:val="24"/>
              </w:rPr>
            </w:pPr>
            <w:r>
              <w:rPr>
                <w:rFonts w:ascii="Arial" w:hAnsi="Arial" w:cs="Arial" w:hint="eastAsia"/>
                <w:sz w:val="24"/>
                <w:szCs w:val="24"/>
              </w:rPr>
              <w:t>审核客户的文件化的管理体系信息；</w:t>
            </w:r>
          </w:p>
          <w:p w:rsidR="00A80BB1" w:rsidRDefault="00A80BB1" w:rsidP="00192D74">
            <w:pPr>
              <w:pStyle w:val="af3"/>
              <w:numPr>
                <w:ilvl w:val="0"/>
                <w:numId w:val="17"/>
              </w:numPr>
              <w:adjustRightInd w:val="0"/>
              <w:snapToGrid w:val="0"/>
              <w:ind w:leftChars="-11" w:left="394" w:firstLineChars="0"/>
              <w:rPr>
                <w:rFonts w:ascii="Arial" w:hAnsi="Arial" w:cs="Arial"/>
                <w:sz w:val="24"/>
                <w:szCs w:val="24"/>
              </w:rPr>
            </w:pPr>
            <w:r>
              <w:rPr>
                <w:rFonts w:ascii="Arial" w:hAnsi="Arial" w:cs="Arial" w:hint="eastAsia"/>
                <w:sz w:val="24"/>
                <w:szCs w:val="24"/>
              </w:rPr>
              <w:t>评价客户现场的具体情况，并与客户的人员进行讨论，以确定第二阶段的准备情况；</w:t>
            </w:r>
          </w:p>
          <w:p w:rsidR="00A80BB1" w:rsidRDefault="00A80BB1" w:rsidP="00192D74">
            <w:pPr>
              <w:pStyle w:val="af3"/>
              <w:numPr>
                <w:ilvl w:val="0"/>
                <w:numId w:val="17"/>
              </w:numPr>
              <w:adjustRightInd w:val="0"/>
              <w:snapToGrid w:val="0"/>
              <w:ind w:leftChars="-11" w:left="394" w:firstLineChars="0"/>
              <w:rPr>
                <w:rFonts w:ascii="Arial" w:hAnsi="Arial" w:cs="Arial"/>
                <w:sz w:val="24"/>
                <w:szCs w:val="24"/>
              </w:rPr>
            </w:pPr>
            <w:r>
              <w:rPr>
                <w:rFonts w:ascii="Arial" w:hAnsi="Arial" w:cs="Arial" w:hint="eastAsia"/>
                <w:sz w:val="24"/>
                <w:szCs w:val="24"/>
              </w:rPr>
              <w:t>审查客户理解和实施标准要求的情况，特别是对管理体系的关键绩效或重要的因素、过程、目标和运作的识别情况；</w:t>
            </w:r>
          </w:p>
          <w:p w:rsidR="00A80BB1" w:rsidRDefault="00A80BB1" w:rsidP="00192D74">
            <w:pPr>
              <w:pStyle w:val="af3"/>
              <w:numPr>
                <w:ilvl w:val="0"/>
                <w:numId w:val="17"/>
              </w:numPr>
              <w:adjustRightInd w:val="0"/>
              <w:snapToGrid w:val="0"/>
              <w:ind w:leftChars="-11" w:left="394" w:firstLineChars="0"/>
              <w:rPr>
                <w:rFonts w:ascii="Arial" w:hAnsi="Arial" w:cs="Arial"/>
                <w:sz w:val="24"/>
                <w:szCs w:val="24"/>
              </w:rPr>
            </w:pPr>
            <w:r>
              <w:rPr>
                <w:rFonts w:ascii="Arial" w:hAnsi="Arial" w:cs="Arial" w:hint="eastAsia"/>
                <w:sz w:val="24"/>
                <w:szCs w:val="24"/>
              </w:rPr>
              <w:t>收集关于客户的管理体系范围的必要信息，包括：</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 </w:t>
            </w:r>
            <w:r>
              <w:rPr>
                <w:rFonts w:ascii="Arial" w:hAnsi="Arial" w:cs="Arial" w:hint="eastAsia"/>
                <w:sz w:val="24"/>
                <w:szCs w:val="24"/>
              </w:rPr>
              <w:t>客户的场所</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 </w:t>
            </w:r>
            <w:r>
              <w:rPr>
                <w:rFonts w:ascii="Arial" w:hAnsi="Arial" w:cs="Arial" w:hint="eastAsia"/>
                <w:sz w:val="24"/>
                <w:szCs w:val="24"/>
              </w:rPr>
              <w:t>使用的过程和设备</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 </w:t>
            </w:r>
            <w:r>
              <w:rPr>
                <w:rFonts w:ascii="Arial" w:hAnsi="Arial" w:cs="Arial" w:hint="eastAsia"/>
                <w:sz w:val="24"/>
                <w:szCs w:val="24"/>
              </w:rPr>
              <w:t>所建立的控制的水平（特别是客户为多场所时）</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 </w:t>
            </w:r>
            <w:r>
              <w:rPr>
                <w:rFonts w:ascii="Arial" w:hAnsi="Arial" w:cs="Arial" w:hint="eastAsia"/>
                <w:sz w:val="24"/>
                <w:szCs w:val="24"/>
              </w:rPr>
              <w:t>适用的法律法规要求；</w:t>
            </w:r>
          </w:p>
          <w:p w:rsidR="00A80BB1" w:rsidRDefault="00A80BB1" w:rsidP="00192D74">
            <w:pPr>
              <w:pStyle w:val="af3"/>
              <w:numPr>
                <w:ilvl w:val="0"/>
                <w:numId w:val="17"/>
              </w:numPr>
              <w:adjustRightInd w:val="0"/>
              <w:snapToGrid w:val="0"/>
              <w:ind w:leftChars="-11" w:left="394" w:firstLineChars="0"/>
              <w:rPr>
                <w:rFonts w:ascii="Arial" w:hAnsi="Arial" w:cs="Arial"/>
                <w:sz w:val="24"/>
                <w:szCs w:val="24"/>
              </w:rPr>
            </w:pPr>
            <w:r>
              <w:rPr>
                <w:rFonts w:ascii="Arial" w:hAnsi="Arial" w:cs="Arial" w:hint="eastAsia"/>
                <w:sz w:val="24"/>
                <w:szCs w:val="24"/>
              </w:rPr>
              <w:t>审查第二阶段所需资源的配置情况，并与客户商定第二阶段的细节；</w:t>
            </w:r>
          </w:p>
          <w:p w:rsidR="00A80BB1" w:rsidRDefault="00A80BB1" w:rsidP="00192D74">
            <w:pPr>
              <w:pStyle w:val="af3"/>
              <w:numPr>
                <w:ilvl w:val="0"/>
                <w:numId w:val="17"/>
              </w:numPr>
              <w:tabs>
                <w:tab w:val="left" w:pos="681"/>
              </w:tabs>
              <w:adjustRightInd w:val="0"/>
              <w:snapToGrid w:val="0"/>
              <w:ind w:leftChars="-11" w:left="394" w:firstLineChars="0"/>
              <w:rPr>
                <w:rFonts w:ascii="Arial" w:hAnsi="Arial" w:cs="Arial"/>
                <w:sz w:val="24"/>
                <w:szCs w:val="24"/>
              </w:rPr>
            </w:pPr>
            <w:r>
              <w:rPr>
                <w:rFonts w:ascii="Arial" w:hAnsi="Arial" w:cs="Arial" w:hint="eastAsia"/>
                <w:sz w:val="24"/>
                <w:szCs w:val="24"/>
              </w:rPr>
              <w:t>结合管理体系标准或其他规范性文件充分了解客户的管理体系和现场运作，以便为策划第二阶段提供关注点；</w:t>
            </w:r>
          </w:p>
          <w:p w:rsidR="00A80BB1" w:rsidRDefault="00A80BB1" w:rsidP="00192D74">
            <w:pPr>
              <w:pStyle w:val="af3"/>
              <w:numPr>
                <w:ilvl w:val="0"/>
                <w:numId w:val="17"/>
              </w:numPr>
              <w:adjustRightInd w:val="0"/>
              <w:snapToGrid w:val="0"/>
              <w:ind w:leftChars="-11" w:left="394" w:firstLineChars="0"/>
              <w:rPr>
                <w:rFonts w:ascii="Arial" w:hAnsi="Arial" w:cs="Arial"/>
                <w:sz w:val="24"/>
                <w:szCs w:val="24"/>
              </w:rPr>
            </w:pPr>
            <w:r>
              <w:rPr>
                <w:rFonts w:ascii="Arial" w:hAnsi="Arial" w:cs="Arial" w:hint="eastAsia"/>
                <w:sz w:val="24"/>
                <w:szCs w:val="24"/>
              </w:rPr>
              <w:t>评价客户是否策划和实施了内部审核与管理评审，以及管理体系的实施程度能否证明客户已为第二阶段做好准备。</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hint="eastAsia"/>
                <w:szCs w:val="24"/>
              </w:rPr>
              <w:t>注：如果至少部分第一阶段活动在客户场所实施，这能有助于达到上述目的。</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122"/>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9.3.1.2.3  </w:t>
            </w:r>
            <w:r>
              <w:rPr>
                <w:rFonts w:ascii="Arial" w:hAnsi="Arial" w:cs="Arial"/>
                <w:szCs w:val="24"/>
              </w:rPr>
              <w:t>认证机构应将第一阶段</w:t>
            </w:r>
            <w:r>
              <w:rPr>
                <w:rFonts w:ascii="Arial" w:hAnsi="Arial" w:cs="Arial" w:hint="eastAsia"/>
                <w:szCs w:val="24"/>
              </w:rPr>
              <w:t>目的</w:t>
            </w:r>
            <w:r>
              <w:rPr>
                <w:rFonts w:ascii="Arial" w:hAnsi="Arial" w:cs="Arial"/>
                <w:szCs w:val="24"/>
              </w:rPr>
              <w:t>是否</w:t>
            </w:r>
            <w:r>
              <w:rPr>
                <w:rFonts w:ascii="Arial" w:hAnsi="Arial" w:cs="Arial" w:hint="eastAsia"/>
                <w:szCs w:val="24"/>
              </w:rPr>
              <w:t>达到</w:t>
            </w:r>
            <w:r>
              <w:rPr>
                <w:rFonts w:ascii="Arial" w:hAnsi="Arial" w:cs="Arial"/>
                <w:szCs w:val="24"/>
              </w:rPr>
              <w:t>及</w:t>
            </w:r>
            <w:r>
              <w:rPr>
                <w:rFonts w:ascii="Arial" w:hAnsi="Arial" w:cs="Arial" w:hint="eastAsia"/>
                <w:szCs w:val="24"/>
              </w:rPr>
              <w:t>第二阶段是否准备就绪的书面结论</w:t>
            </w:r>
            <w:r>
              <w:rPr>
                <w:rFonts w:ascii="Arial" w:hAnsi="Arial" w:cs="Arial"/>
                <w:szCs w:val="24"/>
              </w:rPr>
              <w:t>告知客户，包括识别任何引起关注的、在第二阶段可能被判定为不符合的问题。</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hint="eastAsia"/>
                <w:szCs w:val="24"/>
              </w:rPr>
              <w:t>注：第一阶段的输出不必满足审核报告的所有要求（见</w:t>
            </w:r>
            <w:r>
              <w:rPr>
                <w:rFonts w:ascii="Arial" w:eastAsia="仿宋_GB2312" w:hAnsi="Arial" w:cs="Arial"/>
                <w:szCs w:val="24"/>
              </w:rPr>
              <w:t>9.4.8</w:t>
            </w:r>
            <w:r>
              <w:rPr>
                <w:rFonts w:ascii="Arial" w:eastAsia="仿宋_GB2312" w:hAnsi="Arial" w:cs="Arial" w:hint="eastAsia"/>
                <w:szCs w:val="24"/>
              </w:rPr>
              <w:t>）。</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9.3.1.2.4  </w:t>
            </w:r>
            <w:r>
              <w:rPr>
                <w:rFonts w:ascii="Arial" w:hAnsi="Arial" w:cs="Arial"/>
                <w:szCs w:val="24"/>
              </w:rPr>
              <w:t>认证机构在确定第一阶段和第二阶段的间隔时间时，应考虑客户解决第一阶段识别的任何需关注问题所需的时间。认证机构也可能需要调整第二阶段的安排。</w:t>
            </w:r>
            <w:r>
              <w:rPr>
                <w:rFonts w:ascii="Arial" w:hAnsi="Arial" w:cs="Arial" w:hint="eastAsia"/>
                <w:szCs w:val="24"/>
              </w:rPr>
              <w:t>如果发生任何将影响管理体系的重要变更，认证机构应考虑是否有必要重复整个或部分第一阶段。认证机构应告知客户第一阶段的结果有可能导致推迟或取消第二阶段。</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94"/>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9.3.1.3  </w:t>
            </w:r>
            <w:bookmarkStart w:id="161" w:name="OLE_LINK293"/>
            <w:bookmarkStart w:id="162" w:name="OLE_LINK294"/>
            <w:r>
              <w:rPr>
                <w:rFonts w:ascii="Arial" w:hAnsi="Arial" w:cs="Arial" w:hint="eastAsia"/>
                <w:sz w:val="24"/>
                <w:szCs w:val="24"/>
              </w:rPr>
              <w:t>第二阶段</w:t>
            </w:r>
            <w:bookmarkEnd w:id="161"/>
            <w:bookmarkEnd w:id="162"/>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第二阶段的目的是评价客户管理体系的实施情况，包括有效性。第二阶段应在客户的现场进行，并至少覆盖以下方面：</w:t>
            </w:r>
          </w:p>
          <w:p w:rsidR="00A80BB1" w:rsidRDefault="00A80BB1" w:rsidP="00192D74">
            <w:pPr>
              <w:pStyle w:val="af3"/>
              <w:numPr>
                <w:ilvl w:val="0"/>
                <w:numId w:val="18"/>
              </w:numPr>
              <w:adjustRightInd w:val="0"/>
              <w:snapToGrid w:val="0"/>
              <w:ind w:leftChars="-11" w:left="394" w:firstLineChars="0"/>
              <w:rPr>
                <w:rFonts w:ascii="Arial" w:hAnsi="Arial" w:cs="Arial"/>
                <w:sz w:val="24"/>
                <w:szCs w:val="24"/>
              </w:rPr>
            </w:pPr>
            <w:r>
              <w:rPr>
                <w:rFonts w:ascii="Arial" w:hAnsi="Arial" w:cs="Arial" w:hint="eastAsia"/>
                <w:sz w:val="24"/>
                <w:szCs w:val="24"/>
              </w:rPr>
              <w:t>与适用的管理体系标准或其他规范性文件的所有要求的符合情况及证据；</w:t>
            </w:r>
          </w:p>
          <w:p w:rsidR="00A80BB1" w:rsidRDefault="00A80BB1" w:rsidP="00192D74">
            <w:pPr>
              <w:pStyle w:val="af3"/>
              <w:numPr>
                <w:ilvl w:val="0"/>
                <w:numId w:val="18"/>
              </w:numPr>
              <w:adjustRightInd w:val="0"/>
              <w:snapToGrid w:val="0"/>
              <w:ind w:leftChars="-11" w:left="394" w:firstLineChars="0"/>
              <w:rPr>
                <w:rFonts w:ascii="Arial" w:hAnsi="Arial" w:cs="Arial"/>
                <w:sz w:val="24"/>
                <w:szCs w:val="24"/>
              </w:rPr>
            </w:pPr>
            <w:r>
              <w:rPr>
                <w:rFonts w:ascii="Arial" w:hAnsi="Arial" w:cs="Arial" w:hint="eastAsia"/>
                <w:sz w:val="24"/>
                <w:szCs w:val="24"/>
              </w:rPr>
              <w:t>依据关键绩效目标和指标（与适用的管理体系标准或其他规范性文件的期望一致），对绩效进行的监视、测量、报告和评审；</w:t>
            </w:r>
          </w:p>
          <w:p w:rsidR="00A80BB1" w:rsidRDefault="00A80BB1" w:rsidP="00192D74">
            <w:pPr>
              <w:pStyle w:val="af3"/>
              <w:numPr>
                <w:ilvl w:val="0"/>
                <w:numId w:val="18"/>
              </w:numPr>
              <w:adjustRightInd w:val="0"/>
              <w:snapToGrid w:val="0"/>
              <w:ind w:leftChars="-11" w:left="394" w:firstLineChars="0"/>
              <w:rPr>
                <w:rFonts w:ascii="Arial" w:hAnsi="Arial" w:cs="Arial"/>
                <w:sz w:val="24"/>
                <w:szCs w:val="24"/>
              </w:rPr>
            </w:pPr>
            <w:r>
              <w:rPr>
                <w:rFonts w:ascii="Arial" w:hAnsi="Arial" w:cs="Arial" w:hint="eastAsia"/>
                <w:sz w:val="24"/>
                <w:szCs w:val="24"/>
              </w:rPr>
              <w:t>客户管理体系的能力以及在符合适用法律法规要求和合同要求方面的绩效；</w:t>
            </w:r>
          </w:p>
          <w:p w:rsidR="00A80BB1" w:rsidRDefault="00A80BB1" w:rsidP="00192D74">
            <w:pPr>
              <w:pStyle w:val="af3"/>
              <w:numPr>
                <w:ilvl w:val="0"/>
                <w:numId w:val="18"/>
              </w:numPr>
              <w:adjustRightInd w:val="0"/>
              <w:snapToGrid w:val="0"/>
              <w:ind w:leftChars="-11" w:left="394" w:firstLineChars="0"/>
              <w:rPr>
                <w:rFonts w:ascii="Arial" w:hAnsi="Arial" w:cs="Arial"/>
                <w:sz w:val="24"/>
                <w:szCs w:val="24"/>
              </w:rPr>
            </w:pPr>
            <w:r>
              <w:rPr>
                <w:rFonts w:ascii="Arial" w:hAnsi="Arial" w:cs="Arial" w:hint="eastAsia"/>
                <w:sz w:val="24"/>
                <w:szCs w:val="24"/>
              </w:rPr>
              <w:t>客户过程的运作控制；</w:t>
            </w:r>
          </w:p>
          <w:p w:rsidR="00A80BB1" w:rsidRDefault="00A80BB1" w:rsidP="00192D74">
            <w:pPr>
              <w:pStyle w:val="af3"/>
              <w:numPr>
                <w:ilvl w:val="0"/>
                <w:numId w:val="18"/>
              </w:numPr>
              <w:adjustRightInd w:val="0"/>
              <w:snapToGrid w:val="0"/>
              <w:ind w:leftChars="-11" w:left="394" w:firstLineChars="0"/>
              <w:rPr>
                <w:rFonts w:ascii="Arial" w:hAnsi="Arial" w:cs="Arial"/>
                <w:sz w:val="24"/>
                <w:szCs w:val="24"/>
              </w:rPr>
            </w:pPr>
            <w:r>
              <w:rPr>
                <w:rFonts w:ascii="Arial" w:hAnsi="Arial" w:cs="Arial" w:hint="eastAsia"/>
                <w:sz w:val="24"/>
                <w:szCs w:val="24"/>
              </w:rPr>
              <w:t>内部审核和管理评审；</w:t>
            </w:r>
          </w:p>
          <w:p w:rsidR="00A80BB1" w:rsidRDefault="00A80BB1" w:rsidP="00192D74">
            <w:pPr>
              <w:pStyle w:val="af3"/>
              <w:numPr>
                <w:ilvl w:val="0"/>
                <w:numId w:val="18"/>
              </w:numPr>
              <w:adjustRightInd w:val="0"/>
              <w:snapToGrid w:val="0"/>
              <w:ind w:leftChars="-11" w:left="394" w:firstLineChars="0"/>
              <w:rPr>
                <w:rFonts w:ascii="Arial" w:hAnsi="Arial" w:cs="Arial"/>
                <w:sz w:val="24"/>
                <w:szCs w:val="24"/>
              </w:rPr>
            </w:pPr>
            <w:r>
              <w:rPr>
                <w:rFonts w:ascii="Arial" w:hAnsi="Arial" w:cs="Arial" w:hint="eastAsia"/>
                <w:sz w:val="24"/>
                <w:szCs w:val="24"/>
              </w:rPr>
              <w:t>针对客户方针的管理职责；</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23"/>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9.3.1.4</w:t>
            </w:r>
            <w:r>
              <w:rPr>
                <w:rFonts w:ascii="Arial" w:hAnsi="Arial" w:cs="Arial"/>
                <w:b/>
                <w:szCs w:val="24"/>
              </w:rPr>
              <w:t xml:space="preserve"> </w:t>
            </w:r>
            <w:r>
              <w:rPr>
                <w:rFonts w:ascii="Arial" w:hAnsi="Arial" w:cs="Arial"/>
                <w:szCs w:val="24"/>
              </w:rPr>
              <w:t xml:space="preserve"> </w:t>
            </w:r>
            <w:bookmarkStart w:id="163" w:name="OLE_LINK295"/>
            <w:bookmarkStart w:id="164" w:name="OLE_LINK296"/>
            <w:r>
              <w:rPr>
                <w:rFonts w:ascii="Arial" w:hAnsi="Arial" w:cs="Arial" w:hint="eastAsia"/>
                <w:szCs w:val="24"/>
              </w:rPr>
              <w:t>初次认证的审核结论</w:t>
            </w:r>
            <w:bookmarkEnd w:id="163"/>
            <w:bookmarkEnd w:id="164"/>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审核组应对在第一阶段和第二阶段中收集的所有信息和证据进行分析，以评审审核发现并就审核结论达成一致。</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37"/>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bookmarkStart w:id="165" w:name="_Toc424408936"/>
            <w:r>
              <w:rPr>
                <w:rFonts w:ascii="Arial" w:hAnsi="Arial" w:cs="Arial"/>
                <w:b/>
                <w:sz w:val="24"/>
                <w:szCs w:val="24"/>
              </w:rPr>
              <w:t xml:space="preserve">9.4  </w:t>
            </w:r>
            <w:bookmarkStart w:id="166" w:name="OLE_LINK297"/>
            <w:bookmarkStart w:id="167" w:name="OLE_LINK298"/>
            <w:r>
              <w:rPr>
                <w:rFonts w:ascii="Arial" w:hAnsi="Arial" w:cs="Arial" w:hint="eastAsia"/>
                <w:b/>
                <w:sz w:val="24"/>
                <w:szCs w:val="24"/>
              </w:rPr>
              <w:t>实施审核</w:t>
            </w:r>
            <w:bookmarkEnd w:id="165"/>
            <w:bookmarkEnd w:id="166"/>
            <w:bookmarkEnd w:id="167"/>
          </w:p>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9.4.1  </w:t>
            </w:r>
            <w:bookmarkStart w:id="168" w:name="OLE_LINK299"/>
            <w:bookmarkStart w:id="169" w:name="OLE_LINK300"/>
            <w:r>
              <w:rPr>
                <w:rFonts w:ascii="Arial" w:hAnsi="Arial" w:cs="Arial" w:hint="eastAsia"/>
                <w:b/>
                <w:sz w:val="24"/>
                <w:szCs w:val="24"/>
              </w:rPr>
              <w:t>总则</w:t>
            </w:r>
            <w:bookmarkEnd w:id="168"/>
            <w:bookmarkEnd w:id="169"/>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认证机构应有实施现场审核的过程。该过程应包括审核开始时的首次会议和审核结束时的末次会议。</w:t>
            </w:r>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当审核的任何部分以电子手段实施时，或拟审核的场所为虚拟场所时，认证机构应确保由具备适宜能力的人员实施此类活动。在此类审核活动中获取的证据应足以让审核员对相关要求的符合性做出有根据的决定。</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szCs w:val="24"/>
              </w:rPr>
              <w:t>注：</w:t>
            </w:r>
            <w:r>
              <w:rPr>
                <w:rFonts w:ascii="Arial" w:eastAsia="仿宋_GB2312" w:hAnsi="Arial" w:cs="Arial" w:hint="eastAsia"/>
                <w:szCs w:val="24"/>
              </w:rPr>
              <w:t>“</w:t>
            </w:r>
            <w:r>
              <w:rPr>
                <w:rFonts w:ascii="Arial" w:eastAsia="仿宋_GB2312" w:hAnsi="Arial" w:cs="Arial"/>
                <w:szCs w:val="24"/>
              </w:rPr>
              <w:t>现场</w:t>
            </w:r>
            <w:r>
              <w:rPr>
                <w:rFonts w:ascii="Arial" w:eastAsia="仿宋_GB2312" w:hAnsi="Arial" w:cs="Arial" w:hint="eastAsia"/>
                <w:szCs w:val="24"/>
              </w:rPr>
              <w:t>”审核</w:t>
            </w:r>
            <w:r>
              <w:rPr>
                <w:rFonts w:ascii="Arial" w:eastAsia="仿宋_GB2312" w:hAnsi="Arial" w:cs="Arial"/>
                <w:szCs w:val="24"/>
              </w:rPr>
              <w:t>可以包括</w:t>
            </w:r>
            <w:r>
              <w:rPr>
                <w:rFonts w:ascii="Arial" w:eastAsia="仿宋_GB2312" w:hAnsi="Arial" w:cs="Arial" w:hint="eastAsia"/>
                <w:szCs w:val="24"/>
              </w:rPr>
              <w:t>对</w:t>
            </w:r>
            <w:r>
              <w:rPr>
                <w:rFonts w:ascii="Arial" w:eastAsia="仿宋_GB2312" w:hAnsi="Arial" w:cs="Arial"/>
                <w:szCs w:val="24"/>
              </w:rPr>
              <w:t>包含管理体系审核相关信息的电子化场所</w:t>
            </w:r>
            <w:r>
              <w:rPr>
                <w:rFonts w:ascii="Arial" w:eastAsia="仿宋_GB2312" w:hAnsi="Arial" w:cs="Arial" w:hint="eastAsia"/>
                <w:szCs w:val="24"/>
              </w:rPr>
              <w:t>的远程访问</w:t>
            </w:r>
            <w:r>
              <w:rPr>
                <w:rFonts w:ascii="Arial" w:eastAsia="仿宋_GB2312" w:hAnsi="Arial" w:cs="Arial"/>
                <w:szCs w:val="24"/>
              </w:rPr>
              <w:t>。</w:t>
            </w:r>
            <w:r>
              <w:rPr>
                <w:rFonts w:ascii="Arial" w:eastAsia="仿宋_GB2312" w:hAnsi="Arial" w:cs="Arial" w:hint="eastAsia"/>
                <w:szCs w:val="24"/>
              </w:rPr>
              <w:t>也可以考虑使用电子手段实施审核。</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9.4.2  </w:t>
            </w:r>
            <w:bookmarkStart w:id="170" w:name="OLE_LINK301"/>
            <w:bookmarkStart w:id="171" w:name="OLE_LINK302"/>
            <w:r>
              <w:rPr>
                <w:rFonts w:ascii="Arial" w:hAnsi="Arial" w:cs="Arial"/>
                <w:b/>
                <w:sz w:val="24"/>
                <w:szCs w:val="24"/>
              </w:rPr>
              <w:t>召开首次会议</w:t>
            </w:r>
            <w:bookmarkEnd w:id="170"/>
            <w:bookmarkEnd w:id="171"/>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应与客户的管理层（适用时，还包括拟审核职能或过程的负责人员）召开正式的首次会议。首次会议通常由审核组长主持，会议目的是简要解释将如何进行审核活动。详略程度可与客户对审核过程的熟悉程度相一致，并应考虑下列方面：</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介绍参会人员，包括简要介绍其角色；</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确认认证范围；</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确认审核计划（包括审核的类型、范围、目的和准则）及其任何变化，以及与客户的其他相关安排，例如末次会议的日期和时间，审核期间审核组与客户管理层的会议的日期和时间；</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确认审核组与客户之间的正式沟通渠道；</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确认审核组可获得所需的资源和设施；</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确认与保密有关的事宜；</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确认适用于审核组的相关的工作安全、应急和安保程序；</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确认可得到向导和观察员及其角色和身份；</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报告的方法，包括审核发现的任何分级；</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说明可能提前终止审核的条件；</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确认审核组长和审核组代表认证机构对审核负责，并应控制审核计划（包括审核活动和审核路径）的执行；</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适用时，确认以往评审或审核的发现的状态；</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基于抽样实施审核的方法和程序；</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确认审核中使用的语言；</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确认在审核中将告知客户审核进程及任何关注点；</w:t>
            </w:r>
          </w:p>
          <w:p w:rsidR="00A80BB1" w:rsidRDefault="00A80BB1" w:rsidP="00192D74">
            <w:pPr>
              <w:pStyle w:val="af3"/>
              <w:numPr>
                <w:ilvl w:val="0"/>
                <w:numId w:val="19"/>
              </w:numPr>
              <w:adjustRightInd w:val="0"/>
              <w:snapToGrid w:val="0"/>
              <w:ind w:leftChars="-11" w:left="394" w:firstLineChars="0"/>
              <w:rPr>
                <w:rFonts w:ascii="Arial" w:hAnsi="Arial" w:cs="Arial"/>
                <w:sz w:val="24"/>
                <w:szCs w:val="24"/>
              </w:rPr>
            </w:pPr>
            <w:r>
              <w:rPr>
                <w:rFonts w:ascii="Arial" w:hAnsi="Arial" w:cs="Arial" w:hint="eastAsia"/>
                <w:sz w:val="24"/>
                <w:szCs w:val="24"/>
              </w:rPr>
              <w:t>让客户提问的机会。</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20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9.4.3  </w:t>
            </w:r>
            <w:bookmarkStart w:id="172" w:name="OLE_LINK303"/>
            <w:bookmarkStart w:id="173" w:name="OLE_LINK304"/>
            <w:r>
              <w:rPr>
                <w:rFonts w:ascii="Arial" w:hAnsi="Arial" w:cs="Arial" w:hint="eastAsia"/>
                <w:b/>
                <w:sz w:val="24"/>
                <w:szCs w:val="24"/>
              </w:rPr>
              <w:t>审核中的沟通</w:t>
            </w:r>
            <w:bookmarkEnd w:id="172"/>
            <w:bookmarkEnd w:id="173"/>
          </w:p>
          <w:p w:rsidR="00A80BB1" w:rsidRDefault="00A80BB1" w:rsidP="005D47A9">
            <w:pPr>
              <w:pStyle w:val="af3"/>
              <w:adjustRightInd w:val="0"/>
              <w:snapToGrid w:val="0"/>
              <w:ind w:leftChars="-11" w:left="-26" w:firstLineChars="0" w:firstLine="0"/>
              <w:rPr>
                <w:rFonts w:ascii="Arial" w:hAnsi="Arial" w:cs="Arial"/>
                <w:szCs w:val="24"/>
              </w:rPr>
            </w:pPr>
            <w:r>
              <w:rPr>
                <w:rFonts w:ascii="Arial" w:hAnsi="Arial" w:cs="Arial"/>
                <w:sz w:val="24"/>
                <w:szCs w:val="24"/>
              </w:rPr>
              <w:t xml:space="preserve">9.4.3.1  </w:t>
            </w:r>
            <w:r>
              <w:rPr>
                <w:rFonts w:ascii="Arial" w:hAnsi="Arial" w:cs="Arial" w:hint="eastAsia"/>
                <w:sz w:val="24"/>
                <w:szCs w:val="24"/>
              </w:rPr>
              <w:t>在审核中，审核组应定期评估审核的进程，并沟通信息。审核组长应在需要时在审核组成员之间重新分配工作，并定期将审核进程及任何关注告知客户。</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571"/>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sz w:val="24"/>
                <w:szCs w:val="24"/>
              </w:rPr>
              <w:t xml:space="preserve">9.4.3.2  </w:t>
            </w:r>
            <w:r>
              <w:rPr>
                <w:rFonts w:ascii="Arial" w:hAnsi="Arial" w:cs="Arial" w:hint="eastAsia"/>
                <w:sz w:val="24"/>
                <w:szCs w:val="24"/>
              </w:rPr>
              <w:t>当可获得的审核证据显示审核目的无法实现，或显示存在紧急和重大的风险（例如安全风险）时，审核组长应向客户（如果可能还应向认证机构）报告这一情况，以确定适当的行动。该行动可以包括重新确认或修改审核计划，改变审核目的或审核范围，或者终止审核。审核组长应向认证机构报告所采取行动的结果。</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618"/>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9.4.3.3  </w:t>
            </w:r>
            <w:r>
              <w:rPr>
                <w:rFonts w:ascii="Arial" w:hAnsi="Arial" w:cs="Arial" w:hint="eastAsia"/>
                <w:szCs w:val="24"/>
              </w:rPr>
              <w:t>如果在现场审核活动的进行中发现需要改变审核范围，审核组长应与客户审查该需要，并报告认证机构。</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0"/>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9.4.4  </w:t>
            </w:r>
            <w:bookmarkStart w:id="174" w:name="OLE_LINK305"/>
            <w:bookmarkStart w:id="175" w:name="OLE_LINK306"/>
            <w:r>
              <w:rPr>
                <w:rFonts w:ascii="Arial" w:hAnsi="Arial" w:cs="Arial" w:hint="eastAsia"/>
                <w:b/>
                <w:sz w:val="24"/>
                <w:szCs w:val="24"/>
              </w:rPr>
              <w:t>获取和验证信息</w:t>
            </w:r>
            <w:bookmarkEnd w:id="174"/>
            <w:bookmarkEnd w:id="175"/>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9.4.4.1  </w:t>
            </w:r>
            <w:r>
              <w:rPr>
                <w:rFonts w:ascii="Arial" w:hAnsi="Arial" w:cs="Arial" w:hint="eastAsia"/>
                <w:sz w:val="24"/>
                <w:szCs w:val="24"/>
              </w:rPr>
              <w:t>在审核中应通过适当的抽样来获取与审核目的、范围和准则相关的信息（包括与职能、活动和过程之间的接口有关的信息），并对这些信息进行验证，使之成为审核证据。</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9.4.4.2  </w:t>
            </w:r>
            <w:r>
              <w:rPr>
                <w:rFonts w:ascii="Arial" w:hAnsi="Arial" w:cs="Arial" w:hint="eastAsia"/>
                <w:sz w:val="24"/>
                <w:szCs w:val="24"/>
              </w:rPr>
              <w:t>信息获取方法应包括（但不限于）：</w:t>
            </w:r>
          </w:p>
          <w:p w:rsidR="00A80BB1" w:rsidRDefault="00A80BB1" w:rsidP="00192D74">
            <w:pPr>
              <w:pStyle w:val="af3"/>
              <w:numPr>
                <w:ilvl w:val="0"/>
                <w:numId w:val="20"/>
              </w:numPr>
              <w:adjustRightInd w:val="0"/>
              <w:snapToGrid w:val="0"/>
              <w:ind w:leftChars="-11" w:left="394" w:firstLineChars="0"/>
              <w:rPr>
                <w:rFonts w:ascii="Arial" w:hAnsi="Arial" w:cs="Arial"/>
                <w:sz w:val="24"/>
                <w:szCs w:val="24"/>
              </w:rPr>
            </w:pPr>
            <w:r>
              <w:rPr>
                <w:rFonts w:ascii="Arial" w:hAnsi="Arial" w:cs="Arial" w:hint="eastAsia"/>
                <w:sz w:val="24"/>
                <w:szCs w:val="24"/>
              </w:rPr>
              <w:t>面谈；</w:t>
            </w:r>
          </w:p>
          <w:p w:rsidR="00A80BB1" w:rsidRDefault="00A80BB1" w:rsidP="00192D74">
            <w:pPr>
              <w:pStyle w:val="af3"/>
              <w:numPr>
                <w:ilvl w:val="0"/>
                <w:numId w:val="20"/>
              </w:numPr>
              <w:adjustRightInd w:val="0"/>
              <w:snapToGrid w:val="0"/>
              <w:ind w:leftChars="-11" w:left="394" w:firstLineChars="0"/>
              <w:rPr>
                <w:rFonts w:ascii="Arial" w:hAnsi="Arial" w:cs="Arial"/>
                <w:sz w:val="24"/>
                <w:szCs w:val="24"/>
              </w:rPr>
            </w:pPr>
            <w:r>
              <w:rPr>
                <w:rFonts w:ascii="Arial" w:hAnsi="Arial" w:cs="Arial" w:hint="eastAsia"/>
                <w:sz w:val="24"/>
                <w:szCs w:val="24"/>
              </w:rPr>
              <w:t>对过程和活动进行观察；</w:t>
            </w:r>
          </w:p>
          <w:p w:rsidR="00A80BB1" w:rsidRDefault="00A80BB1" w:rsidP="00192D74">
            <w:pPr>
              <w:pStyle w:val="af3"/>
              <w:numPr>
                <w:ilvl w:val="0"/>
                <w:numId w:val="20"/>
              </w:numPr>
              <w:adjustRightInd w:val="0"/>
              <w:snapToGrid w:val="0"/>
              <w:ind w:leftChars="-11" w:left="394" w:firstLineChars="0"/>
              <w:rPr>
                <w:rFonts w:ascii="Arial" w:hAnsi="Arial" w:cs="Arial"/>
                <w:b/>
                <w:sz w:val="24"/>
                <w:szCs w:val="24"/>
              </w:rPr>
            </w:pPr>
            <w:r>
              <w:rPr>
                <w:rFonts w:ascii="Arial" w:hAnsi="Arial" w:cs="Arial" w:hint="eastAsia"/>
                <w:sz w:val="24"/>
                <w:szCs w:val="24"/>
              </w:rPr>
              <w:t>审查文件和记录。</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95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b/>
                <w:szCs w:val="24"/>
              </w:rPr>
              <w:t xml:space="preserve">9.4.5  </w:t>
            </w:r>
            <w:bookmarkStart w:id="176" w:name="OLE_LINK307"/>
            <w:bookmarkStart w:id="177" w:name="OLE_LINK308"/>
            <w:r>
              <w:rPr>
                <w:rFonts w:ascii="Arial" w:hAnsi="Arial" w:cs="Arial" w:hint="eastAsia"/>
                <w:b/>
                <w:szCs w:val="24"/>
              </w:rPr>
              <w:t>确定和记录审核发现</w:t>
            </w:r>
            <w:bookmarkEnd w:id="176"/>
            <w:bookmarkEnd w:id="177"/>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9.4.5.1  </w:t>
            </w:r>
            <w:r>
              <w:rPr>
                <w:rFonts w:ascii="Arial" w:hAnsi="Arial" w:cs="Arial" w:hint="eastAsia"/>
                <w:szCs w:val="24"/>
              </w:rPr>
              <w:t>应确定审核发现（概述符合性并详细描述不符合），并予以分级和报告，以能够为认证决定或保持认证提供充分的信息。</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2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9.4.5.2  </w:t>
            </w:r>
            <w:r>
              <w:rPr>
                <w:rFonts w:ascii="Arial" w:hAnsi="Arial" w:cs="Arial" w:hint="eastAsia"/>
                <w:szCs w:val="24"/>
              </w:rPr>
              <w:t>可以识别和记录改进机会，除非某一管理体系认证方案的要求禁止这样做。但是属于不符合的审核发现不应作为改进机会予以记录。</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178"/>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Cs w:val="24"/>
              </w:rPr>
            </w:pPr>
            <w:r>
              <w:rPr>
                <w:rFonts w:ascii="Arial" w:hAnsi="Arial" w:cs="Arial"/>
                <w:sz w:val="24"/>
                <w:szCs w:val="24"/>
              </w:rPr>
              <w:t xml:space="preserve">9.4.5.3  </w:t>
            </w:r>
            <w:r>
              <w:rPr>
                <w:rFonts w:ascii="Arial" w:hAnsi="Arial" w:cs="Arial" w:hint="eastAsia"/>
                <w:sz w:val="24"/>
                <w:szCs w:val="24"/>
              </w:rPr>
              <w:t>关于不符合的审核发现应对照具体要求予以记录，包含对不符合的清晰陈述（详细标识不符合所基于的客观证据）。应与客户讨论不符合，以确保证据准确且不符合得到理解。但是，审核员应避免提示不符合的原因或解决方法。</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9.4.5.4  </w:t>
            </w:r>
            <w:r>
              <w:rPr>
                <w:rFonts w:ascii="Arial" w:hAnsi="Arial" w:cs="Arial" w:hint="eastAsia"/>
                <w:szCs w:val="24"/>
              </w:rPr>
              <w:t>审核组长应尝试解决审核组与客户之间关于审核证据或审核发现的任何分歧意见，未解决的分歧点应予以记录。</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9.4.6  </w:t>
            </w:r>
            <w:bookmarkStart w:id="178" w:name="OLE_LINK309"/>
            <w:bookmarkStart w:id="179" w:name="OLE_LINK310"/>
            <w:r>
              <w:rPr>
                <w:rFonts w:ascii="Arial" w:hAnsi="Arial" w:cs="Arial" w:hint="eastAsia"/>
                <w:b/>
                <w:sz w:val="24"/>
                <w:szCs w:val="24"/>
              </w:rPr>
              <w:t>准备审核结论</w:t>
            </w:r>
            <w:bookmarkEnd w:id="178"/>
            <w:bookmarkEnd w:id="179"/>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在末次会议前，由审核组长负责，审核组应：</w:t>
            </w:r>
          </w:p>
          <w:p w:rsidR="00A80BB1" w:rsidRDefault="00A80BB1" w:rsidP="00192D74">
            <w:pPr>
              <w:pStyle w:val="af3"/>
              <w:numPr>
                <w:ilvl w:val="0"/>
                <w:numId w:val="21"/>
              </w:numPr>
              <w:adjustRightInd w:val="0"/>
              <w:snapToGrid w:val="0"/>
              <w:ind w:leftChars="-11" w:left="394" w:firstLineChars="0"/>
              <w:rPr>
                <w:rFonts w:ascii="Arial" w:hAnsi="Arial" w:cs="Arial"/>
                <w:sz w:val="24"/>
                <w:szCs w:val="24"/>
              </w:rPr>
            </w:pPr>
            <w:r>
              <w:rPr>
                <w:rFonts w:ascii="Arial" w:hAnsi="Arial" w:cs="Arial" w:hint="eastAsia"/>
                <w:sz w:val="24"/>
                <w:szCs w:val="24"/>
              </w:rPr>
              <w:t>对照审核目的和审核准则，审查审核发现和审核中获得的任何其他适用的信息，并对不符合分级；</w:t>
            </w:r>
          </w:p>
          <w:p w:rsidR="00A80BB1" w:rsidRDefault="00A80BB1" w:rsidP="00192D74">
            <w:pPr>
              <w:pStyle w:val="af3"/>
              <w:numPr>
                <w:ilvl w:val="0"/>
                <w:numId w:val="21"/>
              </w:numPr>
              <w:adjustRightInd w:val="0"/>
              <w:snapToGrid w:val="0"/>
              <w:ind w:leftChars="-11" w:left="394" w:firstLineChars="0"/>
              <w:rPr>
                <w:rFonts w:ascii="Arial" w:hAnsi="Arial" w:cs="Arial"/>
                <w:sz w:val="24"/>
                <w:szCs w:val="24"/>
              </w:rPr>
            </w:pPr>
            <w:r>
              <w:rPr>
                <w:rFonts w:ascii="Arial" w:hAnsi="Arial" w:cs="Arial" w:hint="eastAsia"/>
                <w:sz w:val="24"/>
                <w:szCs w:val="24"/>
              </w:rPr>
              <w:t>考虑审核过程中内在的不确定性，就审核结论达成一致；</w:t>
            </w:r>
          </w:p>
          <w:p w:rsidR="00A80BB1" w:rsidRDefault="00A80BB1" w:rsidP="00192D74">
            <w:pPr>
              <w:pStyle w:val="af3"/>
              <w:numPr>
                <w:ilvl w:val="0"/>
                <w:numId w:val="21"/>
              </w:numPr>
              <w:adjustRightInd w:val="0"/>
              <w:snapToGrid w:val="0"/>
              <w:ind w:leftChars="-11" w:left="394" w:firstLineChars="0"/>
              <w:rPr>
                <w:rFonts w:ascii="Arial" w:hAnsi="Arial" w:cs="Arial"/>
                <w:sz w:val="24"/>
                <w:szCs w:val="24"/>
              </w:rPr>
            </w:pPr>
            <w:r>
              <w:rPr>
                <w:rFonts w:ascii="Arial" w:hAnsi="Arial" w:cs="Arial" w:hint="eastAsia"/>
                <w:sz w:val="24"/>
                <w:szCs w:val="24"/>
              </w:rPr>
              <w:t>就任何必要的跟踪活动达成一致；</w:t>
            </w:r>
          </w:p>
          <w:p w:rsidR="00A80BB1" w:rsidRDefault="00A80BB1" w:rsidP="00192D74">
            <w:pPr>
              <w:pStyle w:val="af3"/>
              <w:numPr>
                <w:ilvl w:val="0"/>
                <w:numId w:val="21"/>
              </w:numPr>
              <w:adjustRightInd w:val="0"/>
              <w:snapToGrid w:val="0"/>
              <w:ind w:leftChars="-11" w:left="394" w:firstLineChars="0"/>
              <w:rPr>
                <w:rFonts w:ascii="Arial" w:hAnsi="Arial" w:cs="Arial"/>
                <w:sz w:val="24"/>
                <w:szCs w:val="24"/>
              </w:rPr>
            </w:pPr>
            <w:r>
              <w:rPr>
                <w:rFonts w:ascii="Arial" w:hAnsi="Arial" w:cs="Arial" w:hint="eastAsia"/>
                <w:sz w:val="24"/>
                <w:szCs w:val="24"/>
              </w:rPr>
              <w:t>确认审核方案的适宜性，或识别任何为将来的审核所需要的修改（例如认证范围、审核时间或日期、监督频次、审核组能力）。</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138"/>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9.4.7  </w:t>
            </w:r>
            <w:bookmarkStart w:id="180" w:name="OLE_LINK311"/>
            <w:bookmarkStart w:id="181" w:name="OLE_LINK312"/>
            <w:r>
              <w:rPr>
                <w:rFonts w:ascii="Arial" w:hAnsi="Arial" w:cs="Arial" w:hint="eastAsia"/>
                <w:b/>
                <w:sz w:val="24"/>
                <w:szCs w:val="24"/>
              </w:rPr>
              <w:t>召开末次会议</w:t>
            </w:r>
            <w:bookmarkEnd w:id="180"/>
            <w:bookmarkEnd w:id="181"/>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9.4.7.1  </w:t>
            </w:r>
            <w:r>
              <w:rPr>
                <w:rFonts w:ascii="Arial" w:hAnsi="Arial" w:cs="Arial" w:hint="eastAsia"/>
                <w:sz w:val="24"/>
                <w:szCs w:val="24"/>
              </w:rPr>
              <w:t>应与客户的管理层（适用时，还包括所审核的职能或过程的负责人员）召开正式的末次会议，并记录参加人员。末次会议通常由审核组长主持，会议目的是提出审核结论，包括关于认证的推荐性意见。不符合应以使其被理解的方式提出，并应就回应的时间表达成一致。</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szCs w:val="24"/>
              </w:rPr>
              <w:t>注：</w:t>
            </w:r>
            <w:r>
              <w:rPr>
                <w:rFonts w:ascii="Arial" w:eastAsia="仿宋_GB2312" w:hAnsi="Arial" w:cs="Arial"/>
                <w:szCs w:val="24"/>
              </w:rPr>
              <w:t>“</w:t>
            </w:r>
            <w:r>
              <w:rPr>
                <w:rFonts w:ascii="Arial" w:eastAsia="仿宋_GB2312" w:hAnsi="Arial" w:cs="Arial"/>
                <w:szCs w:val="24"/>
              </w:rPr>
              <w:t>被理解</w:t>
            </w:r>
            <w:r>
              <w:rPr>
                <w:rFonts w:ascii="Arial" w:eastAsia="仿宋_GB2312" w:hAnsi="Arial" w:cs="Arial"/>
                <w:szCs w:val="24"/>
              </w:rPr>
              <w:t>”</w:t>
            </w:r>
            <w:r>
              <w:rPr>
                <w:rFonts w:ascii="Arial" w:eastAsia="仿宋_GB2312" w:hAnsi="Arial" w:cs="Arial"/>
                <w:szCs w:val="24"/>
              </w:rPr>
              <w:t>不一定意味着客户已经接受了不符合。</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36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9.4.7.2  </w:t>
            </w:r>
            <w:r>
              <w:rPr>
                <w:rFonts w:ascii="Arial" w:hAnsi="Arial" w:cs="Arial"/>
                <w:sz w:val="24"/>
                <w:szCs w:val="24"/>
              </w:rPr>
              <w:t>末次会议还应包括下列</w:t>
            </w:r>
            <w:r>
              <w:rPr>
                <w:rFonts w:ascii="Arial" w:hAnsi="Arial" w:cs="Arial" w:hint="eastAsia"/>
                <w:sz w:val="24"/>
                <w:szCs w:val="24"/>
              </w:rPr>
              <w:t>内容</w:t>
            </w:r>
            <w:r>
              <w:rPr>
                <w:rFonts w:ascii="Arial" w:hAnsi="Arial" w:cs="Arial"/>
                <w:sz w:val="24"/>
                <w:szCs w:val="24"/>
              </w:rPr>
              <w:t>，其详略程度应与客户对审核过程的熟悉程度一致：</w:t>
            </w:r>
          </w:p>
          <w:p w:rsidR="00A80BB1" w:rsidRDefault="00A80BB1" w:rsidP="00192D74">
            <w:pPr>
              <w:pStyle w:val="af3"/>
              <w:numPr>
                <w:ilvl w:val="0"/>
                <w:numId w:val="22"/>
              </w:numPr>
              <w:adjustRightInd w:val="0"/>
              <w:snapToGrid w:val="0"/>
              <w:ind w:leftChars="-11" w:left="394" w:firstLineChars="0"/>
              <w:rPr>
                <w:rFonts w:ascii="Arial" w:hAnsi="Arial" w:cs="Arial"/>
                <w:sz w:val="24"/>
                <w:szCs w:val="24"/>
              </w:rPr>
            </w:pPr>
            <w:r>
              <w:rPr>
                <w:rFonts w:ascii="Arial" w:hAnsi="Arial" w:cs="Arial" w:hint="eastAsia"/>
                <w:sz w:val="24"/>
                <w:szCs w:val="24"/>
              </w:rPr>
              <w:t>向客户说明所获取的审核证据基于对信息的抽样，因而会有一定的不确定性；</w:t>
            </w:r>
          </w:p>
          <w:p w:rsidR="00A80BB1" w:rsidRDefault="00A80BB1" w:rsidP="00192D74">
            <w:pPr>
              <w:pStyle w:val="af3"/>
              <w:numPr>
                <w:ilvl w:val="0"/>
                <w:numId w:val="22"/>
              </w:numPr>
              <w:adjustRightInd w:val="0"/>
              <w:snapToGrid w:val="0"/>
              <w:ind w:leftChars="-11" w:left="394" w:firstLineChars="0"/>
              <w:rPr>
                <w:rFonts w:ascii="Arial" w:hAnsi="Arial" w:cs="Arial"/>
                <w:sz w:val="24"/>
                <w:szCs w:val="24"/>
              </w:rPr>
            </w:pPr>
            <w:r>
              <w:rPr>
                <w:rFonts w:ascii="Arial" w:hAnsi="Arial" w:cs="Arial" w:hint="eastAsia"/>
                <w:sz w:val="24"/>
                <w:szCs w:val="24"/>
              </w:rPr>
              <w:t>进行报告的方法和时间表，包括审核发现的任何分级；</w:t>
            </w:r>
          </w:p>
          <w:p w:rsidR="00A80BB1" w:rsidRDefault="00A80BB1" w:rsidP="00192D74">
            <w:pPr>
              <w:pStyle w:val="af3"/>
              <w:numPr>
                <w:ilvl w:val="0"/>
                <w:numId w:val="22"/>
              </w:numPr>
              <w:adjustRightInd w:val="0"/>
              <w:snapToGrid w:val="0"/>
              <w:ind w:leftChars="-11" w:left="394" w:firstLineChars="0"/>
              <w:rPr>
                <w:rFonts w:ascii="Arial" w:hAnsi="Arial" w:cs="Arial"/>
                <w:sz w:val="24"/>
                <w:szCs w:val="24"/>
              </w:rPr>
            </w:pPr>
            <w:r>
              <w:rPr>
                <w:rFonts w:ascii="Arial" w:hAnsi="Arial" w:cs="Arial" w:hint="eastAsia"/>
                <w:sz w:val="24"/>
                <w:szCs w:val="24"/>
              </w:rPr>
              <w:t>认证机构处理不符合（包括与客户认证状态有关的任何结果）的过程；</w:t>
            </w:r>
          </w:p>
          <w:p w:rsidR="00A80BB1" w:rsidRDefault="00A80BB1" w:rsidP="00192D74">
            <w:pPr>
              <w:pStyle w:val="af3"/>
              <w:numPr>
                <w:ilvl w:val="0"/>
                <w:numId w:val="22"/>
              </w:numPr>
              <w:adjustRightInd w:val="0"/>
              <w:snapToGrid w:val="0"/>
              <w:ind w:leftChars="-11" w:left="394" w:firstLineChars="0"/>
              <w:rPr>
                <w:rFonts w:ascii="Arial" w:hAnsi="Arial" w:cs="Arial"/>
                <w:sz w:val="24"/>
                <w:szCs w:val="24"/>
              </w:rPr>
            </w:pPr>
            <w:r>
              <w:rPr>
                <w:rFonts w:ascii="Arial" w:hAnsi="Arial" w:cs="Arial" w:hint="eastAsia"/>
                <w:sz w:val="24"/>
                <w:szCs w:val="24"/>
              </w:rPr>
              <w:t>客户为审核中发现的任何不符合的纠正和纠正措施提出计划的时间表；</w:t>
            </w:r>
          </w:p>
          <w:p w:rsidR="00A80BB1" w:rsidRDefault="00A80BB1" w:rsidP="00192D74">
            <w:pPr>
              <w:pStyle w:val="af3"/>
              <w:numPr>
                <w:ilvl w:val="0"/>
                <w:numId w:val="22"/>
              </w:numPr>
              <w:adjustRightInd w:val="0"/>
              <w:snapToGrid w:val="0"/>
              <w:ind w:leftChars="-11" w:left="394" w:firstLineChars="0"/>
              <w:rPr>
                <w:rFonts w:ascii="Arial" w:hAnsi="Arial" w:cs="Arial"/>
                <w:sz w:val="24"/>
                <w:szCs w:val="24"/>
              </w:rPr>
            </w:pPr>
            <w:r>
              <w:rPr>
                <w:rFonts w:ascii="Arial" w:hAnsi="Arial" w:cs="Arial" w:hint="eastAsia"/>
                <w:sz w:val="24"/>
                <w:szCs w:val="24"/>
              </w:rPr>
              <w:t>认证机构在审核后的活动；</w:t>
            </w:r>
          </w:p>
          <w:p w:rsidR="00A80BB1" w:rsidRDefault="00A80BB1" w:rsidP="00192D74">
            <w:pPr>
              <w:pStyle w:val="af3"/>
              <w:numPr>
                <w:ilvl w:val="0"/>
                <w:numId w:val="22"/>
              </w:numPr>
              <w:adjustRightInd w:val="0"/>
              <w:snapToGrid w:val="0"/>
              <w:ind w:leftChars="-11" w:left="394" w:firstLineChars="0"/>
              <w:rPr>
                <w:rFonts w:ascii="Arial" w:hAnsi="Arial" w:cs="Arial"/>
                <w:b/>
                <w:sz w:val="24"/>
                <w:szCs w:val="24"/>
              </w:rPr>
            </w:pPr>
            <w:r>
              <w:rPr>
                <w:rFonts w:ascii="Arial" w:hAnsi="Arial" w:cs="Arial" w:hint="eastAsia"/>
                <w:sz w:val="24"/>
                <w:szCs w:val="24"/>
              </w:rPr>
              <w:t>说明投诉和申诉处理过程。</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9.4.7.3  </w:t>
            </w:r>
            <w:r>
              <w:rPr>
                <w:rFonts w:ascii="Arial" w:hAnsi="Arial" w:cs="Arial" w:hint="eastAsia"/>
                <w:szCs w:val="24"/>
              </w:rPr>
              <w:t>客户应有机会提出问题。审核组与客户之间关于审核发现或结论的任何分歧意见应得到讨论并尽可能获得解决。任何未解决的分歧意见应予以记录并提交认证机构。</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b/>
                <w:szCs w:val="24"/>
              </w:rPr>
              <w:t xml:space="preserve">9.4.8  </w:t>
            </w:r>
            <w:bookmarkStart w:id="182" w:name="OLE_LINK313"/>
            <w:bookmarkStart w:id="183" w:name="OLE_LINK314"/>
            <w:r>
              <w:rPr>
                <w:rFonts w:ascii="Arial" w:hAnsi="Arial" w:cs="Arial" w:hint="eastAsia"/>
                <w:b/>
                <w:szCs w:val="24"/>
              </w:rPr>
              <w:t>审核报告</w:t>
            </w:r>
            <w:bookmarkEnd w:id="182"/>
            <w:bookmarkEnd w:id="183"/>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9.4.8.1  </w:t>
            </w:r>
            <w:r>
              <w:rPr>
                <w:rFonts w:ascii="Arial" w:hAnsi="Arial" w:cs="Arial" w:hint="eastAsia"/>
                <w:szCs w:val="24"/>
              </w:rPr>
              <w:t>认证机构应为每次审核向客户提供书面报告。审核组可以识别改进机会，但不应提出具体解决办法的建议。认证机构应享有对审核报告的所有权。</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sz w:val="24"/>
                <w:szCs w:val="24"/>
              </w:rPr>
            </w:pPr>
            <w:bookmarkStart w:id="184" w:name="OLE_LINK347"/>
            <w:bookmarkStart w:id="185" w:name="OLE_LINK348"/>
            <w:r>
              <w:rPr>
                <w:rFonts w:ascii="Arial" w:hAnsi="Arial" w:cs="Arial"/>
                <w:sz w:val="24"/>
                <w:szCs w:val="24"/>
              </w:rPr>
              <w:t xml:space="preserve">9.4.8.2  </w:t>
            </w:r>
            <w:r>
              <w:rPr>
                <w:rFonts w:ascii="Arial" w:hAnsi="Arial" w:cs="Arial" w:hint="eastAsia"/>
                <w:sz w:val="24"/>
                <w:szCs w:val="24"/>
              </w:rPr>
              <w:t>审核组长应确保审核报告的编制，并应对审核报告的内容负责。审核报告应提供对审核的准确、简明和清晰的记录，以便为认证决定提供充分的信息，并应包括或引用下列内容：</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注明认证机构；</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客户的名</w:t>
            </w:r>
            <w:bookmarkEnd w:id="184"/>
            <w:bookmarkEnd w:id="185"/>
            <w:r>
              <w:rPr>
                <w:rFonts w:ascii="Arial" w:hAnsi="Arial" w:cs="Arial" w:hint="eastAsia"/>
                <w:sz w:val="24"/>
                <w:szCs w:val="24"/>
              </w:rPr>
              <w:t>称和地址及客户的代表；</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审核的类型（例如初次、监督、再认证或特殊审核）；</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审核准则；</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审核目的；</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审核范围，特别是标识出所审核的组织或职能单元或过程，以及审核时间；</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任何偏离审核计划的情况及其理由；</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任何影响审核方案的重要事项；</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注明审核组长、审核组成员及任何与审核组同行的人员；</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审核活动（现场或非现场，永久或临时场所）的实施日期和地点；</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与审核类型的要求一致的审核发现（见</w:t>
            </w:r>
            <w:r>
              <w:rPr>
                <w:rFonts w:ascii="Arial" w:hAnsi="Arial" w:cs="Arial"/>
                <w:sz w:val="24"/>
                <w:szCs w:val="24"/>
              </w:rPr>
              <w:t>9.4.5</w:t>
            </w:r>
            <w:r>
              <w:rPr>
                <w:rFonts w:ascii="Arial" w:hAnsi="Arial" w:cs="Arial" w:hint="eastAsia"/>
                <w:sz w:val="24"/>
                <w:szCs w:val="24"/>
              </w:rPr>
              <w:t>）、对审核证据的引用以及审核结论；</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如有时，在上次审核后发生的影响客户管理体系的重要变更；</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已识别出的任何未解决的问题；</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适用时，是否为结合、联合或一体化审核；</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说明审核基于对可获得信息的抽样过程的免责声明；</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审核组的推荐意见；</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适用时，接受审核的客户对认证文件和标志的使用进行着有效的控制；</w:t>
            </w:r>
          </w:p>
          <w:p w:rsidR="00A80BB1" w:rsidRDefault="00A80BB1" w:rsidP="00192D74">
            <w:pPr>
              <w:pStyle w:val="af3"/>
              <w:numPr>
                <w:ilvl w:val="0"/>
                <w:numId w:val="23"/>
              </w:numPr>
              <w:adjustRightInd w:val="0"/>
              <w:snapToGrid w:val="0"/>
              <w:ind w:leftChars="-11" w:left="394" w:firstLineChars="0"/>
              <w:rPr>
                <w:rFonts w:ascii="Arial" w:hAnsi="Arial" w:cs="Arial"/>
                <w:sz w:val="24"/>
                <w:szCs w:val="24"/>
              </w:rPr>
            </w:pPr>
            <w:r>
              <w:rPr>
                <w:rFonts w:ascii="Arial" w:hAnsi="Arial" w:cs="Arial" w:hint="eastAsia"/>
                <w:sz w:val="24"/>
                <w:szCs w:val="24"/>
              </w:rPr>
              <w:t>适用时，对以前不符合采取的纠正措施有效性的验证情况。</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9.4.8.3  </w:t>
            </w:r>
            <w:r>
              <w:rPr>
                <w:rFonts w:ascii="Arial" w:hAnsi="Arial" w:cs="Arial" w:hint="eastAsia"/>
                <w:szCs w:val="24"/>
              </w:rPr>
              <w:t>审核报告还应包含：</w:t>
            </w:r>
          </w:p>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a)</w:t>
            </w:r>
            <w:r>
              <w:rPr>
                <w:rFonts w:ascii="Arial" w:hAnsi="Arial" w:cs="Arial" w:hint="eastAsia"/>
                <w:szCs w:val="24"/>
              </w:rPr>
              <w:t xml:space="preserve"> </w:t>
            </w:r>
            <w:r>
              <w:rPr>
                <w:rFonts w:ascii="Arial" w:hAnsi="Arial" w:cs="Arial" w:hint="eastAsia"/>
                <w:szCs w:val="24"/>
              </w:rPr>
              <w:t>关于管理体系符合性与有效性的声明以及对下列方面相关证据的总结：</w:t>
            </w:r>
          </w:p>
          <w:p w:rsidR="00A80BB1" w:rsidRDefault="00A80BB1" w:rsidP="005D47A9">
            <w:pPr>
              <w:widowControl/>
              <w:snapToGrid w:val="0"/>
              <w:spacing w:line="240" w:lineRule="auto"/>
              <w:ind w:leftChars="-11" w:left="-26" w:firstLineChars="100" w:firstLine="240"/>
              <w:rPr>
                <w:rFonts w:ascii="Arial" w:hAnsi="Arial" w:cs="Arial"/>
                <w:szCs w:val="24"/>
              </w:rPr>
            </w:pPr>
            <w:r>
              <w:rPr>
                <w:rFonts w:ascii="Arial" w:hAnsi="Arial" w:cs="Arial"/>
                <w:szCs w:val="24"/>
              </w:rPr>
              <w:t xml:space="preserve">-- </w:t>
            </w:r>
            <w:r>
              <w:rPr>
                <w:rFonts w:ascii="Arial" w:hAnsi="Arial" w:cs="Arial" w:hint="eastAsia"/>
                <w:szCs w:val="24"/>
              </w:rPr>
              <w:t>管理体系满足适用要求和实现预期结果的能力；</w:t>
            </w:r>
          </w:p>
          <w:p w:rsidR="00A80BB1" w:rsidRDefault="00A80BB1" w:rsidP="005D47A9">
            <w:pPr>
              <w:widowControl/>
              <w:snapToGrid w:val="0"/>
              <w:spacing w:line="240" w:lineRule="auto"/>
              <w:ind w:leftChars="-11" w:left="-26" w:firstLineChars="100" w:firstLine="240"/>
              <w:rPr>
                <w:rFonts w:ascii="Arial" w:hAnsi="Arial" w:cs="Arial"/>
                <w:szCs w:val="24"/>
              </w:rPr>
            </w:pPr>
            <w:r>
              <w:rPr>
                <w:rFonts w:ascii="Arial" w:hAnsi="Arial" w:cs="Arial"/>
                <w:szCs w:val="24"/>
              </w:rPr>
              <w:t xml:space="preserve">-- </w:t>
            </w:r>
            <w:r>
              <w:rPr>
                <w:rFonts w:ascii="Arial" w:hAnsi="Arial" w:cs="Arial" w:hint="eastAsia"/>
                <w:szCs w:val="24"/>
              </w:rPr>
              <w:t>内部审核和管理评审的过程；</w:t>
            </w:r>
          </w:p>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b) </w:t>
            </w:r>
            <w:r>
              <w:rPr>
                <w:rFonts w:ascii="Arial" w:hAnsi="Arial" w:cs="Arial" w:hint="eastAsia"/>
                <w:szCs w:val="24"/>
              </w:rPr>
              <w:t>对认证范围适宜性的结论；</w:t>
            </w:r>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c) </w:t>
            </w:r>
            <w:r>
              <w:rPr>
                <w:rFonts w:ascii="Arial" w:hAnsi="Arial" w:cs="Arial" w:hint="eastAsia"/>
                <w:szCs w:val="24"/>
              </w:rPr>
              <w:t>确认是否达到审核目的。</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9.4.9  </w:t>
            </w:r>
            <w:bookmarkStart w:id="186" w:name="OLE_LINK315"/>
            <w:bookmarkStart w:id="187" w:name="OLE_LINK316"/>
            <w:r>
              <w:rPr>
                <w:rFonts w:ascii="Arial" w:hAnsi="Arial" w:cs="Arial" w:hint="eastAsia"/>
                <w:b/>
                <w:sz w:val="24"/>
                <w:szCs w:val="24"/>
              </w:rPr>
              <w:t>不符合的原因分析</w:t>
            </w:r>
            <w:bookmarkEnd w:id="186"/>
            <w:bookmarkEnd w:id="187"/>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对于审核中发现的不符合，认证机构应要求客户在规定期限内分析原因，并说明为消除不符合已采取或拟采取的具体纠正和纠正措施。</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9.4.10  </w:t>
            </w:r>
            <w:bookmarkStart w:id="188" w:name="OLE_LINK317"/>
            <w:bookmarkStart w:id="189" w:name="OLE_LINK318"/>
            <w:r>
              <w:rPr>
                <w:rFonts w:ascii="Arial" w:hAnsi="Arial" w:cs="Arial" w:hint="eastAsia"/>
                <w:b/>
                <w:sz w:val="24"/>
                <w:szCs w:val="24"/>
              </w:rPr>
              <w:t>纠正和纠正措施的有效性</w:t>
            </w:r>
            <w:bookmarkEnd w:id="188"/>
            <w:bookmarkEnd w:id="189"/>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审查客户提交的纠正、所确定的原因和纠正措施，以确定其是否可被接受。认证机构应验证所采取的任何纠正和纠正措施的有效性。所取得的为不符合的解决提供支持的证据应予以记录。应将审查和验证的结果告知客户。如果为了验证纠正和纠正措施的有效性，将需要补充一次全面的或有限的审核，或者需要文件化的证据（需要在未来的审核中确认），则认证机构应告知客户。</w:t>
            </w:r>
          </w:p>
          <w:p w:rsidR="00A80BB1" w:rsidRDefault="00A80BB1" w:rsidP="005D47A9">
            <w:pPr>
              <w:pStyle w:val="af3"/>
              <w:adjustRightInd w:val="0"/>
              <w:snapToGrid w:val="0"/>
              <w:ind w:leftChars="-11" w:left="-26" w:firstLine="480"/>
              <w:rPr>
                <w:rFonts w:ascii="Arial" w:eastAsia="仿宋_GB2312" w:hAnsi="Arial" w:cs="Arial"/>
                <w:sz w:val="24"/>
                <w:szCs w:val="24"/>
              </w:rPr>
            </w:pPr>
            <w:r>
              <w:rPr>
                <w:rFonts w:ascii="Arial" w:eastAsia="仿宋_GB2312" w:hAnsi="Arial" w:cs="Arial"/>
                <w:sz w:val="24"/>
                <w:szCs w:val="24"/>
              </w:rPr>
              <w:t>注：可以通过审查客户提供的文件</w:t>
            </w:r>
            <w:r>
              <w:rPr>
                <w:rFonts w:ascii="Arial" w:eastAsia="仿宋_GB2312" w:hAnsi="Arial" w:cs="Arial" w:hint="eastAsia"/>
                <w:sz w:val="24"/>
                <w:szCs w:val="24"/>
              </w:rPr>
              <w:t>化信息</w:t>
            </w:r>
            <w:r>
              <w:rPr>
                <w:rFonts w:ascii="Arial" w:eastAsia="仿宋_GB2312" w:hAnsi="Arial" w:cs="Arial"/>
                <w:sz w:val="24"/>
                <w:szCs w:val="24"/>
              </w:rPr>
              <w:t>，或在必要时实施现场验证来验证纠正和纠正措施的有效性。</w:t>
            </w:r>
            <w:r>
              <w:rPr>
                <w:rFonts w:ascii="Arial" w:eastAsia="仿宋_GB2312" w:hAnsi="Arial" w:cs="Arial" w:hint="eastAsia"/>
                <w:sz w:val="24"/>
                <w:szCs w:val="24"/>
              </w:rPr>
              <w:t>验证活动通常由审核组成员完成。</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bookmarkStart w:id="190" w:name="_Toc424408937"/>
            <w:r>
              <w:rPr>
                <w:rFonts w:ascii="Arial" w:hAnsi="Arial" w:cs="Arial"/>
                <w:b/>
                <w:sz w:val="24"/>
                <w:szCs w:val="24"/>
              </w:rPr>
              <w:t xml:space="preserve">9.5  </w:t>
            </w:r>
            <w:bookmarkStart w:id="191" w:name="OLE_LINK319"/>
            <w:bookmarkStart w:id="192" w:name="OLE_LINK320"/>
            <w:r>
              <w:rPr>
                <w:rFonts w:ascii="Arial" w:hAnsi="Arial" w:cs="Arial"/>
                <w:b/>
                <w:sz w:val="24"/>
                <w:szCs w:val="24"/>
              </w:rPr>
              <w:t>认证决定</w:t>
            </w:r>
            <w:bookmarkEnd w:id="190"/>
            <w:bookmarkEnd w:id="191"/>
            <w:bookmarkEnd w:id="192"/>
          </w:p>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9.5.1  </w:t>
            </w:r>
            <w:bookmarkStart w:id="193" w:name="OLE_LINK321"/>
            <w:bookmarkStart w:id="194" w:name="OLE_LINK322"/>
            <w:r>
              <w:rPr>
                <w:rFonts w:ascii="Arial" w:hAnsi="Arial" w:cs="Arial" w:hint="eastAsia"/>
                <w:b/>
                <w:sz w:val="24"/>
                <w:szCs w:val="24"/>
              </w:rPr>
              <w:t>总则</w:t>
            </w:r>
            <w:bookmarkEnd w:id="193"/>
            <w:bookmarkEnd w:id="194"/>
          </w:p>
          <w:p w:rsidR="00A80BB1" w:rsidRDefault="00A80BB1" w:rsidP="005D47A9">
            <w:pPr>
              <w:pStyle w:val="af3"/>
              <w:snapToGrid w:val="0"/>
              <w:ind w:leftChars="-11" w:left="-26" w:firstLineChars="0" w:firstLine="0"/>
              <w:jc w:val="left"/>
              <w:rPr>
                <w:rFonts w:ascii="Arial" w:hAnsi="Arial" w:cs="Arial"/>
                <w:sz w:val="24"/>
                <w:szCs w:val="24"/>
              </w:rPr>
            </w:pPr>
            <w:r>
              <w:rPr>
                <w:rFonts w:ascii="Arial" w:hAnsi="Arial" w:cs="Arial"/>
                <w:sz w:val="24"/>
                <w:szCs w:val="24"/>
              </w:rPr>
              <w:t>9.5.1.1</w:t>
            </w:r>
            <w:r>
              <w:rPr>
                <w:rFonts w:ascii="Arial" w:hAnsi="Arial" w:cs="Arial"/>
                <w:b/>
                <w:sz w:val="24"/>
                <w:szCs w:val="24"/>
              </w:rPr>
              <w:t xml:space="preserve">  </w:t>
            </w:r>
            <w:r>
              <w:rPr>
                <w:rFonts w:ascii="Arial" w:hAnsi="Arial" w:cs="Arial" w:hint="eastAsia"/>
                <w:sz w:val="24"/>
                <w:szCs w:val="24"/>
              </w:rPr>
              <w:t>认证机构应确保做出授予或拒绝认证、扩大或缩小认证范围、暂停或恢复认证、撤销认证或更新认证的决定的人员或委员会不是实施审核的人员。被指定进行认证决定的人员应具有适宜能力。</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04"/>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9.5.1.2  </w:t>
            </w:r>
            <w:r>
              <w:rPr>
                <w:rFonts w:ascii="Arial" w:hAnsi="Arial" w:cs="Arial" w:hint="eastAsia"/>
                <w:szCs w:val="24"/>
              </w:rPr>
              <w:t>认证机构指定的认证决定人员（不包括委员会（见</w:t>
            </w:r>
            <w:r>
              <w:rPr>
                <w:rFonts w:ascii="Arial" w:hAnsi="Arial" w:cs="Arial"/>
                <w:szCs w:val="24"/>
              </w:rPr>
              <w:t>6.1.4</w:t>
            </w:r>
            <w:r>
              <w:rPr>
                <w:rFonts w:ascii="Arial" w:hAnsi="Arial" w:cs="Arial" w:hint="eastAsia"/>
                <w:szCs w:val="24"/>
              </w:rPr>
              <w:t>）成员）应为认证机构的雇员，或者是一个处于认证机构组织控制下的实体的雇员；或者与认证机构或上述实体具有在法律上有强制实施力的安排。认证机构的组织控制应为下列情况之一：</w:t>
            </w:r>
          </w:p>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a) </w:t>
            </w:r>
            <w:r>
              <w:rPr>
                <w:rFonts w:ascii="Arial" w:hAnsi="Arial" w:cs="Arial" w:hint="eastAsia"/>
                <w:szCs w:val="24"/>
              </w:rPr>
              <w:t>认证机构拥有另一实体的全部或多数所有权；</w:t>
            </w:r>
          </w:p>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b) </w:t>
            </w:r>
            <w:r>
              <w:rPr>
                <w:rFonts w:ascii="Arial" w:hAnsi="Arial" w:cs="Arial" w:hint="eastAsia"/>
                <w:szCs w:val="24"/>
              </w:rPr>
              <w:t>认证机构在另一实体的董事会中占多数；</w:t>
            </w:r>
          </w:p>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c) </w:t>
            </w:r>
            <w:r>
              <w:rPr>
                <w:rFonts w:ascii="Arial" w:hAnsi="Arial" w:cs="Arial" w:hint="eastAsia"/>
                <w:szCs w:val="24"/>
              </w:rPr>
              <w:t>在一个通过所有权或董事会控制联结而成的法律实体网络中（认证机构处于其中），认证机构对另一实体有形成文件的权力。</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szCs w:val="24"/>
              </w:rPr>
              <w:t>注：对于政府认证机构，同一政府内部的其他部分可视为通过所有权与该认证机构</w:t>
            </w:r>
            <w:r>
              <w:rPr>
                <w:rFonts w:ascii="Arial" w:eastAsia="仿宋_GB2312" w:hAnsi="Arial" w:cs="Arial" w:hint="eastAsia"/>
                <w:szCs w:val="24"/>
              </w:rPr>
              <w:t>相</w:t>
            </w:r>
            <w:r>
              <w:rPr>
                <w:rFonts w:ascii="Arial" w:eastAsia="仿宋_GB2312" w:hAnsi="Arial" w:cs="Arial"/>
                <w:szCs w:val="24"/>
              </w:rPr>
              <w:t>联系。</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9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9.5.1.3  </w:t>
            </w:r>
            <w:r>
              <w:rPr>
                <w:rFonts w:ascii="Arial" w:hAnsi="Arial" w:cs="Arial"/>
                <w:szCs w:val="24"/>
              </w:rPr>
              <w:t>处于认证机构组织控制下的实体的雇员或与该实体有合同的人员，应同认证机构雇员或与认证机构有合同的人员一样满足本文件要求。</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643"/>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9.5.1.4  </w:t>
            </w:r>
            <w:r>
              <w:rPr>
                <w:rFonts w:ascii="Arial" w:hAnsi="Arial" w:cs="Arial" w:hint="eastAsia"/>
                <w:szCs w:val="24"/>
              </w:rPr>
              <w:t>认证机构应记录每项认证决定，包括从审核组或其他来源获得的任何补充信息或澄清。</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9.5.2  </w:t>
            </w:r>
            <w:bookmarkStart w:id="195" w:name="OLE_LINK323"/>
            <w:bookmarkStart w:id="196" w:name="OLE_LINK324"/>
            <w:r>
              <w:rPr>
                <w:rFonts w:ascii="Arial" w:hAnsi="Arial" w:cs="Arial" w:hint="eastAsia"/>
                <w:b/>
                <w:sz w:val="24"/>
                <w:szCs w:val="24"/>
              </w:rPr>
              <w:t>作出决定前的行动</w:t>
            </w:r>
            <w:bookmarkEnd w:id="195"/>
            <w:bookmarkEnd w:id="196"/>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认证机构在做出授予或拒绝认证、扩大或缩小认证范围、更新、暂停或恢复或者撤销认证的决定前，应有过程对下列方面进行有效的审查：</w:t>
            </w:r>
          </w:p>
          <w:p w:rsidR="00A80BB1" w:rsidRDefault="00A80BB1" w:rsidP="00192D74">
            <w:pPr>
              <w:pStyle w:val="af3"/>
              <w:numPr>
                <w:ilvl w:val="0"/>
                <w:numId w:val="24"/>
              </w:numPr>
              <w:adjustRightInd w:val="0"/>
              <w:snapToGrid w:val="0"/>
              <w:ind w:leftChars="-11" w:left="394" w:firstLineChars="0"/>
              <w:rPr>
                <w:rFonts w:ascii="Arial" w:hAnsi="Arial" w:cs="Arial"/>
                <w:sz w:val="24"/>
                <w:szCs w:val="24"/>
              </w:rPr>
            </w:pPr>
            <w:r>
              <w:rPr>
                <w:rFonts w:ascii="Arial" w:hAnsi="Arial" w:cs="Arial" w:hint="eastAsia"/>
                <w:sz w:val="24"/>
                <w:szCs w:val="24"/>
              </w:rPr>
              <w:t>审核组提供的信息足以确定认证要求的满足情况和认证范围；</w:t>
            </w:r>
          </w:p>
          <w:p w:rsidR="00A80BB1" w:rsidRDefault="00A80BB1" w:rsidP="00192D74">
            <w:pPr>
              <w:pStyle w:val="af3"/>
              <w:numPr>
                <w:ilvl w:val="0"/>
                <w:numId w:val="24"/>
              </w:numPr>
              <w:adjustRightInd w:val="0"/>
              <w:snapToGrid w:val="0"/>
              <w:ind w:leftChars="-11" w:left="394" w:firstLineChars="0"/>
              <w:rPr>
                <w:rFonts w:ascii="Arial" w:hAnsi="Arial" w:cs="Arial"/>
                <w:sz w:val="24"/>
                <w:szCs w:val="24"/>
              </w:rPr>
            </w:pPr>
            <w:r>
              <w:rPr>
                <w:rFonts w:ascii="Arial" w:hAnsi="Arial" w:cs="Arial" w:hint="eastAsia"/>
                <w:sz w:val="24"/>
                <w:szCs w:val="24"/>
              </w:rPr>
              <w:t>对于所有严重不符合，认证机构已审查、接受和验证了纠正和纠正措施：</w:t>
            </w:r>
          </w:p>
          <w:p w:rsidR="00A80BB1" w:rsidRDefault="00A80BB1" w:rsidP="00192D74">
            <w:pPr>
              <w:pStyle w:val="af3"/>
              <w:numPr>
                <w:ilvl w:val="0"/>
                <w:numId w:val="24"/>
              </w:numPr>
              <w:adjustRightInd w:val="0"/>
              <w:snapToGrid w:val="0"/>
              <w:ind w:leftChars="-11" w:left="394" w:firstLineChars="0"/>
              <w:rPr>
                <w:rFonts w:ascii="Arial" w:hAnsi="Arial" w:cs="Arial"/>
                <w:sz w:val="24"/>
                <w:szCs w:val="24"/>
              </w:rPr>
            </w:pPr>
            <w:r>
              <w:rPr>
                <w:rFonts w:ascii="Arial" w:hAnsi="Arial" w:cs="Arial" w:hint="eastAsia"/>
                <w:sz w:val="24"/>
                <w:szCs w:val="24"/>
              </w:rPr>
              <w:t>对于所有轻微不符合，认证机构已审查和接受了客户对纠正和纠正措施的计划。</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80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b/>
                <w:szCs w:val="24"/>
              </w:rPr>
              <w:t xml:space="preserve">9.5.3  </w:t>
            </w:r>
            <w:bookmarkStart w:id="197" w:name="OLE_LINK325"/>
            <w:bookmarkStart w:id="198" w:name="OLE_LINK326"/>
            <w:r>
              <w:rPr>
                <w:rFonts w:ascii="Arial" w:hAnsi="Arial" w:cs="Arial" w:hint="eastAsia"/>
                <w:b/>
                <w:szCs w:val="24"/>
              </w:rPr>
              <w:t>授予初次认证所需的信息</w:t>
            </w:r>
            <w:bookmarkEnd w:id="197"/>
            <w:bookmarkEnd w:id="198"/>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9.5.3.1  </w:t>
            </w:r>
            <w:r>
              <w:rPr>
                <w:rFonts w:ascii="Arial" w:hAnsi="Arial" w:cs="Arial" w:hint="eastAsia"/>
                <w:sz w:val="24"/>
                <w:szCs w:val="24"/>
              </w:rPr>
              <w:t>为使认证机构做出认证决定，审核组至少应向认证机构提供以下信息：</w:t>
            </w:r>
          </w:p>
          <w:p w:rsidR="00A80BB1" w:rsidRDefault="00A80BB1" w:rsidP="00192D74">
            <w:pPr>
              <w:pStyle w:val="af3"/>
              <w:numPr>
                <w:ilvl w:val="0"/>
                <w:numId w:val="25"/>
              </w:numPr>
              <w:adjustRightInd w:val="0"/>
              <w:snapToGrid w:val="0"/>
              <w:ind w:leftChars="-11" w:left="394" w:firstLineChars="0"/>
              <w:rPr>
                <w:rFonts w:ascii="Arial" w:hAnsi="Arial" w:cs="Arial"/>
                <w:sz w:val="24"/>
                <w:szCs w:val="24"/>
              </w:rPr>
            </w:pPr>
            <w:r>
              <w:rPr>
                <w:rFonts w:ascii="Arial" w:hAnsi="Arial" w:cs="Arial" w:hint="eastAsia"/>
                <w:sz w:val="24"/>
                <w:szCs w:val="24"/>
              </w:rPr>
              <w:t>审核报告；</w:t>
            </w:r>
          </w:p>
          <w:p w:rsidR="00A80BB1" w:rsidRDefault="00A80BB1" w:rsidP="00192D74">
            <w:pPr>
              <w:pStyle w:val="af3"/>
              <w:numPr>
                <w:ilvl w:val="0"/>
                <w:numId w:val="25"/>
              </w:numPr>
              <w:adjustRightInd w:val="0"/>
              <w:snapToGrid w:val="0"/>
              <w:ind w:leftChars="-11" w:left="394" w:firstLineChars="0"/>
              <w:rPr>
                <w:rFonts w:ascii="Arial" w:hAnsi="Arial" w:cs="Arial"/>
                <w:sz w:val="24"/>
                <w:szCs w:val="24"/>
              </w:rPr>
            </w:pPr>
            <w:r>
              <w:rPr>
                <w:rFonts w:ascii="Arial" w:hAnsi="Arial" w:cs="Arial" w:hint="eastAsia"/>
                <w:sz w:val="24"/>
                <w:szCs w:val="24"/>
              </w:rPr>
              <w:t>对不符合的意见，适用时，还包括对客户采取的纠正和纠正措施的意见；</w:t>
            </w:r>
          </w:p>
          <w:p w:rsidR="00A80BB1" w:rsidRDefault="00A80BB1" w:rsidP="00192D74">
            <w:pPr>
              <w:pStyle w:val="af3"/>
              <w:numPr>
                <w:ilvl w:val="0"/>
                <w:numId w:val="25"/>
              </w:numPr>
              <w:adjustRightInd w:val="0"/>
              <w:snapToGrid w:val="0"/>
              <w:ind w:leftChars="-11" w:left="394" w:firstLineChars="0"/>
              <w:rPr>
                <w:rFonts w:ascii="Arial" w:hAnsi="Arial" w:cs="Arial"/>
                <w:sz w:val="24"/>
                <w:szCs w:val="24"/>
              </w:rPr>
            </w:pPr>
            <w:r>
              <w:rPr>
                <w:rFonts w:ascii="Arial" w:hAnsi="Arial" w:cs="Arial" w:hint="eastAsia"/>
                <w:sz w:val="24"/>
                <w:szCs w:val="24"/>
              </w:rPr>
              <w:t>对提供给认证机构用于申请评审（见</w:t>
            </w:r>
            <w:r>
              <w:rPr>
                <w:rFonts w:ascii="Arial" w:hAnsi="Arial" w:cs="Arial"/>
                <w:sz w:val="24"/>
                <w:szCs w:val="24"/>
              </w:rPr>
              <w:t>9.1.2</w:t>
            </w:r>
            <w:r>
              <w:rPr>
                <w:rFonts w:ascii="Arial" w:hAnsi="Arial" w:cs="Arial" w:hint="eastAsia"/>
                <w:sz w:val="24"/>
                <w:szCs w:val="24"/>
              </w:rPr>
              <w:t>）的信息的确认；</w:t>
            </w:r>
          </w:p>
          <w:p w:rsidR="00A80BB1" w:rsidRDefault="00A80BB1" w:rsidP="00192D74">
            <w:pPr>
              <w:pStyle w:val="af3"/>
              <w:numPr>
                <w:ilvl w:val="0"/>
                <w:numId w:val="25"/>
              </w:numPr>
              <w:adjustRightInd w:val="0"/>
              <w:snapToGrid w:val="0"/>
              <w:ind w:leftChars="-11" w:left="394" w:firstLineChars="0"/>
              <w:rPr>
                <w:rFonts w:ascii="Arial" w:hAnsi="Arial" w:cs="Arial"/>
                <w:sz w:val="24"/>
                <w:szCs w:val="24"/>
              </w:rPr>
            </w:pPr>
            <w:r>
              <w:rPr>
                <w:rFonts w:ascii="Arial" w:hAnsi="Arial" w:cs="Arial" w:hint="eastAsia"/>
                <w:sz w:val="24"/>
                <w:szCs w:val="24"/>
              </w:rPr>
              <w:t>对是否达到审核目的的确认；</w:t>
            </w:r>
          </w:p>
          <w:p w:rsidR="00A80BB1" w:rsidRDefault="00A80BB1" w:rsidP="00192D74">
            <w:pPr>
              <w:pStyle w:val="af3"/>
              <w:numPr>
                <w:ilvl w:val="0"/>
                <w:numId w:val="25"/>
              </w:numPr>
              <w:adjustRightInd w:val="0"/>
              <w:snapToGrid w:val="0"/>
              <w:ind w:leftChars="-11" w:left="394" w:firstLineChars="0"/>
              <w:rPr>
                <w:rFonts w:ascii="Arial" w:hAnsi="Arial" w:cs="Arial"/>
                <w:sz w:val="24"/>
                <w:szCs w:val="24"/>
              </w:rPr>
            </w:pPr>
            <w:r>
              <w:rPr>
                <w:rFonts w:ascii="Arial" w:hAnsi="Arial" w:cs="Arial" w:hint="eastAsia"/>
                <w:sz w:val="24"/>
                <w:szCs w:val="24"/>
              </w:rPr>
              <w:t>对是否授予认证的推荐性意见及附带的任何条件或评论。</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7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9.5.3.2  </w:t>
            </w:r>
            <w:r>
              <w:rPr>
                <w:rFonts w:ascii="Arial" w:hAnsi="Arial" w:cs="Arial" w:hint="eastAsia"/>
                <w:szCs w:val="24"/>
              </w:rPr>
              <w:t>如果认证机构不能在第二阶段结束后</w:t>
            </w:r>
            <w:r>
              <w:rPr>
                <w:rFonts w:ascii="Arial" w:hAnsi="Arial" w:cs="Arial"/>
                <w:szCs w:val="24"/>
              </w:rPr>
              <w:t>6</w:t>
            </w:r>
            <w:r>
              <w:rPr>
                <w:rFonts w:ascii="Arial" w:hAnsi="Arial" w:cs="Arial" w:hint="eastAsia"/>
                <w:szCs w:val="24"/>
              </w:rPr>
              <w:t>个月内验证对严重不符合实施的纠正和纠正措施，则应在推荐认证前再实施</w:t>
            </w:r>
            <w:proofErr w:type="gramStart"/>
            <w:r>
              <w:rPr>
                <w:rFonts w:ascii="Arial" w:hAnsi="Arial" w:cs="Arial" w:hint="eastAsia"/>
                <w:szCs w:val="24"/>
              </w:rPr>
              <w:t>一</w:t>
            </w:r>
            <w:proofErr w:type="gramEnd"/>
            <w:r>
              <w:rPr>
                <w:rFonts w:ascii="Arial" w:hAnsi="Arial" w:cs="Arial" w:hint="eastAsia"/>
                <w:szCs w:val="24"/>
              </w:rPr>
              <w:t>次第二阶段。</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97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9.5.3.3  </w:t>
            </w:r>
            <w:r>
              <w:rPr>
                <w:rFonts w:ascii="Arial" w:hAnsi="Arial" w:cs="Arial" w:hint="eastAsia"/>
                <w:szCs w:val="24"/>
              </w:rPr>
              <w:t>当认证从一个认证机构转换到另一个认证机构时，接受认证机构应有过程获取充分的信息以做出认证决定。</w:t>
            </w:r>
          </w:p>
          <w:p w:rsidR="00A80BB1" w:rsidRDefault="00A80BB1" w:rsidP="005D47A9">
            <w:pPr>
              <w:pStyle w:val="af3"/>
              <w:snapToGrid w:val="0"/>
              <w:ind w:leftChars="-11" w:left="-26" w:firstLine="480"/>
              <w:jc w:val="left"/>
              <w:rPr>
                <w:rFonts w:ascii="Arial" w:hAnsi="Arial" w:cs="Arial"/>
                <w:szCs w:val="24"/>
              </w:rPr>
            </w:pPr>
            <w:r>
              <w:rPr>
                <w:rFonts w:ascii="Arial" w:eastAsia="仿宋_GB2312" w:hAnsi="Arial" w:cs="Arial"/>
                <w:sz w:val="24"/>
                <w:szCs w:val="24"/>
              </w:rPr>
              <w:t>注：特定认证方案可能有认证转换的具体规则。</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9.5.4  </w:t>
            </w:r>
            <w:bookmarkStart w:id="199" w:name="OLE_LINK327"/>
            <w:bookmarkStart w:id="200" w:name="OLE_LINK328"/>
            <w:r>
              <w:rPr>
                <w:rFonts w:ascii="Arial" w:hAnsi="Arial" w:cs="Arial"/>
                <w:b/>
                <w:sz w:val="24"/>
                <w:szCs w:val="24"/>
              </w:rPr>
              <w:t>授予再认证所需的信息</w:t>
            </w:r>
            <w:bookmarkEnd w:id="199"/>
            <w:bookmarkEnd w:id="200"/>
          </w:p>
          <w:p w:rsidR="00A80BB1" w:rsidRDefault="00A80BB1" w:rsidP="005D47A9">
            <w:pPr>
              <w:pStyle w:val="af3"/>
              <w:snapToGrid w:val="0"/>
              <w:ind w:leftChars="-11" w:left="-26" w:firstLine="480"/>
              <w:jc w:val="left"/>
              <w:rPr>
                <w:rFonts w:ascii="Arial" w:hAnsi="Arial" w:cs="Arial"/>
                <w:sz w:val="24"/>
                <w:szCs w:val="24"/>
              </w:rPr>
            </w:pPr>
            <w:r>
              <w:rPr>
                <w:rFonts w:ascii="Arial" w:hAnsi="Arial" w:cs="Arial" w:hint="eastAsia"/>
                <w:sz w:val="24"/>
                <w:szCs w:val="24"/>
              </w:rPr>
              <w:t>认证机构应根据再认证审核的结果，以及认证周期内的体系评价结果和认证使用方的投诉，做出是否更新认证的决定。</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2"/>
              <w:keepNext w:val="0"/>
              <w:snapToGrid w:val="0"/>
              <w:spacing w:before="0"/>
              <w:ind w:leftChars="-11" w:left="544" w:hanging="570"/>
              <w:jc w:val="left"/>
              <w:rPr>
                <w:rFonts w:ascii="Arial" w:hAnsi="Arial" w:cs="Arial"/>
                <w:b/>
                <w:spacing w:val="0"/>
                <w:sz w:val="24"/>
                <w:szCs w:val="24"/>
              </w:rPr>
            </w:pPr>
            <w:bookmarkStart w:id="201" w:name="_Toc424408938"/>
            <w:r>
              <w:rPr>
                <w:rFonts w:ascii="Arial" w:hAnsi="Arial" w:cs="Arial"/>
                <w:b/>
                <w:spacing w:val="0"/>
                <w:sz w:val="24"/>
                <w:szCs w:val="24"/>
              </w:rPr>
              <w:t xml:space="preserve">9.6  </w:t>
            </w:r>
            <w:bookmarkStart w:id="202" w:name="OLE_LINK329"/>
            <w:bookmarkStart w:id="203" w:name="OLE_LINK330"/>
            <w:r>
              <w:rPr>
                <w:rFonts w:ascii="Arial" w:hAnsi="Arial" w:cs="Arial" w:hint="eastAsia"/>
                <w:b/>
                <w:spacing w:val="0"/>
                <w:sz w:val="24"/>
                <w:szCs w:val="24"/>
              </w:rPr>
              <w:t>保持认证</w:t>
            </w:r>
            <w:bookmarkEnd w:id="201"/>
            <w:bookmarkEnd w:id="202"/>
            <w:bookmarkEnd w:id="203"/>
          </w:p>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9.6.1  </w:t>
            </w:r>
            <w:bookmarkStart w:id="204" w:name="OLE_LINK331"/>
            <w:bookmarkStart w:id="205" w:name="OLE_LINK332"/>
            <w:r>
              <w:rPr>
                <w:rFonts w:ascii="Arial" w:hAnsi="Arial" w:cs="Arial" w:hint="eastAsia"/>
                <w:b/>
                <w:sz w:val="24"/>
                <w:szCs w:val="24"/>
              </w:rPr>
              <w:t>总则</w:t>
            </w:r>
            <w:bookmarkEnd w:id="204"/>
            <w:bookmarkEnd w:id="205"/>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认证机构应在证实获证客户持续满足管理体系标准要求后保持对其的认证。认证机构满足下列前提条件时，可以根据审核组长的肯定性结论保持对客户的认证，而无需再进行独立复核和决定：</w:t>
            </w:r>
          </w:p>
          <w:p w:rsidR="00A80BB1" w:rsidRDefault="00A80BB1" w:rsidP="00192D74">
            <w:pPr>
              <w:pStyle w:val="af3"/>
              <w:numPr>
                <w:ilvl w:val="0"/>
                <w:numId w:val="26"/>
              </w:numPr>
              <w:adjustRightInd w:val="0"/>
              <w:snapToGrid w:val="0"/>
              <w:ind w:leftChars="-11" w:left="394" w:firstLineChars="0"/>
              <w:rPr>
                <w:rFonts w:ascii="Arial" w:hAnsi="Arial" w:cs="Arial"/>
                <w:sz w:val="24"/>
                <w:szCs w:val="24"/>
              </w:rPr>
            </w:pPr>
            <w:r>
              <w:rPr>
                <w:rFonts w:ascii="Arial" w:hAnsi="Arial" w:cs="Arial" w:hint="eastAsia"/>
                <w:sz w:val="24"/>
                <w:szCs w:val="24"/>
              </w:rPr>
              <w:t>对于任何严重不符合或其他可能导致暂停或撤销认证的情况，认证机构有制度要求审核组长向认证机构报告需由具备适宜能力（见</w:t>
            </w:r>
            <w:r>
              <w:rPr>
                <w:rFonts w:ascii="Arial" w:hAnsi="Arial" w:cs="Arial"/>
                <w:sz w:val="24"/>
                <w:szCs w:val="24"/>
              </w:rPr>
              <w:t>7.2.8</w:t>
            </w:r>
            <w:r>
              <w:rPr>
                <w:rFonts w:ascii="Arial" w:hAnsi="Arial" w:cs="Arial" w:hint="eastAsia"/>
                <w:sz w:val="24"/>
                <w:szCs w:val="24"/>
              </w:rPr>
              <w:t>）且未实施该审核的人员进行复核，以确定能否保持认证；</w:t>
            </w:r>
          </w:p>
          <w:p w:rsidR="00A80BB1" w:rsidRDefault="00A80BB1" w:rsidP="00192D74">
            <w:pPr>
              <w:pStyle w:val="af3"/>
              <w:numPr>
                <w:ilvl w:val="0"/>
                <w:numId w:val="26"/>
              </w:numPr>
              <w:adjustRightInd w:val="0"/>
              <w:snapToGrid w:val="0"/>
              <w:ind w:leftChars="-11" w:left="394" w:firstLineChars="0"/>
              <w:rPr>
                <w:rFonts w:ascii="Arial" w:hAnsi="Arial" w:cs="Arial"/>
                <w:sz w:val="24"/>
                <w:szCs w:val="24"/>
              </w:rPr>
            </w:pPr>
            <w:r>
              <w:rPr>
                <w:rFonts w:ascii="Arial" w:hAnsi="Arial" w:cs="Arial" w:hint="eastAsia"/>
                <w:sz w:val="24"/>
                <w:szCs w:val="24"/>
              </w:rPr>
              <w:t>由具备能力的认证机构人员对认证机构的监督活动进行监视，包括对审核员的报告活动进行监视，以确认认证活动在有效地运作。</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51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9.6.2  </w:t>
            </w:r>
            <w:bookmarkStart w:id="206" w:name="OLE_LINK333"/>
            <w:bookmarkStart w:id="207" w:name="OLE_LINK334"/>
            <w:r>
              <w:rPr>
                <w:rFonts w:ascii="Arial" w:hAnsi="Arial" w:cs="Arial" w:hint="eastAsia"/>
                <w:b/>
                <w:sz w:val="24"/>
                <w:szCs w:val="24"/>
              </w:rPr>
              <w:t>监督活动</w:t>
            </w:r>
            <w:bookmarkEnd w:id="206"/>
            <w:bookmarkEnd w:id="207"/>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9.6.2.1  </w:t>
            </w:r>
            <w:bookmarkStart w:id="208" w:name="OLE_LINK335"/>
            <w:bookmarkStart w:id="209" w:name="OLE_LINK336"/>
            <w:r>
              <w:rPr>
                <w:rFonts w:ascii="Arial" w:hAnsi="Arial" w:cs="Arial" w:hint="eastAsia"/>
                <w:sz w:val="24"/>
                <w:szCs w:val="24"/>
              </w:rPr>
              <w:t>总则</w:t>
            </w:r>
            <w:bookmarkEnd w:id="208"/>
            <w:bookmarkEnd w:id="209"/>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9.6.2.1.1  </w:t>
            </w:r>
            <w:r>
              <w:rPr>
                <w:rFonts w:ascii="Arial" w:hAnsi="Arial" w:cs="Arial" w:hint="eastAsia"/>
                <w:szCs w:val="24"/>
              </w:rPr>
              <w:t>认证机构应对其监督活动进行设计，以便定期对管理体系范围内有代表性的区域和职能进行监视，并应考虑获证客户及其管理体系的变更情况。</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908"/>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9.6.2.1.2  </w:t>
            </w:r>
            <w:r>
              <w:rPr>
                <w:rFonts w:ascii="Arial" w:hAnsi="Arial" w:cs="Arial" w:hint="eastAsia"/>
                <w:sz w:val="24"/>
                <w:szCs w:val="24"/>
              </w:rPr>
              <w:t>监督活动应包括对获证客户管理体系满足认证标准规定要求情况的现场审核。监督活动还可以包括：</w:t>
            </w:r>
          </w:p>
          <w:p w:rsidR="00A80BB1" w:rsidRDefault="00A80BB1" w:rsidP="00192D74">
            <w:pPr>
              <w:pStyle w:val="af3"/>
              <w:numPr>
                <w:ilvl w:val="0"/>
                <w:numId w:val="27"/>
              </w:numPr>
              <w:adjustRightInd w:val="0"/>
              <w:snapToGrid w:val="0"/>
              <w:ind w:leftChars="-11" w:left="394" w:firstLineChars="0"/>
              <w:rPr>
                <w:rFonts w:ascii="Arial" w:hAnsi="Arial" w:cs="Arial"/>
                <w:sz w:val="24"/>
                <w:szCs w:val="24"/>
              </w:rPr>
            </w:pPr>
            <w:r>
              <w:rPr>
                <w:rFonts w:ascii="Arial" w:hAnsi="Arial" w:cs="Arial" w:hint="eastAsia"/>
                <w:sz w:val="24"/>
                <w:szCs w:val="24"/>
              </w:rPr>
              <w:t>认证机构就认证的有关方面询问获证客户；</w:t>
            </w:r>
          </w:p>
          <w:p w:rsidR="00A80BB1" w:rsidRDefault="00A80BB1" w:rsidP="00192D74">
            <w:pPr>
              <w:pStyle w:val="af3"/>
              <w:numPr>
                <w:ilvl w:val="0"/>
                <w:numId w:val="27"/>
              </w:numPr>
              <w:adjustRightInd w:val="0"/>
              <w:snapToGrid w:val="0"/>
              <w:ind w:leftChars="-11" w:left="394" w:firstLineChars="0"/>
              <w:rPr>
                <w:rFonts w:ascii="Arial" w:hAnsi="Arial" w:cs="Arial"/>
                <w:sz w:val="24"/>
                <w:szCs w:val="24"/>
              </w:rPr>
            </w:pPr>
            <w:r>
              <w:rPr>
                <w:rFonts w:ascii="Arial" w:hAnsi="Arial" w:cs="Arial" w:hint="eastAsia"/>
                <w:sz w:val="24"/>
                <w:szCs w:val="24"/>
              </w:rPr>
              <w:t>审查获证客户对其运作的说明（如宣传材料、网页）；</w:t>
            </w:r>
          </w:p>
          <w:p w:rsidR="00A80BB1" w:rsidRDefault="00A80BB1" w:rsidP="00192D74">
            <w:pPr>
              <w:pStyle w:val="af3"/>
              <w:numPr>
                <w:ilvl w:val="0"/>
                <w:numId w:val="27"/>
              </w:numPr>
              <w:adjustRightInd w:val="0"/>
              <w:snapToGrid w:val="0"/>
              <w:ind w:leftChars="-11" w:left="394" w:firstLineChars="0"/>
              <w:rPr>
                <w:rFonts w:ascii="Arial" w:hAnsi="Arial" w:cs="Arial"/>
                <w:sz w:val="24"/>
                <w:szCs w:val="24"/>
              </w:rPr>
            </w:pPr>
            <w:r>
              <w:rPr>
                <w:rFonts w:ascii="Arial" w:hAnsi="Arial" w:cs="Arial" w:hint="eastAsia"/>
                <w:sz w:val="24"/>
                <w:szCs w:val="24"/>
              </w:rPr>
              <w:t>要求获证客户提供文件化信息（纸质或电子介质）；</w:t>
            </w:r>
          </w:p>
          <w:p w:rsidR="00A80BB1" w:rsidRDefault="00A80BB1" w:rsidP="00192D74">
            <w:pPr>
              <w:pStyle w:val="af3"/>
              <w:numPr>
                <w:ilvl w:val="0"/>
                <w:numId w:val="27"/>
              </w:numPr>
              <w:adjustRightInd w:val="0"/>
              <w:snapToGrid w:val="0"/>
              <w:ind w:leftChars="-11" w:left="394" w:firstLineChars="0"/>
              <w:rPr>
                <w:rFonts w:ascii="Arial" w:hAnsi="Arial" w:cs="Arial"/>
                <w:b/>
                <w:sz w:val="24"/>
                <w:szCs w:val="24"/>
              </w:rPr>
            </w:pPr>
            <w:r>
              <w:rPr>
                <w:rFonts w:ascii="Arial" w:hAnsi="Arial" w:cs="Arial" w:hint="eastAsia"/>
                <w:sz w:val="24"/>
                <w:szCs w:val="24"/>
              </w:rPr>
              <w:t>其他监视获证客户绩效的方法。</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9.6.2.2  </w:t>
            </w:r>
            <w:bookmarkStart w:id="210" w:name="OLE_LINK337"/>
            <w:bookmarkStart w:id="211" w:name="OLE_LINK338"/>
            <w:r>
              <w:rPr>
                <w:rFonts w:ascii="Arial" w:hAnsi="Arial" w:cs="Arial" w:hint="eastAsia"/>
                <w:sz w:val="24"/>
                <w:szCs w:val="24"/>
              </w:rPr>
              <w:t>监督审核</w:t>
            </w:r>
            <w:bookmarkEnd w:id="210"/>
            <w:bookmarkEnd w:id="211"/>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监督审核是现场审核，但不一定是对整个体系的审核，并应与其他监督活动一起策划，以使认证机构能对</w:t>
            </w:r>
            <w:r>
              <w:rPr>
                <w:rFonts w:ascii="Arial" w:hAnsi="Arial" w:cs="Arial"/>
                <w:sz w:val="24"/>
                <w:szCs w:val="24"/>
              </w:rPr>
              <w:t>获证</w:t>
            </w:r>
            <w:r>
              <w:rPr>
                <w:rFonts w:ascii="Arial" w:hAnsi="Arial" w:cs="Arial" w:hint="eastAsia"/>
                <w:sz w:val="24"/>
                <w:szCs w:val="24"/>
              </w:rPr>
              <w:t>客户</w:t>
            </w:r>
            <w:r>
              <w:rPr>
                <w:rFonts w:ascii="Arial" w:hAnsi="Arial" w:cs="Arial"/>
                <w:sz w:val="24"/>
                <w:szCs w:val="24"/>
              </w:rPr>
              <w:t>管理体系在认证周期内持续满足要求保持信任。</w:t>
            </w:r>
            <w:r>
              <w:rPr>
                <w:rFonts w:ascii="Arial" w:hAnsi="Arial" w:cs="Arial" w:hint="eastAsia"/>
                <w:sz w:val="24"/>
                <w:szCs w:val="24"/>
              </w:rPr>
              <w:t>相关管理体系标准的每次</w:t>
            </w:r>
            <w:r>
              <w:rPr>
                <w:rFonts w:ascii="Arial" w:hAnsi="Arial" w:cs="Arial"/>
                <w:sz w:val="24"/>
                <w:szCs w:val="24"/>
              </w:rPr>
              <w:t>监督审核应包括对以下方面的审查：</w:t>
            </w:r>
          </w:p>
          <w:p w:rsidR="00A80BB1" w:rsidRDefault="00A80BB1" w:rsidP="00192D74">
            <w:pPr>
              <w:pStyle w:val="af3"/>
              <w:numPr>
                <w:ilvl w:val="0"/>
                <w:numId w:val="28"/>
              </w:numPr>
              <w:adjustRightInd w:val="0"/>
              <w:snapToGrid w:val="0"/>
              <w:ind w:leftChars="-11" w:left="394" w:firstLineChars="0"/>
              <w:rPr>
                <w:rFonts w:ascii="Arial" w:hAnsi="Arial" w:cs="Arial"/>
                <w:sz w:val="24"/>
                <w:szCs w:val="24"/>
              </w:rPr>
            </w:pPr>
            <w:r>
              <w:rPr>
                <w:rFonts w:ascii="Arial" w:hAnsi="Arial" w:cs="Arial" w:hint="eastAsia"/>
                <w:sz w:val="24"/>
                <w:szCs w:val="24"/>
              </w:rPr>
              <w:t>内部审核和管理评审；</w:t>
            </w:r>
          </w:p>
          <w:p w:rsidR="00A80BB1" w:rsidRDefault="00A80BB1" w:rsidP="00192D74">
            <w:pPr>
              <w:pStyle w:val="af3"/>
              <w:numPr>
                <w:ilvl w:val="0"/>
                <w:numId w:val="28"/>
              </w:numPr>
              <w:adjustRightInd w:val="0"/>
              <w:snapToGrid w:val="0"/>
              <w:ind w:leftChars="-11" w:left="394" w:firstLineChars="0"/>
              <w:rPr>
                <w:rFonts w:ascii="Arial" w:hAnsi="Arial" w:cs="Arial"/>
                <w:sz w:val="24"/>
                <w:szCs w:val="24"/>
              </w:rPr>
            </w:pPr>
            <w:r>
              <w:rPr>
                <w:rFonts w:ascii="Arial" w:hAnsi="Arial" w:cs="Arial" w:hint="eastAsia"/>
                <w:sz w:val="24"/>
                <w:szCs w:val="24"/>
              </w:rPr>
              <w:t>对上次审核中确定的不符合采取的措施；</w:t>
            </w:r>
          </w:p>
          <w:p w:rsidR="00A80BB1" w:rsidRDefault="00A80BB1" w:rsidP="00192D74">
            <w:pPr>
              <w:pStyle w:val="af3"/>
              <w:numPr>
                <w:ilvl w:val="0"/>
                <w:numId w:val="28"/>
              </w:numPr>
              <w:adjustRightInd w:val="0"/>
              <w:snapToGrid w:val="0"/>
              <w:ind w:leftChars="-11" w:left="394" w:firstLineChars="0"/>
              <w:rPr>
                <w:rFonts w:ascii="Arial" w:hAnsi="Arial" w:cs="Arial"/>
                <w:sz w:val="24"/>
                <w:szCs w:val="24"/>
              </w:rPr>
            </w:pPr>
            <w:r>
              <w:rPr>
                <w:rFonts w:ascii="Arial" w:hAnsi="Arial" w:cs="Arial" w:hint="eastAsia"/>
                <w:sz w:val="24"/>
                <w:szCs w:val="24"/>
              </w:rPr>
              <w:t>投诉的处理；</w:t>
            </w:r>
          </w:p>
          <w:p w:rsidR="00A80BB1" w:rsidRDefault="00A80BB1" w:rsidP="00192D74">
            <w:pPr>
              <w:pStyle w:val="af3"/>
              <w:numPr>
                <w:ilvl w:val="0"/>
                <w:numId w:val="28"/>
              </w:numPr>
              <w:adjustRightInd w:val="0"/>
              <w:snapToGrid w:val="0"/>
              <w:ind w:leftChars="-11" w:left="394" w:firstLineChars="0"/>
              <w:rPr>
                <w:rFonts w:ascii="Arial" w:hAnsi="Arial" w:cs="Arial"/>
                <w:sz w:val="24"/>
                <w:szCs w:val="24"/>
              </w:rPr>
            </w:pPr>
            <w:r>
              <w:rPr>
                <w:rFonts w:ascii="Arial" w:hAnsi="Arial" w:cs="Arial" w:hint="eastAsia"/>
                <w:sz w:val="24"/>
                <w:szCs w:val="24"/>
              </w:rPr>
              <w:t>管理体系在实现获证客户目标和各管理体系的预期结果方面的有效性；</w:t>
            </w:r>
          </w:p>
          <w:p w:rsidR="00A80BB1" w:rsidRDefault="00A80BB1" w:rsidP="00192D74">
            <w:pPr>
              <w:pStyle w:val="af3"/>
              <w:numPr>
                <w:ilvl w:val="0"/>
                <w:numId w:val="28"/>
              </w:numPr>
              <w:adjustRightInd w:val="0"/>
              <w:snapToGrid w:val="0"/>
              <w:ind w:leftChars="-11" w:left="394" w:firstLineChars="0"/>
              <w:rPr>
                <w:rFonts w:ascii="Arial" w:hAnsi="Arial" w:cs="Arial"/>
                <w:sz w:val="24"/>
                <w:szCs w:val="24"/>
              </w:rPr>
            </w:pPr>
            <w:r>
              <w:rPr>
                <w:rFonts w:ascii="Arial" w:hAnsi="Arial" w:cs="Arial" w:hint="eastAsia"/>
                <w:sz w:val="24"/>
                <w:szCs w:val="24"/>
              </w:rPr>
              <w:t>为持续改进而策划的活动的进展；</w:t>
            </w:r>
          </w:p>
          <w:p w:rsidR="00A80BB1" w:rsidRDefault="00A80BB1" w:rsidP="00192D74">
            <w:pPr>
              <w:pStyle w:val="af3"/>
              <w:numPr>
                <w:ilvl w:val="0"/>
                <w:numId w:val="28"/>
              </w:numPr>
              <w:adjustRightInd w:val="0"/>
              <w:snapToGrid w:val="0"/>
              <w:ind w:leftChars="-11" w:left="394" w:firstLineChars="0"/>
              <w:rPr>
                <w:rFonts w:ascii="Arial" w:hAnsi="Arial" w:cs="Arial"/>
                <w:sz w:val="24"/>
                <w:szCs w:val="24"/>
              </w:rPr>
            </w:pPr>
            <w:r>
              <w:rPr>
                <w:rFonts w:ascii="Arial" w:hAnsi="Arial" w:cs="Arial" w:hint="eastAsia"/>
                <w:sz w:val="24"/>
                <w:szCs w:val="24"/>
              </w:rPr>
              <w:t>持续的运作控制；</w:t>
            </w:r>
          </w:p>
          <w:p w:rsidR="00A80BB1" w:rsidRDefault="00A80BB1" w:rsidP="00192D74">
            <w:pPr>
              <w:pStyle w:val="af3"/>
              <w:numPr>
                <w:ilvl w:val="0"/>
                <w:numId w:val="28"/>
              </w:numPr>
              <w:adjustRightInd w:val="0"/>
              <w:snapToGrid w:val="0"/>
              <w:ind w:leftChars="-11" w:left="394" w:firstLineChars="0"/>
              <w:rPr>
                <w:rFonts w:ascii="Arial" w:hAnsi="Arial" w:cs="Arial"/>
                <w:sz w:val="24"/>
                <w:szCs w:val="24"/>
              </w:rPr>
            </w:pPr>
            <w:r>
              <w:rPr>
                <w:rFonts w:ascii="Arial" w:hAnsi="Arial" w:cs="Arial" w:hint="eastAsia"/>
                <w:sz w:val="24"/>
                <w:szCs w:val="24"/>
              </w:rPr>
              <w:t>任何变更；</w:t>
            </w:r>
          </w:p>
          <w:p w:rsidR="00A80BB1" w:rsidRDefault="00A80BB1" w:rsidP="00192D74">
            <w:pPr>
              <w:pStyle w:val="af3"/>
              <w:numPr>
                <w:ilvl w:val="0"/>
                <w:numId w:val="28"/>
              </w:numPr>
              <w:adjustRightInd w:val="0"/>
              <w:snapToGrid w:val="0"/>
              <w:ind w:leftChars="-11" w:left="394" w:firstLineChars="0"/>
              <w:rPr>
                <w:rFonts w:ascii="Arial" w:hAnsi="Arial" w:cs="Arial"/>
                <w:sz w:val="24"/>
                <w:szCs w:val="24"/>
              </w:rPr>
            </w:pPr>
            <w:r>
              <w:rPr>
                <w:rFonts w:ascii="Arial" w:hAnsi="Arial" w:cs="Arial" w:hint="eastAsia"/>
                <w:sz w:val="24"/>
                <w:szCs w:val="24"/>
              </w:rPr>
              <w:t>标志的使用和（或）任何其他对认证资格的引用。</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150"/>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9.6.3  </w:t>
            </w:r>
            <w:bookmarkStart w:id="212" w:name="OLE_LINK339"/>
            <w:bookmarkStart w:id="213" w:name="OLE_LINK340"/>
            <w:r>
              <w:rPr>
                <w:rFonts w:ascii="Arial" w:hAnsi="Arial" w:cs="Arial" w:hint="eastAsia"/>
                <w:b/>
                <w:sz w:val="24"/>
                <w:szCs w:val="24"/>
              </w:rPr>
              <w:t>再认证</w:t>
            </w:r>
            <w:bookmarkEnd w:id="212"/>
            <w:bookmarkEnd w:id="213"/>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9.6.3.1  </w:t>
            </w:r>
            <w:bookmarkStart w:id="214" w:name="OLE_LINK341"/>
            <w:bookmarkStart w:id="215" w:name="OLE_LINK342"/>
            <w:r>
              <w:rPr>
                <w:rFonts w:ascii="Arial" w:hAnsi="Arial" w:cs="Arial" w:hint="eastAsia"/>
                <w:szCs w:val="24"/>
              </w:rPr>
              <w:t>再认证审核的策划</w:t>
            </w:r>
            <w:bookmarkEnd w:id="214"/>
            <w:bookmarkEnd w:id="215"/>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9.6.3.1.1  </w:t>
            </w:r>
            <w:r>
              <w:rPr>
                <w:rFonts w:ascii="Arial" w:hAnsi="Arial" w:cs="Arial" w:hint="eastAsia"/>
                <w:szCs w:val="24"/>
              </w:rPr>
              <w:t>再认证审核的目的是确认管理体系作为一个整体的持续符合性与有效性，以及与认证范围的持续相关性和适宜性。认证机构应策划并实施再认证审核，以评价</w:t>
            </w:r>
            <w:r>
              <w:rPr>
                <w:rFonts w:ascii="Arial" w:hAnsi="Arial" w:cs="Arial"/>
                <w:szCs w:val="24"/>
              </w:rPr>
              <w:t>获证客户是否持续满足相关管理体系标准或其他规范性文件的所有要求</w:t>
            </w:r>
            <w:r>
              <w:rPr>
                <w:rFonts w:ascii="Arial" w:hAnsi="Arial" w:cs="Arial" w:hint="eastAsia"/>
                <w:szCs w:val="24"/>
              </w:rPr>
              <w:t>。上述策划和实施应及时进行，以便认证能在到期前及时更新。</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9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9.6.3.1.2  </w:t>
            </w:r>
            <w:r>
              <w:rPr>
                <w:rFonts w:ascii="Arial" w:hAnsi="Arial" w:cs="Arial" w:hint="eastAsia"/>
                <w:szCs w:val="24"/>
              </w:rPr>
              <w:t>再认证活动应考虑管理体系在最近一个认证周期内的绩效，包括调阅以前的监督审核报告。</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590"/>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widowControl/>
              <w:snapToGrid w:val="0"/>
              <w:spacing w:line="240" w:lineRule="auto"/>
              <w:ind w:leftChars="-11" w:left="-26"/>
              <w:rPr>
                <w:rFonts w:ascii="Arial" w:hAnsi="Arial" w:cs="Arial"/>
                <w:szCs w:val="24"/>
              </w:rPr>
            </w:pPr>
            <w:r>
              <w:rPr>
                <w:rFonts w:ascii="Arial" w:hAnsi="Arial" w:cs="Arial"/>
                <w:szCs w:val="24"/>
              </w:rPr>
              <w:t xml:space="preserve">9.6.3.1.3  </w:t>
            </w:r>
            <w:r>
              <w:rPr>
                <w:rFonts w:ascii="Arial" w:hAnsi="Arial" w:cs="Arial" w:hint="eastAsia"/>
                <w:szCs w:val="24"/>
              </w:rPr>
              <w:t>当管理体系、组织或管理体系的运作环境（如法律的变更）有重大变更时，再认证审核活动可能需要有第一阶段。</w:t>
            </w:r>
          </w:p>
          <w:p w:rsidR="00A80BB1" w:rsidRDefault="00A80BB1" w:rsidP="005D47A9">
            <w:pPr>
              <w:pStyle w:val="af3"/>
              <w:snapToGrid w:val="0"/>
              <w:ind w:leftChars="-11" w:left="-26" w:firstLine="480"/>
              <w:jc w:val="left"/>
              <w:rPr>
                <w:rFonts w:ascii="Arial" w:hAnsi="Arial" w:cs="Arial"/>
                <w:szCs w:val="24"/>
              </w:rPr>
            </w:pPr>
            <w:r>
              <w:rPr>
                <w:rFonts w:ascii="Arial" w:eastAsia="仿宋_GB2312" w:hAnsi="Arial" w:cs="Arial" w:hint="eastAsia"/>
                <w:sz w:val="24"/>
                <w:szCs w:val="24"/>
              </w:rPr>
              <w:t>注：此类变更可能在认证周期中的任何时间发生，认证机构可能需要实施特殊审核（见</w:t>
            </w:r>
            <w:r>
              <w:rPr>
                <w:rFonts w:ascii="Arial" w:eastAsia="仿宋_GB2312" w:hAnsi="Arial" w:cs="Arial"/>
                <w:sz w:val="24"/>
                <w:szCs w:val="24"/>
              </w:rPr>
              <w:t>9.6.4</w:t>
            </w:r>
            <w:r>
              <w:rPr>
                <w:rFonts w:ascii="Arial" w:eastAsia="仿宋_GB2312" w:hAnsi="Arial" w:cs="Arial" w:hint="eastAsia"/>
                <w:sz w:val="24"/>
                <w:szCs w:val="24"/>
              </w:rPr>
              <w:t>），该特殊审核可能需要或不需要两阶段审核。</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468"/>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9.6.3.2  </w:t>
            </w:r>
            <w:bookmarkStart w:id="216" w:name="OLE_LINK343"/>
            <w:bookmarkStart w:id="217" w:name="OLE_LINK344"/>
            <w:r>
              <w:rPr>
                <w:rFonts w:ascii="Arial" w:hAnsi="Arial" w:cs="Arial"/>
                <w:szCs w:val="24"/>
              </w:rPr>
              <w:t>再认证审核</w:t>
            </w:r>
            <w:bookmarkEnd w:id="216"/>
            <w:bookmarkEnd w:id="217"/>
          </w:p>
          <w:p w:rsidR="00A80BB1" w:rsidRDefault="00A80BB1" w:rsidP="005D47A9">
            <w:pPr>
              <w:pStyle w:val="af3"/>
              <w:adjustRightInd w:val="0"/>
              <w:snapToGrid w:val="0"/>
              <w:ind w:leftChars="-11" w:left="-26" w:firstLineChars="0" w:firstLine="0"/>
              <w:rPr>
                <w:rFonts w:ascii="Arial" w:hAnsi="Arial" w:cs="Arial"/>
                <w:i/>
                <w:sz w:val="24"/>
                <w:szCs w:val="24"/>
              </w:rPr>
            </w:pPr>
            <w:r>
              <w:rPr>
                <w:rFonts w:ascii="Arial" w:hAnsi="Arial" w:cs="Arial"/>
                <w:sz w:val="24"/>
                <w:szCs w:val="24"/>
              </w:rPr>
              <w:t xml:space="preserve">9.6.3.2.1  </w:t>
            </w:r>
            <w:r>
              <w:rPr>
                <w:rFonts w:ascii="Arial" w:hAnsi="Arial" w:cs="Arial"/>
                <w:sz w:val="24"/>
                <w:szCs w:val="24"/>
              </w:rPr>
              <w:t>再认证审核应包括针对下列方面的现场审核：</w:t>
            </w:r>
          </w:p>
          <w:p w:rsidR="00A80BB1" w:rsidRDefault="00A80BB1" w:rsidP="00192D74">
            <w:pPr>
              <w:pStyle w:val="af3"/>
              <w:numPr>
                <w:ilvl w:val="0"/>
                <w:numId w:val="29"/>
              </w:numPr>
              <w:adjustRightInd w:val="0"/>
              <w:snapToGrid w:val="0"/>
              <w:ind w:leftChars="-11" w:left="394" w:firstLineChars="0"/>
              <w:rPr>
                <w:rFonts w:ascii="Arial" w:hAnsi="Arial" w:cs="Arial"/>
                <w:sz w:val="24"/>
                <w:szCs w:val="24"/>
              </w:rPr>
            </w:pPr>
            <w:r>
              <w:rPr>
                <w:rFonts w:ascii="Arial" w:hAnsi="Arial" w:cs="Arial"/>
                <w:sz w:val="24"/>
                <w:szCs w:val="24"/>
              </w:rPr>
              <w:t>结合内部和外部变更来看的整个管理体系的有效性，以及认证范围的持续相关性和适宜性；</w:t>
            </w:r>
          </w:p>
          <w:p w:rsidR="00A80BB1" w:rsidRDefault="00A80BB1" w:rsidP="00192D74">
            <w:pPr>
              <w:pStyle w:val="af3"/>
              <w:numPr>
                <w:ilvl w:val="0"/>
                <w:numId w:val="29"/>
              </w:numPr>
              <w:adjustRightInd w:val="0"/>
              <w:snapToGrid w:val="0"/>
              <w:ind w:leftChars="-11" w:left="394" w:firstLineChars="0"/>
              <w:rPr>
                <w:rFonts w:ascii="Arial" w:hAnsi="Arial" w:cs="Arial"/>
                <w:sz w:val="24"/>
                <w:szCs w:val="24"/>
              </w:rPr>
            </w:pPr>
            <w:r>
              <w:rPr>
                <w:rFonts w:ascii="Arial" w:hAnsi="Arial" w:cs="Arial" w:hint="eastAsia"/>
                <w:sz w:val="24"/>
                <w:szCs w:val="24"/>
              </w:rPr>
              <w:t>经证实的对保持管理体系有效性并改进管理体系，以提高整体绩效的承诺；</w:t>
            </w:r>
          </w:p>
          <w:p w:rsidR="00A80BB1" w:rsidRDefault="00A80BB1" w:rsidP="00192D74">
            <w:pPr>
              <w:pStyle w:val="af3"/>
              <w:numPr>
                <w:ilvl w:val="0"/>
                <w:numId w:val="29"/>
              </w:numPr>
              <w:adjustRightInd w:val="0"/>
              <w:snapToGrid w:val="0"/>
              <w:ind w:leftChars="-11" w:left="394" w:firstLineChars="0"/>
              <w:rPr>
                <w:rFonts w:ascii="Arial" w:hAnsi="Arial" w:cs="Arial"/>
                <w:sz w:val="24"/>
                <w:szCs w:val="24"/>
              </w:rPr>
            </w:pPr>
            <w:r>
              <w:rPr>
                <w:rFonts w:ascii="Arial" w:hAnsi="Arial" w:cs="Arial" w:hint="eastAsia"/>
                <w:sz w:val="24"/>
                <w:szCs w:val="24"/>
              </w:rPr>
              <w:t>管理体系在实现获证客户目标和管理体系预期结果方面的有效性。</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48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9.6.3.2.2  </w:t>
            </w:r>
            <w:r>
              <w:rPr>
                <w:rFonts w:ascii="Arial" w:hAnsi="Arial" w:cs="Arial" w:hint="eastAsia"/>
                <w:szCs w:val="24"/>
              </w:rPr>
              <w:t>对于严重不符合，认证机构应规定实施纠正与纠正措施的时限。这些措施应在认证到期前得到实施和验证。</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95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9.6.3.2.3  </w:t>
            </w:r>
            <w:r>
              <w:rPr>
                <w:rFonts w:ascii="Arial" w:hAnsi="Arial" w:cs="Arial" w:hint="eastAsia"/>
                <w:szCs w:val="24"/>
              </w:rPr>
              <w:t>如果在当前认证的终止日期前成功完成了再认证活动，新认证的终止日期可以基于当前认证的终止日期。新证书上的颁证日期应不早于再认证决定日期。</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21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9.6.3.2.4  </w:t>
            </w:r>
            <w:r>
              <w:rPr>
                <w:rFonts w:ascii="Arial" w:hAnsi="Arial" w:cs="Arial" w:hint="eastAsia"/>
                <w:szCs w:val="24"/>
              </w:rPr>
              <w:t>如果在认证终止日期前，认证机构未能完成再认证审核或不能验证对严重不符合实施的纠正和纠正措施（见</w:t>
            </w:r>
            <w:r>
              <w:rPr>
                <w:rFonts w:ascii="Arial" w:hAnsi="Arial" w:cs="Arial"/>
                <w:szCs w:val="24"/>
              </w:rPr>
              <w:t>9.5.2.1</w:t>
            </w:r>
            <w:r>
              <w:rPr>
                <w:rFonts w:ascii="Arial" w:hAnsi="Arial" w:cs="Arial" w:hint="eastAsia"/>
                <w:szCs w:val="24"/>
              </w:rPr>
              <w:t>），则不应推荐再认证，也不应延长认证的效力。认证机构应告知客户并解释后果。</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szCs w:val="24"/>
              </w:rPr>
            </w:pPr>
            <w:bookmarkStart w:id="218" w:name="OLE_LINK114"/>
            <w:r>
              <w:rPr>
                <w:rFonts w:ascii="Arial" w:hAnsi="Arial" w:cs="Arial"/>
                <w:sz w:val="24"/>
                <w:szCs w:val="24"/>
              </w:rPr>
              <w:t xml:space="preserve">9.6.3.2.5  </w:t>
            </w:r>
            <w:r>
              <w:rPr>
                <w:rFonts w:ascii="Arial" w:hAnsi="Arial" w:cs="Arial" w:hint="eastAsia"/>
                <w:sz w:val="24"/>
                <w:szCs w:val="24"/>
              </w:rPr>
              <w:t>在认证到期后，如果认证机构能够在</w:t>
            </w:r>
            <w:r>
              <w:rPr>
                <w:rFonts w:ascii="Arial" w:hAnsi="Arial" w:cs="Arial"/>
                <w:sz w:val="24"/>
                <w:szCs w:val="24"/>
              </w:rPr>
              <w:t>6</w:t>
            </w:r>
            <w:r>
              <w:rPr>
                <w:rFonts w:ascii="Arial" w:hAnsi="Arial" w:cs="Arial" w:hint="eastAsia"/>
                <w:sz w:val="24"/>
                <w:szCs w:val="24"/>
              </w:rPr>
              <w:t>个月内完成未尽的再认证活动，则可以恢复认证，否则应至少进行一次第二阶段才能恢复认证。证书的生效日期应不早于再认证决定日期，终止日期应基于上一个认证周期</w:t>
            </w:r>
            <w:bookmarkEnd w:id="218"/>
            <w:r>
              <w:rPr>
                <w:rFonts w:ascii="Arial" w:hAnsi="Arial" w:cs="Arial" w:hint="eastAsia"/>
                <w:sz w:val="24"/>
                <w:szCs w:val="24"/>
              </w:rPr>
              <w:t>。</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53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9.6.4  </w:t>
            </w:r>
            <w:bookmarkStart w:id="219" w:name="OLE_LINK345"/>
            <w:bookmarkStart w:id="220" w:name="OLE_LINK346"/>
            <w:r>
              <w:rPr>
                <w:rFonts w:ascii="Arial" w:hAnsi="Arial" w:cs="Arial" w:hint="eastAsia"/>
                <w:b/>
                <w:sz w:val="24"/>
                <w:szCs w:val="24"/>
              </w:rPr>
              <w:t>特殊审核</w:t>
            </w:r>
            <w:bookmarkEnd w:id="219"/>
            <w:bookmarkEnd w:id="220"/>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9.6.4.1  </w:t>
            </w:r>
            <w:bookmarkStart w:id="221" w:name="OLE_LINK349"/>
            <w:bookmarkStart w:id="222" w:name="OLE_LINK350"/>
            <w:r>
              <w:rPr>
                <w:rFonts w:ascii="Arial" w:hAnsi="Arial" w:cs="Arial" w:hint="eastAsia"/>
                <w:sz w:val="24"/>
                <w:szCs w:val="24"/>
              </w:rPr>
              <w:t>扩大认证范围</w:t>
            </w:r>
            <w:bookmarkEnd w:id="221"/>
            <w:bookmarkEnd w:id="222"/>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对于已授予的认证，认证机构应对扩大认证范围的申请进行评审，并确定任何必要的审核活动，以做出是否可予扩大的决定。这类审核活动可以和监督审核同时进行。</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506"/>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9.6.4.2  </w:t>
            </w:r>
            <w:bookmarkStart w:id="223" w:name="OLE_LINK351"/>
            <w:bookmarkStart w:id="224" w:name="OLE_LINK352"/>
            <w:r>
              <w:rPr>
                <w:rFonts w:ascii="Arial" w:hAnsi="Arial" w:cs="Arial" w:hint="eastAsia"/>
                <w:sz w:val="24"/>
                <w:szCs w:val="24"/>
              </w:rPr>
              <w:t>提前较短时间通知的审核</w:t>
            </w:r>
            <w:bookmarkEnd w:id="223"/>
            <w:bookmarkEnd w:id="224"/>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认证机构为调查投诉、对变更做出回应或对被暂停的客户进行追踪，可能需要在提前较短时间通知获证客户后或不通知获证客户就对其进行审核。此时：</w:t>
            </w:r>
          </w:p>
          <w:p w:rsidR="00A80BB1" w:rsidRDefault="00A80BB1" w:rsidP="00192D74">
            <w:pPr>
              <w:pStyle w:val="af3"/>
              <w:numPr>
                <w:ilvl w:val="0"/>
                <w:numId w:val="30"/>
              </w:numPr>
              <w:adjustRightInd w:val="0"/>
              <w:snapToGrid w:val="0"/>
              <w:ind w:leftChars="-11" w:left="394" w:firstLineChars="0"/>
              <w:rPr>
                <w:rFonts w:ascii="Arial" w:hAnsi="Arial" w:cs="Arial"/>
                <w:sz w:val="24"/>
                <w:szCs w:val="24"/>
              </w:rPr>
            </w:pPr>
            <w:r>
              <w:rPr>
                <w:rFonts w:ascii="Arial" w:hAnsi="Arial" w:cs="Arial" w:hint="eastAsia"/>
                <w:sz w:val="24"/>
                <w:szCs w:val="24"/>
              </w:rPr>
              <w:t>认证机构应说明并使获证客户提前了解（如在</w:t>
            </w:r>
            <w:r>
              <w:rPr>
                <w:rFonts w:ascii="Arial" w:hAnsi="Arial" w:cs="Arial"/>
                <w:sz w:val="24"/>
                <w:szCs w:val="24"/>
              </w:rPr>
              <w:t>8.5.1</w:t>
            </w:r>
            <w:r>
              <w:rPr>
                <w:rFonts w:ascii="Arial" w:hAnsi="Arial" w:cs="Arial" w:hint="eastAsia"/>
                <w:sz w:val="24"/>
                <w:szCs w:val="24"/>
              </w:rPr>
              <w:t>所述的文件中）将在何种条件下进行此类审核；</w:t>
            </w:r>
          </w:p>
          <w:p w:rsidR="00A80BB1" w:rsidRDefault="00A80BB1" w:rsidP="00192D74">
            <w:pPr>
              <w:pStyle w:val="af3"/>
              <w:numPr>
                <w:ilvl w:val="0"/>
                <w:numId w:val="30"/>
              </w:numPr>
              <w:adjustRightInd w:val="0"/>
              <w:snapToGrid w:val="0"/>
              <w:ind w:leftChars="-11" w:left="394" w:firstLineChars="0"/>
              <w:rPr>
                <w:rFonts w:ascii="Arial" w:hAnsi="Arial" w:cs="Arial"/>
                <w:b/>
                <w:sz w:val="24"/>
                <w:szCs w:val="24"/>
              </w:rPr>
            </w:pPr>
            <w:r>
              <w:rPr>
                <w:rFonts w:ascii="Arial" w:hAnsi="Arial" w:cs="Arial" w:hint="eastAsia"/>
                <w:sz w:val="24"/>
                <w:szCs w:val="24"/>
              </w:rPr>
              <w:t>由于客户缺乏对审核组成员的任命表示反对的机会，认证机构应在指派审核组时给予更多的关注。</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91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9.6.5  </w:t>
            </w:r>
            <w:bookmarkStart w:id="225" w:name="OLE_LINK353"/>
            <w:bookmarkStart w:id="226" w:name="OLE_LINK354"/>
            <w:r>
              <w:rPr>
                <w:rFonts w:ascii="Arial" w:hAnsi="Arial" w:cs="Arial" w:hint="eastAsia"/>
                <w:b/>
                <w:sz w:val="24"/>
                <w:szCs w:val="24"/>
              </w:rPr>
              <w:t>暂停、撤销或缩小认证范围</w:t>
            </w:r>
            <w:bookmarkEnd w:id="225"/>
            <w:bookmarkEnd w:id="226"/>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9.6.5.1  </w:t>
            </w:r>
            <w:r>
              <w:rPr>
                <w:rFonts w:ascii="Arial" w:hAnsi="Arial" w:cs="Arial" w:hint="eastAsia"/>
                <w:sz w:val="24"/>
                <w:szCs w:val="24"/>
              </w:rPr>
              <w:t>认证机构应有暂停、撤销或缩小认证范围的政策和形成文件的程序，并规定认证机构的后续措施。</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64"/>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9.6.5.2  </w:t>
            </w:r>
            <w:r>
              <w:rPr>
                <w:rFonts w:ascii="Arial" w:hAnsi="Arial" w:cs="Arial" w:hint="eastAsia"/>
                <w:sz w:val="24"/>
                <w:szCs w:val="24"/>
              </w:rPr>
              <w:t>发生以下情况（但不限于）时，认证机构应暂停获证客户的认证资格：</w:t>
            </w:r>
          </w:p>
          <w:p w:rsidR="00A80BB1" w:rsidRDefault="00A80BB1" w:rsidP="005D47A9">
            <w:pPr>
              <w:pStyle w:val="af3"/>
              <w:adjustRightInd w:val="0"/>
              <w:snapToGrid w:val="0"/>
              <w:ind w:leftChars="-11" w:left="454" w:hangingChars="200" w:hanging="480"/>
              <w:rPr>
                <w:rFonts w:ascii="Arial" w:hAnsi="Arial" w:cs="Arial"/>
                <w:sz w:val="24"/>
                <w:szCs w:val="24"/>
              </w:rPr>
            </w:pPr>
            <w:r>
              <w:rPr>
                <w:rFonts w:ascii="Arial" w:hAnsi="Arial" w:cs="Arial" w:hint="eastAsia"/>
                <w:sz w:val="24"/>
                <w:szCs w:val="24"/>
              </w:rPr>
              <w:t>——客户的获证管理体系持续地或严重地不满足认证要求，包括对管理体系有效性的要求；</w:t>
            </w:r>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hint="eastAsia"/>
                <w:sz w:val="24"/>
                <w:szCs w:val="24"/>
              </w:rPr>
              <w:t>——获证客户不允许按要求的频次实施监督或再认证审核；</w:t>
            </w:r>
          </w:p>
          <w:p w:rsidR="00A80BB1" w:rsidRDefault="00A80BB1" w:rsidP="005D47A9">
            <w:pPr>
              <w:pStyle w:val="af3"/>
              <w:adjustRightInd w:val="0"/>
              <w:snapToGrid w:val="0"/>
              <w:ind w:leftChars="-11" w:left="454" w:hangingChars="200" w:hanging="480"/>
              <w:rPr>
                <w:rFonts w:ascii="Arial" w:hAnsi="Arial" w:cs="Arial"/>
                <w:b/>
                <w:sz w:val="24"/>
                <w:szCs w:val="24"/>
              </w:rPr>
            </w:pPr>
            <w:r>
              <w:rPr>
                <w:rFonts w:ascii="Arial" w:hAnsi="Arial" w:cs="Arial" w:hint="eastAsia"/>
                <w:sz w:val="24"/>
                <w:szCs w:val="24"/>
              </w:rPr>
              <w:t>——获证客户主动请求暂停。</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9.6.5.3  </w:t>
            </w:r>
            <w:r>
              <w:rPr>
                <w:rFonts w:ascii="Arial" w:hAnsi="Arial" w:cs="Arial" w:hint="eastAsia"/>
                <w:szCs w:val="24"/>
              </w:rPr>
              <w:t>在暂停期间，客户的管理体系认证暂时无效。</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25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9.6.5.4  </w:t>
            </w:r>
            <w:r>
              <w:rPr>
                <w:rFonts w:ascii="Arial" w:hAnsi="Arial" w:cs="Arial" w:hint="eastAsia"/>
                <w:sz w:val="24"/>
                <w:szCs w:val="24"/>
              </w:rPr>
              <w:t>如果造成暂停的问题已解决，认证机构应恢复被暂停的认证。如果客户未能在认证机构规定的时限内解决造成暂停的问题，认证机构应撤销或缩小其认证范围。</w:t>
            </w:r>
          </w:p>
          <w:p w:rsidR="00A80BB1" w:rsidRDefault="00A80BB1" w:rsidP="005D47A9">
            <w:pPr>
              <w:snapToGrid w:val="0"/>
              <w:spacing w:line="240" w:lineRule="auto"/>
              <w:ind w:leftChars="-11" w:left="-26" w:firstLineChars="200" w:firstLine="480"/>
              <w:rPr>
                <w:rFonts w:ascii="Arial" w:hAnsi="Arial" w:cs="Arial"/>
                <w:szCs w:val="24"/>
              </w:rPr>
            </w:pPr>
            <w:r>
              <w:rPr>
                <w:rFonts w:ascii="Arial" w:eastAsia="仿宋_GB2312" w:hAnsi="Arial" w:cs="Arial"/>
                <w:szCs w:val="24"/>
              </w:rPr>
              <w:t>注：多数情况下，暂停将不超过</w:t>
            </w:r>
            <w:r>
              <w:rPr>
                <w:rFonts w:ascii="Arial" w:eastAsia="仿宋_GB2312" w:hAnsi="Arial" w:cs="Arial"/>
                <w:szCs w:val="24"/>
              </w:rPr>
              <w:t>6</w:t>
            </w:r>
            <w:r>
              <w:rPr>
                <w:rFonts w:ascii="Arial" w:eastAsia="仿宋_GB2312" w:hAnsi="Arial" w:cs="Arial"/>
                <w:szCs w:val="24"/>
              </w:rPr>
              <w:t>个月。</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936"/>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snapToGrid w:val="0"/>
              <w:ind w:leftChars="-11" w:left="-26" w:firstLineChars="0" w:firstLine="0"/>
              <w:jc w:val="left"/>
              <w:rPr>
                <w:rFonts w:ascii="Arial" w:hAnsi="Arial" w:cs="Arial"/>
                <w:sz w:val="24"/>
                <w:szCs w:val="24"/>
              </w:rPr>
            </w:pPr>
            <w:r>
              <w:rPr>
                <w:rFonts w:ascii="Arial" w:hAnsi="Arial" w:cs="Arial"/>
                <w:sz w:val="24"/>
                <w:szCs w:val="24"/>
              </w:rPr>
              <w:t xml:space="preserve">9.6.5.5  </w:t>
            </w:r>
            <w:r>
              <w:rPr>
                <w:rFonts w:ascii="Arial" w:hAnsi="Arial" w:cs="Arial"/>
                <w:sz w:val="24"/>
                <w:szCs w:val="24"/>
              </w:rPr>
              <w:t>如果客户在认证范围的某些部分持续地或严重地不满足认证要求，认证机构应缩小其认证范围，以排除不满足要求的部分。认证范围的缩小应与认证标准的要求一致。</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76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bookmarkStart w:id="227" w:name="_Toc424408939"/>
            <w:r>
              <w:rPr>
                <w:rFonts w:ascii="Arial" w:hAnsi="Arial" w:cs="Arial"/>
                <w:b/>
                <w:sz w:val="24"/>
                <w:szCs w:val="24"/>
              </w:rPr>
              <w:t xml:space="preserve">9.7  </w:t>
            </w:r>
            <w:bookmarkStart w:id="228" w:name="OLE_LINK355"/>
            <w:bookmarkStart w:id="229" w:name="OLE_LINK356"/>
            <w:r>
              <w:rPr>
                <w:rFonts w:ascii="Arial" w:hAnsi="Arial" w:cs="Arial" w:hint="eastAsia"/>
                <w:b/>
                <w:sz w:val="24"/>
                <w:szCs w:val="24"/>
              </w:rPr>
              <w:t>申诉</w:t>
            </w:r>
            <w:bookmarkEnd w:id="227"/>
            <w:bookmarkEnd w:id="228"/>
            <w:bookmarkEnd w:id="229"/>
          </w:p>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9.7.1  </w:t>
            </w:r>
            <w:r>
              <w:rPr>
                <w:rFonts w:ascii="Arial" w:hAnsi="Arial" w:cs="Arial" w:hint="eastAsia"/>
                <w:szCs w:val="24"/>
              </w:rPr>
              <w:t>认证机构应有受理和评价申诉并对之做出决定的形成文件的过程。</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91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Cs w:val="24"/>
              </w:rPr>
            </w:pPr>
            <w:r>
              <w:rPr>
                <w:rFonts w:ascii="Arial" w:hAnsi="Arial" w:cs="Arial"/>
                <w:sz w:val="24"/>
                <w:szCs w:val="24"/>
              </w:rPr>
              <w:t xml:space="preserve">9.7.2  </w:t>
            </w:r>
            <w:r>
              <w:rPr>
                <w:rFonts w:ascii="Arial" w:hAnsi="Arial" w:cs="Arial" w:hint="eastAsia"/>
                <w:sz w:val="24"/>
                <w:szCs w:val="24"/>
              </w:rPr>
              <w:t>认证机构应对申诉处理过程各个层次的所有决定负责。认证机构应确保参与申诉处理过程的人员没有实施申诉涉及的审核，也没有做出申诉涉及的认证决定。</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80"/>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9.7.3  </w:t>
            </w:r>
            <w:r>
              <w:rPr>
                <w:rFonts w:ascii="Arial" w:hAnsi="Arial" w:cs="Arial" w:hint="eastAsia"/>
                <w:sz w:val="24"/>
                <w:szCs w:val="24"/>
              </w:rPr>
              <w:t>申诉的提出、调查和决定不应造成针对申诉人的任何歧视行为。</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58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9.7.4  </w:t>
            </w:r>
            <w:r>
              <w:rPr>
                <w:rFonts w:ascii="Arial" w:hAnsi="Arial" w:cs="Arial" w:hint="eastAsia"/>
                <w:sz w:val="24"/>
                <w:szCs w:val="24"/>
              </w:rPr>
              <w:t>申诉处理过程应至少包括以下要素和方法：</w:t>
            </w:r>
          </w:p>
          <w:p w:rsidR="00A80BB1" w:rsidRDefault="00A80BB1" w:rsidP="00192D74">
            <w:pPr>
              <w:pStyle w:val="af3"/>
              <w:numPr>
                <w:ilvl w:val="0"/>
                <w:numId w:val="31"/>
              </w:numPr>
              <w:adjustRightInd w:val="0"/>
              <w:snapToGrid w:val="0"/>
              <w:ind w:leftChars="-11" w:left="394" w:firstLineChars="0"/>
              <w:rPr>
                <w:rFonts w:ascii="Arial" w:hAnsi="Arial" w:cs="Arial"/>
                <w:sz w:val="24"/>
                <w:szCs w:val="24"/>
              </w:rPr>
            </w:pPr>
            <w:r>
              <w:rPr>
                <w:rFonts w:ascii="Arial" w:hAnsi="Arial" w:cs="Arial" w:hint="eastAsia"/>
                <w:sz w:val="24"/>
                <w:szCs w:val="24"/>
              </w:rPr>
              <w:t>受理、确认和调查申诉的过程，以及参考以前类似申诉的结果，决定采取何种措施以回应申诉的过程；</w:t>
            </w:r>
          </w:p>
          <w:p w:rsidR="00A80BB1" w:rsidRDefault="00A80BB1" w:rsidP="00192D74">
            <w:pPr>
              <w:pStyle w:val="af3"/>
              <w:numPr>
                <w:ilvl w:val="0"/>
                <w:numId w:val="31"/>
              </w:numPr>
              <w:adjustRightInd w:val="0"/>
              <w:snapToGrid w:val="0"/>
              <w:ind w:leftChars="-11" w:left="394" w:firstLineChars="0"/>
              <w:rPr>
                <w:rFonts w:ascii="Arial" w:hAnsi="Arial" w:cs="Arial"/>
                <w:sz w:val="24"/>
                <w:szCs w:val="24"/>
              </w:rPr>
            </w:pPr>
            <w:r>
              <w:rPr>
                <w:rFonts w:ascii="Arial" w:hAnsi="Arial" w:cs="Arial" w:hint="eastAsia"/>
                <w:sz w:val="24"/>
                <w:szCs w:val="24"/>
              </w:rPr>
              <w:t>跟踪和记录申诉，包括为解决申诉而采取的措施；</w:t>
            </w:r>
          </w:p>
          <w:p w:rsidR="00A80BB1" w:rsidRDefault="00A80BB1" w:rsidP="00192D74">
            <w:pPr>
              <w:pStyle w:val="af3"/>
              <w:numPr>
                <w:ilvl w:val="0"/>
                <w:numId w:val="31"/>
              </w:numPr>
              <w:adjustRightInd w:val="0"/>
              <w:snapToGrid w:val="0"/>
              <w:ind w:leftChars="-11" w:left="394" w:firstLineChars="0"/>
              <w:rPr>
                <w:rFonts w:ascii="Arial" w:hAnsi="Arial" w:cs="Arial"/>
                <w:sz w:val="24"/>
                <w:szCs w:val="24"/>
              </w:rPr>
            </w:pPr>
            <w:r>
              <w:rPr>
                <w:rFonts w:ascii="Arial" w:hAnsi="Arial" w:cs="Arial" w:hint="eastAsia"/>
                <w:sz w:val="24"/>
                <w:szCs w:val="24"/>
              </w:rPr>
              <w:t>确保采取任何适当的纠正和纠正措施。</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7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9.7.5  </w:t>
            </w:r>
            <w:r>
              <w:rPr>
                <w:rFonts w:ascii="Arial" w:hAnsi="Arial" w:cs="Arial" w:hint="eastAsia"/>
                <w:szCs w:val="24"/>
              </w:rPr>
              <w:t>收到申诉的认证机构应负责收集和验证所有必要的信息，以确定申诉的有效性。</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4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9.7.6  </w:t>
            </w:r>
            <w:r>
              <w:rPr>
                <w:rFonts w:ascii="Arial" w:hAnsi="Arial" w:cs="Arial" w:hint="eastAsia"/>
                <w:szCs w:val="24"/>
              </w:rPr>
              <w:t>认证机构应确认收到了申诉，并应向申诉人提供申诉处理的进展报告和结果。</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Cs w:val="24"/>
              </w:rPr>
            </w:pPr>
            <w:r>
              <w:rPr>
                <w:rFonts w:ascii="Arial" w:hAnsi="Arial" w:cs="Arial"/>
                <w:sz w:val="24"/>
                <w:szCs w:val="24"/>
              </w:rPr>
              <w:t xml:space="preserve">9.7.7  </w:t>
            </w:r>
            <w:r>
              <w:rPr>
                <w:rFonts w:ascii="Arial" w:hAnsi="Arial" w:cs="Arial" w:hint="eastAsia"/>
                <w:sz w:val="24"/>
                <w:szCs w:val="24"/>
              </w:rPr>
              <w:t>对申诉的决定应由与申诉事项无关的人员做出，或经其审查和批准，并应告知申诉人。</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9.7.8  </w:t>
            </w:r>
            <w:r>
              <w:rPr>
                <w:rFonts w:ascii="Arial" w:hAnsi="Arial" w:cs="Arial" w:hint="eastAsia"/>
                <w:szCs w:val="24"/>
              </w:rPr>
              <w:t>认证机构应在申诉处理过程结束时正式通知申诉人。</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63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bookmarkStart w:id="230" w:name="_Toc424408940"/>
            <w:r>
              <w:rPr>
                <w:rFonts w:ascii="Arial" w:hAnsi="Arial" w:cs="Arial"/>
                <w:b/>
                <w:sz w:val="24"/>
                <w:szCs w:val="24"/>
              </w:rPr>
              <w:t xml:space="preserve">9.8  </w:t>
            </w:r>
            <w:bookmarkStart w:id="231" w:name="OLE_LINK357"/>
            <w:bookmarkStart w:id="232" w:name="OLE_LINK358"/>
            <w:bookmarkStart w:id="233" w:name="OLE_LINK359"/>
            <w:r>
              <w:rPr>
                <w:rFonts w:ascii="Arial" w:hAnsi="Arial" w:cs="Arial" w:hint="eastAsia"/>
                <w:b/>
                <w:sz w:val="24"/>
                <w:szCs w:val="24"/>
              </w:rPr>
              <w:t>投诉</w:t>
            </w:r>
            <w:bookmarkEnd w:id="230"/>
            <w:bookmarkEnd w:id="231"/>
            <w:bookmarkEnd w:id="232"/>
            <w:bookmarkEnd w:id="233"/>
          </w:p>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9.8.1  </w:t>
            </w:r>
            <w:r>
              <w:rPr>
                <w:rFonts w:ascii="Arial" w:hAnsi="Arial" w:cs="Arial" w:hint="eastAsia"/>
                <w:szCs w:val="24"/>
              </w:rPr>
              <w:t>认证机构应对投诉处理过程各层级的决定负责。</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7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9.8.2  </w:t>
            </w:r>
            <w:r>
              <w:rPr>
                <w:rFonts w:ascii="Arial" w:hAnsi="Arial" w:cs="Arial" w:hint="eastAsia"/>
                <w:szCs w:val="24"/>
              </w:rPr>
              <w:t>投诉的提交、调查和决定不应造成针对投诉人的任何歧视行为。</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41"/>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9.8.3  </w:t>
            </w:r>
            <w:r>
              <w:rPr>
                <w:rFonts w:ascii="Arial" w:hAnsi="Arial" w:cs="Arial" w:hint="eastAsia"/>
                <w:szCs w:val="24"/>
              </w:rPr>
              <w:t>认证机构在收到投诉时，应确认投诉是否与其负责的认证活动有关，并在经确认有关时予以处理。如果投诉与获证客户有关，认证机构在调查投诉时应考虑获证管理体系的有效性。</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654"/>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9.8.4  </w:t>
            </w:r>
            <w:r>
              <w:rPr>
                <w:rFonts w:ascii="Arial" w:hAnsi="Arial" w:cs="Arial" w:hint="eastAsia"/>
                <w:szCs w:val="24"/>
              </w:rPr>
              <w:t>对于针对获证客户的有效投诉，认证机构还应在适当的时间将投诉告知该客户。</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98"/>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Cs w:val="24"/>
              </w:rPr>
            </w:pPr>
            <w:r>
              <w:rPr>
                <w:rFonts w:ascii="Arial" w:hAnsi="Arial" w:cs="Arial"/>
                <w:sz w:val="24"/>
                <w:szCs w:val="24"/>
              </w:rPr>
              <w:t xml:space="preserve">9.8.5  </w:t>
            </w:r>
            <w:r>
              <w:rPr>
                <w:rFonts w:ascii="Arial" w:hAnsi="Arial" w:cs="Arial" w:hint="eastAsia"/>
                <w:sz w:val="24"/>
                <w:szCs w:val="24"/>
              </w:rPr>
              <w:t>认证机构应有受理和评价投诉并对之做出决定的形成文件的过程。该过程涉及投诉人和投诉事项的方面应满足保密要求。</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90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9.8.6  </w:t>
            </w:r>
            <w:r>
              <w:rPr>
                <w:rFonts w:ascii="Arial" w:hAnsi="Arial" w:cs="Arial" w:hint="eastAsia"/>
                <w:sz w:val="24"/>
                <w:szCs w:val="24"/>
              </w:rPr>
              <w:t>投诉处理过程应至少包括以下要素和方法：</w:t>
            </w:r>
          </w:p>
          <w:p w:rsidR="00A80BB1" w:rsidRDefault="00A80BB1" w:rsidP="00192D74">
            <w:pPr>
              <w:pStyle w:val="af3"/>
              <w:numPr>
                <w:ilvl w:val="0"/>
                <w:numId w:val="32"/>
              </w:numPr>
              <w:adjustRightInd w:val="0"/>
              <w:snapToGrid w:val="0"/>
              <w:ind w:leftChars="-11" w:left="394" w:firstLineChars="0"/>
              <w:rPr>
                <w:rFonts w:ascii="Arial" w:hAnsi="Arial" w:cs="Arial"/>
                <w:sz w:val="24"/>
                <w:szCs w:val="24"/>
              </w:rPr>
            </w:pPr>
            <w:r>
              <w:rPr>
                <w:rFonts w:ascii="Arial" w:hAnsi="Arial" w:cs="Arial" w:hint="eastAsia"/>
                <w:sz w:val="24"/>
                <w:szCs w:val="24"/>
              </w:rPr>
              <w:t>受理、确认和调查投诉的过程，以及决定采取何种措施以回应投诉的过程；</w:t>
            </w:r>
          </w:p>
          <w:p w:rsidR="00A80BB1" w:rsidRDefault="00A80BB1" w:rsidP="00192D74">
            <w:pPr>
              <w:pStyle w:val="af3"/>
              <w:numPr>
                <w:ilvl w:val="0"/>
                <w:numId w:val="32"/>
              </w:numPr>
              <w:adjustRightInd w:val="0"/>
              <w:snapToGrid w:val="0"/>
              <w:ind w:leftChars="-11" w:left="394" w:firstLineChars="0"/>
              <w:rPr>
                <w:rFonts w:ascii="Arial" w:hAnsi="Arial" w:cs="Arial"/>
                <w:sz w:val="24"/>
                <w:szCs w:val="24"/>
              </w:rPr>
            </w:pPr>
            <w:r>
              <w:rPr>
                <w:rFonts w:ascii="Arial" w:hAnsi="Arial" w:cs="Arial" w:hint="eastAsia"/>
                <w:sz w:val="24"/>
                <w:szCs w:val="24"/>
              </w:rPr>
              <w:t>跟踪和记录投诉，包括为回应投诉而采取的措施；</w:t>
            </w:r>
          </w:p>
          <w:p w:rsidR="00A80BB1" w:rsidRDefault="00A80BB1" w:rsidP="00192D74">
            <w:pPr>
              <w:pStyle w:val="af3"/>
              <w:numPr>
                <w:ilvl w:val="0"/>
                <w:numId w:val="32"/>
              </w:numPr>
              <w:adjustRightInd w:val="0"/>
              <w:snapToGrid w:val="0"/>
              <w:ind w:leftChars="-11" w:left="394" w:firstLineChars="0"/>
              <w:rPr>
                <w:rFonts w:ascii="Arial" w:hAnsi="Arial" w:cs="Arial"/>
                <w:sz w:val="24"/>
                <w:szCs w:val="24"/>
              </w:rPr>
            </w:pPr>
            <w:r>
              <w:rPr>
                <w:rFonts w:ascii="Arial" w:hAnsi="Arial" w:cs="Arial" w:hint="eastAsia"/>
                <w:sz w:val="24"/>
                <w:szCs w:val="24"/>
              </w:rPr>
              <w:t>确保采取任何适当的纠正和纠正措施。</w:t>
            </w:r>
          </w:p>
          <w:p w:rsidR="00A80BB1" w:rsidRDefault="00A80BB1" w:rsidP="005D47A9">
            <w:pPr>
              <w:pStyle w:val="af3"/>
              <w:adjustRightInd w:val="0"/>
              <w:snapToGrid w:val="0"/>
              <w:ind w:leftChars="-11" w:left="-26" w:firstLine="480"/>
              <w:rPr>
                <w:rFonts w:ascii="Arial" w:hAnsi="Arial" w:cs="Arial"/>
                <w:sz w:val="24"/>
                <w:szCs w:val="24"/>
              </w:rPr>
            </w:pPr>
            <w:r>
              <w:rPr>
                <w:rFonts w:ascii="Arial" w:eastAsia="仿宋_GB2312" w:hAnsi="Arial" w:cs="Arial"/>
                <w:sz w:val="24"/>
                <w:szCs w:val="24"/>
              </w:rPr>
              <w:t>注：</w:t>
            </w:r>
            <w:r>
              <w:rPr>
                <w:rFonts w:ascii="Arial" w:eastAsia="仿宋_GB2312" w:hAnsi="Arial" w:cs="Arial"/>
                <w:sz w:val="24"/>
                <w:szCs w:val="24"/>
              </w:rPr>
              <w:t>ISO 10002</w:t>
            </w:r>
            <w:r>
              <w:rPr>
                <w:rFonts w:ascii="Arial" w:eastAsia="仿宋_GB2312" w:hAnsi="Arial" w:cs="Arial"/>
                <w:sz w:val="24"/>
                <w:szCs w:val="24"/>
              </w:rPr>
              <w:t>为投诉的处理提供了指南。</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80"/>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9.8.7  </w:t>
            </w:r>
            <w:r>
              <w:rPr>
                <w:rFonts w:ascii="Arial" w:hAnsi="Arial" w:cs="Arial"/>
                <w:sz w:val="24"/>
                <w:szCs w:val="24"/>
              </w:rPr>
              <w:t>收到投诉的认证机构应负责收集与核实对投诉进行确认所需的一切信息。</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7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9.8.8  </w:t>
            </w:r>
            <w:r>
              <w:rPr>
                <w:rFonts w:ascii="Arial" w:hAnsi="Arial" w:cs="Arial" w:hint="eastAsia"/>
                <w:sz w:val="24"/>
                <w:szCs w:val="24"/>
              </w:rPr>
              <w:t>在可能时，认证机构应确认收到了投诉，并应向投诉人提供投诉处理的进展报告和结果。</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61"/>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9.8.9  </w:t>
            </w:r>
            <w:r>
              <w:rPr>
                <w:rFonts w:ascii="Arial" w:hAnsi="Arial" w:cs="Arial" w:hint="eastAsia"/>
                <w:sz w:val="24"/>
                <w:szCs w:val="24"/>
              </w:rPr>
              <w:t>对投诉的决定应由与投诉事项无关的人员做出，或经其审查和批准，并应告知投诉人。</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579"/>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9.8.10  </w:t>
            </w:r>
            <w:r>
              <w:rPr>
                <w:rFonts w:ascii="Arial" w:hAnsi="Arial" w:cs="Arial" w:hint="eastAsia"/>
                <w:szCs w:val="24"/>
              </w:rPr>
              <w:t>在可能时，认证机构应在投诉处理过程结束时正式通知投诉人。</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Cs w:val="24"/>
              </w:rPr>
            </w:pPr>
            <w:r>
              <w:rPr>
                <w:rFonts w:ascii="Arial" w:hAnsi="Arial" w:cs="Arial"/>
                <w:sz w:val="24"/>
                <w:szCs w:val="24"/>
              </w:rPr>
              <w:t xml:space="preserve">9.8.11  </w:t>
            </w:r>
            <w:r>
              <w:rPr>
                <w:rFonts w:ascii="Arial" w:hAnsi="Arial" w:cs="Arial" w:hint="eastAsia"/>
                <w:sz w:val="24"/>
                <w:szCs w:val="24"/>
              </w:rPr>
              <w:t>认证机构应与获证客户及投诉人共同决定是否应将投诉事项公开，并在决定公开时，共同确定公开的程度。</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0"/>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bookmarkStart w:id="234" w:name="_Toc424408941"/>
            <w:r>
              <w:rPr>
                <w:rFonts w:ascii="Arial" w:hAnsi="Arial" w:cs="Arial"/>
                <w:b/>
                <w:sz w:val="24"/>
                <w:szCs w:val="24"/>
              </w:rPr>
              <w:t xml:space="preserve">9.9  </w:t>
            </w:r>
            <w:bookmarkStart w:id="235" w:name="OLE_LINK360"/>
            <w:bookmarkStart w:id="236" w:name="OLE_LINK361"/>
            <w:r>
              <w:rPr>
                <w:rFonts w:ascii="Arial" w:hAnsi="Arial" w:cs="Arial" w:hint="eastAsia"/>
                <w:b/>
                <w:sz w:val="24"/>
                <w:szCs w:val="24"/>
              </w:rPr>
              <w:t>客户的记录</w:t>
            </w:r>
            <w:bookmarkEnd w:id="234"/>
            <w:bookmarkEnd w:id="235"/>
            <w:bookmarkEnd w:id="236"/>
          </w:p>
          <w:p w:rsidR="00A80BB1" w:rsidRDefault="00A80BB1" w:rsidP="005D47A9">
            <w:pPr>
              <w:snapToGrid w:val="0"/>
              <w:spacing w:line="240" w:lineRule="auto"/>
              <w:ind w:leftChars="-11" w:left="-26"/>
              <w:rPr>
                <w:rFonts w:ascii="Arial" w:hAnsi="Arial" w:cs="Arial"/>
                <w:b/>
                <w:szCs w:val="24"/>
              </w:rPr>
            </w:pPr>
            <w:r>
              <w:rPr>
                <w:rFonts w:ascii="Arial" w:hAnsi="Arial" w:cs="Arial"/>
                <w:szCs w:val="24"/>
              </w:rPr>
              <w:t xml:space="preserve">9.9.1  </w:t>
            </w:r>
            <w:r>
              <w:rPr>
                <w:rFonts w:ascii="Arial" w:hAnsi="Arial" w:cs="Arial" w:hint="eastAsia"/>
                <w:szCs w:val="24"/>
              </w:rPr>
              <w:t>认证机构应对所有客户（包括所有提交申请的组织、接受审核的组织和获得认证或被暂停或撤销认证的组织）保持审核及其他认证活动的记录。</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2468"/>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9.9.2  </w:t>
            </w:r>
            <w:r>
              <w:rPr>
                <w:rFonts w:ascii="Arial" w:hAnsi="Arial" w:cs="Arial" w:hint="eastAsia"/>
                <w:sz w:val="24"/>
                <w:szCs w:val="24"/>
              </w:rPr>
              <w:t>获证客户记录应包括以下内容：</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申请资料及初次认证、监督和再认证的审核报告；</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认证协议；</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适用时，多场所抽样方法的理由；</w:t>
            </w:r>
          </w:p>
          <w:p w:rsidR="00A80BB1" w:rsidRDefault="00A80BB1" w:rsidP="005D47A9">
            <w:pPr>
              <w:pStyle w:val="af3"/>
              <w:tabs>
                <w:tab w:val="left" w:pos="709"/>
              </w:tabs>
              <w:adjustRightInd w:val="0"/>
              <w:snapToGrid w:val="0"/>
              <w:ind w:leftChars="-11" w:left="-26" w:firstLineChars="0" w:firstLine="0"/>
              <w:rPr>
                <w:rFonts w:ascii="Arial" w:hAnsi="Arial" w:cs="Arial"/>
                <w:sz w:val="24"/>
                <w:szCs w:val="24"/>
              </w:rPr>
            </w:pPr>
            <w:r>
              <w:rPr>
                <w:rFonts w:ascii="Arial" w:eastAsia="仿宋_GB2312" w:hAnsi="Arial" w:cs="Arial"/>
                <w:sz w:val="24"/>
                <w:szCs w:val="24"/>
              </w:rPr>
              <w:t>注：抽样方法包括为</w:t>
            </w:r>
            <w:r>
              <w:rPr>
                <w:rFonts w:ascii="Arial" w:eastAsia="仿宋_GB2312" w:hAnsi="Arial" w:cs="Arial" w:hint="eastAsia"/>
                <w:sz w:val="24"/>
                <w:szCs w:val="24"/>
              </w:rPr>
              <w:t>审核</w:t>
            </w:r>
            <w:r>
              <w:rPr>
                <w:rFonts w:ascii="Arial" w:eastAsia="仿宋_GB2312" w:hAnsi="Arial" w:cs="Arial"/>
                <w:sz w:val="24"/>
                <w:szCs w:val="24"/>
              </w:rPr>
              <w:t>特定管理体系和（或）在多场所</w:t>
            </w:r>
            <w:r>
              <w:rPr>
                <w:rFonts w:ascii="Arial" w:eastAsia="仿宋_GB2312" w:hAnsi="Arial" w:cs="Arial" w:hint="eastAsia"/>
                <w:sz w:val="24"/>
                <w:szCs w:val="24"/>
              </w:rPr>
              <w:t>审核</w:t>
            </w:r>
            <w:r>
              <w:rPr>
                <w:rFonts w:ascii="Arial" w:eastAsia="仿宋_GB2312" w:hAnsi="Arial" w:cs="Arial"/>
                <w:sz w:val="24"/>
                <w:szCs w:val="24"/>
              </w:rPr>
              <w:t>中选取场所而做的抽样。</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确定审核时间的理由（见</w:t>
            </w:r>
            <w:r>
              <w:rPr>
                <w:rFonts w:ascii="Arial" w:hAnsi="Arial" w:cs="Arial"/>
                <w:sz w:val="24"/>
                <w:szCs w:val="24"/>
              </w:rPr>
              <w:t>9.1.4</w:t>
            </w:r>
            <w:r>
              <w:rPr>
                <w:rFonts w:ascii="Arial" w:hAnsi="Arial" w:cs="Arial" w:hint="eastAsia"/>
                <w:sz w:val="24"/>
                <w:szCs w:val="24"/>
              </w:rPr>
              <w:t>）；</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纠正与纠正措施的验证；</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投诉和申诉及任何后续纠正或纠正措施的记录；</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适用时，委员会的审议和决定；</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认证决定的文件；</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认证文件，包括与产品（包括服务）、过程相关的认证范围，适用时，包括每个场所相应的认证范围；</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建立认证的可信度所需的相关记录，如审核员和技术专家能力的证据；</w:t>
            </w:r>
          </w:p>
          <w:p w:rsidR="00A80BB1" w:rsidRDefault="00A80BB1" w:rsidP="00192D74">
            <w:pPr>
              <w:pStyle w:val="af3"/>
              <w:numPr>
                <w:ilvl w:val="0"/>
                <w:numId w:val="33"/>
              </w:numPr>
              <w:tabs>
                <w:tab w:val="left" w:pos="709"/>
              </w:tabs>
              <w:adjustRightInd w:val="0"/>
              <w:snapToGrid w:val="0"/>
              <w:ind w:leftChars="-11" w:left="399" w:firstLineChars="0" w:hanging="425"/>
              <w:rPr>
                <w:rFonts w:ascii="Arial" w:hAnsi="Arial" w:cs="Arial"/>
                <w:sz w:val="24"/>
                <w:szCs w:val="24"/>
              </w:rPr>
            </w:pPr>
            <w:r>
              <w:rPr>
                <w:rFonts w:ascii="Arial" w:hAnsi="Arial" w:cs="Arial" w:hint="eastAsia"/>
                <w:sz w:val="24"/>
                <w:szCs w:val="24"/>
              </w:rPr>
              <w:t>审核方案。</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36"/>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9.9.3  </w:t>
            </w:r>
            <w:r>
              <w:rPr>
                <w:rFonts w:ascii="Arial" w:hAnsi="Arial" w:cs="Arial" w:hint="eastAsia"/>
                <w:szCs w:val="24"/>
              </w:rPr>
              <w:t>认证机构应保证申请组织和客户记录的安全，以确保满足保密要求。运送、传输或传递记录的方式应确保保密。</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9.9.4  </w:t>
            </w:r>
            <w:r>
              <w:rPr>
                <w:rFonts w:ascii="Arial" w:hAnsi="Arial" w:cs="Arial" w:hint="eastAsia"/>
                <w:sz w:val="24"/>
                <w:szCs w:val="24"/>
              </w:rPr>
              <w:t>认证机构应有关于记录保存的形成文件的政策和程序。获证客户及以往获证客户的记录保存期应为当前认证周期加上一个完整的认证周期。</w:t>
            </w:r>
          </w:p>
          <w:p w:rsidR="00A80BB1" w:rsidRDefault="00A80BB1" w:rsidP="005D47A9">
            <w:pPr>
              <w:pStyle w:val="af3"/>
              <w:adjustRightInd w:val="0"/>
              <w:snapToGrid w:val="0"/>
              <w:ind w:leftChars="-11" w:left="-26" w:firstLineChars="150" w:firstLine="360"/>
              <w:rPr>
                <w:rFonts w:ascii="Arial" w:hAnsi="Arial" w:cs="Arial"/>
                <w:szCs w:val="24"/>
              </w:rPr>
            </w:pPr>
            <w:r>
              <w:rPr>
                <w:rFonts w:ascii="Arial" w:eastAsia="仿宋_GB2312" w:hAnsi="Arial" w:cs="Arial"/>
                <w:sz w:val="24"/>
                <w:szCs w:val="24"/>
              </w:rPr>
              <w:t>注：某些情况下，记录需按法律规定保存更长的时间。</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pStyle w:val="1"/>
              <w:keepNext w:val="0"/>
              <w:snapToGrid w:val="0"/>
              <w:spacing w:before="0" w:after="0" w:line="300" w:lineRule="auto"/>
              <w:rPr>
                <w:rFonts w:ascii="宋体" w:hAnsi="宋体"/>
                <w:color w:val="0000FF"/>
                <w:szCs w:val="24"/>
                <w:lang w:val="en-US" w:eastAsia="zh-CN"/>
              </w:rPr>
            </w:pPr>
            <w:bookmarkStart w:id="237" w:name="_Toc165259200"/>
            <w:bookmarkStart w:id="238" w:name="_Toc278265621"/>
            <w:bookmarkStart w:id="239" w:name="_Toc285303682"/>
            <w:r>
              <w:rPr>
                <w:rFonts w:ascii="Arial" w:hAnsi="Arial" w:cs="Arial" w:hint="eastAsia"/>
                <w:bCs w:val="0"/>
                <w:kern w:val="0"/>
                <w:sz w:val="24"/>
                <w:szCs w:val="24"/>
                <w:lang w:val="en-US" w:eastAsia="zh-CN"/>
              </w:rPr>
              <w:t xml:space="preserve">10 </w:t>
            </w:r>
            <w:r>
              <w:rPr>
                <w:rFonts w:ascii="Arial" w:hAnsi="Arial" w:cs="Arial" w:hint="eastAsia"/>
                <w:bCs w:val="0"/>
                <w:kern w:val="0"/>
                <w:sz w:val="24"/>
                <w:szCs w:val="24"/>
                <w:lang w:val="en-US" w:eastAsia="zh-CN"/>
              </w:rPr>
              <w:t>认证机构的管理体系要求</w:t>
            </w:r>
            <w:bookmarkEnd w:id="237"/>
            <w:bookmarkEnd w:id="238"/>
            <w:bookmarkEnd w:id="239"/>
          </w:p>
        </w:tc>
        <w:tc>
          <w:tcPr>
            <w:tcW w:w="7011" w:type="dxa"/>
            <w:vAlign w:val="center"/>
          </w:tcPr>
          <w:p w:rsidR="00A80BB1" w:rsidRDefault="00A80BB1" w:rsidP="005D47A9">
            <w:pPr>
              <w:pStyle w:val="af3"/>
              <w:snapToGrid w:val="0"/>
              <w:ind w:leftChars="-11" w:left="-26" w:firstLineChars="0" w:firstLine="0"/>
              <w:jc w:val="left"/>
              <w:rPr>
                <w:rFonts w:cs="Arial"/>
                <w:bCs/>
                <w:sz w:val="24"/>
                <w:szCs w:val="24"/>
              </w:rPr>
            </w:pPr>
            <w:bookmarkStart w:id="240" w:name="_Toc165259201"/>
            <w:bookmarkStart w:id="241" w:name="_Toc278265622"/>
            <w:bookmarkStart w:id="242" w:name="_Toc285303683"/>
            <w:r>
              <w:rPr>
                <w:rFonts w:ascii="Arial" w:hAnsi="Arial" w:cs="Arial" w:hint="eastAsia"/>
                <w:b/>
                <w:sz w:val="24"/>
                <w:szCs w:val="24"/>
              </w:rPr>
              <w:t xml:space="preserve">10.1  </w:t>
            </w:r>
            <w:r>
              <w:rPr>
                <w:rFonts w:ascii="Arial" w:hAnsi="Arial" w:cs="Arial" w:hint="eastAsia"/>
                <w:b/>
                <w:sz w:val="24"/>
                <w:szCs w:val="24"/>
              </w:rPr>
              <w:t>可选方式</w:t>
            </w:r>
            <w:bookmarkEnd w:id="240"/>
            <w:bookmarkEnd w:id="241"/>
            <w:bookmarkEnd w:id="242"/>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认证机构应建立、实施和保持一个文件化的、能够支撑并证实其始终满足本文件要求的管理体系。认证机构除了满足第</w:t>
            </w:r>
            <w:r>
              <w:rPr>
                <w:rFonts w:ascii="Arial" w:hAnsi="Arial" w:cs="Arial"/>
                <w:sz w:val="24"/>
                <w:szCs w:val="24"/>
              </w:rPr>
              <w:t>5</w:t>
            </w:r>
            <w:r>
              <w:rPr>
                <w:rFonts w:ascii="Arial" w:hAnsi="Arial" w:cs="Arial" w:hint="eastAsia"/>
                <w:sz w:val="24"/>
                <w:szCs w:val="24"/>
              </w:rPr>
              <w:t>章至第</w:t>
            </w:r>
            <w:r>
              <w:rPr>
                <w:rFonts w:ascii="Arial" w:hAnsi="Arial" w:cs="Arial"/>
                <w:sz w:val="24"/>
                <w:szCs w:val="24"/>
              </w:rPr>
              <w:t>9</w:t>
            </w:r>
            <w:r>
              <w:rPr>
                <w:rFonts w:ascii="Arial" w:hAnsi="Arial" w:cs="Arial" w:hint="eastAsia"/>
                <w:sz w:val="24"/>
                <w:szCs w:val="24"/>
              </w:rPr>
              <w:t>章的要求外，还应按照下列要求之一建立管理体系：</w:t>
            </w:r>
          </w:p>
          <w:p w:rsidR="00A80BB1" w:rsidRDefault="00A80BB1" w:rsidP="00192D74">
            <w:pPr>
              <w:pStyle w:val="af3"/>
              <w:numPr>
                <w:ilvl w:val="0"/>
                <w:numId w:val="34"/>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通用的管理体系要求（见</w:t>
            </w:r>
            <w:r>
              <w:rPr>
                <w:rFonts w:ascii="Arial" w:hAnsi="Arial" w:cs="Arial"/>
                <w:sz w:val="24"/>
                <w:szCs w:val="24"/>
              </w:rPr>
              <w:t>10.2</w:t>
            </w:r>
            <w:r>
              <w:rPr>
                <w:rFonts w:ascii="Arial" w:hAnsi="Arial" w:cs="Arial" w:hint="eastAsia"/>
                <w:sz w:val="24"/>
                <w:szCs w:val="24"/>
              </w:rPr>
              <w:t>）；</w:t>
            </w:r>
          </w:p>
          <w:p w:rsidR="00A80BB1" w:rsidRDefault="00A80BB1" w:rsidP="00192D74">
            <w:pPr>
              <w:pStyle w:val="af3"/>
              <w:numPr>
                <w:ilvl w:val="0"/>
                <w:numId w:val="34"/>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与</w:t>
            </w:r>
            <w:r>
              <w:rPr>
                <w:rFonts w:ascii="Arial" w:hAnsi="Arial" w:cs="Arial"/>
                <w:sz w:val="24"/>
                <w:szCs w:val="24"/>
              </w:rPr>
              <w:t>GB/T 19001</w:t>
            </w:r>
            <w:r>
              <w:rPr>
                <w:rFonts w:ascii="Arial" w:hAnsi="Arial" w:cs="Arial" w:hint="eastAsia"/>
                <w:sz w:val="24"/>
                <w:szCs w:val="24"/>
              </w:rPr>
              <w:t>一致的管理体系要求（见</w:t>
            </w:r>
            <w:r>
              <w:rPr>
                <w:rFonts w:ascii="Arial" w:hAnsi="Arial" w:cs="Arial"/>
                <w:sz w:val="24"/>
                <w:szCs w:val="24"/>
              </w:rPr>
              <w:t>10.3</w:t>
            </w:r>
            <w:r>
              <w:rPr>
                <w:rFonts w:ascii="Arial" w:hAnsi="Arial" w:cs="Arial" w:hint="eastAsia"/>
                <w:sz w:val="24"/>
                <w:szCs w:val="24"/>
              </w:rPr>
              <w:t>）。</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754"/>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bookmarkStart w:id="243" w:name="_Toc424408944"/>
            <w:r>
              <w:rPr>
                <w:rFonts w:ascii="Arial" w:hAnsi="Arial" w:cs="Arial"/>
                <w:b/>
                <w:sz w:val="24"/>
                <w:szCs w:val="24"/>
              </w:rPr>
              <w:t xml:space="preserve">10.2  </w:t>
            </w:r>
            <w:bookmarkStart w:id="244" w:name="OLE_LINK366"/>
            <w:bookmarkStart w:id="245" w:name="OLE_LINK367"/>
            <w:r>
              <w:rPr>
                <w:rFonts w:ascii="Arial" w:hAnsi="Arial" w:cs="Arial" w:hint="eastAsia"/>
                <w:b/>
                <w:sz w:val="24"/>
                <w:szCs w:val="24"/>
              </w:rPr>
              <w:t>方式</w:t>
            </w:r>
            <w:r>
              <w:rPr>
                <w:rFonts w:ascii="Arial" w:hAnsi="Arial" w:cs="Arial"/>
                <w:b/>
                <w:sz w:val="24"/>
                <w:szCs w:val="24"/>
              </w:rPr>
              <w:t>A</w:t>
            </w:r>
            <w:r>
              <w:rPr>
                <w:rFonts w:ascii="Arial" w:hAnsi="Arial" w:cs="Arial" w:hint="eastAsia"/>
                <w:b/>
                <w:sz w:val="24"/>
                <w:szCs w:val="24"/>
              </w:rPr>
              <w:t>：通用的管理体系要求</w:t>
            </w:r>
            <w:bookmarkEnd w:id="243"/>
            <w:bookmarkEnd w:id="244"/>
            <w:bookmarkEnd w:id="245"/>
          </w:p>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10.2.1  </w:t>
            </w:r>
            <w:bookmarkStart w:id="246" w:name="OLE_LINK368"/>
            <w:bookmarkStart w:id="247" w:name="OLE_LINK369"/>
            <w:r>
              <w:rPr>
                <w:rFonts w:ascii="Arial" w:hAnsi="Arial" w:cs="Arial" w:hint="eastAsia"/>
                <w:b/>
                <w:sz w:val="24"/>
                <w:szCs w:val="24"/>
              </w:rPr>
              <w:t>总则</w:t>
            </w:r>
            <w:bookmarkEnd w:id="246"/>
            <w:bookmarkEnd w:id="247"/>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认证机构应建立、实施和保持一个能够支撑并证实其始终满足本文件要求的管理体系并形成文件。</w:t>
            </w:r>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最高管理层应为认证机构的活动制定政策和目标，并形成文件。最高管理层应提供证据，以证实其对按本文件要求建立和实施管理体系的承诺。最高管理层应确保认证机构的政策在组织的各个层次上得到理解、实施和保持。</w:t>
            </w:r>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认证机构最高管理层应分派下列职责和权力：</w:t>
            </w:r>
          </w:p>
          <w:p w:rsidR="00A80BB1" w:rsidRDefault="00A80BB1" w:rsidP="00192D74">
            <w:pPr>
              <w:pStyle w:val="af3"/>
              <w:numPr>
                <w:ilvl w:val="0"/>
                <w:numId w:val="35"/>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确保管理体系所需的过程和程序得到建立、实施和保持；</w:t>
            </w:r>
          </w:p>
          <w:p w:rsidR="00A80BB1" w:rsidRDefault="00A80BB1" w:rsidP="00192D74">
            <w:pPr>
              <w:pStyle w:val="af3"/>
              <w:numPr>
                <w:ilvl w:val="0"/>
                <w:numId w:val="35"/>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向最高管理层报告管理体系的绩效及任何改进需求。</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14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snapToGrid w:val="0"/>
              <w:spacing w:line="240" w:lineRule="auto"/>
              <w:ind w:leftChars="-11" w:left="-26"/>
              <w:rPr>
                <w:rFonts w:ascii="Arial" w:hAnsi="Arial" w:cs="Arial"/>
                <w:b/>
                <w:szCs w:val="24"/>
              </w:rPr>
            </w:pPr>
            <w:r>
              <w:rPr>
                <w:rFonts w:ascii="Arial" w:hAnsi="Arial" w:cs="Arial"/>
                <w:b/>
                <w:szCs w:val="24"/>
              </w:rPr>
              <w:t xml:space="preserve">10.2.2  </w:t>
            </w:r>
            <w:bookmarkStart w:id="248" w:name="OLE_LINK370"/>
            <w:bookmarkStart w:id="249" w:name="OLE_LINK371"/>
            <w:r>
              <w:rPr>
                <w:rFonts w:ascii="Arial" w:hAnsi="Arial" w:cs="Arial" w:hint="eastAsia"/>
                <w:b/>
                <w:szCs w:val="24"/>
              </w:rPr>
              <w:t>管理体系手册</w:t>
            </w:r>
            <w:bookmarkEnd w:id="248"/>
            <w:bookmarkEnd w:id="249"/>
          </w:p>
          <w:p w:rsidR="00A80BB1" w:rsidRDefault="00A80BB1" w:rsidP="005D47A9">
            <w:pPr>
              <w:snapToGrid w:val="0"/>
              <w:spacing w:line="240" w:lineRule="auto"/>
              <w:ind w:leftChars="-11" w:left="-26" w:firstLineChars="200" w:firstLine="480"/>
              <w:rPr>
                <w:rFonts w:ascii="Arial" w:hAnsi="Arial" w:cs="Arial"/>
                <w:b/>
                <w:szCs w:val="24"/>
              </w:rPr>
            </w:pPr>
            <w:r>
              <w:rPr>
                <w:rFonts w:ascii="Arial" w:hAnsi="Arial" w:cs="Arial" w:hint="eastAsia"/>
                <w:szCs w:val="24"/>
              </w:rPr>
              <w:t>认证机构应在管理体系手册或其关联文件中反映本文件的所有适用要求。认证机构应确保所有相关人员可以获取手册和相关的关联文件。</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10.2.3  </w:t>
            </w:r>
            <w:bookmarkStart w:id="250" w:name="OLE_LINK372"/>
            <w:bookmarkStart w:id="251" w:name="OLE_LINK373"/>
            <w:r>
              <w:rPr>
                <w:rFonts w:ascii="Arial" w:hAnsi="Arial" w:cs="Arial" w:hint="eastAsia"/>
                <w:b/>
                <w:sz w:val="24"/>
                <w:szCs w:val="24"/>
              </w:rPr>
              <w:t>文件控制</w:t>
            </w:r>
            <w:bookmarkEnd w:id="250"/>
            <w:bookmarkEnd w:id="251"/>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认证机构应建立程序以控制与本文件实施有关的文件（内部和外部的）。该程序应规定下列方面所需的控制：</w:t>
            </w:r>
          </w:p>
          <w:p w:rsidR="00A80BB1" w:rsidRDefault="00A80BB1" w:rsidP="00192D74">
            <w:pPr>
              <w:pStyle w:val="af3"/>
              <w:numPr>
                <w:ilvl w:val="0"/>
                <w:numId w:val="36"/>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文件发布前，对其充分性与适宜性进行批准；</w:t>
            </w:r>
          </w:p>
          <w:p w:rsidR="00A80BB1" w:rsidRDefault="00A80BB1" w:rsidP="00192D74">
            <w:pPr>
              <w:pStyle w:val="af3"/>
              <w:numPr>
                <w:ilvl w:val="0"/>
                <w:numId w:val="36"/>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对文件进行复审，必要时予以更新，并再次批准；</w:t>
            </w:r>
          </w:p>
          <w:p w:rsidR="00A80BB1" w:rsidRDefault="00A80BB1" w:rsidP="00192D74">
            <w:pPr>
              <w:pStyle w:val="af3"/>
              <w:numPr>
                <w:ilvl w:val="0"/>
                <w:numId w:val="36"/>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确保文件的更改和现行修订状态得到识别；</w:t>
            </w:r>
          </w:p>
          <w:p w:rsidR="00A80BB1" w:rsidRDefault="00A80BB1" w:rsidP="00192D74">
            <w:pPr>
              <w:pStyle w:val="af3"/>
              <w:numPr>
                <w:ilvl w:val="0"/>
                <w:numId w:val="36"/>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确保在使用场所可以获得适用文件的相关版本；</w:t>
            </w:r>
          </w:p>
          <w:p w:rsidR="00A80BB1" w:rsidRDefault="00A80BB1" w:rsidP="00192D74">
            <w:pPr>
              <w:pStyle w:val="af3"/>
              <w:numPr>
                <w:ilvl w:val="0"/>
                <w:numId w:val="36"/>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确保文件保持清晰并易于识别；</w:t>
            </w:r>
          </w:p>
          <w:p w:rsidR="00A80BB1" w:rsidRDefault="00A80BB1" w:rsidP="00192D74">
            <w:pPr>
              <w:pStyle w:val="af3"/>
              <w:numPr>
                <w:ilvl w:val="0"/>
                <w:numId w:val="36"/>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确保外来文件得到识别，并控制其分发；</w:t>
            </w:r>
          </w:p>
          <w:p w:rsidR="00A80BB1" w:rsidRDefault="00A80BB1" w:rsidP="00192D74">
            <w:pPr>
              <w:pStyle w:val="af3"/>
              <w:numPr>
                <w:ilvl w:val="0"/>
                <w:numId w:val="36"/>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防止作废文件的非预期使用，并在因故保留作废文件时，对其做出适当的标识。</w:t>
            </w:r>
          </w:p>
          <w:p w:rsidR="00A80BB1" w:rsidRDefault="00A80BB1" w:rsidP="005D47A9">
            <w:pPr>
              <w:snapToGrid w:val="0"/>
              <w:spacing w:line="240" w:lineRule="auto"/>
              <w:ind w:leftChars="-11" w:left="-26" w:firstLineChars="200" w:firstLine="480"/>
              <w:rPr>
                <w:rFonts w:ascii="Arial" w:eastAsia="仿宋_GB2312" w:hAnsi="Arial" w:cs="Arial"/>
                <w:szCs w:val="24"/>
              </w:rPr>
            </w:pPr>
            <w:r>
              <w:rPr>
                <w:rFonts w:ascii="Arial" w:eastAsia="仿宋_GB2312" w:hAnsi="Arial" w:cs="Arial"/>
                <w:szCs w:val="24"/>
              </w:rPr>
              <w:t>注：文件可以使用任何形式或类型的介质。</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10.2.4  </w:t>
            </w:r>
            <w:bookmarkStart w:id="252" w:name="OLE_LINK374"/>
            <w:bookmarkStart w:id="253" w:name="OLE_LINK375"/>
            <w:r>
              <w:rPr>
                <w:rFonts w:ascii="Arial" w:hAnsi="Arial" w:cs="Arial"/>
                <w:b/>
                <w:sz w:val="24"/>
                <w:szCs w:val="24"/>
              </w:rPr>
              <w:t>记录控制</w:t>
            </w:r>
            <w:bookmarkEnd w:id="252"/>
            <w:bookmarkEnd w:id="253"/>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认证机构应建立程序，以对识别、贮存、保护、检索和处置与本文件实施有关的记录以及记录保存期限规定所需的控制。</w:t>
            </w:r>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认证机构应建立程序以明确与其合同、法律责任相一致的记录保存期限。对这些记录的查阅应与保密安排相一致。</w:t>
            </w:r>
          </w:p>
          <w:p w:rsidR="00A80BB1" w:rsidRDefault="00A80BB1" w:rsidP="005D47A9">
            <w:pPr>
              <w:pStyle w:val="af3"/>
              <w:snapToGrid w:val="0"/>
              <w:ind w:leftChars="-11" w:left="-26" w:firstLine="480"/>
              <w:jc w:val="left"/>
              <w:rPr>
                <w:rFonts w:ascii="Arial" w:hAnsi="Arial" w:cs="Arial"/>
                <w:sz w:val="24"/>
                <w:szCs w:val="24"/>
              </w:rPr>
            </w:pPr>
            <w:r>
              <w:rPr>
                <w:rFonts w:ascii="Arial" w:eastAsia="仿宋_GB2312" w:hAnsi="Arial" w:cs="Arial"/>
                <w:sz w:val="24"/>
                <w:szCs w:val="24"/>
              </w:rPr>
              <w:t>注：获证客户记录的要求见</w:t>
            </w:r>
            <w:r>
              <w:rPr>
                <w:rFonts w:ascii="Arial" w:eastAsia="仿宋_GB2312" w:hAnsi="Arial" w:cs="Arial"/>
                <w:sz w:val="24"/>
                <w:szCs w:val="24"/>
              </w:rPr>
              <w:t>9.9</w:t>
            </w:r>
            <w:r>
              <w:rPr>
                <w:rFonts w:ascii="Arial" w:eastAsia="仿宋_GB2312" w:hAnsi="Arial" w:cs="Arial"/>
                <w:sz w:val="24"/>
                <w:szCs w:val="24"/>
              </w:rPr>
              <w:t>。</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0"/>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10.2.5  </w:t>
            </w:r>
            <w:bookmarkStart w:id="254" w:name="OLE_LINK376"/>
            <w:bookmarkStart w:id="255" w:name="OLE_LINK377"/>
            <w:r>
              <w:rPr>
                <w:rFonts w:ascii="Arial" w:hAnsi="Arial" w:cs="Arial"/>
                <w:b/>
                <w:sz w:val="24"/>
                <w:szCs w:val="24"/>
              </w:rPr>
              <w:t>管理评审</w:t>
            </w:r>
            <w:bookmarkEnd w:id="254"/>
            <w:bookmarkEnd w:id="255"/>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10.2.5.1  </w:t>
            </w:r>
            <w:bookmarkStart w:id="256" w:name="OLE_LINK378"/>
            <w:bookmarkStart w:id="257" w:name="OLE_LINK379"/>
            <w:r>
              <w:rPr>
                <w:rFonts w:ascii="Arial" w:hAnsi="Arial" w:cs="Arial" w:hint="eastAsia"/>
                <w:sz w:val="24"/>
                <w:szCs w:val="24"/>
              </w:rPr>
              <w:t>总则</w:t>
            </w:r>
            <w:bookmarkEnd w:id="256"/>
            <w:bookmarkEnd w:id="257"/>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认证机构最高管理层应建立按策划的时间间隔对管理体系进行评审的程序，以确保管理体系（包括与本文件实施有关的明示的政策和目标）的持续适宜性、充分性和有效性。管理评审应至少每年进行一次。</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10.2.5.2  </w:t>
            </w:r>
            <w:bookmarkStart w:id="258" w:name="OLE_LINK385"/>
            <w:bookmarkStart w:id="259" w:name="OLE_LINK386"/>
            <w:r>
              <w:rPr>
                <w:rFonts w:ascii="Arial" w:hAnsi="Arial" w:cs="Arial" w:hint="eastAsia"/>
                <w:sz w:val="24"/>
                <w:szCs w:val="24"/>
              </w:rPr>
              <w:t>评审输入</w:t>
            </w:r>
            <w:bookmarkEnd w:id="258"/>
            <w:bookmarkEnd w:id="259"/>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管理评审的输入应包括与下列方面有关的信息：</w:t>
            </w:r>
          </w:p>
          <w:p w:rsidR="00A80BB1" w:rsidRDefault="00A80BB1" w:rsidP="00192D74">
            <w:pPr>
              <w:pStyle w:val="af3"/>
              <w:numPr>
                <w:ilvl w:val="0"/>
                <w:numId w:val="37"/>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内部审核和外部评审的结果；</w:t>
            </w:r>
          </w:p>
          <w:p w:rsidR="00A80BB1" w:rsidRDefault="00A80BB1" w:rsidP="00192D74">
            <w:pPr>
              <w:pStyle w:val="af3"/>
              <w:numPr>
                <w:ilvl w:val="0"/>
                <w:numId w:val="37"/>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客户和利益相关方的反馈；</w:t>
            </w:r>
          </w:p>
          <w:p w:rsidR="00A80BB1" w:rsidRDefault="00A80BB1" w:rsidP="00192D74">
            <w:pPr>
              <w:pStyle w:val="af3"/>
              <w:numPr>
                <w:ilvl w:val="0"/>
                <w:numId w:val="37"/>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维护公正性；</w:t>
            </w:r>
          </w:p>
          <w:p w:rsidR="00A80BB1" w:rsidRDefault="00A80BB1" w:rsidP="00192D74">
            <w:pPr>
              <w:pStyle w:val="af3"/>
              <w:numPr>
                <w:ilvl w:val="0"/>
                <w:numId w:val="37"/>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纠正措施的状况；</w:t>
            </w:r>
          </w:p>
          <w:p w:rsidR="00A80BB1" w:rsidRDefault="00A80BB1" w:rsidP="00192D74">
            <w:pPr>
              <w:pStyle w:val="af3"/>
              <w:numPr>
                <w:ilvl w:val="0"/>
                <w:numId w:val="37"/>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风险应对措施的状况；</w:t>
            </w:r>
          </w:p>
          <w:p w:rsidR="00A80BB1" w:rsidRDefault="00A80BB1" w:rsidP="00192D74">
            <w:pPr>
              <w:pStyle w:val="af3"/>
              <w:numPr>
                <w:ilvl w:val="0"/>
                <w:numId w:val="37"/>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以往管理评审的后续措施；</w:t>
            </w:r>
          </w:p>
          <w:p w:rsidR="00A80BB1" w:rsidRDefault="00A80BB1" w:rsidP="00192D74">
            <w:pPr>
              <w:pStyle w:val="af3"/>
              <w:numPr>
                <w:ilvl w:val="0"/>
                <w:numId w:val="37"/>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目标的实现情况；</w:t>
            </w:r>
          </w:p>
          <w:p w:rsidR="00A80BB1" w:rsidRDefault="00A80BB1" w:rsidP="00192D74">
            <w:pPr>
              <w:pStyle w:val="af3"/>
              <w:numPr>
                <w:ilvl w:val="0"/>
                <w:numId w:val="37"/>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可能影响管理体系的变更；</w:t>
            </w:r>
          </w:p>
          <w:p w:rsidR="00A80BB1" w:rsidRDefault="00A80BB1" w:rsidP="00192D74">
            <w:pPr>
              <w:pStyle w:val="af3"/>
              <w:numPr>
                <w:ilvl w:val="0"/>
                <w:numId w:val="37"/>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申诉和投诉。</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42"/>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10.2.5.3  </w:t>
            </w:r>
            <w:bookmarkStart w:id="260" w:name="OLE_LINK380"/>
            <w:bookmarkStart w:id="261" w:name="OLE_LINK381"/>
            <w:bookmarkStart w:id="262" w:name="OLE_LINK384"/>
            <w:r>
              <w:rPr>
                <w:rFonts w:ascii="Arial" w:hAnsi="Arial" w:cs="Arial" w:hint="eastAsia"/>
                <w:sz w:val="24"/>
                <w:szCs w:val="24"/>
              </w:rPr>
              <w:t>评审输出</w:t>
            </w:r>
            <w:bookmarkEnd w:id="260"/>
            <w:bookmarkEnd w:id="261"/>
            <w:bookmarkEnd w:id="262"/>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管理评审的输出应包括与下列方面有关的决定和措施：</w:t>
            </w:r>
          </w:p>
          <w:p w:rsidR="00A80BB1" w:rsidRDefault="00A80BB1" w:rsidP="00192D74">
            <w:pPr>
              <w:pStyle w:val="af3"/>
              <w:numPr>
                <w:ilvl w:val="0"/>
                <w:numId w:val="38"/>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管理体系及其过程的有效性的改进；</w:t>
            </w:r>
          </w:p>
          <w:p w:rsidR="00A80BB1" w:rsidRDefault="00A80BB1" w:rsidP="00192D74">
            <w:pPr>
              <w:pStyle w:val="af3"/>
              <w:numPr>
                <w:ilvl w:val="0"/>
                <w:numId w:val="38"/>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与本文件实施有关的认证服务的改进；</w:t>
            </w:r>
          </w:p>
          <w:p w:rsidR="00A80BB1" w:rsidRDefault="00A80BB1" w:rsidP="00192D74">
            <w:pPr>
              <w:pStyle w:val="af3"/>
              <w:numPr>
                <w:ilvl w:val="0"/>
                <w:numId w:val="38"/>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资源需求；</w:t>
            </w:r>
          </w:p>
          <w:p w:rsidR="00A80BB1" w:rsidRDefault="00A80BB1" w:rsidP="00192D74">
            <w:pPr>
              <w:pStyle w:val="af3"/>
              <w:numPr>
                <w:ilvl w:val="0"/>
                <w:numId w:val="38"/>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组织的方针、政策和目标的修订。</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1253"/>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10.2.6  </w:t>
            </w:r>
            <w:bookmarkStart w:id="263" w:name="OLE_LINK382"/>
            <w:bookmarkStart w:id="264" w:name="OLE_LINK383"/>
            <w:r>
              <w:rPr>
                <w:rFonts w:ascii="Arial" w:hAnsi="Arial" w:cs="Arial" w:hint="eastAsia"/>
                <w:b/>
                <w:sz w:val="24"/>
                <w:szCs w:val="24"/>
              </w:rPr>
              <w:t>内部审核</w:t>
            </w:r>
            <w:bookmarkEnd w:id="263"/>
            <w:bookmarkEnd w:id="264"/>
          </w:p>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10.2.6.1  </w:t>
            </w:r>
            <w:r>
              <w:rPr>
                <w:rFonts w:ascii="Arial" w:hAnsi="Arial" w:cs="Arial" w:hint="eastAsia"/>
                <w:sz w:val="24"/>
                <w:szCs w:val="24"/>
              </w:rPr>
              <w:t>认证机构应建立内部审核程序，以证明认证机构满足本文件要求，并有效地实施和保持了管理体系。</w:t>
            </w:r>
          </w:p>
          <w:p w:rsidR="00A80BB1" w:rsidRDefault="00A80BB1" w:rsidP="005D47A9">
            <w:pPr>
              <w:pStyle w:val="af3"/>
              <w:adjustRightInd w:val="0"/>
              <w:snapToGrid w:val="0"/>
              <w:ind w:leftChars="-11" w:left="-26" w:firstLine="480"/>
              <w:rPr>
                <w:rFonts w:ascii="Arial" w:hAnsi="Arial" w:cs="Arial"/>
                <w:sz w:val="24"/>
                <w:szCs w:val="24"/>
              </w:rPr>
            </w:pPr>
            <w:r>
              <w:rPr>
                <w:rFonts w:ascii="Arial" w:eastAsia="仿宋_GB2312" w:hAnsi="Arial" w:cs="Arial"/>
                <w:sz w:val="24"/>
                <w:szCs w:val="24"/>
              </w:rPr>
              <w:t>注：</w:t>
            </w:r>
            <w:r>
              <w:rPr>
                <w:rFonts w:ascii="Arial" w:eastAsia="仿宋_GB2312" w:hAnsi="Arial" w:cs="Arial"/>
                <w:sz w:val="24"/>
                <w:szCs w:val="24"/>
              </w:rPr>
              <w:t>GB/T 19011</w:t>
            </w:r>
            <w:r>
              <w:rPr>
                <w:rFonts w:ascii="Arial" w:eastAsia="仿宋_GB2312" w:hAnsi="Arial" w:cs="Arial"/>
                <w:sz w:val="24"/>
                <w:szCs w:val="24"/>
              </w:rPr>
              <w:t>为实施内部审核提供了指南。</w:t>
            </w:r>
          </w:p>
        </w:tc>
        <w:tc>
          <w:tcPr>
            <w:tcW w:w="2153" w:type="dxa"/>
            <w:tcBorders>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77"/>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sz w:val="24"/>
                <w:szCs w:val="24"/>
              </w:rPr>
              <w:t xml:space="preserve">10.2.6.2  </w:t>
            </w:r>
            <w:r>
              <w:rPr>
                <w:rFonts w:ascii="Arial" w:hAnsi="Arial" w:cs="Arial"/>
                <w:sz w:val="24"/>
                <w:szCs w:val="24"/>
              </w:rPr>
              <w:t>认证机构应对内部审核方案进行策划，并在策划中考虑拟审核过程和区域的重要程度以及以往审核的结果。</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bottom w:val="single" w:sz="4" w:space="0" w:color="auto"/>
            </w:tcBorders>
            <w:vAlign w:val="center"/>
          </w:tcPr>
          <w:p w:rsidR="00A80BB1" w:rsidRDefault="00A80BB1" w:rsidP="005D47A9">
            <w:pPr>
              <w:snapToGrid w:val="0"/>
              <w:spacing w:line="240" w:lineRule="auto"/>
              <w:ind w:leftChars="-11" w:left="-26"/>
              <w:rPr>
                <w:rFonts w:ascii="Arial" w:hAnsi="Arial" w:cs="Arial"/>
                <w:szCs w:val="24"/>
              </w:rPr>
            </w:pPr>
            <w:r>
              <w:rPr>
                <w:rFonts w:ascii="Arial" w:hAnsi="Arial" w:cs="Arial"/>
                <w:szCs w:val="24"/>
              </w:rPr>
              <w:t xml:space="preserve">10.2.6.3  </w:t>
            </w:r>
            <w:r>
              <w:rPr>
                <w:rFonts w:ascii="Arial" w:hAnsi="Arial" w:cs="Arial" w:hint="eastAsia"/>
                <w:szCs w:val="24"/>
              </w:rPr>
              <w:t>内部审核应至少每</w:t>
            </w:r>
            <w:r>
              <w:rPr>
                <w:rFonts w:ascii="Arial" w:hAnsi="Arial" w:cs="Arial"/>
                <w:szCs w:val="24"/>
              </w:rPr>
              <w:t>12</w:t>
            </w:r>
            <w:r>
              <w:rPr>
                <w:rFonts w:ascii="Arial" w:hAnsi="Arial" w:cs="Arial" w:hint="eastAsia"/>
                <w:szCs w:val="24"/>
              </w:rPr>
              <w:t>个月进行一次。如果认证机构能够证明管理体系按照本文件持续地有效运行并保持稳定，则可以减少内部审核的频次。</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bottom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85"/>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tcBorders>
              <w:top w:val="single" w:sz="4" w:space="0" w:color="auto"/>
            </w:tcBorders>
            <w:vAlign w:val="center"/>
          </w:tcPr>
          <w:p w:rsidR="00A80BB1" w:rsidRDefault="00A80BB1" w:rsidP="005D47A9">
            <w:pPr>
              <w:pStyle w:val="af3"/>
              <w:adjustRightInd w:val="0"/>
              <w:snapToGrid w:val="0"/>
              <w:ind w:leftChars="-11" w:left="-26" w:firstLineChars="0" w:firstLine="0"/>
              <w:rPr>
                <w:rFonts w:ascii="Arial" w:hAnsi="Arial" w:cs="Arial"/>
                <w:sz w:val="24"/>
                <w:szCs w:val="24"/>
              </w:rPr>
            </w:pPr>
            <w:r>
              <w:rPr>
                <w:rFonts w:ascii="Arial" w:hAnsi="Arial" w:cs="Arial"/>
                <w:sz w:val="24"/>
                <w:szCs w:val="24"/>
              </w:rPr>
              <w:t xml:space="preserve">10.2.6.4  </w:t>
            </w:r>
            <w:r>
              <w:rPr>
                <w:rFonts w:ascii="Arial" w:hAnsi="Arial" w:cs="Arial" w:hint="eastAsia"/>
                <w:sz w:val="24"/>
                <w:szCs w:val="24"/>
              </w:rPr>
              <w:t>认证机构应确保：</w:t>
            </w:r>
          </w:p>
          <w:p w:rsidR="00A80BB1" w:rsidRDefault="00A80BB1" w:rsidP="00192D74">
            <w:pPr>
              <w:pStyle w:val="af3"/>
              <w:numPr>
                <w:ilvl w:val="0"/>
                <w:numId w:val="39"/>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内部审核的实施人员具备能力，熟悉认证、审核和本文件的要求；</w:t>
            </w:r>
          </w:p>
          <w:p w:rsidR="00A80BB1" w:rsidRDefault="00A80BB1" w:rsidP="00192D74">
            <w:pPr>
              <w:pStyle w:val="af3"/>
              <w:numPr>
                <w:ilvl w:val="0"/>
                <w:numId w:val="39"/>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审核员不审核自己的工作；</w:t>
            </w:r>
          </w:p>
          <w:p w:rsidR="00A80BB1" w:rsidRDefault="00A80BB1" w:rsidP="00192D74">
            <w:pPr>
              <w:pStyle w:val="af3"/>
              <w:numPr>
                <w:ilvl w:val="0"/>
                <w:numId w:val="39"/>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将审核结果告知受审核区域的负责人员；</w:t>
            </w:r>
          </w:p>
          <w:p w:rsidR="00A80BB1" w:rsidRDefault="00A80BB1" w:rsidP="00192D74">
            <w:pPr>
              <w:pStyle w:val="af3"/>
              <w:numPr>
                <w:ilvl w:val="0"/>
                <w:numId w:val="39"/>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根据内部审核结果及时采取适当的措施；</w:t>
            </w:r>
          </w:p>
          <w:p w:rsidR="00A80BB1" w:rsidRDefault="00A80BB1" w:rsidP="00192D74">
            <w:pPr>
              <w:pStyle w:val="af3"/>
              <w:numPr>
                <w:ilvl w:val="0"/>
                <w:numId w:val="39"/>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识别任何改进的机会。</w:t>
            </w:r>
          </w:p>
        </w:tc>
        <w:tc>
          <w:tcPr>
            <w:tcW w:w="2153" w:type="dxa"/>
            <w:tcBorders>
              <w:top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680" w:type="dxa"/>
            <w:tcBorders>
              <w:top w:val="single" w:sz="4" w:space="0" w:color="auto"/>
            </w:tcBorders>
          </w:tcPr>
          <w:p w:rsidR="00A80BB1" w:rsidRDefault="00A80BB1" w:rsidP="005D47A9">
            <w:pPr>
              <w:spacing w:line="300" w:lineRule="auto"/>
              <w:jc w:val="center"/>
              <w:rPr>
                <w:rFonts w:ascii="宋体" w:hAnsi="宋体"/>
                <w:color w:val="0000FF"/>
                <w:szCs w:val="24"/>
              </w:rPr>
            </w:pPr>
          </w:p>
        </w:tc>
        <w:tc>
          <w:tcPr>
            <w:tcW w:w="1920"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10.2.7  </w:t>
            </w:r>
            <w:bookmarkStart w:id="265" w:name="OLE_LINK387"/>
            <w:bookmarkStart w:id="266" w:name="OLE_LINK388"/>
            <w:r>
              <w:rPr>
                <w:rFonts w:ascii="Arial" w:hAnsi="Arial" w:cs="Arial" w:hint="eastAsia"/>
                <w:b/>
                <w:sz w:val="24"/>
                <w:szCs w:val="24"/>
              </w:rPr>
              <w:t>纠正措施</w:t>
            </w:r>
            <w:bookmarkEnd w:id="265"/>
            <w:bookmarkEnd w:id="266"/>
          </w:p>
          <w:p w:rsidR="00A80BB1" w:rsidRDefault="00A80BB1" w:rsidP="005D47A9">
            <w:pPr>
              <w:pStyle w:val="af3"/>
              <w:adjustRightInd w:val="0"/>
              <w:snapToGrid w:val="0"/>
              <w:ind w:leftChars="-11" w:left="-26" w:firstLine="480"/>
              <w:rPr>
                <w:rFonts w:ascii="Arial" w:hAnsi="Arial" w:cs="Arial"/>
                <w:sz w:val="24"/>
                <w:szCs w:val="24"/>
              </w:rPr>
            </w:pPr>
            <w:r>
              <w:rPr>
                <w:rFonts w:ascii="Arial" w:hAnsi="Arial" w:cs="Arial" w:hint="eastAsia"/>
                <w:sz w:val="24"/>
                <w:szCs w:val="24"/>
              </w:rPr>
              <w:t>认证机构应建立识别和管理其运作中的不符合的程序。必要时，认证机构还应采取措施消除不符合的原因，以防止其再次发生。纠正措施应与所遇到问题的影响程度相适应。该程序应明确对下列方面的要求：</w:t>
            </w:r>
          </w:p>
          <w:p w:rsidR="00A80BB1" w:rsidRDefault="00A80BB1" w:rsidP="00192D74">
            <w:pPr>
              <w:pStyle w:val="af3"/>
              <w:numPr>
                <w:ilvl w:val="0"/>
                <w:numId w:val="40"/>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识别不符合（例如通过有效投诉和内部审核）；</w:t>
            </w:r>
          </w:p>
          <w:p w:rsidR="00A80BB1" w:rsidRDefault="00A80BB1" w:rsidP="00192D74">
            <w:pPr>
              <w:pStyle w:val="af3"/>
              <w:numPr>
                <w:ilvl w:val="0"/>
                <w:numId w:val="40"/>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确定不符合的原因；</w:t>
            </w:r>
          </w:p>
          <w:p w:rsidR="00A80BB1" w:rsidRDefault="00A80BB1" w:rsidP="00192D74">
            <w:pPr>
              <w:pStyle w:val="af3"/>
              <w:numPr>
                <w:ilvl w:val="0"/>
                <w:numId w:val="40"/>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纠正不符合；</w:t>
            </w:r>
          </w:p>
          <w:p w:rsidR="00A80BB1" w:rsidRDefault="00A80BB1" w:rsidP="00192D74">
            <w:pPr>
              <w:pStyle w:val="af3"/>
              <w:numPr>
                <w:ilvl w:val="0"/>
                <w:numId w:val="40"/>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评价确保不符合不再发生的措施的需求；</w:t>
            </w:r>
          </w:p>
          <w:p w:rsidR="00A80BB1" w:rsidRDefault="00A80BB1" w:rsidP="00192D74">
            <w:pPr>
              <w:pStyle w:val="af3"/>
              <w:numPr>
                <w:ilvl w:val="0"/>
                <w:numId w:val="40"/>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及时确定和实施所需的措施；</w:t>
            </w:r>
          </w:p>
          <w:p w:rsidR="00A80BB1" w:rsidRDefault="00A80BB1" w:rsidP="00192D74">
            <w:pPr>
              <w:pStyle w:val="af3"/>
              <w:numPr>
                <w:ilvl w:val="0"/>
                <w:numId w:val="40"/>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记录所采取措施的结果；</w:t>
            </w:r>
          </w:p>
          <w:p w:rsidR="00A80BB1" w:rsidRDefault="00A80BB1" w:rsidP="00192D74">
            <w:pPr>
              <w:pStyle w:val="af3"/>
              <w:numPr>
                <w:ilvl w:val="0"/>
                <w:numId w:val="40"/>
              </w:numPr>
              <w:tabs>
                <w:tab w:val="left" w:pos="709"/>
              </w:tabs>
              <w:adjustRightInd w:val="0"/>
              <w:snapToGrid w:val="0"/>
              <w:ind w:leftChars="-11" w:left="394" w:firstLineChars="0"/>
              <w:rPr>
                <w:rFonts w:ascii="Arial" w:hAnsi="Arial" w:cs="Arial"/>
                <w:sz w:val="24"/>
                <w:szCs w:val="24"/>
              </w:rPr>
            </w:pPr>
            <w:r>
              <w:rPr>
                <w:rFonts w:ascii="Arial" w:hAnsi="Arial" w:cs="Arial" w:hint="eastAsia"/>
                <w:sz w:val="24"/>
                <w:szCs w:val="24"/>
              </w:rPr>
              <w:t>评审纠正措施的有效性。</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bookmarkStart w:id="267" w:name="_Toc424408945"/>
            <w:r>
              <w:rPr>
                <w:rFonts w:ascii="Arial" w:hAnsi="Arial" w:cs="Arial"/>
                <w:b/>
                <w:sz w:val="24"/>
                <w:szCs w:val="24"/>
              </w:rPr>
              <w:t xml:space="preserve">10.3  </w:t>
            </w:r>
            <w:bookmarkStart w:id="268" w:name="OLE_LINK389"/>
            <w:bookmarkStart w:id="269" w:name="OLE_LINK390"/>
            <w:r>
              <w:rPr>
                <w:rFonts w:ascii="Arial" w:hAnsi="Arial" w:cs="Arial" w:hint="eastAsia"/>
                <w:b/>
                <w:sz w:val="24"/>
                <w:szCs w:val="24"/>
              </w:rPr>
              <w:t>方式</w:t>
            </w:r>
            <w:r>
              <w:rPr>
                <w:rFonts w:ascii="Arial" w:hAnsi="Arial" w:cs="Arial"/>
                <w:b/>
                <w:sz w:val="24"/>
                <w:szCs w:val="24"/>
              </w:rPr>
              <w:t>B</w:t>
            </w:r>
            <w:r>
              <w:rPr>
                <w:rFonts w:ascii="Arial" w:hAnsi="Arial" w:cs="Arial" w:hint="eastAsia"/>
                <w:b/>
                <w:sz w:val="24"/>
                <w:szCs w:val="24"/>
              </w:rPr>
              <w:t>：与</w:t>
            </w:r>
            <w:r>
              <w:rPr>
                <w:rFonts w:ascii="Arial" w:hAnsi="Arial" w:cs="Arial"/>
                <w:b/>
                <w:sz w:val="24"/>
                <w:szCs w:val="24"/>
              </w:rPr>
              <w:t>GB/T 19001</w:t>
            </w:r>
            <w:r>
              <w:rPr>
                <w:rFonts w:ascii="Arial" w:hAnsi="Arial" w:cs="Arial" w:hint="eastAsia"/>
                <w:b/>
                <w:sz w:val="24"/>
                <w:szCs w:val="24"/>
              </w:rPr>
              <w:t>一致的管理体系要求</w:t>
            </w:r>
            <w:bookmarkEnd w:id="267"/>
            <w:bookmarkEnd w:id="268"/>
            <w:bookmarkEnd w:id="269"/>
          </w:p>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10.3.1  </w:t>
            </w:r>
            <w:bookmarkStart w:id="270" w:name="OLE_LINK391"/>
            <w:bookmarkStart w:id="271" w:name="OLE_LINK392"/>
            <w:r>
              <w:rPr>
                <w:rFonts w:ascii="Arial" w:hAnsi="Arial" w:cs="Arial" w:hint="eastAsia"/>
                <w:b/>
                <w:sz w:val="24"/>
                <w:szCs w:val="24"/>
              </w:rPr>
              <w:t>总则</w:t>
            </w:r>
            <w:bookmarkEnd w:id="270"/>
            <w:bookmarkEnd w:id="271"/>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认证机构应按照</w:t>
            </w:r>
            <w:r>
              <w:rPr>
                <w:rFonts w:ascii="Arial" w:hAnsi="Arial" w:cs="Arial"/>
                <w:szCs w:val="24"/>
              </w:rPr>
              <w:t>GB/T 19001</w:t>
            </w:r>
            <w:r>
              <w:rPr>
                <w:rFonts w:ascii="Arial" w:hAnsi="Arial" w:cs="Arial" w:hint="eastAsia"/>
                <w:szCs w:val="24"/>
              </w:rPr>
              <w:t>的要求，建立和保持一个能够支撑并证实其始终满足本文件要求的管理体系。该管理体系还应满足</w:t>
            </w:r>
            <w:r>
              <w:rPr>
                <w:rFonts w:ascii="Arial" w:hAnsi="Arial" w:cs="Arial"/>
                <w:szCs w:val="24"/>
              </w:rPr>
              <w:t>10.3.2</w:t>
            </w:r>
            <w:r>
              <w:rPr>
                <w:rFonts w:ascii="Arial" w:hAnsi="Arial" w:cs="Arial" w:hint="eastAsia"/>
                <w:szCs w:val="24"/>
              </w:rPr>
              <w:t>至</w:t>
            </w:r>
            <w:r>
              <w:rPr>
                <w:rFonts w:ascii="Arial" w:hAnsi="Arial" w:cs="Arial"/>
                <w:szCs w:val="24"/>
              </w:rPr>
              <w:t>10.3.4</w:t>
            </w:r>
            <w:r>
              <w:rPr>
                <w:rFonts w:ascii="Arial" w:hAnsi="Arial" w:cs="Arial" w:hint="eastAsia"/>
                <w:szCs w:val="24"/>
              </w:rPr>
              <w:t>的补充要求。</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10.3.2  </w:t>
            </w:r>
            <w:bookmarkStart w:id="272" w:name="OLE_LINK393"/>
            <w:bookmarkStart w:id="273" w:name="OLE_LINK394"/>
            <w:r>
              <w:rPr>
                <w:rFonts w:ascii="Arial" w:hAnsi="Arial" w:cs="Arial" w:hint="eastAsia"/>
                <w:b/>
                <w:sz w:val="24"/>
                <w:szCs w:val="24"/>
              </w:rPr>
              <w:t>范围</w:t>
            </w:r>
            <w:bookmarkEnd w:id="272"/>
            <w:bookmarkEnd w:id="273"/>
          </w:p>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hint="eastAsia"/>
                <w:sz w:val="24"/>
                <w:szCs w:val="24"/>
              </w:rPr>
              <w:t>为应用</w:t>
            </w:r>
            <w:r>
              <w:rPr>
                <w:rFonts w:ascii="Arial" w:hAnsi="Arial" w:cs="Arial"/>
                <w:sz w:val="24"/>
                <w:szCs w:val="24"/>
              </w:rPr>
              <w:t>GB/T 19001</w:t>
            </w:r>
            <w:r>
              <w:rPr>
                <w:rFonts w:ascii="Arial" w:hAnsi="Arial" w:cs="Arial" w:hint="eastAsia"/>
                <w:sz w:val="24"/>
                <w:szCs w:val="24"/>
              </w:rPr>
              <w:t>的要求，认证机构管理体系的范围应包括认证服务的设计和开发要求。</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10.3.3  </w:t>
            </w:r>
            <w:bookmarkStart w:id="274" w:name="OLE_LINK395"/>
            <w:bookmarkStart w:id="275" w:name="OLE_LINK396"/>
            <w:r>
              <w:rPr>
                <w:rFonts w:ascii="Arial" w:hAnsi="Arial" w:cs="Arial" w:hint="eastAsia"/>
                <w:b/>
                <w:sz w:val="24"/>
                <w:szCs w:val="24"/>
              </w:rPr>
              <w:t>以顾客为关注焦点</w:t>
            </w:r>
            <w:bookmarkEnd w:id="274"/>
            <w:bookmarkEnd w:id="275"/>
          </w:p>
          <w:p w:rsidR="00A80BB1" w:rsidRDefault="00A80BB1" w:rsidP="005D47A9">
            <w:pPr>
              <w:snapToGrid w:val="0"/>
              <w:spacing w:line="240" w:lineRule="auto"/>
              <w:ind w:leftChars="-11" w:left="-26" w:firstLineChars="200" w:firstLine="480"/>
              <w:rPr>
                <w:rFonts w:ascii="Arial" w:hAnsi="Arial" w:cs="Arial"/>
                <w:szCs w:val="24"/>
              </w:rPr>
            </w:pPr>
            <w:r>
              <w:rPr>
                <w:rFonts w:ascii="Arial" w:hAnsi="Arial" w:cs="Arial" w:hint="eastAsia"/>
                <w:szCs w:val="24"/>
              </w:rPr>
              <w:t>为应用</w:t>
            </w:r>
            <w:r>
              <w:rPr>
                <w:rFonts w:ascii="Arial" w:hAnsi="Arial" w:cs="Arial"/>
                <w:szCs w:val="24"/>
              </w:rPr>
              <w:t>GB/T 19001</w:t>
            </w:r>
            <w:r>
              <w:rPr>
                <w:rFonts w:ascii="Arial" w:hAnsi="Arial" w:cs="Arial" w:hint="eastAsia"/>
                <w:szCs w:val="24"/>
              </w:rPr>
              <w:t>的要求，认证机构在建立管理体系时应考虑认证的可信性，而且不仅应关注客户需求，还应关注依赖其审核与认证服务的所有各方（如</w:t>
            </w:r>
            <w:r>
              <w:rPr>
                <w:rFonts w:ascii="Arial" w:hAnsi="Arial" w:cs="Arial"/>
                <w:szCs w:val="24"/>
              </w:rPr>
              <w:t>4.1.2</w:t>
            </w:r>
            <w:r>
              <w:rPr>
                <w:rFonts w:ascii="Arial" w:hAnsi="Arial" w:cs="Arial" w:hint="eastAsia"/>
                <w:szCs w:val="24"/>
              </w:rPr>
              <w:t>所述）的需求。</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tcBorders>
              <w:top w:val="single" w:sz="4" w:space="0" w:color="auto"/>
            </w:tcBorders>
            <w:vAlign w:val="center"/>
          </w:tcPr>
          <w:p w:rsidR="00A80BB1" w:rsidRDefault="00A80BB1" w:rsidP="005D47A9">
            <w:pPr>
              <w:spacing w:line="300" w:lineRule="auto"/>
              <w:jc w:val="center"/>
              <w:rPr>
                <w:rFonts w:ascii="宋体" w:hAnsi="宋体"/>
                <w:color w:val="0000FF"/>
                <w:szCs w:val="24"/>
              </w:rPr>
            </w:pPr>
          </w:p>
        </w:tc>
        <w:tc>
          <w:tcPr>
            <w:tcW w:w="7011" w:type="dxa"/>
            <w:vAlign w:val="center"/>
          </w:tcPr>
          <w:p w:rsidR="00A80BB1" w:rsidRDefault="00A80BB1" w:rsidP="005D47A9">
            <w:pPr>
              <w:pStyle w:val="af3"/>
              <w:adjustRightInd w:val="0"/>
              <w:snapToGrid w:val="0"/>
              <w:ind w:leftChars="-11" w:left="-26" w:firstLineChars="0" w:firstLine="0"/>
              <w:rPr>
                <w:rFonts w:ascii="Arial" w:hAnsi="Arial" w:cs="Arial"/>
                <w:b/>
                <w:sz w:val="24"/>
                <w:szCs w:val="24"/>
              </w:rPr>
            </w:pPr>
            <w:r>
              <w:rPr>
                <w:rFonts w:ascii="Arial" w:hAnsi="Arial" w:cs="Arial"/>
                <w:b/>
                <w:sz w:val="24"/>
                <w:szCs w:val="24"/>
              </w:rPr>
              <w:t xml:space="preserve">10.3.4  </w:t>
            </w:r>
            <w:bookmarkStart w:id="276" w:name="OLE_LINK397"/>
            <w:bookmarkStart w:id="277" w:name="OLE_LINK398"/>
            <w:r>
              <w:rPr>
                <w:rFonts w:ascii="Arial" w:hAnsi="Arial" w:cs="Arial" w:hint="eastAsia"/>
                <w:b/>
                <w:sz w:val="24"/>
                <w:szCs w:val="24"/>
              </w:rPr>
              <w:t>管理评审</w:t>
            </w:r>
            <w:bookmarkEnd w:id="276"/>
            <w:bookmarkEnd w:id="277"/>
          </w:p>
          <w:p w:rsidR="00A80BB1" w:rsidRDefault="00A80BB1" w:rsidP="005D47A9">
            <w:pPr>
              <w:pStyle w:val="af3"/>
              <w:adjustRightInd w:val="0"/>
              <w:snapToGrid w:val="0"/>
              <w:ind w:leftChars="-11" w:left="-26" w:firstLine="480"/>
              <w:rPr>
                <w:rFonts w:ascii="Arial" w:hAnsi="Arial" w:cs="Arial"/>
                <w:b/>
                <w:sz w:val="24"/>
                <w:szCs w:val="24"/>
              </w:rPr>
            </w:pPr>
            <w:r>
              <w:rPr>
                <w:rFonts w:ascii="Arial" w:hAnsi="Arial" w:cs="Arial" w:hint="eastAsia"/>
                <w:sz w:val="24"/>
                <w:szCs w:val="24"/>
              </w:rPr>
              <w:t>为应用</w:t>
            </w:r>
            <w:r>
              <w:rPr>
                <w:rFonts w:ascii="Arial" w:hAnsi="Arial" w:cs="Arial"/>
                <w:sz w:val="24"/>
                <w:szCs w:val="24"/>
              </w:rPr>
              <w:t>GB/T 19001</w:t>
            </w:r>
            <w:r>
              <w:rPr>
                <w:rFonts w:ascii="Arial" w:hAnsi="Arial" w:cs="Arial" w:hint="eastAsia"/>
                <w:sz w:val="24"/>
                <w:szCs w:val="24"/>
              </w:rPr>
              <w:t>的要求，认证机构应将认证活动使用方相关申诉和投诉以及公正性审查的信息作为管理评审的输入。</w:t>
            </w:r>
          </w:p>
        </w:tc>
        <w:tc>
          <w:tcPr>
            <w:tcW w:w="2153" w:type="dxa"/>
            <w:vAlign w:val="center"/>
          </w:tcPr>
          <w:p w:rsidR="00A80BB1" w:rsidRDefault="00A80BB1" w:rsidP="005D47A9">
            <w:pPr>
              <w:snapToGrid w:val="0"/>
              <w:spacing w:line="240" w:lineRule="auto"/>
              <w:jc w:val="center"/>
              <w:rPr>
                <w:rFonts w:ascii="宋体" w:hAnsi="宋体"/>
                <w:color w:val="0000FF"/>
                <w:szCs w:val="24"/>
              </w:rPr>
            </w:pPr>
          </w:p>
        </w:tc>
        <w:tc>
          <w:tcPr>
            <w:tcW w:w="1680" w:type="dxa"/>
          </w:tcPr>
          <w:p w:rsidR="00A80BB1" w:rsidRDefault="00A80BB1" w:rsidP="005D47A9">
            <w:pPr>
              <w:spacing w:line="300" w:lineRule="auto"/>
              <w:jc w:val="center"/>
              <w:rPr>
                <w:rFonts w:ascii="宋体" w:hAnsi="宋体"/>
                <w:color w:val="0000FF"/>
                <w:szCs w:val="24"/>
              </w:rPr>
            </w:pPr>
          </w:p>
        </w:tc>
        <w:tc>
          <w:tcPr>
            <w:tcW w:w="1920" w:type="dxa"/>
            <w:vAlign w:val="center"/>
          </w:tcPr>
          <w:p w:rsidR="00A80BB1" w:rsidRDefault="00A80BB1" w:rsidP="005D47A9">
            <w:pPr>
              <w:spacing w:line="300" w:lineRule="auto"/>
              <w:jc w:val="center"/>
              <w:rPr>
                <w:rFonts w:ascii="宋体" w:hAnsi="宋体"/>
                <w:color w:val="0000FF"/>
                <w:szCs w:val="24"/>
              </w:rPr>
            </w:pPr>
          </w:p>
        </w:tc>
      </w:tr>
      <w:tr w:rsidR="00A80BB1" w:rsidTr="005D47A9">
        <w:trPr>
          <w:cantSplit/>
          <w:trHeight w:val="311"/>
        </w:trPr>
        <w:tc>
          <w:tcPr>
            <w:tcW w:w="1276" w:type="dxa"/>
            <w:vAlign w:val="center"/>
          </w:tcPr>
          <w:p w:rsidR="00A80BB1" w:rsidRPr="00E078B5" w:rsidRDefault="00A80BB1" w:rsidP="005D47A9">
            <w:pPr>
              <w:widowControl/>
              <w:adjustRightInd/>
              <w:spacing w:line="300" w:lineRule="auto"/>
              <w:jc w:val="center"/>
              <w:textAlignment w:val="auto"/>
              <w:rPr>
                <w:rFonts w:ascii="宋体" w:hAnsi="宋体" w:cs="宋体"/>
                <w:szCs w:val="24"/>
              </w:rPr>
            </w:pPr>
            <w:r w:rsidRPr="00E078B5">
              <w:rPr>
                <w:rFonts w:ascii="宋体" w:hAnsi="宋体" w:cs="宋体" w:hint="eastAsia"/>
                <w:szCs w:val="24"/>
              </w:rPr>
              <w:t xml:space="preserve">CC01 </w:t>
            </w:r>
          </w:p>
          <w:p w:rsidR="00A80BB1" w:rsidRPr="00E078B5" w:rsidRDefault="00A80BB1" w:rsidP="005D47A9">
            <w:pPr>
              <w:widowControl/>
              <w:adjustRightInd/>
              <w:spacing w:line="300" w:lineRule="auto"/>
              <w:jc w:val="center"/>
              <w:textAlignment w:val="auto"/>
              <w:rPr>
                <w:rFonts w:ascii="宋体" w:hAnsi="宋体"/>
                <w:szCs w:val="24"/>
              </w:rPr>
            </w:pPr>
            <w:r w:rsidRPr="00E078B5">
              <w:rPr>
                <w:rFonts w:ascii="宋体" w:hAnsi="宋体" w:cs="宋体" w:hint="eastAsia"/>
                <w:szCs w:val="24"/>
              </w:rPr>
              <w:t>附录A</w:t>
            </w:r>
          </w:p>
        </w:tc>
        <w:tc>
          <w:tcPr>
            <w:tcW w:w="7011" w:type="dxa"/>
            <w:vAlign w:val="center"/>
          </w:tcPr>
          <w:p w:rsidR="00A80BB1" w:rsidRPr="00E078B5" w:rsidRDefault="00A80BB1" w:rsidP="005D47A9">
            <w:pPr>
              <w:widowControl/>
              <w:adjustRightInd/>
              <w:spacing w:line="300" w:lineRule="auto"/>
              <w:textAlignment w:val="auto"/>
              <w:rPr>
                <w:rFonts w:ascii="宋体" w:hAnsi="宋体"/>
                <w:szCs w:val="24"/>
              </w:rPr>
            </w:pPr>
            <w:r w:rsidRPr="00E078B5">
              <w:rPr>
                <w:rFonts w:ascii="宋体" w:hAnsi="宋体" w:cs="宋体" w:hint="eastAsia"/>
                <w:szCs w:val="24"/>
              </w:rPr>
              <w:t>所要求的知识和技能</w:t>
            </w:r>
          </w:p>
        </w:tc>
        <w:tc>
          <w:tcPr>
            <w:tcW w:w="2153" w:type="dxa"/>
            <w:vAlign w:val="center"/>
          </w:tcPr>
          <w:p w:rsidR="00A80BB1" w:rsidRDefault="00A80BB1" w:rsidP="005D47A9">
            <w:pPr>
              <w:spacing w:line="300" w:lineRule="auto"/>
              <w:jc w:val="center"/>
              <w:rPr>
                <w:rFonts w:ascii="宋体" w:hAnsi="宋体"/>
                <w:szCs w:val="24"/>
              </w:rPr>
            </w:pPr>
          </w:p>
        </w:tc>
        <w:tc>
          <w:tcPr>
            <w:tcW w:w="1680" w:type="dxa"/>
            <w:vAlign w:val="center"/>
          </w:tcPr>
          <w:p w:rsidR="00A80BB1" w:rsidRDefault="00A80BB1" w:rsidP="005D47A9">
            <w:pPr>
              <w:spacing w:line="300" w:lineRule="auto"/>
              <w:jc w:val="center"/>
              <w:rPr>
                <w:rFonts w:ascii="宋体" w:hAnsi="宋体"/>
                <w:szCs w:val="24"/>
              </w:rPr>
            </w:pPr>
          </w:p>
        </w:tc>
        <w:tc>
          <w:tcPr>
            <w:tcW w:w="1920" w:type="dxa"/>
            <w:vAlign w:val="center"/>
          </w:tcPr>
          <w:p w:rsidR="00A80BB1" w:rsidRDefault="00A80BB1" w:rsidP="005D47A9">
            <w:pPr>
              <w:spacing w:line="300" w:lineRule="auto"/>
              <w:jc w:val="center"/>
              <w:rPr>
                <w:rFonts w:ascii="宋体" w:hAnsi="宋体"/>
                <w:szCs w:val="24"/>
              </w:rPr>
            </w:pPr>
          </w:p>
        </w:tc>
      </w:tr>
    </w:tbl>
    <w:p w:rsidR="00A80BB1" w:rsidRDefault="00A80BB1" w:rsidP="00A80BB1"/>
    <w:p w:rsidR="00A80BB1" w:rsidRDefault="00A80BB1" w:rsidP="00A80BB1">
      <w:r>
        <w:rPr>
          <w:rFonts w:hint="eastAsia"/>
        </w:rPr>
        <w:t>第二部分</w:t>
      </w:r>
      <w:r>
        <w:rPr>
          <w:rFonts w:hint="eastAsia"/>
        </w:rPr>
        <w:t xml:space="preserve"> CNAS-SC165</w:t>
      </w:r>
      <w:r>
        <w:rPr>
          <w:rFonts w:hint="eastAsia"/>
        </w:rPr>
        <w:t>中准则部分要求：</w:t>
      </w:r>
    </w:p>
    <w:tbl>
      <w:tblPr>
        <w:tblW w:w="140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011"/>
        <w:gridCol w:w="2153"/>
        <w:gridCol w:w="1680"/>
        <w:gridCol w:w="1920"/>
      </w:tblGrid>
      <w:tr w:rsidR="00A80BB1" w:rsidTr="005D47A9">
        <w:trPr>
          <w:cantSplit/>
          <w:trHeight w:val="311"/>
          <w:tblHeader/>
        </w:trPr>
        <w:tc>
          <w:tcPr>
            <w:tcW w:w="1276" w:type="dxa"/>
            <w:shd w:val="clear" w:color="auto" w:fill="D9D9D9"/>
            <w:vAlign w:val="center"/>
          </w:tcPr>
          <w:p w:rsidR="00A80BB1" w:rsidRDefault="00A80BB1" w:rsidP="005D47A9">
            <w:pPr>
              <w:snapToGrid w:val="0"/>
              <w:spacing w:line="240" w:lineRule="auto"/>
              <w:jc w:val="center"/>
              <w:rPr>
                <w:rFonts w:ascii="宋体" w:hAnsi="宋体"/>
                <w:b/>
                <w:szCs w:val="24"/>
              </w:rPr>
            </w:pPr>
            <w:r>
              <w:rPr>
                <w:rFonts w:ascii="宋体" w:hAnsi="宋体"/>
                <w:b/>
                <w:szCs w:val="24"/>
              </w:rPr>
              <w:t>认可准则条款号</w:t>
            </w:r>
          </w:p>
        </w:tc>
        <w:tc>
          <w:tcPr>
            <w:tcW w:w="7011" w:type="dxa"/>
            <w:shd w:val="clear" w:color="auto" w:fill="D9D9D9"/>
            <w:vAlign w:val="center"/>
          </w:tcPr>
          <w:p w:rsidR="00A80BB1" w:rsidRDefault="00A80BB1" w:rsidP="005D47A9">
            <w:pPr>
              <w:snapToGrid w:val="0"/>
              <w:spacing w:line="240" w:lineRule="auto"/>
              <w:jc w:val="center"/>
              <w:rPr>
                <w:rFonts w:ascii="宋体" w:hAnsi="宋体"/>
                <w:b/>
                <w:szCs w:val="24"/>
              </w:rPr>
            </w:pPr>
            <w:r>
              <w:rPr>
                <w:rFonts w:ascii="宋体" w:hAnsi="宋体"/>
                <w:b/>
                <w:szCs w:val="24"/>
              </w:rPr>
              <w:t>检</w:t>
            </w:r>
            <w:r>
              <w:rPr>
                <w:rFonts w:ascii="宋体" w:hAnsi="宋体" w:hint="eastAsia"/>
                <w:b/>
                <w:szCs w:val="24"/>
              </w:rPr>
              <w:t xml:space="preserve"> </w:t>
            </w:r>
            <w:r>
              <w:rPr>
                <w:rFonts w:ascii="宋体" w:hAnsi="宋体"/>
                <w:b/>
                <w:szCs w:val="24"/>
              </w:rPr>
              <w:t>查</w:t>
            </w:r>
            <w:r>
              <w:rPr>
                <w:rFonts w:ascii="宋体" w:hAnsi="宋体" w:hint="eastAsia"/>
                <w:b/>
                <w:szCs w:val="24"/>
              </w:rPr>
              <w:t xml:space="preserve"> </w:t>
            </w:r>
            <w:r>
              <w:rPr>
                <w:rFonts w:ascii="宋体" w:hAnsi="宋体"/>
                <w:b/>
                <w:szCs w:val="24"/>
              </w:rPr>
              <w:t>事</w:t>
            </w:r>
            <w:r>
              <w:rPr>
                <w:rFonts w:ascii="宋体" w:hAnsi="宋体" w:hint="eastAsia"/>
                <w:b/>
                <w:szCs w:val="24"/>
              </w:rPr>
              <w:t xml:space="preserve"> </w:t>
            </w:r>
            <w:r>
              <w:rPr>
                <w:rFonts w:ascii="宋体" w:hAnsi="宋体"/>
                <w:b/>
                <w:szCs w:val="24"/>
              </w:rPr>
              <w:t>项</w:t>
            </w:r>
          </w:p>
        </w:tc>
        <w:tc>
          <w:tcPr>
            <w:tcW w:w="2153" w:type="dxa"/>
            <w:shd w:val="clear" w:color="auto" w:fill="D9D9D9"/>
            <w:vAlign w:val="center"/>
          </w:tcPr>
          <w:p w:rsidR="00A80BB1" w:rsidRDefault="00A80BB1" w:rsidP="005D47A9">
            <w:pPr>
              <w:snapToGrid w:val="0"/>
              <w:spacing w:line="240" w:lineRule="auto"/>
              <w:jc w:val="center"/>
              <w:rPr>
                <w:rFonts w:ascii="宋体" w:hAnsi="宋体"/>
                <w:b/>
                <w:sz w:val="18"/>
                <w:szCs w:val="18"/>
              </w:rPr>
            </w:pPr>
            <w:r>
              <w:rPr>
                <w:rFonts w:ascii="宋体" w:hAnsi="宋体"/>
                <w:b/>
                <w:sz w:val="18"/>
                <w:szCs w:val="18"/>
              </w:rPr>
              <w:t>与该认可准则要求相对应的认证机构文件名称及条款</w:t>
            </w:r>
            <w:r>
              <w:rPr>
                <w:rFonts w:ascii="楷体" w:eastAsia="楷体" w:hAnsi="楷体" w:hint="eastAsia"/>
                <w:sz w:val="18"/>
                <w:szCs w:val="18"/>
              </w:rPr>
              <w:t>（认证机构填写）</w:t>
            </w:r>
          </w:p>
        </w:tc>
        <w:tc>
          <w:tcPr>
            <w:tcW w:w="1680" w:type="dxa"/>
            <w:shd w:val="clear" w:color="auto" w:fill="D9D9D9"/>
            <w:vAlign w:val="center"/>
          </w:tcPr>
          <w:p w:rsidR="00A80BB1" w:rsidRDefault="00A80BB1" w:rsidP="005D47A9">
            <w:pPr>
              <w:snapToGrid w:val="0"/>
              <w:spacing w:line="240" w:lineRule="auto"/>
              <w:jc w:val="center"/>
              <w:rPr>
                <w:rFonts w:ascii="宋体" w:hAnsi="宋体"/>
                <w:b/>
                <w:szCs w:val="24"/>
              </w:rPr>
            </w:pPr>
            <w:r>
              <w:rPr>
                <w:rFonts w:ascii="宋体" w:hAnsi="宋体" w:hint="eastAsia"/>
                <w:b/>
                <w:szCs w:val="24"/>
              </w:rPr>
              <w:t>问题描述</w:t>
            </w:r>
          </w:p>
          <w:p w:rsidR="00A80BB1" w:rsidRDefault="00A80BB1" w:rsidP="005D47A9">
            <w:pPr>
              <w:snapToGrid w:val="0"/>
              <w:spacing w:line="240" w:lineRule="auto"/>
              <w:jc w:val="center"/>
              <w:rPr>
                <w:rFonts w:ascii="楷体" w:eastAsia="楷体" w:hAnsi="楷体"/>
                <w:szCs w:val="24"/>
              </w:rPr>
            </w:pPr>
            <w:r>
              <w:rPr>
                <w:rFonts w:ascii="楷体" w:eastAsia="楷体" w:hAnsi="楷体" w:hint="eastAsia"/>
                <w:szCs w:val="24"/>
              </w:rPr>
              <w:t>（评审员填写）</w:t>
            </w:r>
          </w:p>
        </w:tc>
        <w:tc>
          <w:tcPr>
            <w:tcW w:w="1920" w:type="dxa"/>
            <w:shd w:val="clear" w:color="auto" w:fill="D9D9D9"/>
            <w:vAlign w:val="center"/>
          </w:tcPr>
          <w:p w:rsidR="00A80BB1" w:rsidRDefault="00A80BB1" w:rsidP="005D47A9">
            <w:pPr>
              <w:snapToGrid w:val="0"/>
              <w:spacing w:line="240" w:lineRule="auto"/>
              <w:jc w:val="center"/>
              <w:rPr>
                <w:rFonts w:ascii="宋体" w:hAnsi="宋体"/>
                <w:b/>
                <w:szCs w:val="24"/>
              </w:rPr>
            </w:pPr>
            <w:r>
              <w:rPr>
                <w:rFonts w:ascii="宋体" w:hAnsi="宋体" w:hint="eastAsia"/>
                <w:b/>
                <w:szCs w:val="24"/>
              </w:rPr>
              <w:t>符合性</w:t>
            </w:r>
            <w:r>
              <w:rPr>
                <w:rFonts w:ascii="宋体" w:hAnsi="宋体"/>
                <w:b/>
                <w:szCs w:val="24"/>
              </w:rPr>
              <w:t>评价</w:t>
            </w:r>
          </w:p>
          <w:p w:rsidR="00A80BB1" w:rsidRDefault="00A80BB1" w:rsidP="005D47A9">
            <w:pPr>
              <w:snapToGrid w:val="0"/>
              <w:spacing w:line="240" w:lineRule="auto"/>
              <w:jc w:val="center"/>
              <w:rPr>
                <w:rFonts w:ascii="宋体" w:hAnsi="宋体"/>
                <w:b/>
                <w:szCs w:val="24"/>
              </w:rPr>
            </w:pPr>
            <w:r>
              <w:rPr>
                <w:rFonts w:ascii="楷体" w:eastAsia="楷体" w:hAnsi="楷体" w:hint="eastAsia"/>
                <w:szCs w:val="24"/>
              </w:rPr>
              <w:t>（评审员填写）</w:t>
            </w:r>
          </w:p>
        </w:tc>
      </w:tr>
      <w:tr w:rsidR="00A80BB1" w:rsidTr="005D47A9">
        <w:trPr>
          <w:cantSplit/>
          <w:trHeight w:val="65"/>
        </w:trPr>
        <w:tc>
          <w:tcPr>
            <w:tcW w:w="1276" w:type="dxa"/>
            <w:tcBorders>
              <w:top w:val="single" w:sz="4" w:space="0" w:color="auto"/>
              <w:bottom w:val="single" w:sz="4" w:space="0" w:color="auto"/>
            </w:tcBorders>
            <w:vAlign w:val="center"/>
          </w:tcPr>
          <w:p w:rsid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r w:rsidRPr="00A80BB1">
              <w:rPr>
                <w:rFonts w:ascii="Arial" w:hAnsi="Arial" w:cs="Arial" w:hint="eastAsia"/>
                <w:bCs w:val="0"/>
                <w:kern w:val="0"/>
                <w:sz w:val="24"/>
                <w:szCs w:val="24"/>
                <w:lang w:val="en-US" w:eastAsia="zh-CN"/>
              </w:rPr>
              <w:t xml:space="preserve">C1 </w:t>
            </w:r>
            <w:r w:rsidRPr="00A80BB1">
              <w:rPr>
                <w:rFonts w:ascii="Arial" w:hAnsi="Arial" w:cs="Arial" w:hint="eastAsia"/>
                <w:bCs w:val="0"/>
                <w:kern w:val="0"/>
                <w:sz w:val="24"/>
                <w:szCs w:val="24"/>
                <w:lang w:val="en-US" w:eastAsia="zh-CN"/>
              </w:rPr>
              <w:t>对认证机构的基本要求</w:t>
            </w: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C1.1</w:t>
            </w:r>
            <w:r w:rsidRPr="00A80BB1">
              <w:rPr>
                <w:rFonts w:ascii="Arial" w:hAnsi="Arial" w:cs="Arial" w:hint="eastAsia"/>
                <w:szCs w:val="24"/>
              </w:rPr>
              <w:t>总则</w:t>
            </w:r>
          </w:p>
          <w:p w:rsidR="00A80BB1" w:rsidRDefault="00A80BB1" w:rsidP="00A80BB1">
            <w:pPr>
              <w:snapToGrid w:val="0"/>
              <w:spacing w:line="240" w:lineRule="auto"/>
              <w:rPr>
                <w:rFonts w:ascii="Arial" w:hAnsi="Arial" w:cs="Arial"/>
                <w:szCs w:val="24"/>
              </w:rPr>
            </w:pPr>
            <w:r w:rsidRPr="00A80BB1">
              <w:rPr>
                <w:rFonts w:ascii="Arial" w:hAnsi="Arial" w:cs="Arial" w:hint="eastAsia"/>
                <w:szCs w:val="24"/>
              </w:rPr>
              <w:t>认证机构应遵守国家认证认可监督管理委员会发布的良好生产规范（</w:t>
            </w:r>
            <w:r w:rsidRPr="00A80BB1">
              <w:rPr>
                <w:rFonts w:ascii="Arial" w:hAnsi="Arial" w:cs="Arial" w:hint="eastAsia"/>
                <w:szCs w:val="24"/>
              </w:rPr>
              <w:t>GMP</w:t>
            </w:r>
            <w:r w:rsidRPr="00A80BB1">
              <w:rPr>
                <w:rFonts w:ascii="Arial" w:hAnsi="Arial" w:cs="Arial" w:hint="eastAsia"/>
                <w:szCs w:val="24"/>
              </w:rPr>
              <w:t>）认证相关实施规则。</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C1.2</w:t>
            </w:r>
            <w:r w:rsidRPr="00A80BB1">
              <w:rPr>
                <w:rFonts w:ascii="Arial" w:hAnsi="Arial" w:cs="Arial" w:hint="eastAsia"/>
                <w:szCs w:val="24"/>
              </w:rPr>
              <w:t>公正性的管理</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在应用</w:t>
            </w:r>
            <w:r w:rsidRPr="00A80BB1">
              <w:rPr>
                <w:rFonts w:ascii="Arial" w:hAnsi="Arial" w:cs="Arial" w:hint="eastAsia"/>
                <w:szCs w:val="24"/>
              </w:rPr>
              <w:t xml:space="preserve">CNAS-CC01 </w:t>
            </w:r>
            <w:r w:rsidRPr="00A80BB1">
              <w:rPr>
                <w:rFonts w:ascii="Arial" w:hAnsi="Arial" w:cs="Arial" w:hint="eastAsia"/>
                <w:szCs w:val="24"/>
              </w:rPr>
              <w:t>条款</w:t>
            </w:r>
            <w:r w:rsidRPr="00A80BB1">
              <w:rPr>
                <w:rFonts w:ascii="Arial" w:hAnsi="Arial" w:cs="Arial" w:hint="eastAsia"/>
                <w:szCs w:val="24"/>
              </w:rPr>
              <w:t>5.2</w:t>
            </w:r>
            <w:r w:rsidRPr="00A80BB1">
              <w:rPr>
                <w:rFonts w:ascii="Arial" w:hAnsi="Arial" w:cs="Arial" w:hint="eastAsia"/>
                <w:szCs w:val="24"/>
              </w:rPr>
              <w:t>时，认证机构宜识别和邀请</w:t>
            </w:r>
            <w:r w:rsidRPr="00A80BB1">
              <w:rPr>
                <w:rFonts w:ascii="Arial" w:hAnsi="Arial" w:cs="Arial" w:hint="eastAsia"/>
                <w:szCs w:val="24"/>
              </w:rPr>
              <w:t>GMP</w:t>
            </w:r>
            <w:r w:rsidRPr="00A80BB1">
              <w:rPr>
                <w:rFonts w:ascii="Arial" w:hAnsi="Arial" w:cs="Arial" w:hint="eastAsia"/>
                <w:szCs w:val="24"/>
              </w:rPr>
              <w:t>认证涉及的关键利益方，这些利益方可能包括：</w:t>
            </w:r>
            <w:r w:rsidRPr="00A80BB1">
              <w:rPr>
                <w:rFonts w:ascii="Arial" w:hAnsi="Arial" w:cs="Arial" w:hint="eastAsia"/>
                <w:szCs w:val="24"/>
              </w:rPr>
              <w:t>GMP</w:t>
            </w:r>
            <w:r w:rsidRPr="00A80BB1">
              <w:rPr>
                <w:rFonts w:ascii="Arial" w:hAnsi="Arial" w:cs="Arial" w:hint="eastAsia"/>
                <w:szCs w:val="24"/>
              </w:rPr>
              <w:t>认证机构的客户，获证客户的顾客，行业协会代表，政府监管机构或其他政府部门的代表，或非政府组织（包括消费者组织）的代表。</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r w:rsidRPr="00A80BB1">
              <w:rPr>
                <w:rFonts w:ascii="Arial" w:hAnsi="Arial" w:cs="Arial" w:hint="eastAsia"/>
                <w:bCs w:val="0"/>
                <w:kern w:val="0"/>
                <w:sz w:val="24"/>
                <w:szCs w:val="24"/>
                <w:lang w:val="en-US" w:eastAsia="zh-CN"/>
              </w:rPr>
              <w:t xml:space="preserve">C2 </w:t>
            </w:r>
            <w:r w:rsidRPr="00A80BB1">
              <w:rPr>
                <w:rFonts w:ascii="Arial" w:hAnsi="Arial" w:cs="Arial" w:hint="eastAsia"/>
                <w:bCs w:val="0"/>
                <w:kern w:val="0"/>
                <w:sz w:val="24"/>
                <w:szCs w:val="24"/>
                <w:lang w:val="en-US" w:eastAsia="zh-CN"/>
              </w:rPr>
              <w:t>认证人员</w:t>
            </w: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在应用</w:t>
            </w:r>
            <w:r w:rsidRPr="00A80BB1">
              <w:rPr>
                <w:rFonts w:ascii="Arial" w:hAnsi="Arial" w:cs="Arial" w:hint="eastAsia"/>
                <w:szCs w:val="24"/>
              </w:rPr>
              <w:t>CNAS-CC01</w:t>
            </w:r>
            <w:r w:rsidRPr="00A80BB1">
              <w:rPr>
                <w:rFonts w:ascii="Arial" w:hAnsi="Arial" w:cs="Arial" w:hint="eastAsia"/>
                <w:szCs w:val="24"/>
              </w:rPr>
              <w:t>条款</w:t>
            </w:r>
            <w:r w:rsidRPr="00A80BB1">
              <w:rPr>
                <w:rFonts w:ascii="Arial" w:hAnsi="Arial" w:cs="Arial" w:hint="eastAsia"/>
                <w:szCs w:val="24"/>
              </w:rPr>
              <w:t>7.1</w:t>
            </w:r>
            <w:r w:rsidRPr="00A80BB1">
              <w:rPr>
                <w:rFonts w:ascii="Arial" w:hAnsi="Arial" w:cs="Arial" w:hint="eastAsia"/>
                <w:szCs w:val="24"/>
              </w:rPr>
              <w:t>和</w:t>
            </w:r>
            <w:r w:rsidRPr="00A80BB1">
              <w:rPr>
                <w:rFonts w:ascii="Arial" w:hAnsi="Arial" w:cs="Arial" w:hint="eastAsia"/>
                <w:szCs w:val="24"/>
              </w:rPr>
              <w:t>7.2</w:t>
            </w:r>
            <w:r w:rsidRPr="00A80BB1">
              <w:rPr>
                <w:rFonts w:ascii="Arial" w:hAnsi="Arial" w:cs="Arial" w:hint="eastAsia"/>
                <w:szCs w:val="24"/>
              </w:rPr>
              <w:t>时，认证机构应根据认证业务范围的特点和人员所承担的任务，确定各类人员（如从事合同评审、审核方案管理、审核实施、认证决定、认证人员能力评价、培训指导与管理等工作的人员）的管理能力和</w:t>
            </w:r>
            <w:r w:rsidRPr="00A80BB1">
              <w:rPr>
                <w:rFonts w:ascii="Arial" w:hAnsi="Arial" w:cs="Arial" w:hint="eastAsia"/>
                <w:szCs w:val="24"/>
              </w:rPr>
              <w:t>/</w:t>
            </w:r>
            <w:r w:rsidRPr="00A80BB1">
              <w:rPr>
                <w:rFonts w:ascii="Arial" w:hAnsi="Arial" w:cs="Arial" w:hint="eastAsia"/>
                <w:szCs w:val="24"/>
              </w:rPr>
              <w:t>或专业能力资格准则，并对相关人员进行评价、聘用、培训和监视。</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G2</w:t>
            </w:r>
            <w:r w:rsidRPr="00A80BB1">
              <w:rPr>
                <w:rFonts w:ascii="Arial" w:hAnsi="Arial" w:cs="Arial" w:hint="eastAsia"/>
                <w:szCs w:val="24"/>
              </w:rPr>
              <w:t>条款给出了相关人员的专业要求指南。认证审核员应当具备按标准要求实施</w:t>
            </w:r>
            <w:r w:rsidRPr="00A80BB1">
              <w:rPr>
                <w:rFonts w:ascii="Arial" w:hAnsi="Arial" w:cs="Arial" w:hint="eastAsia"/>
                <w:szCs w:val="24"/>
              </w:rPr>
              <w:t>GMP</w:t>
            </w:r>
            <w:r w:rsidRPr="00A80BB1">
              <w:rPr>
                <w:rFonts w:ascii="Arial" w:hAnsi="Arial" w:cs="Arial" w:hint="eastAsia"/>
                <w:szCs w:val="24"/>
              </w:rPr>
              <w:t>认证活动的能力。</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r w:rsidRPr="00A80BB1">
              <w:rPr>
                <w:rFonts w:ascii="Arial" w:hAnsi="Arial" w:cs="Arial" w:hint="eastAsia"/>
                <w:bCs w:val="0"/>
                <w:kern w:val="0"/>
                <w:sz w:val="24"/>
                <w:szCs w:val="24"/>
                <w:lang w:val="en-US" w:eastAsia="zh-CN"/>
              </w:rPr>
              <w:t xml:space="preserve">C3 </w:t>
            </w:r>
            <w:r w:rsidRPr="00A80BB1">
              <w:rPr>
                <w:rFonts w:ascii="Arial" w:hAnsi="Arial" w:cs="Arial" w:hint="eastAsia"/>
                <w:bCs w:val="0"/>
                <w:kern w:val="0"/>
                <w:sz w:val="24"/>
                <w:szCs w:val="24"/>
                <w:lang w:val="en-US" w:eastAsia="zh-CN"/>
              </w:rPr>
              <w:t>认证要求</w:t>
            </w: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C3.1 </w:t>
            </w:r>
            <w:r w:rsidRPr="00A80BB1">
              <w:rPr>
                <w:rFonts w:ascii="Arial" w:hAnsi="Arial" w:cs="Arial" w:hint="eastAsia"/>
                <w:szCs w:val="24"/>
              </w:rPr>
              <w:t>认证申请</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认证机构应要求申请组织的授权代表提供必要的信息，以便认证机构确定申请组织：</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a</w:t>
            </w:r>
            <w:r w:rsidRPr="00A80BB1">
              <w:rPr>
                <w:rFonts w:ascii="Arial" w:hAnsi="Arial" w:cs="Arial" w:hint="eastAsia"/>
                <w:szCs w:val="24"/>
              </w:rPr>
              <w:t>）取得市场监督管理部门或有关机构注册登记的法人资格（或其组成部分）；</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b</w:t>
            </w:r>
            <w:r w:rsidRPr="00A80BB1">
              <w:rPr>
                <w:rFonts w:ascii="Arial" w:hAnsi="Arial" w:cs="Arial" w:hint="eastAsia"/>
                <w:szCs w:val="24"/>
              </w:rPr>
              <w:t>）取得相关法规规定的行政许可文件（适用时）；</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c</w:t>
            </w:r>
            <w:r w:rsidRPr="00A80BB1">
              <w:rPr>
                <w:rFonts w:ascii="Arial" w:hAnsi="Arial" w:cs="Arial" w:hint="eastAsia"/>
                <w:szCs w:val="24"/>
              </w:rPr>
              <w:t>）产品标准符合《中华人民共和国标准化法》规定；</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d</w:t>
            </w:r>
            <w:r w:rsidRPr="00A80BB1">
              <w:rPr>
                <w:rFonts w:ascii="Arial" w:hAnsi="Arial" w:cs="Arial" w:hint="eastAsia"/>
                <w:szCs w:val="24"/>
              </w:rPr>
              <w:t>）生产经营的产品符合中华人民共和国相关法律、法规、食品安全标准和有关技术规范的要求；</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e</w:t>
            </w:r>
            <w:r w:rsidRPr="00A80BB1">
              <w:rPr>
                <w:rFonts w:ascii="Arial" w:hAnsi="Arial" w:cs="Arial" w:hint="eastAsia"/>
                <w:szCs w:val="24"/>
              </w:rPr>
              <w:t>）按照适用的良好生产规范标准，建立和实施了</w:t>
            </w:r>
            <w:r w:rsidRPr="00A80BB1">
              <w:rPr>
                <w:rFonts w:ascii="Arial" w:hAnsi="Arial" w:cs="Arial" w:hint="eastAsia"/>
                <w:szCs w:val="24"/>
              </w:rPr>
              <w:t>GMP</w:t>
            </w:r>
            <w:r w:rsidRPr="00A80BB1">
              <w:rPr>
                <w:rFonts w:ascii="Arial" w:hAnsi="Arial" w:cs="Arial" w:hint="eastAsia"/>
                <w:szCs w:val="24"/>
              </w:rPr>
              <w:t>，产品生产工艺定型并持续稳定生产。</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C3.2 </w:t>
            </w:r>
            <w:r w:rsidRPr="00A80BB1">
              <w:rPr>
                <w:rFonts w:ascii="Arial" w:hAnsi="Arial" w:cs="Arial" w:hint="eastAsia"/>
                <w:szCs w:val="24"/>
              </w:rPr>
              <w:t>审核准备</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认证机构应根据企业的规模、生产过程和产品的安全风险程度等因素，对认证全过程进行策划，制定审核方案。</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必要时，为了解受审核方是否已具备实施认证审核的条件，可安排进行预访问。</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C3.3 </w:t>
            </w:r>
            <w:r w:rsidRPr="00A80BB1">
              <w:rPr>
                <w:rFonts w:ascii="Arial" w:hAnsi="Arial" w:cs="Arial" w:hint="eastAsia"/>
                <w:szCs w:val="24"/>
              </w:rPr>
              <w:t>审核人日</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认证机构应根据受审核方的规模、生产过程和产品的安全风险程度等因素，策划审核时间，以确保审核的充分性和有效性。现场审核时间应不低于</w:t>
            </w:r>
            <w:r w:rsidRPr="00A80BB1">
              <w:rPr>
                <w:rFonts w:ascii="Arial" w:hAnsi="Arial" w:cs="Arial" w:hint="eastAsia"/>
                <w:szCs w:val="24"/>
              </w:rPr>
              <w:t>GMP</w:t>
            </w:r>
            <w:r w:rsidRPr="00A80BB1">
              <w:rPr>
                <w:rFonts w:ascii="Arial" w:hAnsi="Arial" w:cs="Arial" w:hint="eastAsia"/>
                <w:szCs w:val="24"/>
              </w:rPr>
              <w:t>实施规则的要求。</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C3.4 </w:t>
            </w:r>
            <w:r w:rsidRPr="00A80BB1">
              <w:rPr>
                <w:rFonts w:ascii="Arial" w:hAnsi="Arial" w:cs="Arial" w:hint="eastAsia"/>
                <w:szCs w:val="24"/>
              </w:rPr>
              <w:t>认证审核</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GMP</w:t>
            </w:r>
            <w:r w:rsidRPr="00A80BB1">
              <w:rPr>
                <w:rFonts w:ascii="Arial" w:hAnsi="Arial" w:cs="Arial" w:hint="eastAsia"/>
                <w:szCs w:val="24"/>
              </w:rPr>
              <w:t>认证的初次认证审核应满足</w:t>
            </w:r>
            <w:r w:rsidRPr="00A80BB1">
              <w:rPr>
                <w:rFonts w:ascii="Arial" w:hAnsi="Arial" w:cs="Arial" w:hint="eastAsia"/>
                <w:szCs w:val="24"/>
              </w:rPr>
              <w:t>CNAS-CC01</w:t>
            </w:r>
            <w:r w:rsidRPr="00A80BB1">
              <w:rPr>
                <w:rFonts w:ascii="Arial" w:hAnsi="Arial" w:cs="Arial" w:hint="eastAsia"/>
                <w:szCs w:val="24"/>
              </w:rPr>
              <w:t>条款</w:t>
            </w:r>
            <w:r w:rsidRPr="00A80BB1">
              <w:rPr>
                <w:rFonts w:ascii="Arial" w:hAnsi="Arial" w:cs="Arial" w:hint="eastAsia"/>
                <w:szCs w:val="24"/>
              </w:rPr>
              <w:t>9.3.1</w:t>
            </w:r>
            <w:r w:rsidRPr="00A80BB1">
              <w:rPr>
                <w:rFonts w:ascii="Arial" w:hAnsi="Arial" w:cs="Arial" w:hint="eastAsia"/>
                <w:szCs w:val="24"/>
              </w:rPr>
              <w:t>的要求，分两个阶段实施。</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现场审核应安排在认证范围覆盖产品的生产期，审核组应在现场观察该产品的生产活动。</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必要时，认证机构可通过对认证覆盖范围的产品进行抽样检验，以验证企业</w:t>
            </w:r>
            <w:r w:rsidRPr="00A80BB1">
              <w:rPr>
                <w:rFonts w:ascii="Arial" w:hAnsi="Arial" w:cs="Arial" w:hint="eastAsia"/>
                <w:szCs w:val="24"/>
              </w:rPr>
              <w:t>GMP</w:t>
            </w:r>
            <w:r w:rsidRPr="00A80BB1">
              <w:rPr>
                <w:rFonts w:ascii="Arial" w:hAnsi="Arial" w:cs="Arial" w:hint="eastAsia"/>
                <w:szCs w:val="24"/>
              </w:rPr>
              <w:t>实施的有效性。</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C3.4.1 </w:t>
            </w:r>
            <w:r w:rsidRPr="00A80BB1">
              <w:rPr>
                <w:rFonts w:ascii="Arial" w:hAnsi="Arial" w:cs="Arial" w:hint="eastAsia"/>
                <w:szCs w:val="24"/>
              </w:rPr>
              <w:t>第一阶段审核</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GMP</w:t>
            </w:r>
            <w:r w:rsidRPr="00A80BB1">
              <w:rPr>
                <w:rFonts w:ascii="Arial" w:hAnsi="Arial" w:cs="Arial" w:hint="eastAsia"/>
                <w:szCs w:val="24"/>
              </w:rPr>
              <w:t>认证第一阶段审核应满足</w:t>
            </w:r>
            <w:r w:rsidRPr="00A80BB1">
              <w:rPr>
                <w:rFonts w:ascii="Arial" w:hAnsi="Arial" w:cs="Arial" w:hint="eastAsia"/>
                <w:szCs w:val="24"/>
              </w:rPr>
              <w:t>CNAS-CC01</w:t>
            </w:r>
            <w:r w:rsidRPr="00A80BB1">
              <w:rPr>
                <w:rFonts w:ascii="Arial" w:hAnsi="Arial" w:cs="Arial" w:hint="eastAsia"/>
                <w:szCs w:val="24"/>
              </w:rPr>
              <w:t>条款</w:t>
            </w:r>
            <w:r w:rsidRPr="00A80BB1">
              <w:rPr>
                <w:rFonts w:ascii="Arial" w:hAnsi="Arial" w:cs="Arial" w:hint="eastAsia"/>
                <w:szCs w:val="24"/>
              </w:rPr>
              <w:t>9.3.1.2</w:t>
            </w:r>
            <w:r w:rsidRPr="00A80BB1">
              <w:rPr>
                <w:rFonts w:ascii="Arial" w:hAnsi="Arial" w:cs="Arial" w:hint="eastAsia"/>
                <w:szCs w:val="24"/>
              </w:rPr>
              <w:t>的要求。</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C3.4.2 </w:t>
            </w:r>
            <w:r w:rsidRPr="00A80BB1">
              <w:rPr>
                <w:rFonts w:ascii="Arial" w:hAnsi="Arial" w:cs="Arial" w:hint="eastAsia"/>
                <w:szCs w:val="24"/>
              </w:rPr>
              <w:t>第二阶段审核</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第二阶段审核除应满足</w:t>
            </w:r>
            <w:r w:rsidRPr="00A80BB1">
              <w:rPr>
                <w:rFonts w:ascii="Arial" w:hAnsi="Arial" w:cs="Arial" w:hint="eastAsia"/>
                <w:szCs w:val="24"/>
              </w:rPr>
              <w:t>CNAS-CC01</w:t>
            </w:r>
            <w:r w:rsidRPr="00A80BB1">
              <w:rPr>
                <w:rFonts w:ascii="Arial" w:hAnsi="Arial" w:cs="Arial" w:hint="eastAsia"/>
                <w:szCs w:val="24"/>
              </w:rPr>
              <w:t>的条款</w:t>
            </w:r>
            <w:r w:rsidRPr="00A80BB1">
              <w:rPr>
                <w:rFonts w:ascii="Arial" w:hAnsi="Arial" w:cs="Arial" w:hint="eastAsia"/>
                <w:szCs w:val="24"/>
              </w:rPr>
              <w:t>9.3.1.3</w:t>
            </w:r>
            <w:r w:rsidRPr="00A80BB1">
              <w:rPr>
                <w:rFonts w:ascii="Arial" w:hAnsi="Arial" w:cs="Arial" w:hint="eastAsia"/>
                <w:szCs w:val="24"/>
              </w:rPr>
              <w:t>要求外，还应重点关注（但不限于）以下内容：</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a</w:t>
            </w:r>
            <w:r w:rsidRPr="00A80BB1">
              <w:rPr>
                <w:rFonts w:ascii="Arial" w:hAnsi="Arial" w:cs="Arial" w:hint="eastAsia"/>
                <w:szCs w:val="24"/>
              </w:rPr>
              <w:t>）与适用法律法规和标准的符合性；</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b</w:t>
            </w:r>
            <w:r w:rsidRPr="00A80BB1">
              <w:rPr>
                <w:rFonts w:ascii="Arial" w:hAnsi="Arial" w:cs="Arial" w:hint="eastAsia"/>
                <w:szCs w:val="24"/>
              </w:rPr>
              <w:t>）对关键原料供应监管的有效性；</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c</w:t>
            </w:r>
            <w:r w:rsidRPr="00A80BB1">
              <w:rPr>
                <w:rFonts w:ascii="Arial" w:hAnsi="Arial" w:cs="Arial" w:hint="eastAsia"/>
                <w:szCs w:val="24"/>
              </w:rPr>
              <w:t>）对其他原辅料采购过程控制的有效性；</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d</w:t>
            </w:r>
            <w:r w:rsidRPr="00A80BB1">
              <w:rPr>
                <w:rFonts w:ascii="Arial" w:hAnsi="Arial" w:cs="Arial" w:hint="eastAsia"/>
                <w:szCs w:val="24"/>
              </w:rPr>
              <w:t>）对生产过程控制的有效性；</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e</w:t>
            </w:r>
            <w:r w:rsidRPr="00A80BB1">
              <w:rPr>
                <w:rFonts w:ascii="Arial" w:hAnsi="Arial" w:cs="Arial" w:hint="eastAsia"/>
                <w:szCs w:val="24"/>
              </w:rPr>
              <w:t>）产品检验程序的充分性和适宜性；</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f</w:t>
            </w:r>
            <w:r w:rsidRPr="00A80BB1">
              <w:rPr>
                <w:rFonts w:ascii="Arial" w:hAnsi="Arial" w:cs="Arial" w:hint="eastAsia"/>
                <w:szCs w:val="24"/>
              </w:rPr>
              <w:t>）</w:t>
            </w:r>
            <w:r w:rsidRPr="00A80BB1">
              <w:rPr>
                <w:rFonts w:ascii="Arial" w:hAnsi="Arial" w:cs="Arial" w:hint="eastAsia"/>
                <w:szCs w:val="24"/>
              </w:rPr>
              <w:tab/>
            </w:r>
            <w:r w:rsidRPr="00A80BB1">
              <w:rPr>
                <w:rFonts w:ascii="Arial" w:hAnsi="Arial" w:cs="Arial" w:hint="eastAsia"/>
                <w:szCs w:val="24"/>
              </w:rPr>
              <w:t>产品可追溯体系的建立和不合格品的召回；</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g</w:t>
            </w:r>
            <w:r w:rsidRPr="00A80BB1">
              <w:rPr>
                <w:rFonts w:ascii="Arial" w:hAnsi="Arial" w:cs="Arial" w:hint="eastAsia"/>
                <w:szCs w:val="24"/>
              </w:rPr>
              <w:t>）人员健康、卫生控制的有效性。</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审核应覆盖申请认证范围内的所有生产场所。</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当受审核</w:t>
            </w:r>
            <w:proofErr w:type="gramStart"/>
            <w:r w:rsidRPr="00A80BB1">
              <w:rPr>
                <w:rFonts w:ascii="Arial" w:hAnsi="Arial" w:cs="Arial" w:hint="eastAsia"/>
                <w:szCs w:val="24"/>
              </w:rPr>
              <w:t>方存在</w:t>
            </w:r>
            <w:proofErr w:type="gramEnd"/>
            <w:r w:rsidRPr="00A80BB1">
              <w:rPr>
                <w:rFonts w:ascii="Arial" w:hAnsi="Arial" w:cs="Arial" w:hint="eastAsia"/>
                <w:szCs w:val="24"/>
              </w:rPr>
              <w:t>将影响食品安全的重要生产过程采用委托加工等方式进行时，除非被委托加工组织的被委托加工活动已获得相应的良好生产规范（</w:t>
            </w:r>
            <w:r w:rsidRPr="00A80BB1">
              <w:rPr>
                <w:rFonts w:ascii="Arial" w:hAnsi="Arial" w:cs="Arial" w:hint="eastAsia"/>
                <w:szCs w:val="24"/>
              </w:rPr>
              <w:t>GMP</w:t>
            </w:r>
            <w:r w:rsidRPr="00A80BB1">
              <w:rPr>
                <w:rFonts w:ascii="Arial" w:hAnsi="Arial" w:cs="Arial" w:hint="eastAsia"/>
                <w:szCs w:val="24"/>
              </w:rPr>
              <w:t>）、危害分析与关键控制点（</w:t>
            </w:r>
            <w:r w:rsidRPr="00A80BB1">
              <w:rPr>
                <w:rFonts w:ascii="Arial" w:hAnsi="Arial" w:cs="Arial" w:hint="eastAsia"/>
                <w:szCs w:val="24"/>
              </w:rPr>
              <w:t>HACCP</w:t>
            </w:r>
            <w:r w:rsidRPr="00A80BB1">
              <w:rPr>
                <w:rFonts w:ascii="Arial" w:hAnsi="Arial" w:cs="Arial" w:hint="eastAsia"/>
                <w:szCs w:val="24"/>
              </w:rPr>
              <w:t>）体系或食品安全管理体系认证，否则应对委托加工过程实施现场审核。</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C3.5</w:t>
            </w:r>
            <w:r w:rsidRPr="00A80BB1">
              <w:rPr>
                <w:rFonts w:ascii="Arial" w:hAnsi="Arial" w:cs="Arial" w:hint="eastAsia"/>
                <w:szCs w:val="24"/>
              </w:rPr>
              <w:t>审核报告</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审核报告应包括产品安全性验证的结果。</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C3.6 </w:t>
            </w:r>
            <w:r w:rsidRPr="00A80BB1">
              <w:rPr>
                <w:rFonts w:ascii="Arial" w:hAnsi="Arial" w:cs="Arial" w:hint="eastAsia"/>
                <w:szCs w:val="24"/>
              </w:rPr>
              <w:t>认证决定</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认证机构在做出认证决定时应满足</w:t>
            </w:r>
            <w:r w:rsidRPr="00A80BB1">
              <w:rPr>
                <w:rFonts w:ascii="Arial" w:hAnsi="Arial" w:cs="Arial" w:hint="eastAsia"/>
                <w:szCs w:val="24"/>
              </w:rPr>
              <w:t>CNAS-CC01</w:t>
            </w:r>
            <w:r w:rsidRPr="00A80BB1">
              <w:rPr>
                <w:rFonts w:ascii="Arial" w:hAnsi="Arial" w:cs="Arial" w:hint="eastAsia"/>
                <w:szCs w:val="24"/>
              </w:rPr>
              <w:t>条款</w:t>
            </w:r>
            <w:r w:rsidRPr="00A80BB1">
              <w:rPr>
                <w:rFonts w:ascii="Arial" w:hAnsi="Arial" w:cs="Arial" w:hint="eastAsia"/>
                <w:szCs w:val="24"/>
              </w:rPr>
              <w:t>9.5.3</w:t>
            </w:r>
            <w:r w:rsidRPr="00A80BB1">
              <w:rPr>
                <w:rFonts w:ascii="Arial" w:hAnsi="Arial" w:cs="Arial" w:hint="eastAsia"/>
                <w:szCs w:val="24"/>
              </w:rPr>
              <w:t>的要求。</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认证机构应对产品安全性验证结果进行评价。</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C3.7 </w:t>
            </w:r>
            <w:r w:rsidRPr="00A80BB1">
              <w:rPr>
                <w:rFonts w:ascii="Arial" w:hAnsi="Arial" w:cs="Arial" w:hint="eastAsia"/>
                <w:szCs w:val="24"/>
              </w:rPr>
              <w:t>监督活动</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C3.7.1 </w:t>
            </w:r>
            <w:r w:rsidRPr="00A80BB1">
              <w:rPr>
                <w:rFonts w:ascii="Arial" w:hAnsi="Arial" w:cs="Arial" w:hint="eastAsia"/>
                <w:szCs w:val="24"/>
              </w:rPr>
              <w:t>总则</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监督审核除应满足</w:t>
            </w:r>
            <w:r w:rsidRPr="00A80BB1">
              <w:rPr>
                <w:rFonts w:ascii="Arial" w:hAnsi="Arial" w:cs="Arial" w:hint="eastAsia"/>
                <w:szCs w:val="24"/>
              </w:rPr>
              <w:t>CNAS-CC01</w:t>
            </w:r>
            <w:r w:rsidRPr="00A80BB1">
              <w:rPr>
                <w:rFonts w:ascii="Arial" w:hAnsi="Arial" w:cs="Arial" w:hint="eastAsia"/>
                <w:szCs w:val="24"/>
              </w:rPr>
              <w:t>条款</w:t>
            </w:r>
            <w:r w:rsidRPr="00A80BB1">
              <w:rPr>
                <w:rFonts w:ascii="Arial" w:hAnsi="Arial" w:cs="Arial" w:hint="eastAsia"/>
                <w:szCs w:val="24"/>
              </w:rPr>
              <w:t>9.6</w:t>
            </w:r>
            <w:r w:rsidRPr="00A80BB1">
              <w:rPr>
                <w:rFonts w:ascii="Arial" w:hAnsi="Arial" w:cs="Arial" w:hint="eastAsia"/>
                <w:szCs w:val="24"/>
              </w:rPr>
              <w:t>的要求外，还应重点关注（但不限于）以下内容：</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 xml:space="preserve">a) </w:t>
            </w:r>
            <w:r w:rsidRPr="00A80BB1">
              <w:rPr>
                <w:rFonts w:ascii="Arial" w:hAnsi="Arial" w:cs="Arial" w:hint="eastAsia"/>
                <w:szCs w:val="24"/>
              </w:rPr>
              <w:t>体系变化和保持情况；</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b</w:t>
            </w:r>
            <w:r w:rsidRPr="00A80BB1">
              <w:rPr>
                <w:rFonts w:ascii="Arial" w:hAnsi="Arial" w:cs="Arial" w:hint="eastAsia"/>
                <w:szCs w:val="24"/>
              </w:rPr>
              <w:t>）产品安全性情况；</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c</w:t>
            </w:r>
            <w:r w:rsidRPr="00A80BB1">
              <w:rPr>
                <w:rFonts w:ascii="Arial" w:hAnsi="Arial" w:cs="Arial" w:hint="eastAsia"/>
                <w:szCs w:val="24"/>
              </w:rPr>
              <w:t>）法律法规的遵守情况。</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C3.7.2</w:t>
            </w:r>
            <w:r w:rsidRPr="00A80BB1">
              <w:rPr>
                <w:rFonts w:ascii="Arial" w:hAnsi="Arial" w:cs="Arial" w:hint="eastAsia"/>
                <w:szCs w:val="24"/>
              </w:rPr>
              <w:t>抽样验证</w:t>
            </w:r>
          </w:p>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认证机构应在风险分析的基础上，根据需要，按相关标准对认证覆盖范围的产品进行抽样检测，以验证食品生产经营企业</w:t>
            </w:r>
            <w:r w:rsidRPr="00A80BB1">
              <w:rPr>
                <w:rFonts w:ascii="Arial" w:hAnsi="Arial" w:cs="Arial" w:hint="eastAsia"/>
                <w:szCs w:val="24"/>
              </w:rPr>
              <w:t>GMP</w:t>
            </w:r>
            <w:r w:rsidRPr="00A80BB1">
              <w:rPr>
                <w:rFonts w:ascii="Arial" w:hAnsi="Arial" w:cs="Arial" w:hint="eastAsia"/>
                <w:szCs w:val="24"/>
              </w:rPr>
              <w:t>实施的有效性。</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r w:rsidRPr="00A80BB1">
              <w:rPr>
                <w:rFonts w:ascii="Arial" w:hAnsi="Arial" w:cs="Arial" w:hint="eastAsia"/>
                <w:bCs w:val="0"/>
                <w:kern w:val="0"/>
                <w:sz w:val="24"/>
                <w:szCs w:val="24"/>
                <w:lang w:val="en-US" w:eastAsia="zh-CN"/>
              </w:rPr>
              <w:t xml:space="preserve">C4 </w:t>
            </w:r>
            <w:r w:rsidRPr="00A80BB1">
              <w:rPr>
                <w:rFonts w:ascii="Arial" w:hAnsi="Arial" w:cs="Arial" w:hint="eastAsia"/>
                <w:bCs w:val="0"/>
                <w:kern w:val="0"/>
                <w:sz w:val="24"/>
                <w:szCs w:val="24"/>
                <w:lang w:val="en-US" w:eastAsia="zh-CN"/>
              </w:rPr>
              <w:t>已认可的认证证书的转换</w:t>
            </w: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已认可的认证证书的转化，应满足</w:t>
            </w:r>
            <w:r w:rsidRPr="00A80BB1">
              <w:rPr>
                <w:rFonts w:ascii="Arial" w:hAnsi="Arial" w:cs="Arial" w:hint="eastAsia"/>
                <w:szCs w:val="24"/>
              </w:rPr>
              <w:t>CNAS-CC12</w:t>
            </w:r>
            <w:r w:rsidRPr="00A80BB1">
              <w:rPr>
                <w:rFonts w:ascii="Arial" w:hAnsi="Arial" w:cs="Arial" w:hint="eastAsia"/>
                <w:szCs w:val="24"/>
              </w:rPr>
              <w:t>的要求。</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r w:rsidR="00A80BB1" w:rsidTr="005D47A9">
        <w:trPr>
          <w:cantSplit/>
          <w:trHeight w:val="65"/>
        </w:trPr>
        <w:tc>
          <w:tcPr>
            <w:tcW w:w="1276" w:type="dxa"/>
            <w:tcBorders>
              <w:top w:val="single" w:sz="4" w:space="0" w:color="auto"/>
              <w:bottom w:val="single" w:sz="4" w:space="0" w:color="auto"/>
            </w:tcBorders>
            <w:vAlign w:val="center"/>
          </w:tcPr>
          <w:p w:rsidR="00A80BB1" w:rsidRPr="00A80BB1" w:rsidRDefault="00A80BB1" w:rsidP="005D47A9">
            <w:pPr>
              <w:pStyle w:val="1"/>
              <w:keepNext w:val="0"/>
              <w:snapToGrid w:val="0"/>
              <w:spacing w:before="0" w:after="0" w:line="300" w:lineRule="auto"/>
              <w:jc w:val="center"/>
              <w:rPr>
                <w:rFonts w:ascii="Arial" w:hAnsi="Arial" w:cs="Arial"/>
                <w:bCs w:val="0"/>
                <w:kern w:val="0"/>
                <w:sz w:val="24"/>
                <w:szCs w:val="24"/>
                <w:lang w:val="en-US" w:eastAsia="zh-CN"/>
              </w:rPr>
            </w:pPr>
            <w:r w:rsidRPr="00A80BB1">
              <w:rPr>
                <w:rFonts w:ascii="Arial" w:hAnsi="Arial" w:cs="Arial" w:hint="eastAsia"/>
                <w:bCs w:val="0"/>
                <w:kern w:val="0"/>
                <w:sz w:val="24"/>
                <w:szCs w:val="24"/>
                <w:lang w:val="en-US" w:eastAsia="zh-CN"/>
              </w:rPr>
              <w:t xml:space="preserve">C5 </w:t>
            </w:r>
            <w:r w:rsidRPr="00A80BB1">
              <w:rPr>
                <w:rFonts w:ascii="Arial" w:hAnsi="Arial" w:cs="Arial" w:hint="eastAsia"/>
                <w:bCs w:val="0"/>
                <w:kern w:val="0"/>
                <w:sz w:val="24"/>
                <w:szCs w:val="24"/>
                <w:lang w:val="en-US" w:eastAsia="zh-CN"/>
              </w:rPr>
              <w:t>计算机辅助审核技术的应用</w:t>
            </w:r>
          </w:p>
        </w:tc>
        <w:tc>
          <w:tcPr>
            <w:tcW w:w="7011" w:type="dxa"/>
            <w:tcBorders>
              <w:top w:val="single" w:sz="4" w:space="0" w:color="auto"/>
              <w:bottom w:val="single" w:sz="4" w:space="0" w:color="auto"/>
            </w:tcBorders>
            <w:vAlign w:val="center"/>
          </w:tcPr>
          <w:p w:rsidR="00A80BB1" w:rsidRPr="00A80BB1" w:rsidRDefault="00A80BB1" w:rsidP="00A80BB1">
            <w:pPr>
              <w:snapToGrid w:val="0"/>
              <w:spacing w:line="240" w:lineRule="auto"/>
              <w:rPr>
                <w:rFonts w:ascii="Arial" w:hAnsi="Arial" w:cs="Arial"/>
                <w:szCs w:val="24"/>
              </w:rPr>
            </w:pPr>
            <w:r w:rsidRPr="00A80BB1">
              <w:rPr>
                <w:rFonts w:ascii="Arial" w:hAnsi="Arial" w:cs="Arial" w:hint="eastAsia"/>
                <w:szCs w:val="24"/>
              </w:rPr>
              <w:t>认证机构在信息和通信技术（</w:t>
            </w:r>
            <w:r w:rsidRPr="00A80BB1">
              <w:rPr>
                <w:rFonts w:ascii="Arial" w:hAnsi="Arial" w:cs="Arial" w:hint="eastAsia"/>
                <w:szCs w:val="24"/>
              </w:rPr>
              <w:t>ICT</w:t>
            </w:r>
            <w:r w:rsidRPr="00A80BB1">
              <w:rPr>
                <w:rFonts w:ascii="Arial" w:hAnsi="Arial" w:cs="Arial" w:hint="eastAsia"/>
                <w:szCs w:val="24"/>
              </w:rPr>
              <w:t>）时，应满足</w:t>
            </w:r>
            <w:r w:rsidRPr="00A80BB1">
              <w:rPr>
                <w:rFonts w:ascii="Arial" w:hAnsi="Arial" w:cs="Arial" w:hint="eastAsia"/>
                <w:szCs w:val="24"/>
              </w:rPr>
              <w:t>CNAS-CC14</w:t>
            </w:r>
            <w:r w:rsidRPr="00A80BB1">
              <w:rPr>
                <w:rFonts w:ascii="Arial" w:hAnsi="Arial" w:cs="Arial" w:hint="eastAsia"/>
                <w:szCs w:val="24"/>
              </w:rPr>
              <w:t>的要求。</w:t>
            </w:r>
          </w:p>
        </w:tc>
        <w:tc>
          <w:tcPr>
            <w:tcW w:w="2153" w:type="dxa"/>
            <w:tcBorders>
              <w:top w:val="single" w:sz="4" w:space="0" w:color="auto"/>
              <w:bottom w:val="single" w:sz="4" w:space="0" w:color="auto"/>
            </w:tcBorders>
            <w:vAlign w:val="center"/>
          </w:tcPr>
          <w:p w:rsidR="00A80BB1" w:rsidRDefault="00A80BB1" w:rsidP="005D47A9">
            <w:pPr>
              <w:snapToGrid w:val="0"/>
              <w:spacing w:line="240" w:lineRule="auto"/>
              <w:rPr>
                <w:rFonts w:ascii="宋体" w:hAnsi="宋体"/>
                <w:color w:val="0000FF"/>
                <w:szCs w:val="24"/>
              </w:rPr>
            </w:pPr>
          </w:p>
        </w:tc>
        <w:tc>
          <w:tcPr>
            <w:tcW w:w="168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c>
          <w:tcPr>
            <w:tcW w:w="1920" w:type="dxa"/>
            <w:tcBorders>
              <w:top w:val="single" w:sz="4" w:space="0" w:color="auto"/>
              <w:bottom w:val="single" w:sz="4" w:space="0" w:color="auto"/>
            </w:tcBorders>
            <w:vAlign w:val="center"/>
          </w:tcPr>
          <w:p w:rsidR="00A80BB1" w:rsidRDefault="00A80BB1" w:rsidP="005D47A9">
            <w:pPr>
              <w:snapToGrid w:val="0"/>
              <w:spacing w:line="240" w:lineRule="auto"/>
              <w:jc w:val="center"/>
              <w:rPr>
                <w:rFonts w:ascii="宋体" w:hAnsi="宋体"/>
                <w:color w:val="0000FF"/>
                <w:szCs w:val="24"/>
              </w:rPr>
            </w:pPr>
          </w:p>
        </w:tc>
      </w:tr>
    </w:tbl>
    <w:p w:rsidR="00A80BB1" w:rsidRPr="00FC640F" w:rsidRDefault="00A80BB1" w:rsidP="00A80BB1"/>
    <w:p w:rsidR="001025C0" w:rsidRPr="00A80BB1" w:rsidRDefault="001025C0" w:rsidP="00A80BB1"/>
    <w:p w:rsidR="00A80BB1" w:rsidRPr="00A80BB1" w:rsidRDefault="00A80BB1" w:rsidP="00A80BB1"/>
    <w:p w:rsidR="00A80BB1" w:rsidRPr="00A80BB1" w:rsidRDefault="00A80BB1" w:rsidP="00A80BB1"/>
    <w:sectPr w:rsidR="00A80BB1" w:rsidRPr="00A80BB1" w:rsidSect="00261DC7">
      <w:headerReference w:type="default" r:id="rId12"/>
      <w:footerReference w:type="default" r:id="rId13"/>
      <w:pgSz w:w="16840" w:h="11907" w:orient="landscape"/>
      <w:pgMar w:top="1134" w:right="851" w:bottom="1134" w:left="567"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1E" w:rsidRDefault="0033571E">
      <w:pPr>
        <w:spacing w:line="240" w:lineRule="auto"/>
      </w:pPr>
      <w:r>
        <w:separator/>
      </w:r>
    </w:p>
  </w:endnote>
  <w:endnote w:type="continuationSeparator" w:id="0">
    <w:p w:rsidR="0033571E" w:rsidRDefault="00335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iberation Serif">
    <w:altName w:val="Times New Roman"/>
    <w:charset w:val="01"/>
    <w:family w:val="roman"/>
    <w:pitch w:val="default"/>
    <w:sig w:usb0="00000000" w:usb1="00000000" w:usb2="00000000" w:usb3="00000000" w:csb0="00040001" w:csb1="00000000"/>
  </w:font>
  <w:font w:name="Noto Sans Devanagari">
    <w:altName w:val="Times New Roman"/>
    <w:charset w:val="01"/>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D9" w:rsidRPr="006E7ED6" w:rsidRDefault="004145D9" w:rsidP="006E7ED6">
    <w:pPr>
      <w:pStyle w:val="a6"/>
      <w:pBdr>
        <w:top w:val="single" w:sz="4" w:space="1" w:color="auto"/>
      </w:pBdr>
      <w:jc w:val="center"/>
      <w:rPr>
        <w:rFonts w:ascii="宋体" w:hAnsi="宋体"/>
      </w:rPr>
    </w:pPr>
    <w:r w:rsidRPr="006E7ED6">
      <w:rPr>
        <w:rFonts w:ascii="宋体" w:hAnsi="宋体" w:hint="eastAsia"/>
        <w:szCs w:val="21"/>
      </w:rPr>
      <w:t xml:space="preserve">第 </w:t>
    </w:r>
    <w:r w:rsidR="00924B93">
      <w:rPr>
        <w:rFonts w:ascii="宋体" w:hAnsi="宋体"/>
        <w:szCs w:val="21"/>
      </w:rPr>
      <w:fldChar w:fldCharType="begin"/>
    </w:r>
    <w:r w:rsidR="00924B93">
      <w:rPr>
        <w:rFonts w:ascii="宋体" w:hAnsi="宋体"/>
        <w:szCs w:val="21"/>
      </w:rPr>
      <w:instrText xml:space="preserve"> PAGE  \#00 \* MERGEFORMAT </w:instrText>
    </w:r>
    <w:r w:rsidR="00924B93">
      <w:rPr>
        <w:rFonts w:ascii="宋体" w:hAnsi="宋体"/>
        <w:szCs w:val="21"/>
      </w:rPr>
      <w:fldChar w:fldCharType="separate"/>
    </w:r>
    <w:r w:rsidR="00192D74">
      <w:rPr>
        <w:rFonts w:ascii="宋体" w:hAnsi="宋体"/>
        <w:noProof/>
        <w:szCs w:val="21"/>
      </w:rPr>
      <w:t>53</w:t>
    </w:r>
    <w:r w:rsidR="00924B93">
      <w:rPr>
        <w:rFonts w:ascii="宋体" w:hAnsi="宋体"/>
        <w:szCs w:val="21"/>
      </w:rPr>
      <w:fldChar w:fldCharType="end"/>
    </w:r>
    <w:r w:rsidRPr="006E7ED6">
      <w:rPr>
        <w:rFonts w:ascii="宋体" w:hAnsi="宋体" w:hint="eastAsia"/>
        <w:szCs w:val="21"/>
      </w:rPr>
      <w:t xml:space="preserve"> 页 共 </w:t>
    </w:r>
    <w:r w:rsidR="00261DC7">
      <w:rPr>
        <w:rFonts w:ascii="宋体" w:hAnsi="宋体"/>
        <w:szCs w:val="21"/>
      </w:rPr>
      <w:fldChar w:fldCharType="begin"/>
    </w:r>
    <w:r w:rsidR="00261DC7">
      <w:rPr>
        <w:rFonts w:ascii="宋体" w:hAnsi="宋体"/>
        <w:szCs w:val="21"/>
      </w:rPr>
      <w:instrText xml:space="preserve"> NUMPAGES \* MERGEFORMAT </w:instrText>
    </w:r>
    <w:r w:rsidR="00261DC7">
      <w:rPr>
        <w:rFonts w:ascii="宋体" w:hAnsi="宋体"/>
        <w:szCs w:val="21"/>
      </w:rPr>
      <w:fldChar w:fldCharType="separate"/>
    </w:r>
    <w:r w:rsidR="00192D74">
      <w:rPr>
        <w:rFonts w:ascii="宋体" w:hAnsi="宋体"/>
        <w:noProof/>
        <w:szCs w:val="21"/>
      </w:rPr>
      <w:t>54</w:t>
    </w:r>
    <w:r w:rsidR="00261DC7">
      <w:rPr>
        <w:rFonts w:ascii="宋体" w:hAnsi="宋体"/>
        <w:szCs w:val="21"/>
      </w:rPr>
      <w:fldChar w:fldCharType="end"/>
    </w:r>
    <w:r w:rsidRPr="006E7ED6">
      <w:rPr>
        <w:rFonts w:ascii="宋体"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1E" w:rsidRDefault="0033571E">
      <w:pPr>
        <w:spacing w:line="240" w:lineRule="auto"/>
      </w:pPr>
      <w:r>
        <w:separator/>
      </w:r>
    </w:p>
  </w:footnote>
  <w:footnote w:type="continuationSeparator" w:id="0">
    <w:p w:rsidR="0033571E" w:rsidRDefault="003357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D6" w:rsidRDefault="006E7ED6" w:rsidP="006E7ED6">
    <w:pPr>
      <w:pStyle w:val="a7"/>
      <w:pBdr>
        <w:bottom w:val="single" w:sz="6" w:space="0" w:color="auto"/>
      </w:pBdr>
      <w:jc w:val="right"/>
    </w:pPr>
    <w:r>
      <w:t>CNAS</w:t>
    </w:r>
    <w:r>
      <w:rPr>
        <w:rFonts w:hint="eastAsia"/>
      </w:rPr>
      <w:t xml:space="preserve">-WI13-02-22 </w:t>
    </w:r>
    <w:r w:rsidR="00A824AB">
      <w:rPr>
        <w:rFonts w:hint="eastAsia"/>
      </w:rPr>
      <w:t>D</w:t>
    </w:r>
    <w:r w:rsidR="002F52B6">
      <w:rPr>
        <w:rFonts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D9" w:rsidRDefault="004145D9">
    <w:pPr>
      <w:pStyle w:val="a7"/>
      <w:pBdr>
        <w:bottom w:val="single" w:sz="6" w:space="0" w:color="auto"/>
      </w:pBdr>
      <w:jc w:val="right"/>
    </w:pPr>
    <w:r>
      <w:t>CNAS</w:t>
    </w:r>
    <w:r>
      <w:rPr>
        <w:rFonts w:hint="eastAsia"/>
      </w:rPr>
      <w:t>-WI13-02-22</w:t>
    </w:r>
    <w:r w:rsidR="00016EBA">
      <w:rPr>
        <w:rFonts w:hint="eastAsia"/>
      </w:rPr>
      <w:t xml:space="preserve"> </w:t>
    </w:r>
    <w:r w:rsidR="00A824AB">
      <w:rPr>
        <w:rFonts w:hint="eastAsia"/>
      </w:rPr>
      <w:t>D</w:t>
    </w:r>
    <w:r w:rsidR="002F52B6">
      <w:rPr>
        <w:rFonts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B1"/>
    <w:multiLevelType w:val="hybridMultilevel"/>
    <w:tmpl w:val="D6B43F3C"/>
    <w:lvl w:ilvl="0" w:tplc="3C3E7626">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8AC6C11"/>
    <w:multiLevelType w:val="hybridMultilevel"/>
    <w:tmpl w:val="5058C97A"/>
    <w:lvl w:ilvl="0" w:tplc="2FA67C9C">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A57611E"/>
    <w:multiLevelType w:val="hybridMultilevel"/>
    <w:tmpl w:val="2632A022"/>
    <w:lvl w:ilvl="0" w:tplc="1C72A1F0">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CB81141"/>
    <w:multiLevelType w:val="hybridMultilevel"/>
    <w:tmpl w:val="59DE0EBA"/>
    <w:lvl w:ilvl="0" w:tplc="5BC04E30">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8693204"/>
    <w:multiLevelType w:val="hybridMultilevel"/>
    <w:tmpl w:val="1A9647D6"/>
    <w:lvl w:ilvl="0" w:tplc="C728E67E">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FE00C58"/>
    <w:multiLevelType w:val="hybridMultilevel"/>
    <w:tmpl w:val="CD46A9BC"/>
    <w:lvl w:ilvl="0" w:tplc="04090019">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6">
    <w:nsid w:val="21E873DA"/>
    <w:multiLevelType w:val="hybridMultilevel"/>
    <w:tmpl w:val="75768A4E"/>
    <w:lvl w:ilvl="0" w:tplc="F5EABF44">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2293DCB"/>
    <w:multiLevelType w:val="hybridMultilevel"/>
    <w:tmpl w:val="E918E5A8"/>
    <w:lvl w:ilvl="0" w:tplc="04090019">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8">
    <w:nsid w:val="26C515D6"/>
    <w:multiLevelType w:val="hybridMultilevel"/>
    <w:tmpl w:val="93B29062"/>
    <w:lvl w:ilvl="0" w:tplc="FC32BE54">
      <w:start w:val="1"/>
      <w:numFmt w:val="lowerLetter"/>
      <w:lvlText w:val="%1)"/>
      <w:lvlJc w:val="left"/>
      <w:pPr>
        <w:ind w:left="846" w:hanging="420"/>
      </w:p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9">
    <w:nsid w:val="2AA651EC"/>
    <w:multiLevelType w:val="hybridMultilevel"/>
    <w:tmpl w:val="476A426C"/>
    <w:lvl w:ilvl="0" w:tplc="4F84089A">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10">
    <w:nsid w:val="2C2A7DBF"/>
    <w:multiLevelType w:val="hybridMultilevel"/>
    <w:tmpl w:val="946EC104"/>
    <w:lvl w:ilvl="0" w:tplc="A4E8CB7E">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D18330A"/>
    <w:multiLevelType w:val="hybridMultilevel"/>
    <w:tmpl w:val="8AB0EAAC"/>
    <w:lvl w:ilvl="0" w:tplc="EB245F98">
      <w:start w:val="1"/>
      <w:numFmt w:val="bullet"/>
      <w:lvlText w:val="-"/>
      <w:lvlJc w:val="left"/>
      <w:pPr>
        <w:ind w:left="705" w:hanging="360"/>
      </w:pPr>
      <w:rPr>
        <w:rFonts w:ascii="Arial" w:eastAsia="宋体" w:hAnsi="Arial" w:cs="Arial" w:hint="default"/>
      </w:rPr>
    </w:lvl>
    <w:lvl w:ilvl="1" w:tplc="04090003">
      <w:start w:val="1"/>
      <w:numFmt w:val="bullet"/>
      <w:lvlText w:val=""/>
      <w:lvlJc w:val="left"/>
      <w:pPr>
        <w:ind w:left="1185" w:hanging="420"/>
      </w:pPr>
      <w:rPr>
        <w:rFonts w:ascii="Wingdings" w:hAnsi="Wingdings" w:hint="default"/>
      </w:rPr>
    </w:lvl>
    <w:lvl w:ilvl="2" w:tplc="04090005">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3">
      <w:start w:val="1"/>
      <w:numFmt w:val="bullet"/>
      <w:lvlText w:val=""/>
      <w:lvlJc w:val="left"/>
      <w:pPr>
        <w:ind w:left="2445" w:hanging="420"/>
      </w:pPr>
      <w:rPr>
        <w:rFonts w:ascii="Wingdings" w:hAnsi="Wingdings" w:hint="default"/>
      </w:rPr>
    </w:lvl>
    <w:lvl w:ilvl="5" w:tplc="04090005">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3">
      <w:start w:val="1"/>
      <w:numFmt w:val="bullet"/>
      <w:lvlText w:val=""/>
      <w:lvlJc w:val="left"/>
      <w:pPr>
        <w:ind w:left="3705" w:hanging="420"/>
      </w:pPr>
      <w:rPr>
        <w:rFonts w:ascii="Wingdings" w:hAnsi="Wingdings" w:hint="default"/>
      </w:rPr>
    </w:lvl>
    <w:lvl w:ilvl="8" w:tplc="04090005">
      <w:start w:val="1"/>
      <w:numFmt w:val="bullet"/>
      <w:lvlText w:val=""/>
      <w:lvlJc w:val="left"/>
      <w:pPr>
        <w:ind w:left="4125" w:hanging="420"/>
      </w:pPr>
      <w:rPr>
        <w:rFonts w:ascii="Wingdings" w:hAnsi="Wingdings" w:hint="default"/>
      </w:rPr>
    </w:lvl>
  </w:abstractNum>
  <w:abstractNum w:abstractNumId="12">
    <w:nsid w:val="2DEA1563"/>
    <w:multiLevelType w:val="hybridMultilevel"/>
    <w:tmpl w:val="39082FA6"/>
    <w:lvl w:ilvl="0" w:tplc="970C2AB8">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2FC1457C"/>
    <w:multiLevelType w:val="hybridMultilevel"/>
    <w:tmpl w:val="3C2AAB66"/>
    <w:lvl w:ilvl="0" w:tplc="4F84089A">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14">
    <w:nsid w:val="2FDF2FC3"/>
    <w:multiLevelType w:val="hybridMultilevel"/>
    <w:tmpl w:val="0824C976"/>
    <w:lvl w:ilvl="0" w:tplc="08C02114">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3358772C"/>
    <w:multiLevelType w:val="hybridMultilevel"/>
    <w:tmpl w:val="E71EEDE8"/>
    <w:lvl w:ilvl="0" w:tplc="47A27DD4">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345E46DF"/>
    <w:multiLevelType w:val="hybridMultilevel"/>
    <w:tmpl w:val="E8B88F8E"/>
    <w:lvl w:ilvl="0" w:tplc="4F84089A">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17">
    <w:nsid w:val="370B5FB3"/>
    <w:multiLevelType w:val="hybridMultilevel"/>
    <w:tmpl w:val="201E75CC"/>
    <w:lvl w:ilvl="0" w:tplc="026088C8">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375865BD"/>
    <w:multiLevelType w:val="hybridMultilevel"/>
    <w:tmpl w:val="C2EA2CBA"/>
    <w:lvl w:ilvl="0" w:tplc="7EE238EE">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379B757F"/>
    <w:multiLevelType w:val="hybridMultilevel"/>
    <w:tmpl w:val="FAFE89A6"/>
    <w:lvl w:ilvl="0" w:tplc="FC32BE54">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469D34C9"/>
    <w:multiLevelType w:val="hybridMultilevel"/>
    <w:tmpl w:val="7504A0BA"/>
    <w:lvl w:ilvl="0" w:tplc="4F84089A">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21">
    <w:nsid w:val="46D22991"/>
    <w:multiLevelType w:val="hybridMultilevel"/>
    <w:tmpl w:val="4942C340"/>
    <w:lvl w:ilvl="0" w:tplc="04090019">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22">
    <w:nsid w:val="48122386"/>
    <w:multiLevelType w:val="hybridMultilevel"/>
    <w:tmpl w:val="28A82AFE"/>
    <w:lvl w:ilvl="0" w:tplc="026088C8">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496E4D7B"/>
    <w:multiLevelType w:val="hybridMultilevel"/>
    <w:tmpl w:val="91E81AD8"/>
    <w:lvl w:ilvl="0" w:tplc="23C0052E">
      <w:start w:val="1"/>
      <w:numFmt w:val="none"/>
      <w:pStyle w:val="a"/>
      <w:lvlText w:val="%1注"/>
      <w:lvlJc w:val="left"/>
      <w:pPr>
        <w:tabs>
          <w:tab w:val="num" w:pos="900"/>
        </w:tabs>
        <w:ind w:left="900" w:hanging="500"/>
      </w:pPr>
      <w:rPr>
        <w:rFonts w:ascii="宋体" w:eastAsia="宋体" w:hAnsi="Times New Roman" w:hint="eastAsia"/>
        <w:b w:val="0"/>
        <w:i w:val="0"/>
        <w:sz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4D673519"/>
    <w:multiLevelType w:val="hybridMultilevel"/>
    <w:tmpl w:val="7C487710"/>
    <w:lvl w:ilvl="0" w:tplc="47A27DD4">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515F631D"/>
    <w:multiLevelType w:val="hybridMultilevel"/>
    <w:tmpl w:val="400C781A"/>
    <w:lvl w:ilvl="0" w:tplc="59CA2310">
      <w:start w:val="1"/>
      <w:numFmt w:val="lowerLetter"/>
      <w:lvlText w:val="%1)"/>
      <w:lvlJc w:val="left"/>
      <w:pPr>
        <w:ind w:left="709" w:hanging="420"/>
      </w:pPr>
      <w:rPr>
        <w:color w:val="00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560009B4"/>
    <w:multiLevelType w:val="hybridMultilevel"/>
    <w:tmpl w:val="C0064BFC"/>
    <w:lvl w:ilvl="0" w:tplc="04090019">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27">
    <w:nsid w:val="568A2C58"/>
    <w:multiLevelType w:val="hybridMultilevel"/>
    <w:tmpl w:val="509A8A18"/>
    <w:lvl w:ilvl="0" w:tplc="04090019">
      <w:start w:val="1"/>
      <w:numFmt w:val="lowerLetter"/>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8">
    <w:nsid w:val="57180B6C"/>
    <w:multiLevelType w:val="hybridMultilevel"/>
    <w:tmpl w:val="64241F8C"/>
    <w:lvl w:ilvl="0" w:tplc="026088C8">
      <w:start w:val="1"/>
      <w:numFmt w:val="lowerLetter"/>
      <w:lvlText w:val="%1)"/>
      <w:lvlJc w:val="left"/>
      <w:pPr>
        <w:ind w:left="998"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29">
    <w:nsid w:val="57786EEB"/>
    <w:multiLevelType w:val="hybridMultilevel"/>
    <w:tmpl w:val="E3165340"/>
    <w:lvl w:ilvl="0" w:tplc="A8766366">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577F7D12"/>
    <w:multiLevelType w:val="hybridMultilevel"/>
    <w:tmpl w:val="3E8CEE02"/>
    <w:lvl w:ilvl="0" w:tplc="FC32BE54">
      <w:start w:val="1"/>
      <w:numFmt w:val="lowerLetter"/>
      <w:lvlText w:val="%1)"/>
      <w:lvlJc w:val="left"/>
      <w:pPr>
        <w:ind w:left="846" w:hanging="420"/>
      </w:p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31">
    <w:nsid w:val="5AC61EFC"/>
    <w:multiLevelType w:val="hybridMultilevel"/>
    <w:tmpl w:val="844CE6BA"/>
    <w:lvl w:ilvl="0" w:tplc="4F84089A">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32">
    <w:nsid w:val="5B1E56D6"/>
    <w:multiLevelType w:val="hybridMultilevel"/>
    <w:tmpl w:val="5E4E5880"/>
    <w:lvl w:ilvl="0" w:tplc="04090019">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33">
    <w:nsid w:val="5DDA480F"/>
    <w:multiLevelType w:val="hybridMultilevel"/>
    <w:tmpl w:val="2B361360"/>
    <w:lvl w:ilvl="0" w:tplc="04090019">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34">
    <w:nsid w:val="5EDE2EAB"/>
    <w:multiLevelType w:val="hybridMultilevel"/>
    <w:tmpl w:val="BC6A9E8A"/>
    <w:lvl w:ilvl="0" w:tplc="4F84089A">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35">
    <w:nsid w:val="5EFA5786"/>
    <w:multiLevelType w:val="hybridMultilevel"/>
    <w:tmpl w:val="027CC226"/>
    <w:lvl w:ilvl="0" w:tplc="20BC3466">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nsid w:val="645258B2"/>
    <w:multiLevelType w:val="hybridMultilevel"/>
    <w:tmpl w:val="DA42A2B8"/>
    <w:lvl w:ilvl="0" w:tplc="4F84089A">
      <w:start w:val="1"/>
      <w:numFmt w:val="lowerLetter"/>
      <w:lvlText w:val="%1)"/>
      <w:lvlJc w:val="left"/>
      <w:pPr>
        <w:ind w:left="709" w:hanging="420"/>
      </w:pPr>
    </w:lvl>
    <w:lvl w:ilvl="1" w:tplc="04090019">
      <w:start w:val="1"/>
      <w:numFmt w:val="lowerLetter"/>
      <w:lvlText w:val="%2)"/>
      <w:lvlJc w:val="left"/>
      <w:pPr>
        <w:ind w:left="1129" w:hanging="420"/>
      </w:pPr>
    </w:lvl>
    <w:lvl w:ilvl="2" w:tplc="0409001B">
      <w:start w:val="1"/>
      <w:numFmt w:val="lowerRoman"/>
      <w:lvlText w:val="%3."/>
      <w:lvlJc w:val="right"/>
      <w:pPr>
        <w:ind w:left="1549" w:hanging="420"/>
      </w:pPr>
    </w:lvl>
    <w:lvl w:ilvl="3" w:tplc="0409000F">
      <w:start w:val="1"/>
      <w:numFmt w:val="decimal"/>
      <w:lvlText w:val="%4."/>
      <w:lvlJc w:val="left"/>
      <w:pPr>
        <w:ind w:left="1969" w:hanging="420"/>
      </w:pPr>
    </w:lvl>
    <w:lvl w:ilvl="4" w:tplc="04090019">
      <w:start w:val="1"/>
      <w:numFmt w:val="lowerLetter"/>
      <w:lvlText w:val="%5)"/>
      <w:lvlJc w:val="left"/>
      <w:pPr>
        <w:ind w:left="2389" w:hanging="420"/>
      </w:pPr>
    </w:lvl>
    <w:lvl w:ilvl="5" w:tplc="0409001B">
      <w:start w:val="1"/>
      <w:numFmt w:val="lowerRoman"/>
      <w:lvlText w:val="%6."/>
      <w:lvlJc w:val="right"/>
      <w:pPr>
        <w:ind w:left="2809" w:hanging="420"/>
      </w:pPr>
    </w:lvl>
    <w:lvl w:ilvl="6" w:tplc="0409000F">
      <w:start w:val="1"/>
      <w:numFmt w:val="decimal"/>
      <w:lvlText w:val="%7."/>
      <w:lvlJc w:val="left"/>
      <w:pPr>
        <w:ind w:left="3229" w:hanging="420"/>
      </w:pPr>
    </w:lvl>
    <w:lvl w:ilvl="7" w:tplc="04090019">
      <w:start w:val="1"/>
      <w:numFmt w:val="lowerLetter"/>
      <w:lvlText w:val="%8)"/>
      <w:lvlJc w:val="left"/>
      <w:pPr>
        <w:ind w:left="3649" w:hanging="420"/>
      </w:pPr>
    </w:lvl>
    <w:lvl w:ilvl="8" w:tplc="0409001B">
      <w:start w:val="1"/>
      <w:numFmt w:val="lowerRoman"/>
      <w:lvlText w:val="%9."/>
      <w:lvlJc w:val="right"/>
      <w:pPr>
        <w:ind w:left="4069" w:hanging="420"/>
      </w:pPr>
    </w:lvl>
  </w:abstractNum>
  <w:abstractNum w:abstractNumId="37">
    <w:nsid w:val="6DBF04F4"/>
    <w:multiLevelType w:val="hybridMultilevel"/>
    <w:tmpl w:val="ABF0831E"/>
    <w:lvl w:ilvl="0" w:tplc="FFFFFFFF">
      <w:start w:val="1"/>
      <w:numFmt w:val="none"/>
      <w:pStyle w:val="a0"/>
      <w:lvlText w:val="%1注："/>
      <w:lvlJc w:val="left"/>
      <w:pPr>
        <w:tabs>
          <w:tab w:val="num" w:pos="1140"/>
        </w:tabs>
        <w:ind w:left="840" w:hanging="420"/>
      </w:pPr>
      <w:rPr>
        <w:rFonts w:ascii="宋体" w:eastAsia="宋体" w:hAnsi="Times New Roman" w:hint="eastAsia"/>
        <w:b w:val="0"/>
        <w:i w:val="0"/>
        <w:sz w:val="18"/>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8">
    <w:nsid w:val="6E812D55"/>
    <w:multiLevelType w:val="hybridMultilevel"/>
    <w:tmpl w:val="B1BE450C"/>
    <w:lvl w:ilvl="0" w:tplc="FC32BE54">
      <w:start w:val="1"/>
      <w:numFmt w:val="lowerLetter"/>
      <w:lvlText w:val="%1)"/>
      <w:lvlJc w:val="left"/>
      <w:pPr>
        <w:ind w:left="846" w:hanging="420"/>
      </w:p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39">
    <w:nsid w:val="7D4633E7"/>
    <w:multiLevelType w:val="hybridMultilevel"/>
    <w:tmpl w:val="E4E60D40"/>
    <w:lvl w:ilvl="0" w:tplc="C36C7AF2">
      <w:start w:val="1"/>
      <w:numFmt w:val="lowerLetter"/>
      <w:lvlText w:val="%1)"/>
      <w:lvlJc w:val="left"/>
      <w:pPr>
        <w:ind w:left="709"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7"/>
  </w:num>
  <w:num w:numId="2">
    <w:abstractNumId w:val="23"/>
  </w:num>
  <w:num w:numId="3">
    <w:abstractNumId w:val="11"/>
  </w:num>
  <w:num w:numId="4">
    <w:abstractNumId w:val="19"/>
  </w:num>
  <w:num w:numId="5">
    <w:abstractNumId w:val="38"/>
  </w:num>
  <w:num w:numId="6">
    <w:abstractNumId w:val="30"/>
  </w:num>
  <w:num w:numId="7">
    <w:abstractNumId w:val="8"/>
  </w:num>
  <w:num w:numId="8">
    <w:abstractNumId w:val="29"/>
  </w:num>
  <w:num w:numId="9">
    <w:abstractNumId w:val="25"/>
  </w:num>
  <w:num w:numId="10">
    <w:abstractNumId w:val="34"/>
  </w:num>
  <w:num w:numId="11">
    <w:abstractNumId w:val="5"/>
  </w:num>
  <w:num w:numId="12">
    <w:abstractNumId w:val="21"/>
  </w:num>
  <w:num w:numId="13">
    <w:abstractNumId w:val="32"/>
  </w:num>
  <w:num w:numId="14">
    <w:abstractNumId w:val="27"/>
  </w:num>
  <w:num w:numId="15">
    <w:abstractNumId w:val="18"/>
  </w:num>
  <w:num w:numId="16">
    <w:abstractNumId w:val="3"/>
  </w:num>
  <w:num w:numId="17">
    <w:abstractNumId w:val="36"/>
  </w:num>
  <w:num w:numId="18">
    <w:abstractNumId w:val="4"/>
  </w:num>
  <w:num w:numId="19">
    <w:abstractNumId w:val="14"/>
  </w:num>
  <w:num w:numId="20">
    <w:abstractNumId w:val="7"/>
  </w:num>
  <w:num w:numId="21">
    <w:abstractNumId w:val="10"/>
  </w:num>
  <w:num w:numId="22">
    <w:abstractNumId w:val="26"/>
  </w:num>
  <w:num w:numId="23">
    <w:abstractNumId w:val="33"/>
  </w:num>
  <w:num w:numId="24">
    <w:abstractNumId w:val="0"/>
  </w:num>
  <w:num w:numId="25">
    <w:abstractNumId w:val="31"/>
  </w:num>
  <w:num w:numId="26">
    <w:abstractNumId w:val="1"/>
  </w:num>
  <w:num w:numId="27">
    <w:abstractNumId w:val="13"/>
  </w:num>
  <w:num w:numId="28">
    <w:abstractNumId w:val="9"/>
  </w:num>
  <w:num w:numId="29">
    <w:abstractNumId w:val="16"/>
  </w:num>
  <w:num w:numId="30">
    <w:abstractNumId w:val="39"/>
  </w:num>
  <w:num w:numId="31">
    <w:abstractNumId w:val="20"/>
  </w:num>
  <w:num w:numId="32">
    <w:abstractNumId w:val="17"/>
  </w:num>
  <w:num w:numId="33">
    <w:abstractNumId w:val="28"/>
  </w:num>
  <w:num w:numId="34">
    <w:abstractNumId w:val="22"/>
  </w:num>
  <w:num w:numId="35">
    <w:abstractNumId w:val="12"/>
  </w:num>
  <w:num w:numId="36">
    <w:abstractNumId w:val="24"/>
  </w:num>
  <w:num w:numId="37">
    <w:abstractNumId w:val="2"/>
  </w:num>
  <w:num w:numId="38">
    <w:abstractNumId w:val="35"/>
  </w:num>
  <w:num w:numId="39">
    <w:abstractNumId w:val="15"/>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5"/>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90"/>
    <w:rsid w:val="00001F65"/>
    <w:rsid w:val="0000282A"/>
    <w:rsid w:val="00011B5E"/>
    <w:rsid w:val="00016EBA"/>
    <w:rsid w:val="00030AA8"/>
    <w:rsid w:val="00037694"/>
    <w:rsid w:val="0005405E"/>
    <w:rsid w:val="00060DD2"/>
    <w:rsid w:val="00061E1A"/>
    <w:rsid w:val="00062D87"/>
    <w:rsid w:val="00063DB4"/>
    <w:rsid w:val="000647E3"/>
    <w:rsid w:val="0006787A"/>
    <w:rsid w:val="00082B0E"/>
    <w:rsid w:val="00090E67"/>
    <w:rsid w:val="000A410E"/>
    <w:rsid w:val="000C0F2D"/>
    <w:rsid w:val="000C384C"/>
    <w:rsid w:val="000C3F45"/>
    <w:rsid w:val="000D1258"/>
    <w:rsid w:val="000D62FD"/>
    <w:rsid w:val="000F4300"/>
    <w:rsid w:val="000F4864"/>
    <w:rsid w:val="00100F35"/>
    <w:rsid w:val="001025C0"/>
    <w:rsid w:val="001177F6"/>
    <w:rsid w:val="0013759F"/>
    <w:rsid w:val="00142F0A"/>
    <w:rsid w:val="00157A4C"/>
    <w:rsid w:val="0016419B"/>
    <w:rsid w:val="001646CF"/>
    <w:rsid w:val="0017579E"/>
    <w:rsid w:val="001777E1"/>
    <w:rsid w:val="001806FA"/>
    <w:rsid w:val="00181F62"/>
    <w:rsid w:val="00192D74"/>
    <w:rsid w:val="001A5934"/>
    <w:rsid w:val="001B340E"/>
    <w:rsid w:val="001C5B90"/>
    <w:rsid w:val="001E13A8"/>
    <w:rsid w:val="00207854"/>
    <w:rsid w:val="0021348C"/>
    <w:rsid w:val="00217E44"/>
    <w:rsid w:val="00221569"/>
    <w:rsid w:val="0022665D"/>
    <w:rsid w:val="002354E2"/>
    <w:rsid w:val="00235BD6"/>
    <w:rsid w:val="00245B56"/>
    <w:rsid w:val="00254943"/>
    <w:rsid w:val="00261DC7"/>
    <w:rsid w:val="002672B8"/>
    <w:rsid w:val="002713F1"/>
    <w:rsid w:val="002840DD"/>
    <w:rsid w:val="0028610D"/>
    <w:rsid w:val="002876E2"/>
    <w:rsid w:val="002B7321"/>
    <w:rsid w:val="002C382D"/>
    <w:rsid w:val="002E5B3A"/>
    <w:rsid w:val="002F05D5"/>
    <w:rsid w:val="002F52B6"/>
    <w:rsid w:val="00306AC9"/>
    <w:rsid w:val="0032211E"/>
    <w:rsid w:val="0033571E"/>
    <w:rsid w:val="00347D25"/>
    <w:rsid w:val="0035040C"/>
    <w:rsid w:val="00362EEB"/>
    <w:rsid w:val="00376FA7"/>
    <w:rsid w:val="00377984"/>
    <w:rsid w:val="00386C79"/>
    <w:rsid w:val="00395B47"/>
    <w:rsid w:val="003A6999"/>
    <w:rsid w:val="003B6C66"/>
    <w:rsid w:val="003C5893"/>
    <w:rsid w:val="003D0E63"/>
    <w:rsid w:val="003E0DFB"/>
    <w:rsid w:val="003E21E8"/>
    <w:rsid w:val="003E7D16"/>
    <w:rsid w:val="003F1B24"/>
    <w:rsid w:val="00402645"/>
    <w:rsid w:val="0040667B"/>
    <w:rsid w:val="004145D9"/>
    <w:rsid w:val="004146A6"/>
    <w:rsid w:val="00415B47"/>
    <w:rsid w:val="004167DC"/>
    <w:rsid w:val="00432543"/>
    <w:rsid w:val="00440974"/>
    <w:rsid w:val="00446794"/>
    <w:rsid w:val="00446EB3"/>
    <w:rsid w:val="004749E8"/>
    <w:rsid w:val="004753DB"/>
    <w:rsid w:val="00481F07"/>
    <w:rsid w:val="0048371F"/>
    <w:rsid w:val="00485697"/>
    <w:rsid w:val="00490AA1"/>
    <w:rsid w:val="004A2E94"/>
    <w:rsid w:val="004A3EAE"/>
    <w:rsid w:val="004C3C2C"/>
    <w:rsid w:val="004D1B33"/>
    <w:rsid w:val="004D6EAF"/>
    <w:rsid w:val="00503F50"/>
    <w:rsid w:val="005124A0"/>
    <w:rsid w:val="00522038"/>
    <w:rsid w:val="00551E78"/>
    <w:rsid w:val="00554CB6"/>
    <w:rsid w:val="005623F7"/>
    <w:rsid w:val="0057376F"/>
    <w:rsid w:val="0058559B"/>
    <w:rsid w:val="00592B26"/>
    <w:rsid w:val="00593402"/>
    <w:rsid w:val="005A2091"/>
    <w:rsid w:val="005B64E5"/>
    <w:rsid w:val="005B75CF"/>
    <w:rsid w:val="005C526A"/>
    <w:rsid w:val="005C7485"/>
    <w:rsid w:val="005E3580"/>
    <w:rsid w:val="005F3A7E"/>
    <w:rsid w:val="005F4DF8"/>
    <w:rsid w:val="005F5547"/>
    <w:rsid w:val="006149B5"/>
    <w:rsid w:val="006176E2"/>
    <w:rsid w:val="0062210B"/>
    <w:rsid w:val="006231F5"/>
    <w:rsid w:val="0062375C"/>
    <w:rsid w:val="00625550"/>
    <w:rsid w:val="00627F59"/>
    <w:rsid w:val="0063424A"/>
    <w:rsid w:val="006416A0"/>
    <w:rsid w:val="00650690"/>
    <w:rsid w:val="006508BD"/>
    <w:rsid w:val="00653396"/>
    <w:rsid w:val="00654D7F"/>
    <w:rsid w:val="00665A99"/>
    <w:rsid w:val="006671AA"/>
    <w:rsid w:val="006955BA"/>
    <w:rsid w:val="006A014C"/>
    <w:rsid w:val="006B5322"/>
    <w:rsid w:val="006B6EAB"/>
    <w:rsid w:val="006D17EE"/>
    <w:rsid w:val="006E017A"/>
    <w:rsid w:val="006E46E9"/>
    <w:rsid w:val="006E7ED6"/>
    <w:rsid w:val="006F19E9"/>
    <w:rsid w:val="00701BF3"/>
    <w:rsid w:val="00702E4D"/>
    <w:rsid w:val="007107F0"/>
    <w:rsid w:val="007279E7"/>
    <w:rsid w:val="00745E02"/>
    <w:rsid w:val="00751747"/>
    <w:rsid w:val="00756B2F"/>
    <w:rsid w:val="00762E98"/>
    <w:rsid w:val="0077072D"/>
    <w:rsid w:val="00771760"/>
    <w:rsid w:val="0077303E"/>
    <w:rsid w:val="007A349A"/>
    <w:rsid w:val="007A37CF"/>
    <w:rsid w:val="007A4BDC"/>
    <w:rsid w:val="007B384C"/>
    <w:rsid w:val="007B703B"/>
    <w:rsid w:val="007B70FD"/>
    <w:rsid w:val="007D4614"/>
    <w:rsid w:val="007E3556"/>
    <w:rsid w:val="007F11BF"/>
    <w:rsid w:val="007F765E"/>
    <w:rsid w:val="007F7B3F"/>
    <w:rsid w:val="008043DA"/>
    <w:rsid w:val="0081481C"/>
    <w:rsid w:val="00890DCD"/>
    <w:rsid w:val="008910F8"/>
    <w:rsid w:val="00896B8D"/>
    <w:rsid w:val="008B211C"/>
    <w:rsid w:val="008B4D5F"/>
    <w:rsid w:val="008C6C81"/>
    <w:rsid w:val="008E24CC"/>
    <w:rsid w:val="008E2F81"/>
    <w:rsid w:val="008F2B99"/>
    <w:rsid w:val="008F7B0B"/>
    <w:rsid w:val="00924B93"/>
    <w:rsid w:val="009255DC"/>
    <w:rsid w:val="0094116E"/>
    <w:rsid w:val="00955995"/>
    <w:rsid w:val="00967C65"/>
    <w:rsid w:val="00984479"/>
    <w:rsid w:val="0098796C"/>
    <w:rsid w:val="00992526"/>
    <w:rsid w:val="009A1C32"/>
    <w:rsid w:val="009A5992"/>
    <w:rsid w:val="009C4BCA"/>
    <w:rsid w:val="009D4E70"/>
    <w:rsid w:val="009D7412"/>
    <w:rsid w:val="009D7F5E"/>
    <w:rsid w:val="009E0747"/>
    <w:rsid w:val="009E7D8D"/>
    <w:rsid w:val="009F163D"/>
    <w:rsid w:val="009F1939"/>
    <w:rsid w:val="009F79B4"/>
    <w:rsid w:val="00A35240"/>
    <w:rsid w:val="00A62E97"/>
    <w:rsid w:val="00A80BB1"/>
    <w:rsid w:val="00A80FFF"/>
    <w:rsid w:val="00A824AB"/>
    <w:rsid w:val="00A87DF1"/>
    <w:rsid w:val="00AA1B13"/>
    <w:rsid w:val="00AB1F31"/>
    <w:rsid w:val="00AB73FB"/>
    <w:rsid w:val="00AC4E4D"/>
    <w:rsid w:val="00AC79A4"/>
    <w:rsid w:val="00AD0620"/>
    <w:rsid w:val="00AD09C5"/>
    <w:rsid w:val="00AE34BC"/>
    <w:rsid w:val="00AE57C0"/>
    <w:rsid w:val="00AF5C86"/>
    <w:rsid w:val="00B037AA"/>
    <w:rsid w:val="00B059F3"/>
    <w:rsid w:val="00B1447E"/>
    <w:rsid w:val="00B4485C"/>
    <w:rsid w:val="00B458D4"/>
    <w:rsid w:val="00B5153A"/>
    <w:rsid w:val="00B62806"/>
    <w:rsid w:val="00B75099"/>
    <w:rsid w:val="00B92DFE"/>
    <w:rsid w:val="00B95EA8"/>
    <w:rsid w:val="00BA6969"/>
    <w:rsid w:val="00BC3750"/>
    <w:rsid w:val="00BE2D54"/>
    <w:rsid w:val="00BE37D2"/>
    <w:rsid w:val="00C1575B"/>
    <w:rsid w:val="00C16F00"/>
    <w:rsid w:val="00C217E1"/>
    <w:rsid w:val="00C57F36"/>
    <w:rsid w:val="00C6442E"/>
    <w:rsid w:val="00C74A5E"/>
    <w:rsid w:val="00C82F51"/>
    <w:rsid w:val="00D14F32"/>
    <w:rsid w:val="00D22619"/>
    <w:rsid w:val="00D964AA"/>
    <w:rsid w:val="00DB2B26"/>
    <w:rsid w:val="00DC5331"/>
    <w:rsid w:val="00DF0269"/>
    <w:rsid w:val="00DF5C88"/>
    <w:rsid w:val="00E02D11"/>
    <w:rsid w:val="00E2571F"/>
    <w:rsid w:val="00E465C1"/>
    <w:rsid w:val="00E543DD"/>
    <w:rsid w:val="00E5584E"/>
    <w:rsid w:val="00E64157"/>
    <w:rsid w:val="00E76C6D"/>
    <w:rsid w:val="00E778F7"/>
    <w:rsid w:val="00E81191"/>
    <w:rsid w:val="00E833DB"/>
    <w:rsid w:val="00E879BE"/>
    <w:rsid w:val="00E87AED"/>
    <w:rsid w:val="00E90995"/>
    <w:rsid w:val="00EA2007"/>
    <w:rsid w:val="00EA4837"/>
    <w:rsid w:val="00EB5845"/>
    <w:rsid w:val="00EC4190"/>
    <w:rsid w:val="00EC54D8"/>
    <w:rsid w:val="00ED04E4"/>
    <w:rsid w:val="00F0083B"/>
    <w:rsid w:val="00F0473B"/>
    <w:rsid w:val="00F07735"/>
    <w:rsid w:val="00F316B0"/>
    <w:rsid w:val="00F5742E"/>
    <w:rsid w:val="00F608E1"/>
    <w:rsid w:val="00F65D50"/>
    <w:rsid w:val="00F75FB9"/>
    <w:rsid w:val="00F76542"/>
    <w:rsid w:val="00F775DC"/>
    <w:rsid w:val="00F9333D"/>
    <w:rsid w:val="00F96984"/>
    <w:rsid w:val="00FA434A"/>
    <w:rsid w:val="00FC465E"/>
    <w:rsid w:val="00FC4D13"/>
    <w:rsid w:val="00FE6B5C"/>
    <w:rsid w:val="00FF3449"/>
    <w:rsid w:val="4CF8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djustRightInd w:val="0"/>
      <w:spacing w:line="360" w:lineRule="atLeast"/>
      <w:textAlignment w:val="baseline"/>
    </w:pPr>
    <w:rPr>
      <w:sz w:val="24"/>
    </w:rPr>
  </w:style>
  <w:style w:type="paragraph" w:styleId="1">
    <w:name w:val="heading 1"/>
    <w:basedOn w:val="a1"/>
    <w:next w:val="a1"/>
    <w:link w:val="1Char"/>
    <w:qFormat/>
    <w:rsid w:val="00AB73FB"/>
    <w:pPr>
      <w:keepNext/>
      <w:keepLines/>
      <w:spacing w:before="340" w:after="330" w:line="578" w:lineRule="atLeast"/>
      <w:textAlignment w:val="auto"/>
      <w:outlineLvl w:val="0"/>
    </w:pPr>
    <w:rPr>
      <w:b/>
      <w:bCs/>
      <w:kern w:val="44"/>
      <w:sz w:val="44"/>
      <w:szCs w:val="44"/>
      <w:lang w:val="x-none" w:eastAsia="x-none"/>
    </w:rPr>
  </w:style>
  <w:style w:type="paragraph" w:styleId="2">
    <w:name w:val="heading 2"/>
    <w:basedOn w:val="a1"/>
    <w:next w:val="a1"/>
    <w:link w:val="2Char"/>
    <w:qFormat/>
    <w:pPr>
      <w:keepNext/>
      <w:spacing w:before="240" w:line="240" w:lineRule="auto"/>
      <w:jc w:val="center"/>
      <w:textAlignment w:val="auto"/>
      <w:outlineLvl w:val="1"/>
    </w:pPr>
    <w:rPr>
      <w:rFonts w:eastAsia="Arial Unicode MS"/>
      <w:spacing w:val="16"/>
      <w:sz w:val="30"/>
    </w:rPr>
  </w:style>
  <w:style w:type="paragraph" w:styleId="4">
    <w:name w:val="heading 4"/>
    <w:basedOn w:val="a1"/>
    <w:next w:val="a1"/>
    <w:link w:val="4Char"/>
    <w:qFormat/>
    <w:pPr>
      <w:keepNext/>
      <w:keepLines/>
      <w:widowControl/>
      <w:tabs>
        <w:tab w:val="left" w:pos="851"/>
        <w:tab w:val="left" w:pos="1701"/>
        <w:tab w:val="left" w:pos="2552"/>
      </w:tabs>
      <w:adjustRightInd/>
      <w:spacing w:before="240" w:line="240" w:lineRule="auto"/>
      <w:ind w:left="851" w:hanging="851"/>
      <w:textAlignment w:val="auto"/>
      <w:outlineLvl w:val="3"/>
    </w:pPr>
    <w:rPr>
      <w:kern w:val="24"/>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rPr>
      <w:sz w:val="18"/>
      <w:szCs w:val="18"/>
    </w:rPr>
  </w:style>
  <w:style w:type="paragraph" w:styleId="a6">
    <w:name w:val="footer"/>
    <w:basedOn w:val="a1"/>
    <w:link w:val="Char0"/>
    <w:qFormat/>
    <w:pPr>
      <w:tabs>
        <w:tab w:val="center" w:pos="4153"/>
        <w:tab w:val="right" w:pos="8306"/>
      </w:tabs>
      <w:spacing w:line="240" w:lineRule="atLeast"/>
    </w:pPr>
    <w:rPr>
      <w:sz w:val="18"/>
    </w:rPr>
  </w:style>
  <w:style w:type="paragraph" w:styleId="a7">
    <w:name w:val="header"/>
    <w:basedOn w:val="a1"/>
    <w:link w:val="Char1"/>
    <w:qFormat/>
    <w:pPr>
      <w:pBdr>
        <w:bottom w:val="single" w:sz="6" w:space="1" w:color="auto"/>
      </w:pBdr>
      <w:tabs>
        <w:tab w:val="center" w:pos="4153"/>
        <w:tab w:val="right" w:pos="8306"/>
      </w:tabs>
      <w:spacing w:line="240" w:lineRule="atLeast"/>
      <w:jc w:val="center"/>
    </w:pPr>
    <w:rPr>
      <w:sz w:val="18"/>
    </w:rPr>
  </w:style>
  <w:style w:type="character" w:styleId="a8">
    <w:name w:val="page number"/>
    <w:basedOn w:val="a2"/>
    <w:qFormat/>
  </w:style>
  <w:style w:type="character" w:customStyle="1" w:styleId="1Char">
    <w:name w:val="标题 1 Char"/>
    <w:basedOn w:val="a2"/>
    <w:link w:val="1"/>
    <w:rsid w:val="00AB73FB"/>
    <w:rPr>
      <w:b/>
      <w:bCs/>
      <w:kern w:val="44"/>
      <w:sz w:val="44"/>
      <w:szCs w:val="44"/>
      <w:lang w:val="x-none" w:eastAsia="x-none"/>
    </w:rPr>
  </w:style>
  <w:style w:type="character" w:customStyle="1" w:styleId="2Char">
    <w:name w:val="标题 2 Char"/>
    <w:basedOn w:val="a2"/>
    <w:link w:val="2"/>
    <w:rsid w:val="00AB73FB"/>
    <w:rPr>
      <w:rFonts w:eastAsia="Arial Unicode MS"/>
      <w:spacing w:val="16"/>
      <w:sz w:val="30"/>
    </w:rPr>
  </w:style>
  <w:style w:type="character" w:customStyle="1" w:styleId="4Char">
    <w:name w:val="标题 4 Char"/>
    <w:basedOn w:val="a2"/>
    <w:link w:val="4"/>
    <w:rsid w:val="00AB73FB"/>
    <w:rPr>
      <w:kern w:val="24"/>
      <w:sz w:val="24"/>
      <w:u w:val="single"/>
      <w:lang w:val="en-AU"/>
    </w:rPr>
  </w:style>
  <w:style w:type="paragraph" w:styleId="a9">
    <w:name w:val="annotation text"/>
    <w:basedOn w:val="a1"/>
    <w:link w:val="Char2"/>
    <w:unhideWhenUsed/>
    <w:rsid w:val="00AB73FB"/>
    <w:pPr>
      <w:textAlignment w:val="auto"/>
    </w:pPr>
    <w:rPr>
      <w:lang w:val="x-none" w:eastAsia="x-none"/>
    </w:rPr>
  </w:style>
  <w:style w:type="character" w:customStyle="1" w:styleId="Char2">
    <w:name w:val="批注文字 Char"/>
    <w:basedOn w:val="a2"/>
    <w:link w:val="a9"/>
    <w:rsid w:val="00AB73FB"/>
    <w:rPr>
      <w:sz w:val="24"/>
      <w:lang w:val="x-none" w:eastAsia="x-none"/>
    </w:rPr>
  </w:style>
  <w:style w:type="character" w:customStyle="1" w:styleId="Char1">
    <w:name w:val="页眉 Char"/>
    <w:basedOn w:val="a2"/>
    <w:link w:val="a7"/>
    <w:rsid w:val="00AB73FB"/>
    <w:rPr>
      <w:sz w:val="18"/>
    </w:rPr>
  </w:style>
  <w:style w:type="character" w:customStyle="1" w:styleId="Char0">
    <w:name w:val="页脚 Char"/>
    <w:basedOn w:val="a2"/>
    <w:link w:val="a6"/>
    <w:rsid w:val="00AB73FB"/>
    <w:rPr>
      <w:sz w:val="18"/>
    </w:rPr>
  </w:style>
  <w:style w:type="paragraph" w:styleId="aa">
    <w:name w:val="Body Text"/>
    <w:basedOn w:val="a1"/>
    <w:link w:val="Char3"/>
    <w:unhideWhenUsed/>
    <w:rsid w:val="00AB73FB"/>
    <w:pPr>
      <w:jc w:val="both"/>
      <w:textAlignment w:val="auto"/>
    </w:pPr>
    <w:rPr>
      <w:rFonts w:eastAsia="楷体_GB2312"/>
    </w:rPr>
  </w:style>
  <w:style w:type="character" w:customStyle="1" w:styleId="Char3">
    <w:name w:val="正文文本 Char"/>
    <w:basedOn w:val="a2"/>
    <w:link w:val="aa"/>
    <w:rsid w:val="00AB73FB"/>
    <w:rPr>
      <w:rFonts w:eastAsia="楷体_GB2312"/>
      <w:sz w:val="24"/>
    </w:rPr>
  </w:style>
  <w:style w:type="paragraph" w:styleId="ab">
    <w:name w:val="Body Text Indent"/>
    <w:basedOn w:val="a1"/>
    <w:link w:val="Char4"/>
    <w:unhideWhenUsed/>
    <w:rsid w:val="00AB73FB"/>
    <w:pPr>
      <w:ind w:leftChars="137" w:left="329"/>
      <w:jc w:val="both"/>
      <w:textAlignment w:val="auto"/>
    </w:pPr>
    <w:rPr>
      <w:rFonts w:eastAsia="楷体_GB2312"/>
    </w:rPr>
  </w:style>
  <w:style w:type="character" w:customStyle="1" w:styleId="Char4">
    <w:name w:val="正文文本缩进 Char"/>
    <w:basedOn w:val="a2"/>
    <w:link w:val="ab"/>
    <w:rsid w:val="00AB73FB"/>
    <w:rPr>
      <w:rFonts w:eastAsia="楷体_GB2312"/>
      <w:sz w:val="24"/>
    </w:rPr>
  </w:style>
  <w:style w:type="paragraph" w:styleId="ac">
    <w:name w:val="annotation subject"/>
    <w:basedOn w:val="a9"/>
    <w:next w:val="a9"/>
    <w:link w:val="Char5"/>
    <w:unhideWhenUsed/>
    <w:rsid w:val="00AB73FB"/>
    <w:rPr>
      <w:b/>
      <w:bCs/>
    </w:rPr>
  </w:style>
  <w:style w:type="character" w:customStyle="1" w:styleId="Char5">
    <w:name w:val="批注主题 Char"/>
    <w:basedOn w:val="Char2"/>
    <w:link w:val="ac"/>
    <w:rsid w:val="00AB73FB"/>
    <w:rPr>
      <w:b/>
      <w:bCs/>
      <w:sz w:val="24"/>
      <w:lang w:val="x-none" w:eastAsia="x-none"/>
    </w:rPr>
  </w:style>
  <w:style w:type="character" w:customStyle="1" w:styleId="Char">
    <w:name w:val="批注框文本 Char"/>
    <w:basedOn w:val="a2"/>
    <w:link w:val="a5"/>
    <w:uiPriority w:val="99"/>
    <w:semiHidden/>
    <w:rsid w:val="00AB73FB"/>
    <w:rPr>
      <w:sz w:val="18"/>
      <w:szCs w:val="18"/>
    </w:rPr>
  </w:style>
  <w:style w:type="paragraph" w:customStyle="1" w:styleId="ad">
    <w:name w:val="前言、引言标题"/>
    <w:next w:val="a1"/>
    <w:rsid w:val="00AB73FB"/>
    <w:pPr>
      <w:shd w:val="clear" w:color="auto" w:fill="FFFFFF"/>
      <w:tabs>
        <w:tab w:val="num" w:pos="1140"/>
      </w:tabs>
      <w:spacing w:before="640" w:after="560"/>
      <w:ind w:left="840" w:hanging="420"/>
      <w:jc w:val="center"/>
      <w:outlineLvl w:val="0"/>
    </w:pPr>
    <w:rPr>
      <w:rFonts w:ascii="黑体" w:eastAsia="黑体"/>
      <w:sz w:val="32"/>
    </w:rPr>
  </w:style>
  <w:style w:type="paragraph" w:customStyle="1" w:styleId="ae">
    <w:name w:val="章标题"/>
    <w:next w:val="a1"/>
    <w:qFormat/>
    <w:rsid w:val="00AB73FB"/>
    <w:pPr>
      <w:tabs>
        <w:tab w:val="num" w:pos="840"/>
      </w:tabs>
      <w:spacing w:beforeLines="50" w:afterLines="50"/>
      <w:ind w:left="1680" w:hanging="420"/>
      <w:jc w:val="both"/>
      <w:outlineLvl w:val="1"/>
    </w:pPr>
    <w:rPr>
      <w:rFonts w:ascii="黑体" w:eastAsia="黑体"/>
      <w:sz w:val="21"/>
    </w:rPr>
  </w:style>
  <w:style w:type="paragraph" w:customStyle="1" w:styleId="af">
    <w:name w:val="一级条标题"/>
    <w:next w:val="a1"/>
    <w:qFormat/>
    <w:rsid w:val="00AB73FB"/>
    <w:pPr>
      <w:tabs>
        <w:tab w:val="num" w:pos="1260"/>
      </w:tabs>
      <w:ind w:left="1260" w:hanging="420"/>
      <w:outlineLvl w:val="2"/>
    </w:pPr>
    <w:rPr>
      <w:rFonts w:eastAsia="黑体"/>
      <w:sz w:val="21"/>
    </w:rPr>
  </w:style>
  <w:style w:type="paragraph" w:customStyle="1" w:styleId="af0">
    <w:name w:val="二级条标题"/>
    <w:basedOn w:val="af"/>
    <w:next w:val="a1"/>
    <w:qFormat/>
    <w:rsid w:val="00AB73FB"/>
    <w:pPr>
      <w:numPr>
        <w:ilvl w:val="3"/>
      </w:numPr>
      <w:tabs>
        <w:tab w:val="num" w:pos="1260"/>
      </w:tabs>
      <w:ind w:left="1260" w:hanging="420"/>
      <w:outlineLvl w:val="3"/>
    </w:pPr>
  </w:style>
  <w:style w:type="paragraph" w:customStyle="1" w:styleId="af1">
    <w:name w:val="实施日期"/>
    <w:basedOn w:val="a1"/>
    <w:rsid w:val="00AB73FB"/>
    <w:pPr>
      <w:framePr w:w="4000" w:h="473" w:vSpace="180" w:wrap="around" w:hAnchor="margin" w:xAlign="right" w:y="13511" w:anchorLock="1"/>
      <w:widowControl/>
      <w:tabs>
        <w:tab w:val="num" w:pos="2100"/>
      </w:tabs>
      <w:adjustRightInd/>
      <w:spacing w:line="240" w:lineRule="auto"/>
      <w:ind w:left="2100" w:hanging="420"/>
      <w:jc w:val="right"/>
      <w:textAlignment w:val="auto"/>
    </w:pPr>
    <w:rPr>
      <w:rFonts w:eastAsia="黑体"/>
      <w:sz w:val="28"/>
    </w:rPr>
  </w:style>
  <w:style w:type="paragraph" w:customStyle="1" w:styleId="af2">
    <w:name w:val="图表脚注"/>
    <w:next w:val="a1"/>
    <w:rsid w:val="00AB73FB"/>
    <w:pPr>
      <w:tabs>
        <w:tab w:val="num" w:pos="2520"/>
      </w:tabs>
      <w:ind w:leftChars="200" w:left="300" w:hangingChars="100" w:hanging="100"/>
      <w:jc w:val="both"/>
    </w:pPr>
    <w:rPr>
      <w:rFonts w:ascii="宋体"/>
      <w:sz w:val="18"/>
    </w:rPr>
  </w:style>
  <w:style w:type="paragraph" w:customStyle="1" w:styleId="af3">
    <w:name w:val="段"/>
    <w:link w:val="Char6"/>
    <w:uiPriority w:val="99"/>
    <w:rsid w:val="00AB73FB"/>
    <w:pPr>
      <w:autoSpaceDE w:val="0"/>
      <w:autoSpaceDN w:val="0"/>
      <w:ind w:firstLineChars="200" w:firstLine="200"/>
      <w:jc w:val="both"/>
    </w:pPr>
    <w:rPr>
      <w:rFonts w:ascii="宋体"/>
      <w:noProof/>
      <w:sz w:val="21"/>
    </w:rPr>
  </w:style>
  <w:style w:type="paragraph" w:customStyle="1" w:styleId="a0">
    <w:name w:val="注："/>
    <w:next w:val="af3"/>
    <w:rsid w:val="00AB73FB"/>
    <w:pPr>
      <w:widowControl w:val="0"/>
      <w:numPr>
        <w:numId w:val="1"/>
      </w:numPr>
      <w:autoSpaceDE w:val="0"/>
      <w:autoSpaceDN w:val="0"/>
      <w:jc w:val="both"/>
    </w:pPr>
    <w:rPr>
      <w:rFonts w:ascii="宋体"/>
      <w:sz w:val="18"/>
    </w:rPr>
  </w:style>
  <w:style w:type="paragraph" w:customStyle="1" w:styleId="a">
    <w:name w:val="注×："/>
    <w:rsid w:val="00AB73FB"/>
    <w:pPr>
      <w:widowControl w:val="0"/>
      <w:numPr>
        <w:numId w:val="2"/>
      </w:numPr>
      <w:tabs>
        <w:tab w:val="left" w:pos="630"/>
      </w:tabs>
      <w:autoSpaceDE w:val="0"/>
      <w:autoSpaceDN w:val="0"/>
      <w:jc w:val="both"/>
    </w:pPr>
    <w:rPr>
      <w:rFonts w:ascii="宋体"/>
      <w:sz w:val="18"/>
    </w:rPr>
  </w:style>
  <w:style w:type="paragraph" w:customStyle="1" w:styleId="af4">
    <w:name w:val="字母编号列项（一级）"/>
    <w:rsid w:val="00AB73FB"/>
    <w:pPr>
      <w:ind w:leftChars="200" w:left="840" w:hangingChars="200" w:hanging="420"/>
      <w:jc w:val="both"/>
    </w:pPr>
    <w:rPr>
      <w:rFonts w:ascii="宋体"/>
      <w:sz w:val="21"/>
    </w:rPr>
  </w:style>
  <w:style w:type="paragraph" w:customStyle="1" w:styleId="Default">
    <w:name w:val="Default"/>
    <w:rsid w:val="00AB73FB"/>
    <w:pPr>
      <w:widowControl w:val="0"/>
      <w:autoSpaceDE w:val="0"/>
      <w:autoSpaceDN w:val="0"/>
      <w:adjustRightInd w:val="0"/>
    </w:pPr>
    <w:rPr>
      <w:rFonts w:ascii="Arial" w:hAnsi="Arial" w:cs="Arial"/>
      <w:color w:val="000000"/>
      <w:sz w:val="24"/>
      <w:szCs w:val="24"/>
    </w:rPr>
  </w:style>
  <w:style w:type="character" w:styleId="af5">
    <w:name w:val="annotation reference"/>
    <w:unhideWhenUsed/>
    <w:rsid w:val="00AB73FB"/>
    <w:rPr>
      <w:sz w:val="21"/>
      <w:szCs w:val="21"/>
    </w:rPr>
  </w:style>
  <w:style w:type="character" w:styleId="af6">
    <w:name w:val="Hyperlink"/>
    <w:basedOn w:val="a2"/>
    <w:uiPriority w:val="99"/>
    <w:unhideWhenUsed/>
    <w:rsid w:val="002F52B6"/>
    <w:rPr>
      <w:color w:val="0563C1"/>
      <w:u w:val="single"/>
    </w:rPr>
  </w:style>
  <w:style w:type="character" w:styleId="af7">
    <w:name w:val="FollowedHyperlink"/>
    <w:basedOn w:val="a2"/>
    <w:uiPriority w:val="99"/>
    <w:unhideWhenUsed/>
    <w:rsid w:val="002F52B6"/>
    <w:rPr>
      <w:color w:val="954F72"/>
      <w:u w:val="single"/>
    </w:rPr>
  </w:style>
  <w:style w:type="paragraph" w:customStyle="1" w:styleId="xl65">
    <w:name w:val="xl65"/>
    <w:basedOn w:val="a1"/>
    <w:rsid w:val="002F52B6"/>
    <w:pPr>
      <w:widowControl/>
      <w:adjustRightInd/>
      <w:spacing w:before="100" w:beforeAutospacing="1" w:after="100" w:afterAutospacing="1" w:line="240" w:lineRule="auto"/>
      <w:textAlignment w:val="auto"/>
    </w:pPr>
    <w:rPr>
      <w:rFonts w:ascii="宋体" w:hAnsi="宋体" w:cs="宋体"/>
      <w:szCs w:val="24"/>
    </w:rPr>
  </w:style>
  <w:style w:type="paragraph" w:customStyle="1" w:styleId="xl66">
    <w:name w:val="xl66"/>
    <w:basedOn w:val="a1"/>
    <w:rsid w:val="002F52B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67">
    <w:name w:val="xl67"/>
    <w:basedOn w:val="a1"/>
    <w:rsid w:val="002F52B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af8">
    <w:name w:val="标准书眉一"/>
    <w:rsid w:val="00A80BB1"/>
    <w:pPr>
      <w:tabs>
        <w:tab w:val="left" w:pos="720"/>
      </w:tabs>
      <w:ind w:left="720" w:hanging="720"/>
      <w:jc w:val="both"/>
    </w:pPr>
  </w:style>
  <w:style w:type="paragraph" w:styleId="af9">
    <w:name w:val="List Paragraph"/>
    <w:basedOn w:val="a1"/>
    <w:uiPriority w:val="99"/>
    <w:unhideWhenUsed/>
    <w:rsid w:val="00A80BB1"/>
    <w:pPr>
      <w:ind w:firstLineChars="200" w:firstLine="420"/>
    </w:pPr>
  </w:style>
  <w:style w:type="character" w:styleId="HTML">
    <w:name w:val="HTML Cite"/>
    <w:rsid w:val="00A80BB1"/>
    <w:rPr>
      <w:i/>
      <w:iCs/>
    </w:rPr>
  </w:style>
  <w:style w:type="character" w:customStyle="1" w:styleId="Char10">
    <w:name w:val="批注文字 Char1"/>
    <w:basedOn w:val="a2"/>
    <w:rsid w:val="00A80BB1"/>
    <w:rPr>
      <w:sz w:val="24"/>
    </w:rPr>
  </w:style>
  <w:style w:type="character" w:customStyle="1" w:styleId="Char11">
    <w:name w:val="批注主题 Char1"/>
    <w:basedOn w:val="Char10"/>
    <w:rsid w:val="00A80BB1"/>
    <w:rPr>
      <w:b/>
      <w:bCs/>
      <w:sz w:val="24"/>
    </w:rPr>
  </w:style>
  <w:style w:type="paragraph" w:styleId="afa">
    <w:name w:val="Revision"/>
    <w:uiPriority w:val="99"/>
    <w:semiHidden/>
    <w:rsid w:val="00A80BB1"/>
    <w:rPr>
      <w:sz w:val="24"/>
    </w:rPr>
  </w:style>
  <w:style w:type="character" w:customStyle="1" w:styleId="Char6">
    <w:name w:val="段 Char"/>
    <w:link w:val="af3"/>
    <w:uiPriority w:val="99"/>
    <w:locked/>
    <w:rsid w:val="00A80BB1"/>
    <w:rPr>
      <w:rFonts w:ascii="宋体"/>
      <w:noProof/>
      <w:sz w:val="21"/>
    </w:rPr>
  </w:style>
  <w:style w:type="paragraph" w:customStyle="1" w:styleId="afb">
    <w:name w:val="我的正文"/>
    <w:basedOn w:val="a1"/>
    <w:qFormat/>
    <w:rsid w:val="00A80BB1"/>
    <w:pPr>
      <w:widowControl/>
      <w:suppressAutoHyphens/>
      <w:adjustRightInd/>
      <w:spacing w:line="300" w:lineRule="auto"/>
      <w:ind w:firstLineChars="200" w:firstLine="200"/>
      <w:textAlignment w:val="auto"/>
    </w:pPr>
    <w:rPr>
      <w:rFonts w:ascii="Liberation Serif" w:hAnsi="Liberation Serif" w:cs="Noto Sans Devanagari"/>
      <w:color w:val="00000A"/>
      <w:kern w:val="1"/>
      <w:sz w:val="21"/>
      <w:lang w:bidi="hi-IN"/>
    </w:rPr>
  </w:style>
  <w:style w:type="paragraph" w:styleId="20">
    <w:name w:val="Body Text Indent 2"/>
    <w:basedOn w:val="a1"/>
    <w:link w:val="2Char0"/>
    <w:rsid w:val="00A80BB1"/>
    <w:pPr>
      <w:spacing w:after="120" w:line="480" w:lineRule="auto"/>
      <w:ind w:leftChars="200" w:left="420"/>
    </w:pPr>
    <w:rPr>
      <w:lang w:val="x-none" w:eastAsia="x-none"/>
    </w:rPr>
  </w:style>
  <w:style w:type="character" w:customStyle="1" w:styleId="2Char0">
    <w:name w:val="正文文本缩进 2 Char"/>
    <w:basedOn w:val="a2"/>
    <w:link w:val="20"/>
    <w:rsid w:val="00A80BB1"/>
    <w:rPr>
      <w:sz w:val="24"/>
      <w:lang w:val="x-none" w:eastAsia="x-none"/>
    </w:rPr>
  </w:style>
  <w:style w:type="paragraph" w:customStyle="1" w:styleId="afc">
    <w:name w:val="三级条标题"/>
    <w:basedOn w:val="af0"/>
    <w:next w:val="af3"/>
    <w:qFormat/>
    <w:rsid w:val="00A80BB1"/>
    <w:pPr>
      <w:numPr>
        <w:ilvl w:val="0"/>
      </w:numPr>
      <w:tabs>
        <w:tab w:val="num" w:pos="1260"/>
      </w:tabs>
      <w:spacing w:beforeLines="50" w:afterLines="50"/>
      <w:ind w:left="1260" w:hanging="420"/>
      <w:outlineLvl w:val="4"/>
    </w:pPr>
    <w:rPr>
      <w:rFonts w:ascii="黑体"/>
      <w:szCs w:val="21"/>
    </w:rPr>
  </w:style>
  <w:style w:type="paragraph" w:customStyle="1" w:styleId="afd">
    <w:name w:val="四级条标题"/>
    <w:basedOn w:val="afc"/>
    <w:next w:val="af3"/>
    <w:qFormat/>
    <w:rsid w:val="00A80BB1"/>
    <w:pPr>
      <w:outlineLvl w:val="5"/>
    </w:pPr>
  </w:style>
  <w:style w:type="paragraph" w:customStyle="1" w:styleId="afe">
    <w:name w:val="五级条标题"/>
    <w:basedOn w:val="afd"/>
    <w:next w:val="af3"/>
    <w:qFormat/>
    <w:rsid w:val="00A80BB1"/>
    <w:pPr>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djustRightInd w:val="0"/>
      <w:spacing w:line="360" w:lineRule="atLeast"/>
      <w:textAlignment w:val="baseline"/>
    </w:pPr>
    <w:rPr>
      <w:sz w:val="24"/>
    </w:rPr>
  </w:style>
  <w:style w:type="paragraph" w:styleId="1">
    <w:name w:val="heading 1"/>
    <w:basedOn w:val="a1"/>
    <w:next w:val="a1"/>
    <w:link w:val="1Char"/>
    <w:qFormat/>
    <w:rsid w:val="00AB73FB"/>
    <w:pPr>
      <w:keepNext/>
      <w:keepLines/>
      <w:spacing w:before="340" w:after="330" w:line="578" w:lineRule="atLeast"/>
      <w:textAlignment w:val="auto"/>
      <w:outlineLvl w:val="0"/>
    </w:pPr>
    <w:rPr>
      <w:b/>
      <w:bCs/>
      <w:kern w:val="44"/>
      <w:sz w:val="44"/>
      <w:szCs w:val="44"/>
      <w:lang w:val="x-none" w:eastAsia="x-none"/>
    </w:rPr>
  </w:style>
  <w:style w:type="paragraph" w:styleId="2">
    <w:name w:val="heading 2"/>
    <w:basedOn w:val="a1"/>
    <w:next w:val="a1"/>
    <w:link w:val="2Char"/>
    <w:qFormat/>
    <w:pPr>
      <w:keepNext/>
      <w:spacing w:before="240" w:line="240" w:lineRule="auto"/>
      <w:jc w:val="center"/>
      <w:textAlignment w:val="auto"/>
      <w:outlineLvl w:val="1"/>
    </w:pPr>
    <w:rPr>
      <w:rFonts w:eastAsia="Arial Unicode MS"/>
      <w:spacing w:val="16"/>
      <w:sz w:val="30"/>
    </w:rPr>
  </w:style>
  <w:style w:type="paragraph" w:styleId="4">
    <w:name w:val="heading 4"/>
    <w:basedOn w:val="a1"/>
    <w:next w:val="a1"/>
    <w:link w:val="4Char"/>
    <w:qFormat/>
    <w:pPr>
      <w:keepNext/>
      <w:keepLines/>
      <w:widowControl/>
      <w:tabs>
        <w:tab w:val="left" w:pos="851"/>
        <w:tab w:val="left" w:pos="1701"/>
        <w:tab w:val="left" w:pos="2552"/>
      </w:tabs>
      <w:adjustRightInd/>
      <w:spacing w:before="240" w:line="240" w:lineRule="auto"/>
      <w:ind w:left="851" w:hanging="851"/>
      <w:textAlignment w:val="auto"/>
      <w:outlineLvl w:val="3"/>
    </w:pPr>
    <w:rPr>
      <w:kern w:val="24"/>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rPr>
      <w:sz w:val="18"/>
      <w:szCs w:val="18"/>
    </w:rPr>
  </w:style>
  <w:style w:type="paragraph" w:styleId="a6">
    <w:name w:val="footer"/>
    <w:basedOn w:val="a1"/>
    <w:link w:val="Char0"/>
    <w:qFormat/>
    <w:pPr>
      <w:tabs>
        <w:tab w:val="center" w:pos="4153"/>
        <w:tab w:val="right" w:pos="8306"/>
      </w:tabs>
      <w:spacing w:line="240" w:lineRule="atLeast"/>
    </w:pPr>
    <w:rPr>
      <w:sz w:val="18"/>
    </w:rPr>
  </w:style>
  <w:style w:type="paragraph" w:styleId="a7">
    <w:name w:val="header"/>
    <w:basedOn w:val="a1"/>
    <w:link w:val="Char1"/>
    <w:qFormat/>
    <w:pPr>
      <w:pBdr>
        <w:bottom w:val="single" w:sz="6" w:space="1" w:color="auto"/>
      </w:pBdr>
      <w:tabs>
        <w:tab w:val="center" w:pos="4153"/>
        <w:tab w:val="right" w:pos="8306"/>
      </w:tabs>
      <w:spacing w:line="240" w:lineRule="atLeast"/>
      <w:jc w:val="center"/>
    </w:pPr>
    <w:rPr>
      <w:sz w:val="18"/>
    </w:rPr>
  </w:style>
  <w:style w:type="character" w:styleId="a8">
    <w:name w:val="page number"/>
    <w:basedOn w:val="a2"/>
    <w:qFormat/>
  </w:style>
  <w:style w:type="character" w:customStyle="1" w:styleId="1Char">
    <w:name w:val="标题 1 Char"/>
    <w:basedOn w:val="a2"/>
    <w:link w:val="1"/>
    <w:rsid w:val="00AB73FB"/>
    <w:rPr>
      <w:b/>
      <w:bCs/>
      <w:kern w:val="44"/>
      <w:sz w:val="44"/>
      <w:szCs w:val="44"/>
      <w:lang w:val="x-none" w:eastAsia="x-none"/>
    </w:rPr>
  </w:style>
  <w:style w:type="character" w:customStyle="1" w:styleId="2Char">
    <w:name w:val="标题 2 Char"/>
    <w:basedOn w:val="a2"/>
    <w:link w:val="2"/>
    <w:rsid w:val="00AB73FB"/>
    <w:rPr>
      <w:rFonts w:eastAsia="Arial Unicode MS"/>
      <w:spacing w:val="16"/>
      <w:sz w:val="30"/>
    </w:rPr>
  </w:style>
  <w:style w:type="character" w:customStyle="1" w:styleId="4Char">
    <w:name w:val="标题 4 Char"/>
    <w:basedOn w:val="a2"/>
    <w:link w:val="4"/>
    <w:rsid w:val="00AB73FB"/>
    <w:rPr>
      <w:kern w:val="24"/>
      <w:sz w:val="24"/>
      <w:u w:val="single"/>
      <w:lang w:val="en-AU"/>
    </w:rPr>
  </w:style>
  <w:style w:type="paragraph" w:styleId="a9">
    <w:name w:val="annotation text"/>
    <w:basedOn w:val="a1"/>
    <w:link w:val="Char2"/>
    <w:unhideWhenUsed/>
    <w:rsid w:val="00AB73FB"/>
    <w:pPr>
      <w:textAlignment w:val="auto"/>
    </w:pPr>
    <w:rPr>
      <w:lang w:val="x-none" w:eastAsia="x-none"/>
    </w:rPr>
  </w:style>
  <w:style w:type="character" w:customStyle="1" w:styleId="Char2">
    <w:name w:val="批注文字 Char"/>
    <w:basedOn w:val="a2"/>
    <w:link w:val="a9"/>
    <w:rsid w:val="00AB73FB"/>
    <w:rPr>
      <w:sz w:val="24"/>
      <w:lang w:val="x-none" w:eastAsia="x-none"/>
    </w:rPr>
  </w:style>
  <w:style w:type="character" w:customStyle="1" w:styleId="Char1">
    <w:name w:val="页眉 Char"/>
    <w:basedOn w:val="a2"/>
    <w:link w:val="a7"/>
    <w:rsid w:val="00AB73FB"/>
    <w:rPr>
      <w:sz w:val="18"/>
    </w:rPr>
  </w:style>
  <w:style w:type="character" w:customStyle="1" w:styleId="Char0">
    <w:name w:val="页脚 Char"/>
    <w:basedOn w:val="a2"/>
    <w:link w:val="a6"/>
    <w:rsid w:val="00AB73FB"/>
    <w:rPr>
      <w:sz w:val="18"/>
    </w:rPr>
  </w:style>
  <w:style w:type="paragraph" w:styleId="aa">
    <w:name w:val="Body Text"/>
    <w:basedOn w:val="a1"/>
    <w:link w:val="Char3"/>
    <w:unhideWhenUsed/>
    <w:rsid w:val="00AB73FB"/>
    <w:pPr>
      <w:jc w:val="both"/>
      <w:textAlignment w:val="auto"/>
    </w:pPr>
    <w:rPr>
      <w:rFonts w:eastAsia="楷体_GB2312"/>
    </w:rPr>
  </w:style>
  <w:style w:type="character" w:customStyle="1" w:styleId="Char3">
    <w:name w:val="正文文本 Char"/>
    <w:basedOn w:val="a2"/>
    <w:link w:val="aa"/>
    <w:rsid w:val="00AB73FB"/>
    <w:rPr>
      <w:rFonts w:eastAsia="楷体_GB2312"/>
      <w:sz w:val="24"/>
    </w:rPr>
  </w:style>
  <w:style w:type="paragraph" w:styleId="ab">
    <w:name w:val="Body Text Indent"/>
    <w:basedOn w:val="a1"/>
    <w:link w:val="Char4"/>
    <w:unhideWhenUsed/>
    <w:rsid w:val="00AB73FB"/>
    <w:pPr>
      <w:ind w:leftChars="137" w:left="329"/>
      <w:jc w:val="both"/>
      <w:textAlignment w:val="auto"/>
    </w:pPr>
    <w:rPr>
      <w:rFonts w:eastAsia="楷体_GB2312"/>
    </w:rPr>
  </w:style>
  <w:style w:type="character" w:customStyle="1" w:styleId="Char4">
    <w:name w:val="正文文本缩进 Char"/>
    <w:basedOn w:val="a2"/>
    <w:link w:val="ab"/>
    <w:rsid w:val="00AB73FB"/>
    <w:rPr>
      <w:rFonts w:eastAsia="楷体_GB2312"/>
      <w:sz w:val="24"/>
    </w:rPr>
  </w:style>
  <w:style w:type="paragraph" w:styleId="ac">
    <w:name w:val="annotation subject"/>
    <w:basedOn w:val="a9"/>
    <w:next w:val="a9"/>
    <w:link w:val="Char5"/>
    <w:unhideWhenUsed/>
    <w:rsid w:val="00AB73FB"/>
    <w:rPr>
      <w:b/>
      <w:bCs/>
    </w:rPr>
  </w:style>
  <w:style w:type="character" w:customStyle="1" w:styleId="Char5">
    <w:name w:val="批注主题 Char"/>
    <w:basedOn w:val="Char2"/>
    <w:link w:val="ac"/>
    <w:rsid w:val="00AB73FB"/>
    <w:rPr>
      <w:b/>
      <w:bCs/>
      <w:sz w:val="24"/>
      <w:lang w:val="x-none" w:eastAsia="x-none"/>
    </w:rPr>
  </w:style>
  <w:style w:type="character" w:customStyle="1" w:styleId="Char">
    <w:name w:val="批注框文本 Char"/>
    <w:basedOn w:val="a2"/>
    <w:link w:val="a5"/>
    <w:uiPriority w:val="99"/>
    <w:semiHidden/>
    <w:rsid w:val="00AB73FB"/>
    <w:rPr>
      <w:sz w:val="18"/>
      <w:szCs w:val="18"/>
    </w:rPr>
  </w:style>
  <w:style w:type="paragraph" w:customStyle="1" w:styleId="ad">
    <w:name w:val="前言、引言标题"/>
    <w:next w:val="a1"/>
    <w:rsid w:val="00AB73FB"/>
    <w:pPr>
      <w:shd w:val="clear" w:color="auto" w:fill="FFFFFF"/>
      <w:tabs>
        <w:tab w:val="num" w:pos="1140"/>
      </w:tabs>
      <w:spacing w:before="640" w:after="560"/>
      <w:ind w:left="840" w:hanging="420"/>
      <w:jc w:val="center"/>
      <w:outlineLvl w:val="0"/>
    </w:pPr>
    <w:rPr>
      <w:rFonts w:ascii="黑体" w:eastAsia="黑体"/>
      <w:sz w:val="32"/>
    </w:rPr>
  </w:style>
  <w:style w:type="paragraph" w:customStyle="1" w:styleId="ae">
    <w:name w:val="章标题"/>
    <w:next w:val="a1"/>
    <w:qFormat/>
    <w:rsid w:val="00AB73FB"/>
    <w:pPr>
      <w:tabs>
        <w:tab w:val="num" w:pos="840"/>
      </w:tabs>
      <w:spacing w:beforeLines="50" w:afterLines="50"/>
      <w:ind w:left="1680" w:hanging="420"/>
      <w:jc w:val="both"/>
      <w:outlineLvl w:val="1"/>
    </w:pPr>
    <w:rPr>
      <w:rFonts w:ascii="黑体" w:eastAsia="黑体"/>
      <w:sz w:val="21"/>
    </w:rPr>
  </w:style>
  <w:style w:type="paragraph" w:customStyle="1" w:styleId="af">
    <w:name w:val="一级条标题"/>
    <w:next w:val="a1"/>
    <w:qFormat/>
    <w:rsid w:val="00AB73FB"/>
    <w:pPr>
      <w:tabs>
        <w:tab w:val="num" w:pos="1260"/>
      </w:tabs>
      <w:ind w:left="1260" w:hanging="420"/>
      <w:outlineLvl w:val="2"/>
    </w:pPr>
    <w:rPr>
      <w:rFonts w:eastAsia="黑体"/>
      <w:sz w:val="21"/>
    </w:rPr>
  </w:style>
  <w:style w:type="paragraph" w:customStyle="1" w:styleId="af0">
    <w:name w:val="二级条标题"/>
    <w:basedOn w:val="af"/>
    <w:next w:val="a1"/>
    <w:qFormat/>
    <w:rsid w:val="00AB73FB"/>
    <w:pPr>
      <w:numPr>
        <w:ilvl w:val="3"/>
      </w:numPr>
      <w:tabs>
        <w:tab w:val="num" w:pos="1260"/>
      </w:tabs>
      <w:ind w:left="1260" w:hanging="420"/>
      <w:outlineLvl w:val="3"/>
    </w:pPr>
  </w:style>
  <w:style w:type="paragraph" w:customStyle="1" w:styleId="af1">
    <w:name w:val="实施日期"/>
    <w:basedOn w:val="a1"/>
    <w:rsid w:val="00AB73FB"/>
    <w:pPr>
      <w:framePr w:w="4000" w:h="473" w:vSpace="180" w:wrap="around" w:hAnchor="margin" w:xAlign="right" w:y="13511" w:anchorLock="1"/>
      <w:widowControl/>
      <w:tabs>
        <w:tab w:val="num" w:pos="2100"/>
      </w:tabs>
      <w:adjustRightInd/>
      <w:spacing w:line="240" w:lineRule="auto"/>
      <w:ind w:left="2100" w:hanging="420"/>
      <w:jc w:val="right"/>
      <w:textAlignment w:val="auto"/>
    </w:pPr>
    <w:rPr>
      <w:rFonts w:eastAsia="黑体"/>
      <w:sz w:val="28"/>
    </w:rPr>
  </w:style>
  <w:style w:type="paragraph" w:customStyle="1" w:styleId="af2">
    <w:name w:val="图表脚注"/>
    <w:next w:val="a1"/>
    <w:rsid w:val="00AB73FB"/>
    <w:pPr>
      <w:tabs>
        <w:tab w:val="num" w:pos="2520"/>
      </w:tabs>
      <w:ind w:leftChars="200" w:left="300" w:hangingChars="100" w:hanging="100"/>
      <w:jc w:val="both"/>
    </w:pPr>
    <w:rPr>
      <w:rFonts w:ascii="宋体"/>
      <w:sz w:val="18"/>
    </w:rPr>
  </w:style>
  <w:style w:type="paragraph" w:customStyle="1" w:styleId="af3">
    <w:name w:val="段"/>
    <w:link w:val="Char6"/>
    <w:uiPriority w:val="99"/>
    <w:rsid w:val="00AB73FB"/>
    <w:pPr>
      <w:autoSpaceDE w:val="0"/>
      <w:autoSpaceDN w:val="0"/>
      <w:ind w:firstLineChars="200" w:firstLine="200"/>
      <w:jc w:val="both"/>
    </w:pPr>
    <w:rPr>
      <w:rFonts w:ascii="宋体"/>
      <w:noProof/>
      <w:sz w:val="21"/>
    </w:rPr>
  </w:style>
  <w:style w:type="paragraph" w:customStyle="1" w:styleId="a0">
    <w:name w:val="注："/>
    <w:next w:val="af3"/>
    <w:rsid w:val="00AB73FB"/>
    <w:pPr>
      <w:widowControl w:val="0"/>
      <w:numPr>
        <w:numId w:val="1"/>
      </w:numPr>
      <w:autoSpaceDE w:val="0"/>
      <w:autoSpaceDN w:val="0"/>
      <w:jc w:val="both"/>
    </w:pPr>
    <w:rPr>
      <w:rFonts w:ascii="宋体"/>
      <w:sz w:val="18"/>
    </w:rPr>
  </w:style>
  <w:style w:type="paragraph" w:customStyle="1" w:styleId="a">
    <w:name w:val="注×："/>
    <w:rsid w:val="00AB73FB"/>
    <w:pPr>
      <w:widowControl w:val="0"/>
      <w:numPr>
        <w:numId w:val="2"/>
      </w:numPr>
      <w:tabs>
        <w:tab w:val="left" w:pos="630"/>
      </w:tabs>
      <w:autoSpaceDE w:val="0"/>
      <w:autoSpaceDN w:val="0"/>
      <w:jc w:val="both"/>
    </w:pPr>
    <w:rPr>
      <w:rFonts w:ascii="宋体"/>
      <w:sz w:val="18"/>
    </w:rPr>
  </w:style>
  <w:style w:type="paragraph" w:customStyle="1" w:styleId="af4">
    <w:name w:val="字母编号列项（一级）"/>
    <w:rsid w:val="00AB73FB"/>
    <w:pPr>
      <w:ind w:leftChars="200" w:left="840" w:hangingChars="200" w:hanging="420"/>
      <w:jc w:val="both"/>
    </w:pPr>
    <w:rPr>
      <w:rFonts w:ascii="宋体"/>
      <w:sz w:val="21"/>
    </w:rPr>
  </w:style>
  <w:style w:type="paragraph" w:customStyle="1" w:styleId="Default">
    <w:name w:val="Default"/>
    <w:rsid w:val="00AB73FB"/>
    <w:pPr>
      <w:widowControl w:val="0"/>
      <w:autoSpaceDE w:val="0"/>
      <w:autoSpaceDN w:val="0"/>
      <w:adjustRightInd w:val="0"/>
    </w:pPr>
    <w:rPr>
      <w:rFonts w:ascii="Arial" w:hAnsi="Arial" w:cs="Arial"/>
      <w:color w:val="000000"/>
      <w:sz w:val="24"/>
      <w:szCs w:val="24"/>
    </w:rPr>
  </w:style>
  <w:style w:type="character" w:styleId="af5">
    <w:name w:val="annotation reference"/>
    <w:unhideWhenUsed/>
    <w:rsid w:val="00AB73FB"/>
    <w:rPr>
      <w:sz w:val="21"/>
      <w:szCs w:val="21"/>
    </w:rPr>
  </w:style>
  <w:style w:type="character" w:styleId="af6">
    <w:name w:val="Hyperlink"/>
    <w:basedOn w:val="a2"/>
    <w:uiPriority w:val="99"/>
    <w:unhideWhenUsed/>
    <w:rsid w:val="002F52B6"/>
    <w:rPr>
      <w:color w:val="0563C1"/>
      <w:u w:val="single"/>
    </w:rPr>
  </w:style>
  <w:style w:type="character" w:styleId="af7">
    <w:name w:val="FollowedHyperlink"/>
    <w:basedOn w:val="a2"/>
    <w:uiPriority w:val="99"/>
    <w:unhideWhenUsed/>
    <w:rsid w:val="002F52B6"/>
    <w:rPr>
      <w:color w:val="954F72"/>
      <w:u w:val="single"/>
    </w:rPr>
  </w:style>
  <w:style w:type="paragraph" w:customStyle="1" w:styleId="xl65">
    <w:name w:val="xl65"/>
    <w:basedOn w:val="a1"/>
    <w:rsid w:val="002F52B6"/>
    <w:pPr>
      <w:widowControl/>
      <w:adjustRightInd/>
      <w:spacing w:before="100" w:beforeAutospacing="1" w:after="100" w:afterAutospacing="1" w:line="240" w:lineRule="auto"/>
      <w:textAlignment w:val="auto"/>
    </w:pPr>
    <w:rPr>
      <w:rFonts w:ascii="宋体" w:hAnsi="宋体" w:cs="宋体"/>
      <w:szCs w:val="24"/>
    </w:rPr>
  </w:style>
  <w:style w:type="paragraph" w:customStyle="1" w:styleId="xl66">
    <w:name w:val="xl66"/>
    <w:basedOn w:val="a1"/>
    <w:rsid w:val="002F52B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67">
    <w:name w:val="xl67"/>
    <w:basedOn w:val="a1"/>
    <w:rsid w:val="002F52B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af8">
    <w:name w:val="标准书眉一"/>
    <w:rsid w:val="00A80BB1"/>
    <w:pPr>
      <w:tabs>
        <w:tab w:val="left" w:pos="720"/>
      </w:tabs>
      <w:ind w:left="720" w:hanging="720"/>
      <w:jc w:val="both"/>
    </w:pPr>
  </w:style>
  <w:style w:type="paragraph" w:styleId="af9">
    <w:name w:val="List Paragraph"/>
    <w:basedOn w:val="a1"/>
    <w:uiPriority w:val="99"/>
    <w:unhideWhenUsed/>
    <w:rsid w:val="00A80BB1"/>
    <w:pPr>
      <w:ind w:firstLineChars="200" w:firstLine="420"/>
    </w:pPr>
  </w:style>
  <w:style w:type="character" w:styleId="HTML">
    <w:name w:val="HTML Cite"/>
    <w:rsid w:val="00A80BB1"/>
    <w:rPr>
      <w:i/>
      <w:iCs/>
    </w:rPr>
  </w:style>
  <w:style w:type="character" w:customStyle="1" w:styleId="Char10">
    <w:name w:val="批注文字 Char1"/>
    <w:basedOn w:val="a2"/>
    <w:rsid w:val="00A80BB1"/>
    <w:rPr>
      <w:sz w:val="24"/>
    </w:rPr>
  </w:style>
  <w:style w:type="character" w:customStyle="1" w:styleId="Char11">
    <w:name w:val="批注主题 Char1"/>
    <w:basedOn w:val="Char10"/>
    <w:rsid w:val="00A80BB1"/>
    <w:rPr>
      <w:b/>
      <w:bCs/>
      <w:sz w:val="24"/>
    </w:rPr>
  </w:style>
  <w:style w:type="paragraph" w:styleId="afa">
    <w:name w:val="Revision"/>
    <w:uiPriority w:val="99"/>
    <w:semiHidden/>
    <w:rsid w:val="00A80BB1"/>
    <w:rPr>
      <w:sz w:val="24"/>
    </w:rPr>
  </w:style>
  <w:style w:type="character" w:customStyle="1" w:styleId="Char6">
    <w:name w:val="段 Char"/>
    <w:link w:val="af3"/>
    <w:uiPriority w:val="99"/>
    <w:locked/>
    <w:rsid w:val="00A80BB1"/>
    <w:rPr>
      <w:rFonts w:ascii="宋体"/>
      <w:noProof/>
      <w:sz w:val="21"/>
    </w:rPr>
  </w:style>
  <w:style w:type="paragraph" w:customStyle="1" w:styleId="afb">
    <w:name w:val="我的正文"/>
    <w:basedOn w:val="a1"/>
    <w:qFormat/>
    <w:rsid w:val="00A80BB1"/>
    <w:pPr>
      <w:widowControl/>
      <w:suppressAutoHyphens/>
      <w:adjustRightInd/>
      <w:spacing w:line="300" w:lineRule="auto"/>
      <w:ind w:firstLineChars="200" w:firstLine="200"/>
      <w:textAlignment w:val="auto"/>
    </w:pPr>
    <w:rPr>
      <w:rFonts w:ascii="Liberation Serif" w:hAnsi="Liberation Serif" w:cs="Noto Sans Devanagari"/>
      <w:color w:val="00000A"/>
      <w:kern w:val="1"/>
      <w:sz w:val="21"/>
      <w:lang w:bidi="hi-IN"/>
    </w:rPr>
  </w:style>
  <w:style w:type="paragraph" w:styleId="20">
    <w:name w:val="Body Text Indent 2"/>
    <w:basedOn w:val="a1"/>
    <w:link w:val="2Char0"/>
    <w:rsid w:val="00A80BB1"/>
    <w:pPr>
      <w:spacing w:after="120" w:line="480" w:lineRule="auto"/>
      <w:ind w:leftChars="200" w:left="420"/>
    </w:pPr>
    <w:rPr>
      <w:lang w:val="x-none" w:eastAsia="x-none"/>
    </w:rPr>
  </w:style>
  <w:style w:type="character" w:customStyle="1" w:styleId="2Char0">
    <w:name w:val="正文文本缩进 2 Char"/>
    <w:basedOn w:val="a2"/>
    <w:link w:val="20"/>
    <w:rsid w:val="00A80BB1"/>
    <w:rPr>
      <w:sz w:val="24"/>
      <w:lang w:val="x-none" w:eastAsia="x-none"/>
    </w:rPr>
  </w:style>
  <w:style w:type="paragraph" w:customStyle="1" w:styleId="afc">
    <w:name w:val="三级条标题"/>
    <w:basedOn w:val="af0"/>
    <w:next w:val="af3"/>
    <w:qFormat/>
    <w:rsid w:val="00A80BB1"/>
    <w:pPr>
      <w:numPr>
        <w:ilvl w:val="0"/>
      </w:numPr>
      <w:tabs>
        <w:tab w:val="num" w:pos="1260"/>
      </w:tabs>
      <w:spacing w:beforeLines="50" w:afterLines="50"/>
      <w:ind w:left="1260" w:hanging="420"/>
      <w:outlineLvl w:val="4"/>
    </w:pPr>
    <w:rPr>
      <w:rFonts w:ascii="黑体"/>
      <w:szCs w:val="21"/>
    </w:rPr>
  </w:style>
  <w:style w:type="paragraph" w:customStyle="1" w:styleId="afd">
    <w:name w:val="四级条标题"/>
    <w:basedOn w:val="afc"/>
    <w:next w:val="af3"/>
    <w:qFormat/>
    <w:rsid w:val="00A80BB1"/>
    <w:pPr>
      <w:outlineLvl w:val="5"/>
    </w:pPr>
  </w:style>
  <w:style w:type="paragraph" w:customStyle="1" w:styleId="afe">
    <w:name w:val="五级条标题"/>
    <w:basedOn w:val="afd"/>
    <w:next w:val="af3"/>
    <w:qFormat/>
    <w:rsid w:val="00A80BB1"/>
    <w:p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7713">
      <w:bodyDiv w:val="1"/>
      <w:marLeft w:val="0"/>
      <w:marRight w:val="0"/>
      <w:marTop w:val="0"/>
      <w:marBottom w:val="0"/>
      <w:divBdr>
        <w:top w:val="none" w:sz="0" w:space="0" w:color="auto"/>
        <w:left w:val="none" w:sz="0" w:space="0" w:color="auto"/>
        <w:bottom w:val="none" w:sz="0" w:space="0" w:color="auto"/>
        <w:right w:val="none" w:sz="0" w:space="0" w:color="auto"/>
      </w:divBdr>
    </w:div>
    <w:div w:id="114493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19154B-EC0F-4FE0-8A57-32676AB2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4110</Words>
  <Characters>23429</Characters>
  <Application>Microsoft Office Word</Application>
  <DocSecurity>0</DocSecurity>
  <Lines>195</Lines>
  <Paragraphs>54</Paragraphs>
  <ScaleCrop>false</ScaleCrop>
  <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CNAB</dc:title>
  <dc:creator>刘晓红</dc:creator>
  <cp:lastModifiedBy>任青钺</cp:lastModifiedBy>
  <cp:revision>7</cp:revision>
  <cp:lastPrinted>2016-01-08T07:46:00Z</cp:lastPrinted>
  <dcterms:created xsi:type="dcterms:W3CDTF">2023-12-22T13:46:00Z</dcterms:created>
  <dcterms:modified xsi:type="dcterms:W3CDTF">2023-12-25T02:17:00Z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