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A3" w:rsidRDefault="006242D4" w:rsidP="003F3013">
      <w:pPr>
        <w:spacing w:beforeLines="50" w:before="120" w:line="300" w:lineRule="auto"/>
        <w:ind w:firstLine="6720"/>
        <w:rPr>
          <w:rFonts w:ascii="宋体" w:hAnsi="宋体"/>
          <w:szCs w:val="24"/>
        </w:rPr>
      </w:pPr>
      <w:bookmarkStart w:id="0" w:name="_GoBack"/>
      <w:bookmarkEnd w:id="0"/>
      <w:r>
        <w:rPr>
          <w:rFonts w:ascii="宋体" w:hAnsi="宋体" w:hint="eastAsia"/>
          <w:szCs w:val="24"/>
        </w:rPr>
        <w:t xml:space="preserve"> </w:t>
      </w:r>
    </w:p>
    <w:p w:rsidR="004D67A3" w:rsidRDefault="004D67A3">
      <w:pPr>
        <w:spacing w:after="480" w:line="300" w:lineRule="auto"/>
        <w:rPr>
          <w:rFonts w:ascii="宋体" w:hAnsi="宋体"/>
          <w:szCs w:val="24"/>
        </w:rPr>
      </w:pPr>
    </w:p>
    <w:p w:rsidR="004D67A3" w:rsidRDefault="006242D4">
      <w:pPr>
        <w:spacing w:after="480" w:line="300" w:lineRule="auto"/>
        <w:rPr>
          <w:rFonts w:ascii="宋体" w:hAnsi="宋体"/>
          <w:szCs w:val="24"/>
        </w:rPr>
      </w:pPr>
      <w:r>
        <w:rPr>
          <w:rFonts w:ascii="宋体" w:hAnsi="宋体"/>
          <w:noProof/>
          <w:szCs w:val="24"/>
        </w:rPr>
        <w:drawing>
          <wp:anchor distT="0" distB="0" distL="114300" distR="114300" simplePos="0" relativeHeight="251658240" behindDoc="0" locked="0" layoutInCell="1" allowOverlap="1">
            <wp:simplePos x="0" y="0"/>
            <wp:positionH relativeFrom="column">
              <wp:posOffset>1717675</wp:posOffset>
            </wp:positionH>
            <wp:positionV relativeFrom="paragraph">
              <wp:posOffset>729615</wp:posOffset>
            </wp:positionV>
            <wp:extent cx="2265680" cy="1662430"/>
            <wp:effectExtent l="19050" t="0" r="1270" b="0"/>
            <wp:wrapTopAndBottom/>
            <wp:docPr id="1" name="图片 2" descr="c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nas logo"/>
                    <pic:cNvPicPr>
                      <a:picLocks noChangeAspect="1" noChangeArrowheads="1"/>
                    </pic:cNvPicPr>
                  </pic:nvPicPr>
                  <pic:blipFill>
                    <a:blip r:embed="rId9" cstate="print"/>
                    <a:srcRect l="15585" t="13640" r="14647" b="18796"/>
                    <a:stretch>
                      <a:fillRect/>
                    </a:stretch>
                  </pic:blipFill>
                  <pic:spPr>
                    <a:xfrm>
                      <a:off x="0" y="0"/>
                      <a:ext cx="2265680" cy="1662430"/>
                    </a:xfrm>
                    <a:prstGeom prst="rect">
                      <a:avLst/>
                    </a:prstGeom>
                    <a:noFill/>
                    <a:ln w="9525" algn="ctr">
                      <a:noFill/>
                      <a:miter lim="800000"/>
                      <a:headEnd/>
                      <a:tailEnd/>
                    </a:ln>
                    <a:effectLst/>
                  </pic:spPr>
                </pic:pic>
              </a:graphicData>
            </a:graphic>
          </wp:anchor>
        </w:drawing>
      </w:r>
    </w:p>
    <w:p w:rsidR="004D67A3" w:rsidRDefault="004D67A3">
      <w:pPr>
        <w:spacing w:after="480" w:line="300" w:lineRule="auto"/>
        <w:rPr>
          <w:rFonts w:ascii="宋体" w:hAnsi="宋体"/>
          <w:szCs w:val="24"/>
        </w:rPr>
      </w:pPr>
    </w:p>
    <w:p w:rsidR="004D67A3" w:rsidRDefault="004D67A3">
      <w:pPr>
        <w:spacing w:before="100" w:after="100" w:line="300" w:lineRule="auto"/>
        <w:rPr>
          <w:rFonts w:ascii="宋体" w:hAnsi="宋体"/>
          <w:spacing w:val="40"/>
          <w:szCs w:val="24"/>
        </w:rPr>
      </w:pPr>
    </w:p>
    <w:p w:rsidR="004D67A3" w:rsidRDefault="006242D4">
      <w:pPr>
        <w:spacing w:before="120" w:line="300" w:lineRule="auto"/>
        <w:jc w:val="center"/>
        <w:rPr>
          <w:rFonts w:ascii="黑体" w:eastAsia="黑体" w:hAnsi="宋体"/>
          <w:b/>
          <w:sz w:val="44"/>
          <w:szCs w:val="44"/>
        </w:rPr>
      </w:pPr>
      <w:r>
        <w:rPr>
          <w:rFonts w:ascii="黑体" w:eastAsia="黑体" w:hAnsi="宋体" w:hint="eastAsia"/>
          <w:b/>
          <w:sz w:val="44"/>
          <w:szCs w:val="44"/>
        </w:rPr>
        <w:t>文件系统符合性检查单(R)</w:t>
      </w:r>
    </w:p>
    <w:p w:rsidR="004D67A3" w:rsidRDefault="004D67A3">
      <w:pPr>
        <w:spacing w:before="100" w:after="100" w:line="300" w:lineRule="auto"/>
        <w:jc w:val="center"/>
        <w:rPr>
          <w:rFonts w:ascii="宋体" w:hAnsi="宋体"/>
          <w:szCs w:val="24"/>
        </w:rPr>
      </w:pPr>
    </w:p>
    <w:p w:rsidR="004D67A3" w:rsidRDefault="006242D4">
      <w:pPr>
        <w:spacing w:before="100" w:line="300" w:lineRule="auto"/>
        <w:ind w:leftChars="300" w:left="720" w:firstLineChars="200" w:firstLine="480"/>
        <w:rPr>
          <w:rFonts w:ascii="宋体" w:hAnsi="宋体"/>
          <w:szCs w:val="24"/>
          <w:u w:val="single"/>
        </w:rPr>
      </w:pPr>
      <w:r>
        <w:rPr>
          <w:rFonts w:ascii="宋体" w:hAnsi="宋体" w:hint="eastAsia"/>
          <w:szCs w:val="24"/>
        </w:rPr>
        <w:t>受评审方：</w:t>
      </w:r>
      <w:r>
        <w:rPr>
          <w:rFonts w:ascii="宋体" w:hAnsi="宋体" w:hint="eastAsia"/>
          <w:szCs w:val="24"/>
          <w:u w:val="single"/>
        </w:rPr>
        <w:t xml:space="preserve">                                                  </w:t>
      </w:r>
    </w:p>
    <w:p w:rsidR="004D67A3" w:rsidRDefault="006242D4">
      <w:pPr>
        <w:spacing w:before="100" w:line="300" w:lineRule="auto"/>
        <w:ind w:firstLineChars="500" w:firstLine="1200"/>
        <w:rPr>
          <w:rFonts w:ascii="宋体" w:hAnsi="宋体"/>
          <w:szCs w:val="24"/>
        </w:rPr>
      </w:pPr>
      <w:r>
        <w:rPr>
          <w:rFonts w:ascii="宋体" w:hAnsi="宋体" w:hint="eastAsia"/>
          <w:szCs w:val="24"/>
        </w:rPr>
        <w:t>地址：</w:t>
      </w:r>
      <w:r>
        <w:rPr>
          <w:rFonts w:ascii="宋体" w:hAnsi="宋体" w:hint="eastAsia"/>
          <w:szCs w:val="24"/>
          <w:u w:val="single"/>
        </w:rPr>
        <w:t xml:space="preserve">                                                      </w:t>
      </w:r>
    </w:p>
    <w:p w:rsidR="004D67A3" w:rsidRDefault="006242D4">
      <w:pPr>
        <w:spacing w:before="100" w:line="300" w:lineRule="auto"/>
        <w:ind w:firstLineChars="500" w:firstLine="1200"/>
        <w:rPr>
          <w:rFonts w:ascii="宋体" w:hAnsi="宋体"/>
          <w:szCs w:val="24"/>
        </w:rPr>
      </w:pPr>
      <w:r>
        <w:rPr>
          <w:rFonts w:ascii="宋体" w:hAnsi="宋体" w:hint="eastAsia"/>
          <w:szCs w:val="24"/>
        </w:rPr>
        <w:t>电话：</w:t>
      </w:r>
      <w:r>
        <w:rPr>
          <w:rFonts w:ascii="宋体" w:hAnsi="宋体" w:hint="eastAsia"/>
          <w:szCs w:val="24"/>
          <w:u w:val="single"/>
        </w:rPr>
        <w:t xml:space="preserve">                     </w:t>
      </w:r>
      <w:r>
        <w:rPr>
          <w:rFonts w:ascii="宋体" w:hAnsi="宋体" w:hint="eastAsia"/>
          <w:szCs w:val="24"/>
        </w:rPr>
        <w:t>传真：</w:t>
      </w:r>
      <w:r>
        <w:rPr>
          <w:rFonts w:ascii="宋体" w:hAnsi="宋体" w:hint="eastAsia"/>
          <w:szCs w:val="24"/>
          <w:u w:val="single"/>
        </w:rPr>
        <w:t xml:space="preserve">                            </w:t>
      </w:r>
    </w:p>
    <w:p w:rsidR="004D67A3" w:rsidRDefault="006242D4">
      <w:pPr>
        <w:spacing w:before="100" w:line="300" w:lineRule="auto"/>
        <w:ind w:leftChars="300" w:left="720" w:firstLineChars="200" w:firstLine="480"/>
        <w:rPr>
          <w:rFonts w:ascii="宋体" w:hAnsi="宋体"/>
          <w:szCs w:val="24"/>
          <w:u w:val="single"/>
        </w:rPr>
      </w:pPr>
      <w:r>
        <w:rPr>
          <w:rFonts w:ascii="宋体" w:hAnsi="宋体" w:hint="eastAsia"/>
          <w:szCs w:val="24"/>
        </w:rPr>
        <w:t>EMAIL:</w:t>
      </w:r>
      <w:r>
        <w:rPr>
          <w:rFonts w:ascii="宋体" w:hAnsi="宋体" w:hint="eastAsia"/>
          <w:szCs w:val="24"/>
          <w:u w:val="single"/>
        </w:rPr>
        <w:t xml:space="preserve">                                                       </w:t>
      </w:r>
    </w:p>
    <w:p w:rsidR="004D67A3" w:rsidRDefault="006242D4">
      <w:pPr>
        <w:spacing w:before="720" w:line="300" w:lineRule="auto"/>
        <w:ind w:leftChars="300" w:left="720" w:firstLineChars="200" w:firstLine="480"/>
        <w:rPr>
          <w:rFonts w:ascii="宋体" w:hAnsi="宋体"/>
          <w:szCs w:val="24"/>
          <w:u w:val="single"/>
        </w:rPr>
      </w:pPr>
      <w:r>
        <w:rPr>
          <w:rFonts w:ascii="宋体" w:hAnsi="宋体" w:hint="eastAsia"/>
          <w:szCs w:val="24"/>
        </w:rPr>
        <w:t>评 审 方：</w:t>
      </w:r>
      <w:r>
        <w:rPr>
          <w:rFonts w:ascii="宋体" w:hAnsi="宋体" w:hint="eastAsia"/>
          <w:szCs w:val="24"/>
          <w:u w:val="single"/>
        </w:rPr>
        <w:t xml:space="preserve">     </w:t>
      </w:r>
      <w:r>
        <w:rPr>
          <w:rFonts w:ascii="楷体" w:eastAsia="楷体" w:hAnsi="楷体" w:hint="eastAsia"/>
          <w:szCs w:val="24"/>
          <w:u w:val="single"/>
        </w:rPr>
        <w:t xml:space="preserve"> 中国合格评定国家认可委员会（CNAS） </w:t>
      </w:r>
      <w:r>
        <w:rPr>
          <w:rFonts w:ascii="宋体" w:hAnsi="宋体" w:hint="eastAsia"/>
          <w:szCs w:val="24"/>
          <w:u w:val="single"/>
        </w:rPr>
        <w:t xml:space="preserve">          </w:t>
      </w:r>
    </w:p>
    <w:p w:rsidR="004D67A3" w:rsidRDefault="006242D4">
      <w:pPr>
        <w:spacing w:before="100" w:beforeAutospacing="1" w:line="300" w:lineRule="auto"/>
        <w:ind w:leftChars="300" w:left="720" w:firstLineChars="200" w:firstLine="480"/>
        <w:rPr>
          <w:rFonts w:ascii="宋体" w:hAnsi="宋体"/>
          <w:szCs w:val="24"/>
        </w:rPr>
      </w:pPr>
      <w:r>
        <w:rPr>
          <w:rFonts w:ascii="宋体" w:hAnsi="宋体" w:hint="eastAsia"/>
          <w:szCs w:val="24"/>
        </w:rPr>
        <w:t>评审员：</w:t>
      </w:r>
      <w:r>
        <w:rPr>
          <w:rFonts w:ascii="宋体" w:hAnsi="宋体" w:hint="eastAsia"/>
          <w:szCs w:val="24"/>
          <w:u w:val="single"/>
        </w:rPr>
        <w:t xml:space="preserve">                 </w:t>
      </w:r>
      <w:r>
        <w:rPr>
          <w:rFonts w:ascii="宋体" w:hAnsi="宋体" w:hint="eastAsia"/>
          <w:szCs w:val="24"/>
        </w:rPr>
        <w:t xml:space="preserve">   日    期：</w:t>
      </w:r>
      <w:r>
        <w:rPr>
          <w:rFonts w:ascii="宋体" w:hAnsi="宋体" w:hint="eastAsia"/>
          <w:szCs w:val="24"/>
          <w:u w:val="single"/>
        </w:rPr>
        <w:t xml:space="preserve">         </w:t>
      </w:r>
      <w:r>
        <w:rPr>
          <w:rFonts w:ascii="宋体" w:hAnsi="宋体" w:hint="eastAsia"/>
          <w:szCs w:val="24"/>
        </w:rPr>
        <w:t>年</w:t>
      </w:r>
      <w:r>
        <w:rPr>
          <w:rFonts w:ascii="宋体" w:hAnsi="宋体" w:hint="eastAsia"/>
          <w:szCs w:val="24"/>
          <w:u w:val="single"/>
        </w:rPr>
        <w:t xml:space="preserve">    </w:t>
      </w:r>
      <w:r>
        <w:rPr>
          <w:rFonts w:ascii="宋体" w:hAnsi="宋体" w:hint="eastAsia"/>
          <w:szCs w:val="24"/>
        </w:rPr>
        <w:t>月</w:t>
      </w:r>
      <w:r>
        <w:rPr>
          <w:rFonts w:ascii="宋体" w:hAnsi="宋体" w:hint="eastAsia"/>
          <w:szCs w:val="24"/>
          <w:u w:val="single"/>
        </w:rPr>
        <w:t xml:space="preserve">    </w:t>
      </w:r>
      <w:r>
        <w:rPr>
          <w:rFonts w:ascii="宋体" w:hAnsi="宋体" w:hint="eastAsia"/>
          <w:szCs w:val="24"/>
        </w:rPr>
        <w:t>日</w:t>
      </w:r>
    </w:p>
    <w:p w:rsidR="004D67A3" w:rsidRDefault="004D67A3">
      <w:pPr>
        <w:spacing w:before="100" w:beforeAutospacing="1" w:line="300" w:lineRule="auto"/>
        <w:ind w:leftChars="300" w:left="720" w:firstLineChars="200" w:firstLine="480"/>
        <w:rPr>
          <w:rFonts w:ascii="宋体" w:hAnsi="宋体"/>
          <w:szCs w:val="24"/>
        </w:rPr>
      </w:pPr>
    </w:p>
    <w:p w:rsidR="004D67A3" w:rsidRDefault="004D67A3">
      <w:pPr>
        <w:spacing w:line="300" w:lineRule="auto"/>
        <w:rPr>
          <w:rFonts w:ascii="宋体" w:hAnsi="宋体"/>
          <w:szCs w:val="24"/>
        </w:rPr>
        <w:sectPr w:rsidR="004D67A3">
          <w:headerReference w:type="default" r:id="rId10"/>
          <w:footerReference w:type="default" r:id="rId11"/>
          <w:headerReference w:type="first" r:id="rId12"/>
          <w:pgSz w:w="11907" w:h="16840"/>
          <w:pgMar w:top="1418" w:right="1418" w:bottom="1418" w:left="1701" w:header="851" w:footer="992" w:gutter="0"/>
          <w:cols w:space="720"/>
          <w:titlePg/>
          <w:docGrid w:linePitch="326"/>
        </w:sectPr>
      </w:pPr>
    </w:p>
    <w:p w:rsidR="004D67A3" w:rsidRDefault="006242D4">
      <w:pPr>
        <w:spacing w:line="300" w:lineRule="auto"/>
        <w:rPr>
          <w:rFonts w:ascii="楷体" w:eastAsia="楷体" w:hAnsi="楷体"/>
          <w:b/>
          <w:sz w:val="21"/>
          <w:szCs w:val="21"/>
        </w:rPr>
      </w:pPr>
      <w:r>
        <w:rPr>
          <w:rFonts w:ascii="楷体" w:eastAsia="楷体" w:hAnsi="楷体" w:hint="eastAsia"/>
          <w:b/>
          <w:sz w:val="21"/>
          <w:szCs w:val="21"/>
        </w:rPr>
        <w:lastRenderedPageBreak/>
        <w:t>说明：</w:t>
      </w:r>
    </w:p>
    <w:p w:rsidR="004D67A3" w:rsidRDefault="006242D4">
      <w:pPr>
        <w:spacing w:line="300" w:lineRule="auto"/>
        <w:ind w:firstLineChars="200" w:firstLine="420"/>
        <w:rPr>
          <w:rFonts w:ascii="楷体" w:eastAsia="楷体" w:hAnsi="楷体"/>
          <w:sz w:val="21"/>
          <w:szCs w:val="21"/>
        </w:rPr>
      </w:pPr>
      <w:r>
        <w:rPr>
          <w:rFonts w:ascii="楷体" w:eastAsia="楷体" w:hAnsi="楷体" w:hint="eastAsia"/>
          <w:sz w:val="21"/>
          <w:szCs w:val="21"/>
        </w:rPr>
        <w:t>1.</w:t>
      </w:r>
      <w:r>
        <w:rPr>
          <w:rFonts w:ascii="楷体" w:eastAsia="楷体" w:hAnsi="楷体"/>
          <w:sz w:val="21"/>
          <w:szCs w:val="21"/>
        </w:rPr>
        <w:t>本检查</w:t>
      </w:r>
      <w:proofErr w:type="gramStart"/>
      <w:r>
        <w:rPr>
          <w:rFonts w:ascii="楷体" w:eastAsia="楷体" w:hAnsi="楷体"/>
          <w:sz w:val="21"/>
          <w:szCs w:val="21"/>
        </w:rPr>
        <w:t>单依据</w:t>
      </w:r>
      <w:proofErr w:type="gramEnd"/>
      <w:r>
        <w:rPr>
          <w:rFonts w:ascii="楷体" w:eastAsia="楷体" w:hAnsi="楷体"/>
          <w:sz w:val="21"/>
          <w:szCs w:val="21"/>
        </w:rPr>
        <w:t>CNAS-</w:t>
      </w:r>
      <w:r>
        <w:rPr>
          <w:rFonts w:ascii="楷体" w:eastAsia="楷体" w:hAnsi="楷体" w:hint="eastAsia"/>
          <w:sz w:val="21"/>
          <w:szCs w:val="21"/>
        </w:rPr>
        <w:t>C</w:t>
      </w:r>
      <w:r>
        <w:rPr>
          <w:rFonts w:ascii="楷体" w:eastAsia="楷体" w:hAnsi="楷体"/>
          <w:sz w:val="21"/>
          <w:szCs w:val="21"/>
        </w:rPr>
        <w:t>C</w:t>
      </w:r>
      <w:r>
        <w:rPr>
          <w:rFonts w:ascii="楷体" w:eastAsia="楷体" w:hAnsi="楷体" w:hint="eastAsia"/>
          <w:sz w:val="21"/>
          <w:szCs w:val="21"/>
        </w:rPr>
        <w:t>03</w:t>
      </w:r>
      <w:r w:rsidR="003F3013">
        <w:rPr>
          <w:rFonts w:ascii="楷体" w:eastAsia="楷体" w:hAnsi="楷体" w:hint="eastAsia"/>
          <w:sz w:val="21"/>
          <w:szCs w:val="21"/>
        </w:rPr>
        <w:t>和</w:t>
      </w:r>
      <w:r w:rsidR="003F3013" w:rsidRPr="00E41EF6">
        <w:rPr>
          <w:rFonts w:ascii="楷体" w:eastAsia="楷体" w:hAnsi="楷体"/>
          <w:color w:val="000000" w:themeColor="text1"/>
          <w:sz w:val="21"/>
          <w:szCs w:val="21"/>
        </w:rPr>
        <w:t>CNAS-CC14</w:t>
      </w:r>
      <w:r>
        <w:rPr>
          <w:rFonts w:ascii="楷体" w:eastAsia="楷体" w:hAnsi="楷体"/>
          <w:sz w:val="21"/>
          <w:szCs w:val="21"/>
        </w:rPr>
        <w:t>编制</w:t>
      </w:r>
    </w:p>
    <w:p w:rsidR="004D67A3" w:rsidRDefault="006242D4">
      <w:pPr>
        <w:spacing w:line="300" w:lineRule="auto"/>
        <w:ind w:firstLineChars="200" w:firstLine="420"/>
        <w:rPr>
          <w:rFonts w:ascii="楷体" w:eastAsia="楷体" w:hAnsi="楷体"/>
          <w:sz w:val="21"/>
          <w:szCs w:val="21"/>
        </w:rPr>
      </w:pPr>
      <w:r>
        <w:rPr>
          <w:rFonts w:ascii="楷体" w:eastAsia="楷体" w:hAnsi="楷体" w:hint="eastAsia"/>
          <w:sz w:val="21"/>
          <w:szCs w:val="21"/>
        </w:rPr>
        <w:t>2.认证机构在填写检查单第三列时，不仅需填写与准则要求所对应文件的具体条款，还应简要描述为满足认可准则要求所采取的具体措施。如涉及到手册和程序文件以外的文件，则</w:t>
      </w:r>
      <w:proofErr w:type="gramStart"/>
      <w:r>
        <w:rPr>
          <w:rFonts w:ascii="楷体" w:eastAsia="楷体" w:hAnsi="楷体" w:hint="eastAsia"/>
          <w:sz w:val="21"/>
          <w:szCs w:val="21"/>
        </w:rPr>
        <w:t>提交文审材料</w:t>
      </w:r>
      <w:proofErr w:type="gramEnd"/>
      <w:r>
        <w:rPr>
          <w:rFonts w:ascii="楷体" w:eastAsia="楷体" w:hAnsi="楷体" w:hint="eastAsia"/>
          <w:sz w:val="21"/>
          <w:szCs w:val="21"/>
        </w:rPr>
        <w:t>时应将这些文件一并提交。</w:t>
      </w:r>
    </w:p>
    <w:p w:rsidR="004D67A3" w:rsidRDefault="006242D4">
      <w:pPr>
        <w:spacing w:line="300" w:lineRule="auto"/>
        <w:ind w:firstLineChars="200" w:firstLine="420"/>
        <w:rPr>
          <w:rFonts w:ascii="楷体" w:eastAsia="楷体" w:hAnsi="楷体"/>
          <w:sz w:val="21"/>
          <w:szCs w:val="21"/>
        </w:rPr>
      </w:pPr>
      <w:r>
        <w:rPr>
          <w:rFonts w:ascii="楷体" w:eastAsia="楷体" w:hAnsi="楷体" w:hint="eastAsia"/>
          <w:sz w:val="21"/>
          <w:szCs w:val="21"/>
        </w:rPr>
        <w:t>3.评审员应逐项对认证机构文件的符合性进行评价，将发现的认证机构文件存在的问题记入“问题描述”栏，并进一步记录所发现问题的纠正情况，描述最终的文件符合性，且需在本文件首页签字。</w:t>
      </w:r>
    </w:p>
    <w:p w:rsidR="004D67A3" w:rsidRDefault="004D67A3">
      <w:pPr>
        <w:spacing w:line="300" w:lineRule="auto"/>
        <w:rPr>
          <w:rFonts w:ascii="宋体" w:hAnsi="宋体"/>
          <w:szCs w:val="24"/>
        </w:rPr>
      </w:pPr>
    </w:p>
    <w:p w:rsidR="004D67A3" w:rsidRDefault="006242D4">
      <w:pPr>
        <w:tabs>
          <w:tab w:val="left" w:pos="6285"/>
        </w:tabs>
        <w:spacing w:line="300" w:lineRule="auto"/>
        <w:jc w:val="center"/>
        <w:rPr>
          <w:rFonts w:ascii="黑体" w:eastAsia="黑体" w:hAnsi="宋体"/>
          <w:b/>
          <w:sz w:val="32"/>
          <w:szCs w:val="32"/>
        </w:rPr>
      </w:pPr>
      <w:r>
        <w:rPr>
          <w:rFonts w:ascii="黑体" w:eastAsia="黑体" w:hAnsi="宋体" w:hint="eastAsia"/>
          <w:b/>
          <w:sz w:val="32"/>
          <w:szCs w:val="32"/>
        </w:rPr>
        <w:t>文件系统符合性检查单(人员认证)</w:t>
      </w:r>
    </w:p>
    <w:tbl>
      <w:tblPr>
        <w:tblW w:w="14684"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8"/>
        <w:gridCol w:w="7386"/>
        <w:gridCol w:w="2962"/>
        <w:gridCol w:w="1701"/>
        <w:gridCol w:w="1217"/>
      </w:tblGrid>
      <w:tr w:rsidR="004D67A3">
        <w:trPr>
          <w:cantSplit/>
          <w:trHeight w:val="820"/>
          <w:tblHeader/>
        </w:trPr>
        <w:tc>
          <w:tcPr>
            <w:tcW w:w="1418" w:type="dxa"/>
            <w:vAlign w:val="center"/>
          </w:tcPr>
          <w:p w:rsidR="004D67A3" w:rsidRDefault="006242D4">
            <w:pPr>
              <w:spacing w:line="0" w:lineRule="atLeast"/>
              <w:jc w:val="center"/>
              <w:rPr>
                <w:rFonts w:asciiTheme="minorEastAsia" w:eastAsiaTheme="minorEastAsia" w:hAnsiTheme="minorEastAsia"/>
                <w:b/>
                <w:w w:val="80"/>
                <w:sz w:val="21"/>
                <w:szCs w:val="21"/>
              </w:rPr>
            </w:pPr>
            <w:r>
              <w:rPr>
                <w:rFonts w:asciiTheme="minorEastAsia" w:eastAsiaTheme="minorEastAsia" w:hAnsiTheme="minorEastAsia"/>
                <w:b/>
                <w:w w:val="80"/>
                <w:sz w:val="21"/>
                <w:szCs w:val="21"/>
              </w:rPr>
              <w:t>认可准则条款号</w:t>
            </w:r>
          </w:p>
        </w:tc>
        <w:tc>
          <w:tcPr>
            <w:tcW w:w="7386" w:type="dxa"/>
            <w:vAlign w:val="center"/>
          </w:tcPr>
          <w:p w:rsidR="004D67A3" w:rsidRDefault="006242D4">
            <w:pPr>
              <w:spacing w:line="0" w:lineRule="atLeast"/>
              <w:jc w:val="center"/>
              <w:rPr>
                <w:rFonts w:asciiTheme="minorEastAsia" w:eastAsiaTheme="minorEastAsia" w:hAnsiTheme="minorEastAsia"/>
                <w:b/>
                <w:w w:val="80"/>
                <w:sz w:val="21"/>
                <w:szCs w:val="21"/>
              </w:rPr>
            </w:pPr>
            <w:r>
              <w:rPr>
                <w:rFonts w:asciiTheme="minorEastAsia" w:eastAsiaTheme="minorEastAsia" w:hAnsiTheme="minorEastAsia"/>
                <w:b/>
                <w:w w:val="80"/>
                <w:sz w:val="21"/>
                <w:szCs w:val="21"/>
              </w:rPr>
              <w:t>检查事项</w:t>
            </w:r>
          </w:p>
        </w:tc>
        <w:tc>
          <w:tcPr>
            <w:tcW w:w="2962" w:type="dxa"/>
            <w:vAlign w:val="center"/>
          </w:tcPr>
          <w:p w:rsidR="004D67A3" w:rsidRDefault="006242D4">
            <w:pPr>
              <w:spacing w:line="0" w:lineRule="atLeast"/>
              <w:jc w:val="center"/>
              <w:rPr>
                <w:rFonts w:asciiTheme="minorEastAsia" w:eastAsiaTheme="minorEastAsia" w:hAnsiTheme="minorEastAsia"/>
                <w:b/>
                <w:w w:val="80"/>
                <w:sz w:val="21"/>
                <w:szCs w:val="21"/>
              </w:rPr>
            </w:pPr>
            <w:r>
              <w:rPr>
                <w:rFonts w:asciiTheme="minorEastAsia" w:eastAsiaTheme="minorEastAsia" w:hAnsiTheme="minorEastAsia"/>
                <w:b/>
                <w:w w:val="80"/>
                <w:sz w:val="21"/>
                <w:szCs w:val="21"/>
              </w:rPr>
              <w:t>与该认可准则要求相对应的认证机构文件名称及条款</w:t>
            </w:r>
          </w:p>
          <w:p w:rsidR="004D67A3" w:rsidRDefault="006242D4">
            <w:pPr>
              <w:spacing w:line="0" w:lineRule="atLeast"/>
              <w:jc w:val="center"/>
              <w:rPr>
                <w:rFonts w:asciiTheme="minorEastAsia" w:eastAsiaTheme="minorEastAsia" w:hAnsiTheme="minorEastAsia"/>
                <w:w w:val="80"/>
                <w:sz w:val="21"/>
                <w:szCs w:val="21"/>
              </w:rPr>
            </w:pPr>
            <w:r>
              <w:rPr>
                <w:rFonts w:asciiTheme="minorEastAsia" w:eastAsiaTheme="minorEastAsia" w:hAnsiTheme="minorEastAsia" w:hint="eastAsia"/>
                <w:w w:val="80"/>
                <w:sz w:val="21"/>
                <w:szCs w:val="21"/>
              </w:rPr>
              <w:t>（认证机构填写）</w:t>
            </w:r>
          </w:p>
        </w:tc>
        <w:tc>
          <w:tcPr>
            <w:tcW w:w="1701" w:type="dxa"/>
            <w:vAlign w:val="center"/>
          </w:tcPr>
          <w:p w:rsidR="004D67A3" w:rsidRDefault="006242D4">
            <w:pPr>
              <w:spacing w:line="0" w:lineRule="atLeast"/>
              <w:jc w:val="center"/>
              <w:rPr>
                <w:rFonts w:asciiTheme="minorEastAsia" w:eastAsiaTheme="minorEastAsia" w:hAnsiTheme="minorEastAsia"/>
                <w:b/>
                <w:w w:val="80"/>
                <w:sz w:val="21"/>
                <w:szCs w:val="21"/>
              </w:rPr>
            </w:pPr>
            <w:r>
              <w:rPr>
                <w:rFonts w:asciiTheme="minorEastAsia" w:eastAsiaTheme="minorEastAsia" w:hAnsiTheme="minorEastAsia" w:hint="eastAsia"/>
                <w:b/>
                <w:w w:val="80"/>
                <w:sz w:val="21"/>
                <w:szCs w:val="21"/>
              </w:rPr>
              <w:t>问题描述</w:t>
            </w:r>
          </w:p>
          <w:p w:rsidR="004D67A3" w:rsidRDefault="006242D4">
            <w:pPr>
              <w:spacing w:line="0" w:lineRule="atLeast"/>
              <w:jc w:val="center"/>
              <w:rPr>
                <w:rFonts w:asciiTheme="minorEastAsia" w:eastAsiaTheme="minorEastAsia" w:hAnsiTheme="minorEastAsia"/>
                <w:w w:val="80"/>
                <w:sz w:val="21"/>
                <w:szCs w:val="21"/>
              </w:rPr>
            </w:pPr>
            <w:r>
              <w:rPr>
                <w:rFonts w:asciiTheme="minorEastAsia" w:eastAsiaTheme="minorEastAsia" w:hAnsiTheme="minorEastAsia" w:hint="eastAsia"/>
                <w:w w:val="80"/>
                <w:sz w:val="21"/>
                <w:szCs w:val="21"/>
              </w:rPr>
              <w:t>（评审员填写）</w:t>
            </w:r>
          </w:p>
        </w:tc>
        <w:tc>
          <w:tcPr>
            <w:tcW w:w="1217" w:type="dxa"/>
            <w:vAlign w:val="center"/>
          </w:tcPr>
          <w:p w:rsidR="004D67A3" w:rsidRDefault="006242D4">
            <w:pPr>
              <w:spacing w:line="0" w:lineRule="atLeast"/>
              <w:jc w:val="center"/>
              <w:rPr>
                <w:rFonts w:asciiTheme="minorEastAsia" w:eastAsiaTheme="minorEastAsia" w:hAnsiTheme="minorEastAsia"/>
                <w:b/>
                <w:w w:val="80"/>
                <w:sz w:val="21"/>
                <w:szCs w:val="21"/>
              </w:rPr>
            </w:pPr>
            <w:r>
              <w:rPr>
                <w:rFonts w:asciiTheme="minorEastAsia" w:eastAsiaTheme="minorEastAsia" w:hAnsiTheme="minorEastAsia" w:hint="eastAsia"/>
                <w:b/>
                <w:w w:val="80"/>
                <w:sz w:val="21"/>
                <w:szCs w:val="21"/>
              </w:rPr>
              <w:t>符合性</w:t>
            </w:r>
            <w:r>
              <w:rPr>
                <w:rFonts w:asciiTheme="minorEastAsia" w:eastAsiaTheme="minorEastAsia" w:hAnsiTheme="minorEastAsia"/>
                <w:b/>
                <w:w w:val="80"/>
                <w:sz w:val="21"/>
                <w:szCs w:val="21"/>
              </w:rPr>
              <w:t>评价</w:t>
            </w:r>
          </w:p>
          <w:p w:rsidR="004D67A3" w:rsidRDefault="006242D4">
            <w:pPr>
              <w:spacing w:line="0" w:lineRule="atLeast"/>
              <w:jc w:val="center"/>
              <w:rPr>
                <w:rFonts w:asciiTheme="minorEastAsia" w:eastAsiaTheme="minorEastAsia" w:hAnsiTheme="minorEastAsia"/>
                <w:w w:val="80"/>
                <w:sz w:val="21"/>
                <w:szCs w:val="21"/>
              </w:rPr>
            </w:pPr>
            <w:r>
              <w:rPr>
                <w:rFonts w:asciiTheme="minorEastAsia" w:eastAsiaTheme="minorEastAsia" w:hAnsiTheme="minorEastAsia" w:hint="eastAsia"/>
                <w:w w:val="80"/>
                <w:sz w:val="21"/>
                <w:szCs w:val="21"/>
              </w:rPr>
              <w:t>（评审员填写）</w:t>
            </w:r>
          </w:p>
        </w:tc>
      </w:tr>
      <w:tr w:rsidR="004D67A3">
        <w:trPr>
          <w:cantSplit/>
          <w:trHeight w:val="1104"/>
          <w:tblHeader/>
        </w:trPr>
        <w:tc>
          <w:tcPr>
            <w:tcW w:w="1418" w:type="dxa"/>
            <w:vMerge w:val="restart"/>
            <w:tcBorders>
              <w:top w:val="single" w:sz="4" w:space="0" w:color="auto"/>
            </w:tcBorders>
            <w:vAlign w:val="center"/>
          </w:tcPr>
          <w:p w:rsidR="004D67A3" w:rsidRDefault="006242D4">
            <w:pPr>
              <w:pStyle w:val="1"/>
              <w:keepNext w:val="0"/>
              <w:snapToGrid w:val="0"/>
              <w:spacing w:line="300" w:lineRule="auto"/>
              <w:rPr>
                <w:rFonts w:asciiTheme="minorEastAsia" w:eastAsiaTheme="minorEastAsia" w:hAnsiTheme="minorEastAsia" w:cs="Arial"/>
                <w:bCs w:val="0"/>
                <w:kern w:val="0"/>
                <w:sz w:val="28"/>
                <w:szCs w:val="28"/>
              </w:rPr>
            </w:pPr>
            <w:bookmarkStart w:id="1" w:name="_Toc372876581"/>
            <w:bookmarkStart w:id="2" w:name="_Toc372876752"/>
            <w:bookmarkStart w:id="3" w:name="_Toc372877143"/>
            <w:bookmarkStart w:id="4" w:name="_Toc372877405"/>
            <w:bookmarkStart w:id="5" w:name="_Toc379910431"/>
            <w:r>
              <w:rPr>
                <w:rFonts w:asciiTheme="minorEastAsia" w:eastAsiaTheme="minorEastAsia" w:hAnsiTheme="minorEastAsia"/>
                <w:b w:val="0"/>
                <w:bCs w:val="0"/>
                <w:kern w:val="0"/>
                <w:sz w:val="24"/>
                <w:szCs w:val="24"/>
              </w:rPr>
              <w:t xml:space="preserve">4 </w:t>
            </w:r>
            <w:r>
              <w:rPr>
                <w:rFonts w:asciiTheme="minorEastAsia" w:eastAsiaTheme="minorEastAsia" w:hAnsiTheme="minorEastAsia" w:hint="eastAsia"/>
                <w:b w:val="0"/>
                <w:bCs w:val="0"/>
                <w:kern w:val="0"/>
                <w:sz w:val="24"/>
                <w:szCs w:val="24"/>
              </w:rPr>
              <w:t xml:space="preserve"> </w:t>
            </w:r>
            <w:r>
              <w:rPr>
                <w:rFonts w:asciiTheme="minorEastAsia" w:eastAsiaTheme="minorEastAsia" w:hAnsiTheme="minorEastAsia"/>
                <w:b w:val="0"/>
                <w:bCs w:val="0"/>
                <w:kern w:val="0"/>
                <w:sz w:val="24"/>
                <w:szCs w:val="24"/>
              </w:rPr>
              <w:t>通用要求</w:t>
            </w:r>
            <w:bookmarkEnd w:id="1"/>
            <w:bookmarkEnd w:id="2"/>
            <w:bookmarkEnd w:id="3"/>
            <w:bookmarkEnd w:id="4"/>
            <w:bookmarkEnd w:id="5"/>
          </w:p>
        </w:tc>
        <w:tc>
          <w:tcPr>
            <w:tcW w:w="7386" w:type="dxa"/>
            <w:tcBorders>
              <w:top w:val="single" w:sz="4" w:space="0" w:color="auto"/>
              <w:bottom w:val="single" w:sz="4" w:space="0" w:color="auto"/>
            </w:tcBorders>
            <w:vAlign w:val="center"/>
          </w:tcPr>
          <w:p w:rsidR="004D67A3" w:rsidRDefault="006242D4">
            <w:pPr>
              <w:autoSpaceDE w:val="0"/>
              <w:autoSpaceDN w:val="0"/>
              <w:spacing w:line="0" w:lineRule="atLeast"/>
              <w:textAlignment w:val="auto"/>
              <w:rPr>
                <w:rFonts w:asciiTheme="minorEastAsia" w:eastAsiaTheme="minorEastAsia" w:hAnsiTheme="minorEastAsia" w:cs="宋体"/>
                <w:szCs w:val="24"/>
              </w:rPr>
            </w:pPr>
            <w:bookmarkStart w:id="6" w:name="_Toc372876753"/>
            <w:bookmarkStart w:id="7" w:name="_Toc372876582"/>
            <w:bookmarkStart w:id="8" w:name="_Toc372877144"/>
            <w:bookmarkStart w:id="9" w:name="_Toc372877406"/>
            <w:bookmarkStart w:id="10" w:name="_Toc379910432"/>
            <w:r>
              <w:rPr>
                <w:rFonts w:asciiTheme="minorEastAsia" w:eastAsiaTheme="minorEastAsia" w:hAnsiTheme="minorEastAsia" w:cs="宋体"/>
                <w:szCs w:val="24"/>
              </w:rPr>
              <w:t>4.1 法律事宜</w:t>
            </w:r>
            <w:bookmarkEnd w:id="6"/>
            <w:bookmarkEnd w:id="7"/>
            <w:bookmarkEnd w:id="8"/>
            <w:bookmarkEnd w:id="9"/>
            <w:bookmarkEnd w:id="10"/>
          </w:p>
          <w:p w:rsidR="004D67A3" w:rsidRDefault="006242D4">
            <w:pPr>
              <w:autoSpaceDE w:val="0"/>
              <w:autoSpaceDN w:val="0"/>
              <w:spacing w:line="0" w:lineRule="atLeast"/>
              <w:rPr>
                <w:rFonts w:asciiTheme="minorEastAsia" w:eastAsiaTheme="minorEastAsia" w:hAnsiTheme="minorEastAsia" w:cs="宋体"/>
                <w:szCs w:val="24"/>
              </w:rPr>
            </w:pPr>
            <w:r>
              <w:rPr>
                <w:rFonts w:asciiTheme="minorEastAsia" w:eastAsiaTheme="minorEastAsia" w:hAnsiTheme="minorEastAsia" w:cs="宋体" w:hint="eastAsia"/>
                <w:szCs w:val="24"/>
              </w:rPr>
              <w:t>认证机构应是一个法律实体，或一个法律实体内有明确界定的一部分，以便认证机构能够对其所有认证活动承担法律责任。政府性质的认证机构因其政府地位而被视为法律实体。</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104"/>
          <w:tblHeader/>
        </w:trPr>
        <w:tc>
          <w:tcPr>
            <w:tcW w:w="1418" w:type="dxa"/>
            <w:vMerge/>
            <w:vAlign w:val="center"/>
          </w:tcPr>
          <w:p w:rsidR="004D67A3" w:rsidRDefault="004D67A3">
            <w:pPr>
              <w:pStyle w:val="1"/>
              <w:keepNext w:val="0"/>
              <w:snapToGrid w:val="0"/>
              <w:spacing w:line="300" w:lineRule="auto"/>
              <w:rPr>
                <w:rFonts w:asciiTheme="minorEastAsia" w:eastAsiaTheme="minorEastAsia" w:hAnsiTheme="minorEastAsia"/>
                <w:b w:val="0"/>
                <w:bCs w:val="0"/>
                <w:kern w:val="0"/>
                <w:sz w:val="24"/>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0" w:lineRule="atLeast"/>
              <w:textAlignment w:val="auto"/>
              <w:rPr>
                <w:rFonts w:asciiTheme="minorEastAsia" w:eastAsiaTheme="minorEastAsia" w:hAnsiTheme="minorEastAsia" w:cs="宋体"/>
                <w:szCs w:val="24"/>
              </w:rPr>
            </w:pPr>
            <w:bookmarkStart w:id="11" w:name="_Toc372876583"/>
            <w:bookmarkStart w:id="12" w:name="_Toc372876754"/>
            <w:bookmarkStart w:id="13" w:name="_Toc372877145"/>
            <w:bookmarkStart w:id="14" w:name="_Toc372877407"/>
            <w:bookmarkStart w:id="15" w:name="_Toc379910433"/>
            <w:r>
              <w:rPr>
                <w:rFonts w:asciiTheme="minorEastAsia" w:eastAsiaTheme="minorEastAsia" w:hAnsiTheme="minorEastAsia" w:cs="宋体"/>
                <w:szCs w:val="24"/>
              </w:rPr>
              <w:t xml:space="preserve">4.2 </w:t>
            </w:r>
            <w:r>
              <w:rPr>
                <w:rFonts w:asciiTheme="minorEastAsia" w:eastAsiaTheme="minorEastAsia" w:hAnsiTheme="minorEastAsia" w:cs="宋体" w:hint="eastAsia"/>
                <w:szCs w:val="24"/>
              </w:rPr>
              <w:t>认证决定的责任</w:t>
            </w:r>
            <w:bookmarkEnd w:id="11"/>
            <w:bookmarkEnd w:id="12"/>
            <w:bookmarkEnd w:id="13"/>
            <w:bookmarkEnd w:id="14"/>
            <w:bookmarkEnd w:id="15"/>
          </w:p>
          <w:p w:rsidR="004D67A3" w:rsidRDefault="006242D4">
            <w:pPr>
              <w:autoSpaceDE w:val="0"/>
              <w:autoSpaceDN w:val="0"/>
              <w:spacing w:line="0" w:lineRule="atLeast"/>
              <w:rPr>
                <w:rFonts w:asciiTheme="minorEastAsia" w:eastAsiaTheme="minorEastAsia" w:hAnsiTheme="minorEastAsia" w:cs="宋体"/>
                <w:szCs w:val="24"/>
              </w:rPr>
            </w:pPr>
            <w:r>
              <w:rPr>
                <w:rFonts w:asciiTheme="minorEastAsia" w:eastAsiaTheme="minorEastAsia" w:hAnsiTheme="minorEastAsia" w:cs="宋体" w:hint="eastAsia"/>
                <w:szCs w:val="24"/>
              </w:rPr>
              <w:t>认证机构应对与认证有关的决定</w:t>
            </w:r>
            <w:r>
              <w:rPr>
                <w:rFonts w:asciiTheme="minorEastAsia" w:eastAsiaTheme="minorEastAsia" w:hAnsiTheme="minorEastAsia" w:cs="宋体"/>
                <w:szCs w:val="24"/>
              </w:rPr>
              <w:t>(</w:t>
            </w:r>
            <w:r>
              <w:rPr>
                <w:rFonts w:asciiTheme="minorEastAsia" w:eastAsiaTheme="minorEastAsia" w:hAnsiTheme="minorEastAsia" w:cs="宋体" w:hint="eastAsia"/>
                <w:szCs w:val="24"/>
              </w:rPr>
              <w:t>包括认证的授予、保持、更新、暂停或撤销以及认证范围的扩大、缩小</w:t>
            </w:r>
            <w:r>
              <w:rPr>
                <w:rFonts w:asciiTheme="minorEastAsia" w:eastAsiaTheme="minorEastAsia" w:hAnsiTheme="minorEastAsia" w:cs="宋体"/>
                <w:szCs w:val="24"/>
              </w:rPr>
              <w:t>)</w:t>
            </w:r>
            <w:r>
              <w:rPr>
                <w:rFonts w:asciiTheme="minorEastAsia" w:eastAsiaTheme="minorEastAsia" w:hAnsiTheme="minorEastAsia" w:cs="宋体" w:hint="eastAsia"/>
                <w:szCs w:val="24"/>
              </w:rPr>
              <w:t>负责，并应保持做出上述决定的权力，不应委托给他人。</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104"/>
          <w:tblHeader/>
        </w:trPr>
        <w:tc>
          <w:tcPr>
            <w:tcW w:w="1418" w:type="dxa"/>
            <w:vMerge/>
            <w:vAlign w:val="center"/>
          </w:tcPr>
          <w:p w:rsidR="004D67A3" w:rsidRDefault="004D67A3">
            <w:pPr>
              <w:pStyle w:val="1"/>
              <w:keepNext w:val="0"/>
              <w:snapToGrid w:val="0"/>
              <w:spacing w:line="300" w:lineRule="auto"/>
              <w:rPr>
                <w:rFonts w:asciiTheme="minorEastAsia" w:eastAsiaTheme="minorEastAsia" w:hAnsiTheme="minorEastAsia"/>
                <w:b w:val="0"/>
                <w:bCs w:val="0"/>
                <w:kern w:val="0"/>
                <w:sz w:val="24"/>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0" w:lineRule="atLeast"/>
              <w:textAlignment w:val="auto"/>
              <w:rPr>
                <w:rFonts w:asciiTheme="minorEastAsia" w:eastAsiaTheme="minorEastAsia" w:hAnsiTheme="minorEastAsia" w:cs="宋体"/>
                <w:szCs w:val="24"/>
              </w:rPr>
            </w:pPr>
            <w:bookmarkStart w:id="16" w:name="_Toc372876584"/>
            <w:bookmarkStart w:id="17" w:name="_Toc372876755"/>
            <w:bookmarkStart w:id="18" w:name="_Toc372877146"/>
            <w:bookmarkStart w:id="19" w:name="_Toc372877408"/>
            <w:bookmarkStart w:id="20" w:name="_Toc379910434"/>
            <w:r>
              <w:rPr>
                <w:rFonts w:asciiTheme="minorEastAsia" w:eastAsiaTheme="minorEastAsia" w:hAnsiTheme="minorEastAsia" w:cs="宋体"/>
                <w:szCs w:val="24"/>
              </w:rPr>
              <w:t xml:space="preserve">4.3 </w:t>
            </w:r>
            <w:r>
              <w:rPr>
                <w:rFonts w:asciiTheme="minorEastAsia" w:eastAsiaTheme="minorEastAsia" w:hAnsiTheme="minorEastAsia" w:cs="宋体" w:hint="eastAsia"/>
                <w:szCs w:val="24"/>
              </w:rPr>
              <w:t>公正性的管理</w:t>
            </w:r>
            <w:bookmarkEnd w:id="16"/>
            <w:bookmarkEnd w:id="17"/>
            <w:bookmarkEnd w:id="18"/>
            <w:bookmarkEnd w:id="19"/>
            <w:bookmarkEnd w:id="20"/>
          </w:p>
          <w:p w:rsidR="004D67A3" w:rsidRDefault="006242D4">
            <w:pPr>
              <w:autoSpaceDE w:val="0"/>
              <w:autoSpaceDN w:val="0"/>
              <w:spacing w:line="0" w:lineRule="atLeast"/>
              <w:rPr>
                <w:rFonts w:asciiTheme="minorEastAsia" w:eastAsiaTheme="minorEastAsia" w:hAnsiTheme="minorEastAsia" w:cs="宋体"/>
                <w:szCs w:val="24"/>
              </w:rPr>
            </w:pPr>
            <w:r>
              <w:rPr>
                <w:rFonts w:asciiTheme="minorEastAsia" w:eastAsiaTheme="minorEastAsia" w:hAnsiTheme="minorEastAsia" w:cs="宋体"/>
                <w:szCs w:val="24"/>
              </w:rPr>
              <w:t xml:space="preserve">4.3.1 </w:t>
            </w:r>
            <w:r>
              <w:rPr>
                <w:rFonts w:asciiTheme="minorEastAsia" w:eastAsiaTheme="minorEastAsia" w:hAnsiTheme="minorEastAsia" w:cs="宋体" w:hint="eastAsia"/>
                <w:szCs w:val="24"/>
              </w:rPr>
              <w:t>认证机构应将其组织结构、政策和程序形成文件，以管理公正性并确保认证活动得到公正的实施。认证机构最高管理者应对认证活动的公正性做出承诺。认证机构应具有可公开获取的声明，表明其理解公正性在认证活动中的重要性，对利益冲突进行管理并确保其认证活动的客观性。</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841"/>
          <w:tblHeader/>
        </w:trPr>
        <w:tc>
          <w:tcPr>
            <w:tcW w:w="1418" w:type="dxa"/>
            <w:vMerge/>
            <w:vAlign w:val="center"/>
          </w:tcPr>
          <w:p w:rsidR="004D67A3" w:rsidRDefault="004D67A3">
            <w:pPr>
              <w:pStyle w:val="1"/>
              <w:keepNext w:val="0"/>
              <w:snapToGrid w:val="0"/>
              <w:spacing w:line="300" w:lineRule="auto"/>
              <w:rPr>
                <w:rFonts w:asciiTheme="minorEastAsia" w:eastAsiaTheme="minorEastAsia" w:hAnsiTheme="minorEastAsia"/>
                <w:b w:val="0"/>
                <w:bCs w:val="0"/>
                <w:kern w:val="0"/>
                <w:sz w:val="24"/>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0" w:lineRule="atLeast"/>
              <w:rPr>
                <w:rFonts w:asciiTheme="minorEastAsia" w:eastAsiaTheme="minorEastAsia" w:hAnsiTheme="minorEastAsia" w:cs="宋体"/>
                <w:szCs w:val="24"/>
              </w:rPr>
            </w:pPr>
            <w:r>
              <w:rPr>
                <w:rFonts w:asciiTheme="minorEastAsia" w:eastAsiaTheme="minorEastAsia" w:hAnsiTheme="minorEastAsia" w:cs="宋体"/>
                <w:szCs w:val="24"/>
              </w:rPr>
              <w:t xml:space="preserve">4.3.2 </w:t>
            </w:r>
            <w:r>
              <w:rPr>
                <w:rFonts w:asciiTheme="minorEastAsia" w:eastAsiaTheme="minorEastAsia" w:hAnsiTheme="minorEastAsia" w:cs="宋体" w:hint="eastAsia"/>
                <w:szCs w:val="24"/>
              </w:rPr>
              <w:t>认证机构应公正对待申请人、候选人和获证人员。</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104"/>
          <w:tblHeader/>
        </w:trPr>
        <w:tc>
          <w:tcPr>
            <w:tcW w:w="1418" w:type="dxa"/>
            <w:vMerge/>
            <w:tcBorders>
              <w:bottom w:val="single" w:sz="4" w:space="0" w:color="auto"/>
            </w:tcBorders>
            <w:vAlign w:val="center"/>
          </w:tcPr>
          <w:p w:rsidR="004D67A3" w:rsidRDefault="004D67A3">
            <w:pPr>
              <w:pStyle w:val="1"/>
              <w:keepNext w:val="0"/>
              <w:snapToGrid w:val="0"/>
              <w:spacing w:line="300" w:lineRule="auto"/>
              <w:rPr>
                <w:rFonts w:asciiTheme="minorEastAsia" w:eastAsiaTheme="minorEastAsia" w:hAnsiTheme="minorEastAsia"/>
                <w:b w:val="0"/>
                <w:bCs w:val="0"/>
                <w:kern w:val="0"/>
                <w:sz w:val="24"/>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0" w:lineRule="atLeast"/>
              <w:rPr>
                <w:rFonts w:asciiTheme="minorEastAsia" w:eastAsiaTheme="minorEastAsia" w:hAnsiTheme="minorEastAsia" w:cs="宋体"/>
                <w:szCs w:val="24"/>
              </w:rPr>
            </w:pPr>
            <w:r>
              <w:rPr>
                <w:rFonts w:asciiTheme="minorEastAsia" w:eastAsiaTheme="minorEastAsia" w:hAnsiTheme="minorEastAsia" w:cs="宋体"/>
                <w:szCs w:val="24"/>
              </w:rPr>
              <w:t xml:space="preserve">4.3.3 </w:t>
            </w:r>
            <w:r>
              <w:rPr>
                <w:rFonts w:asciiTheme="minorEastAsia" w:eastAsiaTheme="minorEastAsia" w:hAnsiTheme="minorEastAsia" w:cs="宋体" w:hint="eastAsia"/>
                <w:szCs w:val="24"/>
              </w:rPr>
              <w:t>人员认证的政策和程序应对所有申请人、候选人和获证人</w:t>
            </w:r>
            <w:proofErr w:type="gramStart"/>
            <w:r>
              <w:rPr>
                <w:rFonts w:asciiTheme="minorEastAsia" w:eastAsiaTheme="minorEastAsia" w:hAnsiTheme="minorEastAsia" w:cs="宋体" w:hint="eastAsia"/>
                <w:szCs w:val="24"/>
              </w:rPr>
              <w:t>员保持</w:t>
            </w:r>
            <w:proofErr w:type="gramEnd"/>
            <w:r>
              <w:rPr>
                <w:rFonts w:asciiTheme="minorEastAsia" w:eastAsiaTheme="minorEastAsia" w:hAnsiTheme="minorEastAsia" w:cs="宋体" w:hint="eastAsia"/>
                <w:szCs w:val="24"/>
              </w:rPr>
              <w:t>公平。</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611"/>
          <w:tblHeader/>
        </w:trPr>
        <w:tc>
          <w:tcPr>
            <w:tcW w:w="1418" w:type="dxa"/>
            <w:vMerge w:val="restart"/>
            <w:tcBorders>
              <w:top w:val="single" w:sz="4" w:space="0" w:color="auto"/>
            </w:tcBorders>
            <w:vAlign w:val="center"/>
          </w:tcPr>
          <w:p w:rsidR="004D67A3" w:rsidRDefault="004D67A3">
            <w:pPr>
              <w:pStyle w:val="1"/>
              <w:snapToGrid w:val="0"/>
              <w:spacing w:line="300" w:lineRule="auto"/>
              <w:rPr>
                <w:rFonts w:asciiTheme="minorEastAsia" w:eastAsiaTheme="minorEastAsia" w:hAnsiTheme="minorEastAsia"/>
                <w:b w:val="0"/>
                <w:bCs w:val="0"/>
                <w:kern w:val="0"/>
                <w:sz w:val="24"/>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szCs w:val="24"/>
              </w:rPr>
              <w:t xml:space="preserve">4.3.4 </w:t>
            </w:r>
            <w:r>
              <w:rPr>
                <w:rFonts w:asciiTheme="minorEastAsia" w:eastAsiaTheme="minorEastAsia" w:hAnsiTheme="minorEastAsia" w:cs="宋体" w:hint="eastAsia"/>
                <w:szCs w:val="24"/>
              </w:rPr>
              <w:t>人员认证不应设定不适当的财务的或其它的限制性基础条件，例如某协会或团体的成员资格。认证机构不应利用程序不公平地阻碍或限制申请人或候选人的申请。</w:t>
            </w:r>
          </w:p>
          <w:p w:rsidR="004D67A3" w:rsidRDefault="006242D4">
            <w:pPr>
              <w:autoSpaceDE w:val="0"/>
              <w:autoSpaceDN w:val="0"/>
              <w:rPr>
                <w:rFonts w:asciiTheme="minorEastAsia" w:eastAsiaTheme="minorEastAsia" w:hAnsiTheme="minorEastAsia" w:cs="宋体"/>
                <w:szCs w:val="24"/>
              </w:rPr>
            </w:pPr>
            <w:r>
              <w:rPr>
                <w:rFonts w:asciiTheme="minorEastAsia" w:eastAsiaTheme="minorEastAsia" w:hAnsiTheme="minorEastAsia" w:cs="宋体"/>
                <w:szCs w:val="24"/>
              </w:rPr>
              <w:t>4.3.5</w:t>
            </w:r>
            <w:r>
              <w:rPr>
                <w:rFonts w:asciiTheme="minorEastAsia" w:eastAsiaTheme="minorEastAsia" w:hAnsiTheme="minorEastAsia" w:cs="宋体" w:hint="eastAsia"/>
                <w:szCs w:val="24"/>
              </w:rPr>
              <w:t>认证机构应对其认证活动的公正性负责，</w:t>
            </w:r>
            <w:proofErr w:type="gramStart"/>
            <w:r>
              <w:rPr>
                <w:rFonts w:asciiTheme="minorEastAsia" w:eastAsiaTheme="minorEastAsia" w:hAnsiTheme="minorEastAsia" w:cs="宋体" w:hint="eastAsia"/>
                <w:szCs w:val="24"/>
              </w:rPr>
              <w:t>不</w:t>
            </w:r>
            <w:proofErr w:type="gramEnd"/>
            <w:r>
              <w:rPr>
                <w:rFonts w:asciiTheme="minorEastAsia" w:eastAsiaTheme="minorEastAsia" w:hAnsiTheme="minorEastAsia" w:cs="宋体" w:hint="eastAsia"/>
                <w:szCs w:val="24"/>
              </w:rPr>
              <w:t>应允</w:t>
            </w:r>
            <w:proofErr w:type="gramStart"/>
            <w:r>
              <w:rPr>
                <w:rFonts w:asciiTheme="minorEastAsia" w:eastAsiaTheme="minorEastAsia" w:hAnsiTheme="minorEastAsia" w:cs="宋体" w:hint="eastAsia"/>
                <w:szCs w:val="24"/>
              </w:rPr>
              <w:t>许商业</w:t>
            </w:r>
            <w:proofErr w:type="gramEnd"/>
            <w:r>
              <w:rPr>
                <w:rFonts w:asciiTheme="minorEastAsia" w:eastAsiaTheme="minorEastAsia" w:hAnsiTheme="minorEastAsia" w:cs="宋体" w:hint="eastAsia"/>
                <w:szCs w:val="24"/>
              </w:rPr>
              <w:t>的、财务的或其他方面的压力损害公正性。</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3420"/>
          <w:tblHeader/>
        </w:trPr>
        <w:tc>
          <w:tcPr>
            <w:tcW w:w="1418" w:type="dxa"/>
            <w:vMerge/>
            <w:vAlign w:val="center"/>
          </w:tcPr>
          <w:p w:rsidR="004D67A3" w:rsidRDefault="004D67A3">
            <w:pPr>
              <w:pStyle w:val="1"/>
              <w:snapToGrid w:val="0"/>
              <w:spacing w:line="300" w:lineRule="auto"/>
              <w:rPr>
                <w:rFonts w:asciiTheme="minorEastAsia" w:eastAsiaTheme="minorEastAsia" w:hAnsiTheme="minorEastAsia"/>
                <w:b w:val="0"/>
                <w:bCs w:val="0"/>
                <w:kern w:val="0"/>
                <w:sz w:val="24"/>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szCs w:val="24"/>
              </w:rPr>
              <w:t xml:space="preserve">4.3.6 </w:t>
            </w:r>
            <w:r>
              <w:rPr>
                <w:rFonts w:asciiTheme="minorEastAsia" w:eastAsiaTheme="minorEastAsia" w:hAnsiTheme="minorEastAsia" w:cs="宋体" w:hint="eastAsia"/>
                <w:szCs w:val="24"/>
              </w:rPr>
              <w:t>认证机构应不断地识别对公正性的威胁，包括那些源自认证机构活动、关联机构、社会关系及工作人员人际关系的威胁。当然，这些关系并非必然对认证机构的公正性构成威胁。</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注</w:t>
            </w:r>
            <w:r>
              <w:rPr>
                <w:rFonts w:asciiTheme="minorEastAsia" w:eastAsiaTheme="minorEastAsia" w:hAnsiTheme="minorEastAsia" w:cs="宋体"/>
                <w:szCs w:val="24"/>
              </w:rPr>
              <w:t>1</w:t>
            </w:r>
            <w:r>
              <w:rPr>
                <w:rFonts w:asciiTheme="minorEastAsia" w:eastAsiaTheme="minorEastAsia" w:hAnsiTheme="minorEastAsia" w:cs="宋体" w:hint="eastAsia"/>
                <w:szCs w:val="24"/>
              </w:rPr>
              <w:t>：威胁认证机构公正性的关系可能源自其所有权、法人治理结构、行政管理、工作人员、共享资源、财务、合同、营销（包括品牌）、支付销售佣金或新客户中介费等。</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注</w:t>
            </w:r>
            <w:r>
              <w:rPr>
                <w:rFonts w:asciiTheme="minorEastAsia" w:eastAsiaTheme="minorEastAsia" w:hAnsiTheme="minorEastAsia" w:cs="宋体"/>
                <w:szCs w:val="24"/>
              </w:rPr>
              <w:t>2</w:t>
            </w:r>
            <w:r>
              <w:rPr>
                <w:rFonts w:asciiTheme="minorEastAsia" w:eastAsiaTheme="minorEastAsia" w:hAnsiTheme="minorEastAsia" w:cs="宋体" w:hint="eastAsia"/>
                <w:szCs w:val="24"/>
              </w:rPr>
              <w:t>：对公正性的威胁可能是实质性的，</w:t>
            </w:r>
            <w:bookmarkStart w:id="21" w:name="OLE_LINK14"/>
            <w:bookmarkStart w:id="22" w:name="OLE_LINK15"/>
            <w:r>
              <w:rPr>
                <w:rFonts w:asciiTheme="minorEastAsia" w:eastAsiaTheme="minorEastAsia" w:hAnsiTheme="minorEastAsia" w:cs="宋体" w:hint="eastAsia"/>
                <w:szCs w:val="24"/>
              </w:rPr>
              <w:t>也可能是被认识到的</w:t>
            </w:r>
            <w:bookmarkEnd w:id="21"/>
            <w:bookmarkEnd w:id="22"/>
            <w:r>
              <w:rPr>
                <w:rFonts w:asciiTheme="minorEastAsia" w:eastAsiaTheme="minorEastAsia" w:hAnsiTheme="minorEastAsia" w:cs="宋体" w:hint="eastAsia"/>
                <w:szCs w:val="24"/>
              </w:rPr>
              <w:t>。</w:t>
            </w:r>
          </w:p>
          <w:p w:rsidR="004D67A3" w:rsidRDefault="006242D4">
            <w:pPr>
              <w:autoSpaceDE w:val="0"/>
              <w:autoSpaceDN w:val="0"/>
              <w:rPr>
                <w:rFonts w:asciiTheme="minorEastAsia" w:eastAsiaTheme="minorEastAsia" w:hAnsiTheme="minorEastAsia" w:cs="宋体"/>
                <w:szCs w:val="24"/>
              </w:rPr>
            </w:pPr>
            <w:r>
              <w:rPr>
                <w:rFonts w:asciiTheme="minorEastAsia" w:eastAsiaTheme="minorEastAsia" w:hAnsiTheme="minorEastAsia" w:cs="宋体" w:hint="eastAsia"/>
                <w:szCs w:val="24"/>
              </w:rPr>
              <w:t>注</w:t>
            </w:r>
            <w:r>
              <w:rPr>
                <w:rFonts w:asciiTheme="minorEastAsia" w:eastAsiaTheme="minorEastAsia" w:hAnsiTheme="minorEastAsia" w:cs="宋体"/>
                <w:szCs w:val="24"/>
              </w:rPr>
              <w:t>3</w:t>
            </w:r>
            <w:r>
              <w:rPr>
                <w:rFonts w:asciiTheme="minorEastAsia" w:eastAsiaTheme="minorEastAsia" w:hAnsiTheme="minorEastAsia" w:cs="宋体" w:hint="eastAsia"/>
                <w:szCs w:val="24"/>
              </w:rPr>
              <w:t>：关联机构指与认证机构具有共同（不论是全部的或部分的）所有者、共同的董事会成员、合同关系、共有名称、共同职员、非正式协议或其他形式等关系的机构，这些关系可使关联机构从认证决定中获利或者具有影响认证过程的潜在能力。</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2265"/>
          <w:tblHeader/>
        </w:trPr>
        <w:tc>
          <w:tcPr>
            <w:tcW w:w="1418" w:type="dxa"/>
            <w:vMerge/>
            <w:vAlign w:val="center"/>
          </w:tcPr>
          <w:p w:rsidR="004D67A3" w:rsidRDefault="004D67A3">
            <w:pPr>
              <w:pStyle w:val="1"/>
              <w:snapToGrid w:val="0"/>
              <w:spacing w:line="300" w:lineRule="auto"/>
              <w:rPr>
                <w:rFonts w:asciiTheme="minorEastAsia" w:eastAsiaTheme="minorEastAsia" w:hAnsiTheme="minorEastAsia"/>
                <w:b w:val="0"/>
                <w:bCs w:val="0"/>
                <w:kern w:val="0"/>
                <w:sz w:val="24"/>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szCs w:val="24"/>
              </w:rPr>
              <w:t xml:space="preserve">4.3.7 </w:t>
            </w:r>
            <w:r>
              <w:rPr>
                <w:rFonts w:asciiTheme="minorEastAsia" w:eastAsiaTheme="minorEastAsia" w:hAnsiTheme="minorEastAsia" w:cs="宋体" w:hint="eastAsia"/>
                <w:szCs w:val="24"/>
              </w:rPr>
              <w:t>认证机构应分析、消除或最小化由人员认证活动引起的潜在的利益冲突并将其形成文件。认证机构应能够证实其是如何消除、最小化或管理这些威胁的，并将其形成文件。所有识别出的潜在的利益冲突源均应被覆盖，无论其是源自认证机构内部因素（例如人员职责的指派）或源自其他人员、机构或组织的活动。</w:t>
            </w:r>
          </w:p>
          <w:p w:rsidR="004D67A3" w:rsidRDefault="006242D4">
            <w:pPr>
              <w:autoSpaceDE w:val="0"/>
              <w:autoSpaceDN w:val="0"/>
              <w:rPr>
                <w:rFonts w:asciiTheme="minorEastAsia" w:eastAsiaTheme="minorEastAsia" w:hAnsiTheme="minorEastAsia" w:cs="宋体"/>
                <w:szCs w:val="24"/>
              </w:rPr>
            </w:pPr>
            <w:r>
              <w:rPr>
                <w:rFonts w:asciiTheme="minorEastAsia" w:eastAsiaTheme="minorEastAsia" w:hAnsiTheme="minorEastAsia" w:cs="宋体"/>
                <w:szCs w:val="24"/>
              </w:rPr>
              <w:t xml:space="preserve">4.3.8 </w:t>
            </w:r>
            <w:r>
              <w:rPr>
                <w:rFonts w:asciiTheme="minorEastAsia" w:eastAsiaTheme="minorEastAsia" w:hAnsiTheme="minorEastAsia" w:cs="宋体" w:hint="eastAsia"/>
                <w:szCs w:val="24"/>
              </w:rPr>
              <w:t>对认证活动应进行组织和管理，以维护公正性。其中应包括利益相关方的均衡参与机制（见</w:t>
            </w:r>
            <w:r>
              <w:rPr>
                <w:rFonts w:asciiTheme="minorEastAsia" w:eastAsiaTheme="minorEastAsia" w:hAnsiTheme="minorEastAsia" w:cs="宋体"/>
                <w:szCs w:val="24"/>
              </w:rPr>
              <w:t>3.21）</w:t>
            </w:r>
            <w:r>
              <w:rPr>
                <w:rFonts w:asciiTheme="minorEastAsia" w:eastAsiaTheme="minorEastAsia" w:hAnsiTheme="minorEastAsia" w:cs="宋体" w:hint="eastAsia"/>
                <w:szCs w:val="24"/>
              </w:rPr>
              <w:t>。</w:t>
            </w:r>
            <w:r>
              <w:rPr>
                <w:rFonts w:asciiTheme="minorEastAsia" w:eastAsiaTheme="minorEastAsia" w:hAnsiTheme="minorEastAsia" w:cs="宋体"/>
                <w:szCs w:val="24"/>
              </w:rPr>
              <w:t xml:space="preserve"> </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184"/>
          <w:tblHeader/>
        </w:trPr>
        <w:tc>
          <w:tcPr>
            <w:tcW w:w="1418" w:type="dxa"/>
            <w:vMerge/>
            <w:tcBorders>
              <w:bottom w:val="single" w:sz="4" w:space="0" w:color="auto"/>
            </w:tcBorders>
            <w:vAlign w:val="center"/>
          </w:tcPr>
          <w:p w:rsidR="004D67A3" w:rsidRDefault="004D67A3">
            <w:pPr>
              <w:pStyle w:val="1"/>
              <w:snapToGrid w:val="0"/>
              <w:spacing w:line="300" w:lineRule="auto"/>
              <w:rPr>
                <w:rFonts w:asciiTheme="minorEastAsia" w:eastAsiaTheme="minorEastAsia" w:hAnsiTheme="minorEastAsia"/>
                <w:b w:val="0"/>
                <w:bCs w:val="0"/>
                <w:kern w:val="0"/>
                <w:sz w:val="24"/>
                <w:szCs w:val="24"/>
              </w:rPr>
            </w:pPr>
          </w:p>
        </w:tc>
        <w:tc>
          <w:tcPr>
            <w:tcW w:w="7386" w:type="dxa"/>
            <w:tcBorders>
              <w:top w:val="single" w:sz="4" w:space="0" w:color="auto"/>
              <w:bottom w:val="single" w:sz="4" w:space="0" w:color="auto"/>
            </w:tcBorders>
            <w:vAlign w:val="center"/>
          </w:tcPr>
          <w:p w:rsidR="004D67A3" w:rsidRDefault="006242D4">
            <w:pPr>
              <w:autoSpaceDE w:val="0"/>
              <w:autoSpaceDN w:val="0"/>
              <w:rPr>
                <w:rFonts w:asciiTheme="minorEastAsia" w:eastAsiaTheme="minorEastAsia" w:hAnsiTheme="minorEastAsia" w:cs="宋体"/>
                <w:szCs w:val="24"/>
              </w:rPr>
            </w:pPr>
            <w:bookmarkStart w:id="23" w:name="_Toc372876585"/>
            <w:bookmarkStart w:id="24" w:name="_Toc372876756"/>
            <w:bookmarkStart w:id="25" w:name="_Toc372877147"/>
            <w:bookmarkStart w:id="26" w:name="_Toc372877409"/>
            <w:bookmarkStart w:id="27" w:name="_Toc379910435"/>
            <w:r>
              <w:rPr>
                <w:rFonts w:asciiTheme="minorEastAsia" w:eastAsiaTheme="minorEastAsia" w:hAnsiTheme="minorEastAsia" w:cs="宋体"/>
                <w:szCs w:val="24"/>
              </w:rPr>
              <w:t>4.4 财</w:t>
            </w:r>
            <w:r>
              <w:rPr>
                <w:rFonts w:asciiTheme="minorEastAsia" w:eastAsiaTheme="minorEastAsia" w:hAnsiTheme="minorEastAsia" w:cs="宋体" w:hint="eastAsia"/>
                <w:szCs w:val="24"/>
              </w:rPr>
              <w:t>力和责任</w:t>
            </w:r>
            <w:bookmarkEnd w:id="23"/>
            <w:bookmarkEnd w:id="24"/>
            <w:bookmarkEnd w:id="25"/>
            <w:bookmarkEnd w:id="26"/>
            <w:bookmarkEnd w:id="27"/>
          </w:p>
          <w:p w:rsidR="004D67A3" w:rsidRDefault="006242D4">
            <w:pPr>
              <w:autoSpaceDE w:val="0"/>
              <w:autoSpaceDN w:val="0"/>
              <w:rPr>
                <w:rFonts w:asciiTheme="minorEastAsia" w:eastAsiaTheme="minorEastAsia" w:hAnsiTheme="minorEastAsia" w:cs="宋体"/>
                <w:szCs w:val="24"/>
              </w:rPr>
            </w:pPr>
            <w:r>
              <w:rPr>
                <w:rFonts w:asciiTheme="minorEastAsia" w:eastAsiaTheme="minorEastAsia" w:hAnsiTheme="minorEastAsia" w:cs="宋体" w:hint="eastAsia"/>
                <w:szCs w:val="24"/>
              </w:rPr>
              <w:t>认证机构应具有实施认证过程所必需的财务资源，并做好适当的安排（如保险和储备）以应对相关责任。</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575"/>
          <w:tblHeader/>
        </w:trPr>
        <w:tc>
          <w:tcPr>
            <w:tcW w:w="1418" w:type="dxa"/>
            <w:vMerge w:val="restart"/>
            <w:tcBorders>
              <w:top w:val="single" w:sz="4" w:space="0" w:color="auto"/>
            </w:tcBorders>
            <w:vAlign w:val="center"/>
          </w:tcPr>
          <w:p w:rsidR="004D67A3" w:rsidRDefault="006242D4">
            <w:pPr>
              <w:spacing w:line="300" w:lineRule="auto"/>
              <w:jc w:val="center"/>
              <w:rPr>
                <w:rFonts w:asciiTheme="minorEastAsia" w:eastAsiaTheme="minorEastAsia" w:hAnsiTheme="minorEastAsia"/>
                <w:color w:val="0000FF"/>
                <w:szCs w:val="24"/>
              </w:rPr>
            </w:pPr>
            <w:bookmarkStart w:id="28" w:name="_Toc165259170"/>
            <w:bookmarkStart w:id="29" w:name="_Toc166991175"/>
            <w:bookmarkStart w:id="30" w:name="_Toc167087591"/>
            <w:r>
              <w:rPr>
                <w:rFonts w:asciiTheme="minorEastAsia" w:eastAsiaTheme="minorEastAsia" w:hAnsiTheme="minorEastAsia" w:hint="eastAsia"/>
              </w:rPr>
              <w:t>5结构要求</w:t>
            </w:r>
            <w:bookmarkEnd w:id="28"/>
            <w:bookmarkEnd w:id="29"/>
            <w:bookmarkEnd w:id="30"/>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szCs w:val="24"/>
              </w:rPr>
              <w:t xml:space="preserve">5.1 </w:t>
            </w:r>
            <w:r>
              <w:rPr>
                <w:rFonts w:asciiTheme="minorEastAsia" w:eastAsiaTheme="minorEastAsia" w:hAnsiTheme="minorEastAsia" w:cs="宋体" w:hint="eastAsia"/>
                <w:szCs w:val="24"/>
              </w:rPr>
              <w:t>管理和组织结构</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5.1.1 </w:t>
            </w:r>
            <w:r>
              <w:rPr>
                <w:rFonts w:asciiTheme="minorEastAsia" w:eastAsiaTheme="minorEastAsia" w:hAnsiTheme="minorEastAsia" w:cs="宋体" w:hint="eastAsia"/>
                <w:szCs w:val="24"/>
              </w:rPr>
              <w:t>对认证机构的各项活动应进行组织和管理，以维护公正性。</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5.1.2 </w:t>
            </w:r>
            <w:r>
              <w:rPr>
                <w:rFonts w:asciiTheme="minorEastAsia" w:eastAsiaTheme="minorEastAsia" w:hAnsiTheme="minorEastAsia" w:cs="宋体" w:hint="eastAsia"/>
                <w:szCs w:val="24"/>
              </w:rPr>
              <w:t>认证机构应将其组织结构形成文件，并明确管理层、认证工作人员和各委员会的任务、职责和权限。当认证机构是一个法律实体内有明确界定的一部分时，组织结构文件应说明权力从属关系及与法律实体内其他部分的相互关系。</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应明确对下列事项负责的人员或部门：</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与认证机构运作有关的政策和程序；</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政策和程序的实施；</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认证机构的财务；</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认证活动的资源；</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e) </w:t>
            </w:r>
            <w:r>
              <w:rPr>
                <w:rFonts w:asciiTheme="minorEastAsia" w:eastAsiaTheme="minorEastAsia" w:hAnsiTheme="minorEastAsia" w:cs="宋体" w:hint="eastAsia"/>
                <w:szCs w:val="24"/>
              </w:rPr>
              <w:t>认证方案的开发和保持；</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f) </w:t>
            </w:r>
            <w:r>
              <w:rPr>
                <w:rFonts w:asciiTheme="minorEastAsia" w:eastAsiaTheme="minorEastAsia" w:hAnsiTheme="minorEastAsia" w:cs="宋体" w:hint="eastAsia"/>
                <w:szCs w:val="24"/>
              </w:rPr>
              <w:t>评审活动；</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g) </w:t>
            </w:r>
            <w:r>
              <w:rPr>
                <w:rFonts w:asciiTheme="minorEastAsia" w:eastAsiaTheme="minorEastAsia" w:hAnsiTheme="minorEastAsia" w:cs="宋体" w:hint="eastAsia"/>
                <w:szCs w:val="24"/>
              </w:rPr>
              <w:t>认证决定，包括认证的授予、保持、更新、暂停或撤销以及认证范围的扩大、缩小；</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Arial"/>
                <w:szCs w:val="24"/>
              </w:rPr>
              <w:t xml:space="preserve">h) </w:t>
            </w:r>
            <w:r>
              <w:rPr>
                <w:rFonts w:asciiTheme="minorEastAsia" w:eastAsiaTheme="minorEastAsia" w:hAnsiTheme="minorEastAsia" w:cs="宋体" w:hint="eastAsia"/>
                <w:szCs w:val="24"/>
              </w:rPr>
              <w:t>合同安排。</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155"/>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5.2 </w:t>
            </w:r>
            <w:r>
              <w:rPr>
                <w:rFonts w:asciiTheme="minorEastAsia" w:eastAsiaTheme="minorEastAsia" w:hAnsiTheme="minorEastAsia" w:cs="宋体" w:hint="eastAsia"/>
                <w:szCs w:val="24"/>
              </w:rPr>
              <w:t>与培训有关的认证机构的组织结构</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5.2.1 </w:t>
            </w:r>
            <w:r>
              <w:rPr>
                <w:rFonts w:asciiTheme="minorEastAsia" w:eastAsiaTheme="minorEastAsia" w:hAnsiTheme="minorEastAsia" w:cs="宋体" w:hint="eastAsia"/>
                <w:szCs w:val="24"/>
              </w:rPr>
              <w:t>完成培训课程可以是认证方案（见</w:t>
            </w:r>
            <w:r>
              <w:rPr>
                <w:rFonts w:asciiTheme="minorEastAsia" w:eastAsiaTheme="minorEastAsia" w:hAnsiTheme="minorEastAsia" w:cs="Arial"/>
                <w:szCs w:val="24"/>
              </w:rPr>
              <w:t>8.3</w:t>
            </w:r>
            <w:r>
              <w:rPr>
                <w:rFonts w:asciiTheme="minorEastAsia" w:eastAsiaTheme="minorEastAsia" w:hAnsiTheme="minorEastAsia" w:cs="宋体" w:hint="eastAsia"/>
                <w:szCs w:val="24"/>
              </w:rPr>
              <w:t>）规定的要求。认证机构对培训课程的确认、批准，不应损害公正性或降低评审和认证的要求。</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5.2.2 </w:t>
            </w:r>
            <w:r>
              <w:rPr>
                <w:rFonts w:asciiTheme="minorEastAsia" w:eastAsiaTheme="minorEastAsia" w:hAnsiTheme="minorEastAsia" w:cs="宋体" w:hint="eastAsia"/>
                <w:szCs w:val="24"/>
              </w:rPr>
              <w:t>如果将教育和培训作为认证的前提条件，认证机构应提供此类教育和培训的有关信息。但是，认证机构不应宣称或暗示任何特定的教育或培训服务可使认证更简单、容易或优惠。</w:t>
            </w:r>
          </w:p>
          <w:p w:rsidR="004D67A3" w:rsidRDefault="004D67A3">
            <w:pPr>
              <w:autoSpaceDE w:val="0"/>
              <w:autoSpaceDN w:val="0"/>
              <w:spacing w:line="240" w:lineRule="auto"/>
              <w:textAlignment w:val="auto"/>
              <w:rPr>
                <w:rFonts w:asciiTheme="minorEastAsia" w:eastAsiaTheme="minorEastAsia" w:hAnsiTheme="minorEastAsia"/>
              </w:rPr>
            </w:pP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825"/>
          <w:tblHeader/>
        </w:trPr>
        <w:tc>
          <w:tcPr>
            <w:tcW w:w="1418" w:type="dxa"/>
            <w:vMerge/>
            <w:tcBorders>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5.2.3 </w:t>
            </w:r>
            <w:r>
              <w:rPr>
                <w:rFonts w:asciiTheme="minorEastAsia" w:eastAsiaTheme="minorEastAsia" w:hAnsiTheme="minorEastAsia" w:cs="宋体" w:hint="eastAsia"/>
                <w:szCs w:val="24"/>
              </w:rPr>
              <w:t>在同一法律实体内提供人员培训和人员认证将对公正性构成威胁。那些作为提供培训的法律实体的一部分的认证机构：</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应不断地识别对公正性的威胁并将其形成文件：认证机构应具有形成文件的过程，以证实其如何消除或最小</w:t>
            </w:r>
            <w:proofErr w:type="gramStart"/>
            <w:r>
              <w:rPr>
                <w:rFonts w:asciiTheme="minorEastAsia" w:eastAsiaTheme="minorEastAsia" w:hAnsiTheme="minorEastAsia" w:cs="宋体" w:hint="eastAsia"/>
                <w:szCs w:val="24"/>
              </w:rPr>
              <w:t>化这些</w:t>
            </w:r>
            <w:proofErr w:type="gramEnd"/>
            <w:r>
              <w:rPr>
                <w:rFonts w:asciiTheme="minorEastAsia" w:eastAsiaTheme="minorEastAsia" w:hAnsiTheme="minorEastAsia" w:cs="宋体" w:hint="eastAsia"/>
                <w:szCs w:val="24"/>
              </w:rPr>
              <w:t>威胁；</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应证实其实施的所有过程均独立于培训，以确保没有损害保密性、信息安全和公正性；</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不应使申请人认为同时使用认证和培训两种服务可为其带来便利；</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当具有等效的可替代的教育或培训时，不应要求候选人完成本认证机构的教育或培训作为排他的前提条件；</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Arial"/>
                <w:szCs w:val="24"/>
              </w:rPr>
              <w:t xml:space="preserve">e) </w:t>
            </w:r>
            <w:r>
              <w:rPr>
                <w:rFonts w:asciiTheme="minorEastAsia" w:eastAsiaTheme="minorEastAsia" w:hAnsiTheme="minorEastAsia" w:cs="宋体" w:hint="eastAsia"/>
                <w:szCs w:val="24"/>
              </w:rPr>
              <w:t>应确保在</w:t>
            </w:r>
            <w:r>
              <w:rPr>
                <w:rFonts w:asciiTheme="minorEastAsia" w:eastAsiaTheme="minorEastAsia" w:hAnsiTheme="minorEastAsia" w:cs="Arial"/>
                <w:szCs w:val="24"/>
              </w:rPr>
              <w:t xml:space="preserve">2 </w:t>
            </w:r>
            <w:r>
              <w:rPr>
                <w:rFonts w:asciiTheme="minorEastAsia" w:eastAsiaTheme="minorEastAsia" w:hAnsiTheme="minorEastAsia" w:cs="宋体" w:hint="eastAsia"/>
                <w:szCs w:val="24"/>
              </w:rPr>
              <w:t>年内曾对特定候选人实施过培训的工作人员不得作为对该候选人的考核人员：如果认证机构能够证实不会损害公正性，此时间间隔可以缩短。</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3060"/>
          <w:tblHeader/>
        </w:trPr>
        <w:tc>
          <w:tcPr>
            <w:tcW w:w="1418" w:type="dxa"/>
            <w:vMerge w:val="restart"/>
            <w:tcBorders>
              <w:top w:val="single" w:sz="4" w:space="0" w:color="auto"/>
            </w:tcBorders>
            <w:vAlign w:val="center"/>
          </w:tcPr>
          <w:p w:rsidR="004D67A3" w:rsidRDefault="006242D4">
            <w:pPr>
              <w:spacing w:line="300" w:lineRule="auto"/>
              <w:jc w:val="center"/>
              <w:rPr>
                <w:rFonts w:asciiTheme="minorEastAsia" w:eastAsiaTheme="minorEastAsia" w:hAnsiTheme="minorEastAsia"/>
                <w:szCs w:val="24"/>
              </w:rPr>
            </w:pPr>
            <w:r>
              <w:rPr>
                <w:rFonts w:asciiTheme="minorEastAsia" w:eastAsiaTheme="minorEastAsia" w:hAnsiTheme="minorEastAsia" w:hint="eastAsia"/>
                <w:szCs w:val="24"/>
              </w:rPr>
              <w:t>6资源要求</w:t>
            </w: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6.1 </w:t>
            </w:r>
            <w:r>
              <w:rPr>
                <w:rFonts w:asciiTheme="minorEastAsia" w:eastAsiaTheme="minorEastAsia" w:hAnsiTheme="minorEastAsia" w:cs="宋体" w:hint="eastAsia"/>
                <w:szCs w:val="24"/>
              </w:rPr>
              <w:t>工作人员通用要求</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6.1.1 </w:t>
            </w:r>
            <w:r>
              <w:rPr>
                <w:rFonts w:asciiTheme="minorEastAsia" w:eastAsiaTheme="minorEastAsia" w:hAnsiTheme="minorEastAsia" w:cs="宋体" w:hint="eastAsia"/>
                <w:szCs w:val="24"/>
              </w:rPr>
              <w:t>认证机构应对所有参与认证过程的工作人员实施管理，并对他们的行为表现负责。</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6.1.2 </w:t>
            </w:r>
            <w:r>
              <w:rPr>
                <w:rFonts w:asciiTheme="minorEastAsia" w:eastAsiaTheme="minorEastAsia" w:hAnsiTheme="minorEastAsia" w:cs="宋体" w:hint="eastAsia"/>
                <w:szCs w:val="24"/>
              </w:rPr>
              <w:t>认证机构应具有数量充分的、具备与岗位工作类型、范围和数量相适应的能力的工作人员。</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Arial"/>
                <w:szCs w:val="24"/>
              </w:rPr>
              <w:t xml:space="preserve">6.1.3 </w:t>
            </w:r>
            <w:r>
              <w:rPr>
                <w:rFonts w:asciiTheme="minorEastAsia" w:eastAsiaTheme="minorEastAsia" w:hAnsiTheme="minorEastAsia" w:cs="宋体" w:hint="eastAsia"/>
                <w:szCs w:val="24"/>
              </w:rPr>
              <w:t>认证机构应确定参与认证过程的工作人员的能力要求。工作人员应能胜任其特定的任务和职责。</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833"/>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6.1.4 </w:t>
            </w:r>
            <w:r>
              <w:rPr>
                <w:rFonts w:asciiTheme="minorEastAsia" w:eastAsiaTheme="minorEastAsia" w:hAnsiTheme="minorEastAsia" w:cs="宋体" w:hint="eastAsia"/>
                <w:szCs w:val="24"/>
              </w:rPr>
              <w:t>认证机构应为工作人员提供描述其任务和职责的指导文件。这些文件应保持最新状态。</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Arial"/>
                <w:szCs w:val="24"/>
              </w:rPr>
              <w:t xml:space="preserve">6.1.5 </w:t>
            </w:r>
            <w:r>
              <w:rPr>
                <w:rFonts w:asciiTheme="minorEastAsia" w:eastAsiaTheme="minorEastAsia" w:hAnsiTheme="minorEastAsia" w:cs="宋体" w:hint="eastAsia"/>
                <w:szCs w:val="24"/>
              </w:rPr>
              <w:t>认证机构应保持最新的工作人员记录，包括相关信息，如资格、培训、经历、专业资格、专业地位、能力以及已知的利益冲突等。</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2684"/>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6.1.6 </w:t>
            </w:r>
            <w:r>
              <w:rPr>
                <w:rFonts w:asciiTheme="minorEastAsia" w:eastAsiaTheme="minorEastAsia" w:hAnsiTheme="minorEastAsia" w:cs="宋体" w:hint="eastAsia"/>
                <w:szCs w:val="24"/>
              </w:rPr>
              <w:t>除非根据法律要求或得到申请人、候选人或获证人员的授权，认证机构的工作人员应对从事认证活动期间获得或形成的各种信息予以保密。</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6.1.7 </w:t>
            </w:r>
            <w:r>
              <w:rPr>
                <w:rFonts w:asciiTheme="minorEastAsia" w:eastAsiaTheme="minorEastAsia" w:hAnsiTheme="minorEastAsia" w:cs="宋体" w:hint="eastAsia"/>
                <w:szCs w:val="24"/>
              </w:rPr>
              <w:t>认证机构应要求其工作人员签署文件，承诺遵守认证机构的各项规定，其中应包括与保密、公正性和利益冲突等有关的内容。</w:t>
            </w:r>
          </w:p>
          <w:p w:rsidR="004D67A3" w:rsidRDefault="006242D4">
            <w:pPr>
              <w:autoSpaceDE w:val="0"/>
              <w:autoSpaceDN w:val="0"/>
              <w:spacing w:line="240" w:lineRule="auto"/>
              <w:textAlignment w:val="auto"/>
              <w:rPr>
                <w:rFonts w:asciiTheme="minorEastAsia" w:eastAsiaTheme="minorEastAsia" w:hAnsiTheme="minorEastAsia" w:cs="仿宋_GB2312"/>
                <w:szCs w:val="24"/>
              </w:rPr>
            </w:pPr>
            <w:r>
              <w:rPr>
                <w:rFonts w:asciiTheme="minorEastAsia" w:eastAsiaTheme="minorEastAsia" w:hAnsiTheme="minorEastAsia" w:cs="仿宋_GB2312" w:hint="eastAsia"/>
                <w:szCs w:val="24"/>
              </w:rPr>
              <w:t>注：法律允许的其他方法（包括电子签名）也可接受。</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宋体"/>
                <w:szCs w:val="24"/>
              </w:rPr>
              <w:t xml:space="preserve">6.1.8 </w:t>
            </w:r>
            <w:r>
              <w:rPr>
                <w:rFonts w:asciiTheme="minorEastAsia" w:eastAsiaTheme="minorEastAsia" w:hAnsiTheme="minorEastAsia" w:cs="宋体" w:hint="eastAsia"/>
                <w:szCs w:val="24"/>
              </w:rPr>
              <w:t>当对自己的雇员实施认证时，认证机构应采用程序以保持公正性。</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533"/>
          <w:tblHeader/>
        </w:trPr>
        <w:tc>
          <w:tcPr>
            <w:tcW w:w="1418" w:type="dxa"/>
            <w:vMerge/>
            <w:tcBorders>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6.2 </w:t>
            </w:r>
            <w:r>
              <w:rPr>
                <w:rFonts w:asciiTheme="minorEastAsia" w:eastAsiaTheme="minorEastAsia" w:hAnsiTheme="minorEastAsia" w:cs="宋体" w:hint="eastAsia"/>
                <w:szCs w:val="24"/>
              </w:rPr>
              <w:t>参与认证活动的工作人员</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6.2.1 </w:t>
            </w:r>
            <w:r>
              <w:rPr>
                <w:rFonts w:asciiTheme="minorEastAsia" w:eastAsiaTheme="minorEastAsia" w:hAnsiTheme="minorEastAsia" w:cs="宋体" w:hint="eastAsia"/>
                <w:szCs w:val="24"/>
              </w:rPr>
              <w:t>总则</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宋体" w:hint="eastAsia"/>
                <w:szCs w:val="24"/>
              </w:rPr>
              <w:t>认证机构应要求其工作人员在与任何候选人存在任何潜在利益冲突时，均应予以声明。</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2880"/>
          <w:tblHeader/>
        </w:trPr>
        <w:tc>
          <w:tcPr>
            <w:tcW w:w="1418" w:type="dxa"/>
            <w:tcBorders>
              <w:top w:val="nil"/>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nil"/>
              <w:bottom w:val="single" w:sz="4" w:space="0" w:color="auto"/>
            </w:tcBorders>
            <w:vAlign w:val="center"/>
          </w:tcPr>
          <w:p w:rsidR="004D67A3" w:rsidRDefault="006242D4">
            <w:pPr>
              <w:spacing w:line="300" w:lineRule="auto"/>
              <w:jc w:val="both"/>
              <w:rPr>
                <w:rFonts w:asciiTheme="minorEastAsia" w:eastAsiaTheme="minorEastAsia" w:hAnsiTheme="minorEastAsia" w:cs="宋体"/>
                <w:szCs w:val="24"/>
              </w:rPr>
            </w:pPr>
            <w:r>
              <w:rPr>
                <w:rFonts w:asciiTheme="minorEastAsia" w:eastAsiaTheme="minorEastAsia" w:hAnsiTheme="minorEastAsia" w:cs="Arial"/>
                <w:szCs w:val="24"/>
              </w:rPr>
              <w:t xml:space="preserve">6.2.2 </w:t>
            </w:r>
            <w:r>
              <w:rPr>
                <w:rFonts w:asciiTheme="minorEastAsia" w:eastAsiaTheme="minorEastAsia" w:hAnsiTheme="minorEastAsia" w:cs="宋体" w:hint="eastAsia"/>
                <w:szCs w:val="24"/>
              </w:rPr>
              <w:t>考核人员要求</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6.2.2.1 </w:t>
            </w:r>
            <w:r>
              <w:rPr>
                <w:rFonts w:asciiTheme="minorEastAsia" w:eastAsiaTheme="minorEastAsia" w:hAnsiTheme="minorEastAsia" w:cs="宋体" w:hint="eastAsia"/>
                <w:szCs w:val="24"/>
              </w:rPr>
              <w:t>考核人员应满足认证机构的要求。考核人员的选择和批准过程应确保考核人员：</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理解有关的认证方案；</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能够正确应用考核程序和考核文件；</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在考核领域内具有相应能力；</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书面和口头均能熟练使用考核语言。当使用翻译人员时，认证机构应具有适当的程序以确保不会影响考核的有效性；</w:t>
            </w:r>
          </w:p>
          <w:p w:rsidR="004D67A3" w:rsidRDefault="006242D4">
            <w:pPr>
              <w:autoSpaceDE w:val="0"/>
              <w:autoSpaceDN w:val="0"/>
              <w:rPr>
                <w:rFonts w:asciiTheme="minorEastAsia" w:eastAsiaTheme="minorEastAsia" w:hAnsiTheme="minorEastAsia"/>
              </w:rPr>
            </w:pPr>
            <w:r>
              <w:rPr>
                <w:rFonts w:asciiTheme="minorEastAsia" w:eastAsiaTheme="minorEastAsia" w:hAnsiTheme="minorEastAsia" w:cs="Arial"/>
                <w:szCs w:val="24"/>
              </w:rPr>
              <w:t xml:space="preserve">e) </w:t>
            </w:r>
            <w:r>
              <w:rPr>
                <w:rFonts w:asciiTheme="minorEastAsia" w:eastAsiaTheme="minorEastAsia" w:hAnsiTheme="minorEastAsia" w:cs="宋体" w:hint="eastAsia"/>
                <w:szCs w:val="24"/>
              </w:rPr>
              <w:t>已识别任何已知的利益冲突，以确保做出公正判断。</w:t>
            </w:r>
          </w:p>
        </w:tc>
        <w:tc>
          <w:tcPr>
            <w:tcW w:w="2962" w:type="dxa"/>
            <w:tcBorders>
              <w:top w:val="nil"/>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nil"/>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nil"/>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185"/>
          <w:tblHeader/>
        </w:trPr>
        <w:tc>
          <w:tcPr>
            <w:tcW w:w="1418"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6.2.2.2 </w:t>
            </w:r>
            <w:r>
              <w:rPr>
                <w:rFonts w:asciiTheme="minorEastAsia" w:eastAsiaTheme="minorEastAsia" w:hAnsiTheme="minorEastAsia" w:cs="宋体" w:hint="eastAsia"/>
                <w:szCs w:val="24"/>
              </w:rPr>
              <w:t>认证机构应监视考核人员的行为表现及其所作判断的可信度。当发现问题时，应采取纠正措施。</w:t>
            </w:r>
          </w:p>
          <w:p w:rsidR="004D67A3" w:rsidRDefault="006242D4">
            <w:pPr>
              <w:autoSpaceDE w:val="0"/>
              <w:autoSpaceDN w:val="0"/>
              <w:rPr>
                <w:rFonts w:asciiTheme="minorEastAsia" w:eastAsiaTheme="minorEastAsia" w:hAnsiTheme="minorEastAsia" w:cs="Arial"/>
                <w:szCs w:val="24"/>
              </w:rPr>
            </w:pPr>
            <w:r>
              <w:rPr>
                <w:rFonts w:asciiTheme="minorEastAsia" w:eastAsiaTheme="minorEastAsia" w:hAnsiTheme="minorEastAsia" w:cs="仿宋_GB2312" w:hint="eastAsia"/>
                <w:szCs w:val="24"/>
              </w:rPr>
              <w:t>注：针对考核人员的监视程序可包括诸如现场观察、考核报告复核、候选人的反馈等。</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125"/>
          <w:tblHeader/>
        </w:trPr>
        <w:tc>
          <w:tcPr>
            <w:tcW w:w="1418" w:type="dxa"/>
            <w:vMerge w:val="restart"/>
            <w:tcBorders>
              <w:top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rPr>
                <w:rFonts w:asciiTheme="minorEastAsia" w:eastAsiaTheme="minorEastAsia" w:hAnsiTheme="minorEastAsia" w:cs="Arial"/>
                <w:szCs w:val="24"/>
              </w:rPr>
            </w:pPr>
            <w:r>
              <w:rPr>
                <w:rFonts w:asciiTheme="minorEastAsia" w:eastAsiaTheme="minorEastAsia" w:hAnsiTheme="minorEastAsia" w:cs="Arial"/>
                <w:szCs w:val="24"/>
              </w:rPr>
              <w:t xml:space="preserve">6.2.2.3 </w:t>
            </w:r>
            <w:r>
              <w:rPr>
                <w:rFonts w:asciiTheme="minorEastAsia" w:eastAsiaTheme="minorEastAsia" w:hAnsiTheme="minorEastAsia" w:cs="宋体" w:hint="eastAsia"/>
                <w:szCs w:val="24"/>
              </w:rPr>
              <w:t>如果考核人员在考核过程中与候选人存在潜在的利益冲突，认证机构应采取措施，以确保考核的保密性和公正性不受到损害。上述措施应予以记录。</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2020"/>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6.2.3 </w:t>
            </w:r>
            <w:r>
              <w:rPr>
                <w:rFonts w:asciiTheme="minorEastAsia" w:eastAsiaTheme="minorEastAsia" w:hAnsiTheme="minorEastAsia" w:cs="宋体" w:hint="eastAsia"/>
                <w:szCs w:val="24"/>
              </w:rPr>
              <w:t>对参与评审的其他工作人员的要求</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6.2.3.1 </w:t>
            </w:r>
            <w:r>
              <w:rPr>
                <w:rFonts w:asciiTheme="minorEastAsia" w:eastAsiaTheme="minorEastAsia" w:hAnsiTheme="minorEastAsia" w:cs="宋体" w:hint="eastAsia"/>
                <w:szCs w:val="24"/>
              </w:rPr>
              <w:t>对参与评审过程的其他工作人员（如监考人员），认证机构应建立形成文件的岗位职责与任职资格说明书。</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Arial"/>
                <w:szCs w:val="24"/>
              </w:rPr>
              <w:t xml:space="preserve">6.2.3.2 </w:t>
            </w:r>
            <w:r>
              <w:rPr>
                <w:rFonts w:asciiTheme="minorEastAsia" w:eastAsiaTheme="minorEastAsia" w:hAnsiTheme="minorEastAsia" w:cs="宋体" w:hint="eastAsia"/>
                <w:szCs w:val="24"/>
              </w:rPr>
              <w:t>如果参与评审的其他工作人员在考核过程中与候选人存在潜在的利益冲突，认证机构应采取措施，以确保考核的保密性和公正性不受到损害。上述措施应予以记录。</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783"/>
          <w:tblHeader/>
        </w:trPr>
        <w:tc>
          <w:tcPr>
            <w:tcW w:w="1418" w:type="dxa"/>
            <w:vMerge/>
            <w:vAlign w:val="center"/>
          </w:tcPr>
          <w:p w:rsidR="004D67A3" w:rsidRDefault="004D67A3">
            <w:pPr>
              <w:pStyle w:val="af5"/>
              <w:numPr>
                <w:ilvl w:val="1"/>
                <w:numId w:val="0"/>
              </w:numPr>
              <w:spacing w:beforeLines="0" w:afterLines="0"/>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6.3 </w:t>
            </w:r>
            <w:r>
              <w:rPr>
                <w:rFonts w:asciiTheme="minorEastAsia" w:eastAsiaTheme="minorEastAsia" w:hAnsiTheme="minorEastAsia" w:cs="宋体" w:hint="eastAsia"/>
                <w:szCs w:val="24"/>
              </w:rPr>
              <w:t>外包</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6.3.1 </w:t>
            </w:r>
            <w:r>
              <w:rPr>
                <w:rFonts w:asciiTheme="minorEastAsia" w:eastAsiaTheme="minorEastAsia" w:hAnsiTheme="minorEastAsia" w:cs="宋体" w:hint="eastAsia"/>
                <w:szCs w:val="24"/>
              </w:rPr>
              <w:t>认证机构应与每个承担与认证过程有关的外包工作的机构签订具有法律约束力的协议，其中应包括保密性和利益冲突等内容。</w:t>
            </w:r>
          </w:p>
          <w:p w:rsidR="004D67A3" w:rsidRDefault="006242D4">
            <w:pPr>
              <w:autoSpaceDE w:val="0"/>
              <w:autoSpaceDN w:val="0"/>
              <w:spacing w:line="240" w:lineRule="auto"/>
              <w:textAlignment w:val="auto"/>
              <w:rPr>
                <w:rFonts w:asciiTheme="minorEastAsia" w:eastAsiaTheme="minorEastAsia" w:hAnsiTheme="minorEastAsia" w:cs="仿宋_GB2312"/>
                <w:szCs w:val="24"/>
              </w:rPr>
            </w:pPr>
            <w:r>
              <w:rPr>
                <w:rFonts w:asciiTheme="minorEastAsia" w:eastAsiaTheme="minorEastAsia" w:hAnsiTheme="minorEastAsia" w:cs="仿宋_GB2312" w:hint="eastAsia"/>
                <w:szCs w:val="24"/>
              </w:rPr>
              <w:t>注：对于本文件，术语“外包”和“分包”</w:t>
            </w:r>
            <w:r>
              <w:rPr>
                <w:rFonts w:asciiTheme="minorEastAsia" w:eastAsiaTheme="minorEastAsia" w:hAnsiTheme="minorEastAsia" w:cs="仿宋_GB2312"/>
                <w:szCs w:val="24"/>
              </w:rPr>
              <w:t xml:space="preserve"> </w:t>
            </w:r>
            <w:r>
              <w:rPr>
                <w:rFonts w:asciiTheme="minorEastAsia" w:eastAsiaTheme="minorEastAsia" w:hAnsiTheme="minorEastAsia" w:cs="仿宋_GB2312" w:hint="eastAsia"/>
                <w:szCs w:val="24"/>
              </w:rPr>
              <w:t>被认为是同义词。</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6.3.2 </w:t>
            </w:r>
            <w:r>
              <w:rPr>
                <w:rFonts w:asciiTheme="minorEastAsia" w:eastAsiaTheme="minorEastAsia" w:hAnsiTheme="minorEastAsia" w:cs="宋体" w:hint="eastAsia"/>
                <w:szCs w:val="24"/>
              </w:rPr>
              <w:t>当认证机构将与认证有关的工作外包时，认证机构应：</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szCs w:val="24"/>
              </w:rPr>
              <w:t xml:space="preserve">a) </w:t>
            </w:r>
            <w:r>
              <w:rPr>
                <w:rFonts w:asciiTheme="minorEastAsia" w:eastAsiaTheme="minorEastAsia" w:hAnsiTheme="minorEastAsia" w:cs="宋体" w:hint="eastAsia"/>
                <w:szCs w:val="24"/>
              </w:rPr>
              <w:t>对外包的工作承担全部责任；</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szCs w:val="24"/>
              </w:rPr>
              <w:t xml:space="preserve">b) </w:t>
            </w:r>
            <w:r>
              <w:rPr>
                <w:rFonts w:asciiTheme="minorEastAsia" w:eastAsiaTheme="minorEastAsia" w:hAnsiTheme="minorEastAsia" w:cs="宋体" w:hint="eastAsia"/>
                <w:szCs w:val="24"/>
              </w:rPr>
              <w:t>确保承担外包工作的机构具备相应能力并符合本文件适用条款的要求；</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szCs w:val="24"/>
              </w:rPr>
              <w:t xml:space="preserve">c) </w:t>
            </w:r>
            <w:r>
              <w:rPr>
                <w:rFonts w:asciiTheme="minorEastAsia" w:eastAsiaTheme="minorEastAsia" w:hAnsiTheme="minorEastAsia" w:cs="宋体" w:hint="eastAsia"/>
                <w:szCs w:val="24"/>
              </w:rPr>
              <w:t>按照形成文件的程序，对承担外包工作的机构的绩效进行评审和监视；</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szCs w:val="24"/>
              </w:rPr>
              <w:t xml:space="preserve">d) </w:t>
            </w:r>
            <w:r>
              <w:rPr>
                <w:rFonts w:asciiTheme="minorEastAsia" w:eastAsiaTheme="minorEastAsia" w:hAnsiTheme="minorEastAsia" w:cs="宋体" w:hint="eastAsia"/>
                <w:szCs w:val="24"/>
              </w:rPr>
              <w:t>形成记录，以证实承担外包工作的机构满足有关外包工作的所有要求；</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szCs w:val="24"/>
              </w:rPr>
              <w:t xml:space="preserve">e) </w:t>
            </w:r>
            <w:r>
              <w:rPr>
                <w:rFonts w:asciiTheme="minorEastAsia" w:eastAsiaTheme="minorEastAsia" w:hAnsiTheme="minorEastAsia" w:cs="宋体" w:hint="eastAsia"/>
                <w:szCs w:val="24"/>
              </w:rPr>
              <w:t>保持承担外包工作的机构名录。</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147"/>
          <w:tblHeader/>
        </w:trPr>
        <w:tc>
          <w:tcPr>
            <w:tcW w:w="1418" w:type="dxa"/>
            <w:vMerge/>
            <w:tcBorders>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6.4 </w:t>
            </w:r>
            <w:r>
              <w:rPr>
                <w:rFonts w:asciiTheme="minorEastAsia" w:eastAsiaTheme="minorEastAsia" w:hAnsiTheme="minorEastAsia" w:cs="宋体" w:hint="eastAsia"/>
                <w:szCs w:val="24"/>
              </w:rPr>
              <w:t>其他资源</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宋体" w:hint="eastAsia"/>
                <w:szCs w:val="24"/>
              </w:rPr>
              <w:t>认证机构应使用充足的基础设施，包括考试场所、设备以及其他开展认证活动所需的资源。</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440"/>
          <w:tblHeader/>
        </w:trPr>
        <w:tc>
          <w:tcPr>
            <w:tcW w:w="1418" w:type="dxa"/>
            <w:vMerge w:val="restart"/>
            <w:tcBorders>
              <w:top w:val="single" w:sz="4" w:space="0" w:color="auto"/>
            </w:tcBorders>
            <w:vAlign w:val="center"/>
          </w:tcPr>
          <w:p w:rsidR="004D67A3" w:rsidRDefault="006242D4">
            <w:pPr>
              <w:spacing w:line="300" w:lineRule="auto"/>
              <w:jc w:val="center"/>
              <w:rPr>
                <w:rFonts w:asciiTheme="minorEastAsia" w:eastAsiaTheme="minorEastAsia" w:hAnsiTheme="minorEastAsia"/>
                <w:color w:val="0000FF"/>
                <w:szCs w:val="24"/>
              </w:rPr>
            </w:pPr>
            <w:r>
              <w:rPr>
                <w:rFonts w:asciiTheme="minorEastAsia" w:eastAsiaTheme="minorEastAsia" w:hAnsiTheme="minorEastAsia" w:cs="宋体"/>
                <w:szCs w:val="24"/>
              </w:rPr>
              <w:lastRenderedPageBreak/>
              <w:t xml:space="preserve">7 </w:t>
            </w:r>
            <w:r>
              <w:rPr>
                <w:rFonts w:asciiTheme="minorEastAsia" w:eastAsiaTheme="minorEastAsia" w:hAnsiTheme="minorEastAsia" w:cs="宋体" w:hint="eastAsia"/>
                <w:szCs w:val="24"/>
              </w:rPr>
              <w:t>记录和信息的要求</w:t>
            </w: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7.1 </w:t>
            </w:r>
            <w:r>
              <w:rPr>
                <w:rFonts w:asciiTheme="minorEastAsia" w:eastAsiaTheme="minorEastAsia" w:hAnsiTheme="minorEastAsia" w:cs="宋体" w:hint="eastAsia"/>
                <w:szCs w:val="24"/>
              </w:rPr>
              <w:t>申请人、候选人和获证人员的记录</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7.1.1 </w:t>
            </w:r>
            <w:r>
              <w:rPr>
                <w:rFonts w:asciiTheme="minorEastAsia" w:eastAsiaTheme="minorEastAsia" w:hAnsiTheme="minorEastAsia" w:cs="宋体" w:hint="eastAsia"/>
                <w:szCs w:val="24"/>
              </w:rPr>
              <w:t>认证机构应保持相关记录，其中应包括确认获证人员的状态的方法。记录，特别是申请表、评审报告（包括考核记录）以及与认证的授予、保持、更新、暂停或撤销及认证范围的扩大、缩小有关的文件，应证实认证或再认证过程已经得到有效实施。</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7.1.2 </w:t>
            </w:r>
            <w:r>
              <w:rPr>
                <w:rFonts w:asciiTheme="minorEastAsia" w:eastAsiaTheme="minorEastAsia" w:hAnsiTheme="minorEastAsia" w:cs="宋体" w:hint="eastAsia"/>
                <w:szCs w:val="24"/>
              </w:rPr>
              <w:t>应以能够确保过程完整性和信息保密性的方式，识别、管理和处理记录。记录保存期限应适当，至少是一个完整的认证周期或协议、合同、法律法规及其他规定所要求的时间。</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Arial"/>
                <w:szCs w:val="24"/>
              </w:rPr>
              <w:t xml:space="preserve">7.1.3 </w:t>
            </w:r>
            <w:r>
              <w:rPr>
                <w:rFonts w:asciiTheme="minorEastAsia" w:eastAsiaTheme="minorEastAsia" w:hAnsiTheme="minorEastAsia" w:cs="宋体" w:hint="eastAsia"/>
                <w:szCs w:val="24"/>
              </w:rPr>
              <w:t>认证机构应具备有约束力的措施，要求获证人员当出现影响其持续满足认证要求的能力的情况时，及时通知认证机构。</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2720"/>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7.2 </w:t>
            </w:r>
            <w:r>
              <w:rPr>
                <w:rFonts w:asciiTheme="minorEastAsia" w:eastAsiaTheme="minorEastAsia" w:hAnsiTheme="minorEastAsia" w:cs="宋体" w:hint="eastAsia"/>
                <w:szCs w:val="24"/>
              </w:rPr>
              <w:t>公开信息</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7.2.1 </w:t>
            </w:r>
            <w:r>
              <w:rPr>
                <w:rFonts w:asciiTheme="minorEastAsia" w:eastAsiaTheme="minorEastAsia" w:hAnsiTheme="minorEastAsia" w:cs="宋体" w:hint="eastAsia"/>
                <w:szCs w:val="24"/>
              </w:rPr>
              <w:t>认证机构应根据请求提供人员持有有效认证证书及认证范围的信息，或对这些信息予以验证，除非法律要求禁止披露这些信息。</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7.2.2 </w:t>
            </w:r>
            <w:r>
              <w:rPr>
                <w:rFonts w:asciiTheme="minorEastAsia" w:eastAsiaTheme="minorEastAsia" w:hAnsiTheme="minorEastAsia" w:cs="宋体" w:hint="eastAsia"/>
                <w:szCs w:val="24"/>
              </w:rPr>
              <w:t>认证机构应公开提供（无需请求）认证方案范围的信息以及认证过程概述。</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7.2.3 </w:t>
            </w:r>
            <w:r>
              <w:rPr>
                <w:rFonts w:asciiTheme="minorEastAsia" w:eastAsiaTheme="minorEastAsia" w:hAnsiTheme="minorEastAsia" w:cs="宋体" w:hint="eastAsia"/>
                <w:szCs w:val="24"/>
              </w:rPr>
              <w:t>所有认证方案的前提条件要求应明确列出并公开提供（无需请求）。</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Arial"/>
                <w:szCs w:val="24"/>
              </w:rPr>
              <w:t xml:space="preserve">7.2.4 </w:t>
            </w:r>
            <w:r>
              <w:rPr>
                <w:rFonts w:asciiTheme="minorEastAsia" w:eastAsiaTheme="minorEastAsia" w:hAnsiTheme="minorEastAsia" w:cs="宋体" w:hint="eastAsia"/>
                <w:szCs w:val="24"/>
              </w:rPr>
              <w:t>认证机构提供的信息（包括广告）均应准确无误，避免造成误导。</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2235"/>
          <w:tblHeader/>
        </w:trPr>
        <w:tc>
          <w:tcPr>
            <w:tcW w:w="1418" w:type="dxa"/>
            <w:vMerge/>
            <w:tcBorders>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7.3 </w:t>
            </w:r>
            <w:r>
              <w:rPr>
                <w:rFonts w:asciiTheme="minorEastAsia" w:eastAsiaTheme="minorEastAsia" w:hAnsiTheme="minorEastAsia" w:cs="宋体" w:hint="eastAsia"/>
                <w:szCs w:val="24"/>
              </w:rPr>
              <w:t>保密</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7.3.1 </w:t>
            </w:r>
            <w:r>
              <w:rPr>
                <w:rFonts w:asciiTheme="minorEastAsia" w:eastAsiaTheme="minorEastAsia" w:hAnsiTheme="minorEastAsia" w:cs="宋体" w:hint="eastAsia"/>
                <w:szCs w:val="24"/>
              </w:rPr>
              <w:t>认证机构应建立关于信息维护与发布的文件化的政策和程序。</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7.3.2 </w:t>
            </w:r>
            <w:r>
              <w:rPr>
                <w:rFonts w:asciiTheme="minorEastAsia" w:eastAsiaTheme="minorEastAsia" w:hAnsiTheme="minorEastAsia" w:cs="宋体" w:hint="eastAsia"/>
                <w:szCs w:val="24"/>
              </w:rPr>
              <w:t>认证机构应利用具有法律约束力的协议，对在认证过程中获得的信息保密。该协议应覆盖所有工作人员。</w:t>
            </w:r>
          </w:p>
          <w:p w:rsidR="004D67A3" w:rsidRDefault="006242D4">
            <w:pPr>
              <w:autoSpaceDE w:val="0"/>
              <w:autoSpaceDN w:val="0"/>
              <w:rPr>
                <w:rFonts w:asciiTheme="minorEastAsia" w:eastAsiaTheme="minorEastAsia" w:hAnsiTheme="minorEastAsia"/>
              </w:rPr>
            </w:pPr>
            <w:r>
              <w:rPr>
                <w:rFonts w:asciiTheme="minorEastAsia" w:eastAsiaTheme="minorEastAsia" w:hAnsiTheme="minorEastAsia" w:cs="Arial"/>
                <w:szCs w:val="24"/>
              </w:rPr>
              <w:t xml:space="preserve">7.3.3 </w:t>
            </w:r>
            <w:r>
              <w:rPr>
                <w:rFonts w:asciiTheme="minorEastAsia" w:eastAsiaTheme="minorEastAsia" w:hAnsiTheme="minorEastAsia" w:cs="宋体" w:hint="eastAsia"/>
                <w:szCs w:val="24"/>
              </w:rPr>
              <w:t>认证机构应确保未经个人（包括申请人、候选人或获证人员）书面同意，不向未授权方透露在认证过程中获得的信息（包括非直接来自申请人、候选人和获证人员的信息），除非法律要求披露这些信息。</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290"/>
          <w:tblHeader/>
        </w:trPr>
        <w:tc>
          <w:tcPr>
            <w:tcW w:w="1418"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7.3.4 </w:t>
            </w:r>
            <w:r>
              <w:rPr>
                <w:rFonts w:asciiTheme="minorEastAsia" w:eastAsiaTheme="minorEastAsia" w:hAnsiTheme="minorEastAsia" w:cs="宋体" w:hint="eastAsia"/>
                <w:szCs w:val="24"/>
              </w:rPr>
              <w:t>当认证机构根据法律要求披露保密信息时，除非法律禁止，认证机构应将所提供的信息通知有关人员。</w:t>
            </w:r>
          </w:p>
          <w:p w:rsidR="004D67A3" w:rsidRDefault="006242D4">
            <w:pPr>
              <w:autoSpaceDE w:val="0"/>
              <w:autoSpaceDN w:val="0"/>
              <w:rPr>
                <w:rFonts w:asciiTheme="minorEastAsia" w:eastAsiaTheme="minorEastAsia" w:hAnsiTheme="minorEastAsia" w:cs="Arial"/>
                <w:b/>
                <w:bCs/>
                <w:szCs w:val="24"/>
              </w:rPr>
            </w:pPr>
            <w:r>
              <w:rPr>
                <w:rFonts w:asciiTheme="minorEastAsia" w:eastAsiaTheme="minorEastAsia" w:hAnsiTheme="minorEastAsia" w:cs="Arial"/>
                <w:szCs w:val="24"/>
              </w:rPr>
              <w:t xml:space="preserve">7.3.5 </w:t>
            </w:r>
            <w:r>
              <w:rPr>
                <w:rFonts w:asciiTheme="minorEastAsia" w:eastAsiaTheme="minorEastAsia" w:hAnsiTheme="minorEastAsia" w:cs="宋体" w:hint="eastAsia"/>
                <w:szCs w:val="24"/>
              </w:rPr>
              <w:t>认证机构应确保关联机构的活动不会损害保密性。</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264"/>
          <w:tblHeader/>
        </w:trPr>
        <w:tc>
          <w:tcPr>
            <w:tcW w:w="1418"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7.4 </w:t>
            </w:r>
            <w:r>
              <w:rPr>
                <w:rFonts w:asciiTheme="minorEastAsia" w:eastAsiaTheme="minorEastAsia" w:hAnsiTheme="minorEastAsia" w:cs="宋体" w:hint="eastAsia"/>
                <w:szCs w:val="24"/>
              </w:rPr>
              <w:t>安全</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7.4.1 </w:t>
            </w:r>
            <w:r>
              <w:rPr>
                <w:rFonts w:asciiTheme="minorEastAsia" w:eastAsiaTheme="minorEastAsia" w:hAnsiTheme="minorEastAsia" w:cs="宋体" w:hint="eastAsia"/>
                <w:szCs w:val="24"/>
              </w:rPr>
              <w:t>认证机构应制定必要的政策和程序并形成文件，以确保整个认证过程的安全性。当出现安全漏洞时，应有适当的安排以采取纠正措施。</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7.4.2 </w:t>
            </w:r>
            <w:r>
              <w:rPr>
                <w:rFonts w:asciiTheme="minorEastAsia" w:eastAsiaTheme="minorEastAsia" w:hAnsiTheme="minorEastAsia" w:cs="宋体" w:hint="eastAsia"/>
                <w:szCs w:val="24"/>
              </w:rPr>
              <w:t>安全政策和程序应包括确保考核资料安全性的相关规定，应关注：</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考核资料的位置（例如，运输、电子传送、处理、贮藏、考试中心）；</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考核资料的性质（例如，电子的、纸张、测试设备）；</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考核过程中的各步骤（例如，开发、管理、报告结果）；</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考核资料的重复使用带来的威胁。</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7.4.3 </w:t>
            </w:r>
            <w:r>
              <w:rPr>
                <w:rFonts w:asciiTheme="minorEastAsia" w:eastAsiaTheme="minorEastAsia" w:hAnsiTheme="minorEastAsia" w:cs="宋体" w:hint="eastAsia"/>
                <w:szCs w:val="24"/>
              </w:rPr>
              <w:t>认证机构应采取以下措施来防止考核作弊行为：</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要求候选人签署保密协议或者其他协议，承诺不泄露保密性考核资料、不发生考试作弊行为；</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要求监考人员或考核人员到现场监督；</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确认候选人的身份；</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执行程序规定，防止任何不允许使用的辅助用具被带进考核现场；</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e) </w:t>
            </w:r>
            <w:r>
              <w:rPr>
                <w:rFonts w:asciiTheme="minorEastAsia" w:eastAsiaTheme="minorEastAsia" w:hAnsiTheme="minorEastAsia" w:cs="宋体" w:hint="eastAsia"/>
                <w:szCs w:val="24"/>
              </w:rPr>
              <w:t>防止候选人在考核期间获得并使用不允许使用的辅助用具；</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Arial"/>
                <w:szCs w:val="24"/>
              </w:rPr>
              <w:t xml:space="preserve">f) </w:t>
            </w:r>
            <w:r>
              <w:rPr>
                <w:rFonts w:asciiTheme="minorEastAsia" w:eastAsiaTheme="minorEastAsia" w:hAnsiTheme="minorEastAsia" w:cs="宋体" w:hint="eastAsia"/>
                <w:szCs w:val="24"/>
              </w:rPr>
              <w:t>监视考核结果，以发现作弊迹象。</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680"/>
          <w:tblHeader/>
        </w:trPr>
        <w:tc>
          <w:tcPr>
            <w:tcW w:w="1418" w:type="dxa"/>
            <w:tcBorders>
              <w:top w:val="single" w:sz="4" w:space="0" w:color="auto"/>
              <w:bottom w:val="single" w:sz="4" w:space="0" w:color="auto"/>
            </w:tcBorders>
            <w:vAlign w:val="center"/>
          </w:tcPr>
          <w:p w:rsidR="004D67A3" w:rsidRDefault="006242D4">
            <w:pPr>
              <w:spacing w:line="300" w:lineRule="auto"/>
              <w:jc w:val="center"/>
              <w:rPr>
                <w:rFonts w:asciiTheme="minorEastAsia" w:eastAsiaTheme="minorEastAsia" w:hAnsiTheme="minorEastAsia"/>
                <w:szCs w:val="24"/>
              </w:rPr>
            </w:pPr>
            <w:r>
              <w:rPr>
                <w:rFonts w:asciiTheme="minorEastAsia" w:eastAsiaTheme="minorEastAsia" w:hAnsiTheme="minorEastAsia" w:hint="eastAsia"/>
                <w:szCs w:val="24"/>
              </w:rPr>
              <w:t>8认证方案</w:t>
            </w: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8.1 </w:t>
            </w:r>
            <w:r>
              <w:rPr>
                <w:rFonts w:asciiTheme="minorEastAsia" w:eastAsiaTheme="minorEastAsia" w:hAnsiTheme="minorEastAsia" w:cs="宋体" w:hint="eastAsia"/>
                <w:szCs w:val="24"/>
              </w:rPr>
              <w:t>每个认证领域均应制定认证方案。</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8.2 </w:t>
            </w:r>
            <w:r>
              <w:rPr>
                <w:rFonts w:asciiTheme="minorEastAsia" w:eastAsiaTheme="minorEastAsia" w:hAnsiTheme="minorEastAsia" w:cs="宋体" w:hint="eastAsia"/>
                <w:szCs w:val="24"/>
              </w:rPr>
              <w:t>认证方案应包含下列要素：</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认证范围；</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工作和任务描述；</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所要求的能力；</w:t>
            </w:r>
          </w:p>
          <w:p w:rsidR="004D67A3" w:rsidRDefault="006242D4">
            <w:pPr>
              <w:autoSpaceDE w:val="0"/>
              <w:autoSpaceDN w:val="0"/>
              <w:rPr>
                <w:rFonts w:asciiTheme="minorEastAsia" w:eastAsiaTheme="minorEastAsia" w:hAnsiTheme="minorEastAsia"/>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机能（适用时）；</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3285"/>
          <w:tblHeader/>
        </w:trPr>
        <w:tc>
          <w:tcPr>
            <w:tcW w:w="1418" w:type="dxa"/>
            <w:vMerge w:val="restart"/>
            <w:tcBorders>
              <w:top w:val="single" w:sz="4" w:space="0" w:color="auto"/>
            </w:tcBorders>
            <w:vAlign w:val="center"/>
          </w:tcPr>
          <w:p w:rsidR="004D67A3" w:rsidRDefault="004D67A3">
            <w:pPr>
              <w:spacing w:line="300" w:lineRule="auto"/>
              <w:jc w:val="center"/>
              <w:rPr>
                <w:rFonts w:asciiTheme="minorEastAsia" w:eastAsiaTheme="minorEastAsia" w:hAnsiTheme="minorEastAsia"/>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e) </w:t>
            </w:r>
            <w:r>
              <w:rPr>
                <w:rFonts w:asciiTheme="minorEastAsia" w:eastAsiaTheme="minorEastAsia" w:hAnsiTheme="minorEastAsia" w:cs="宋体" w:hint="eastAsia"/>
                <w:szCs w:val="24"/>
              </w:rPr>
              <w:t>前提条件要求（适用时）；</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f) </w:t>
            </w:r>
            <w:r>
              <w:rPr>
                <w:rFonts w:asciiTheme="minorEastAsia" w:eastAsiaTheme="minorEastAsia" w:hAnsiTheme="minorEastAsia" w:cs="宋体" w:hint="eastAsia"/>
                <w:szCs w:val="24"/>
              </w:rPr>
              <w:t>行为规范（适用时）。</w:t>
            </w:r>
          </w:p>
          <w:p w:rsidR="004D67A3" w:rsidRDefault="006242D4">
            <w:pPr>
              <w:autoSpaceDE w:val="0"/>
              <w:autoSpaceDN w:val="0"/>
              <w:spacing w:line="240" w:lineRule="auto"/>
              <w:textAlignment w:val="auto"/>
              <w:rPr>
                <w:rFonts w:asciiTheme="minorEastAsia" w:eastAsiaTheme="minorEastAsia" w:hAnsiTheme="minorEastAsia" w:cs="仿宋_GB2312"/>
                <w:szCs w:val="24"/>
              </w:rPr>
            </w:pPr>
            <w:r>
              <w:rPr>
                <w:rFonts w:asciiTheme="minorEastAsia" w:eastAsiaTheme="minorEastAsia" w:hAnsiTheme="minorEastAsia" w:cs="仿宋_GB2312" w:hint="eastAsia"/>
                <w:szCs w:val="24"/>
              </w:rPr>
              <w:t>注</w:t>
            </w:r>
            <w:r>
              <w:rPr>
                <w:rFonts w:asciiTheme="minorEastAsia" w:eastAsiaTheme="minorEastAsia" w:hAnsiTheme="minorEastAsia" w:cs="Arial"/>
                <w:szCs w:val="24"/>
              </w:rPr>
              <w:t>1</w:t>
            </w:r>
            <w:r>
              <w:rPr>
                <w:rFonts w:asciiTheme="minorEastAsia" w:eastAsiaTheme="minorEastAsia" w:hAnsiTheme="minorEastAsia" w:cs="仿宋_GB2312" w:hint="eastAsia"/>
                <w:szCs w:val="24"/>
              </w:rPr>
              <w:t>：行为规范是认证方案中关于道德和人员行为的要求。</w:t>
            </w:r>
          </w:p>
          <w:p w:rsidR="004D67A3" w:rsidRDefault="006242D4">
            <w:pPr>
              <w:autoSpaceDE w:val="0"/>
              <w:autoSpaceDN w:val="0"/>
              <w:spacing w:line="240" w:lineRule="auto"/>
              <w:textAlignment w:val="auto"/>
              <w:rPr>
                <w:rFonts w:asciiTheme="minorEastAsia" w:eastAsiaTheme="minorEastAsia" w:hAnsiTheme="minorEastAsia" w:cs="仿宋_GB2312"/>
                <w:szCs w:val="24"/>
              </w:rPr>
            </w:pPr>
            <w:r>
              <w:rPr>
                <w:rFonts w:asciiTheme="minorEastAsia" w:eastAsiaTheme="minorEastAsia" w:hAnsiTheme="minorEastAsia" w:cs="仿宋_GB2312" w:hint="eastAsia"/>
                <w:szCs w:val="24"/>
              </w:rPr>
              <w:t>注</w:t>
            </w:r>
            <w:r>
              <w:rPr>
                <w:rFonts w:asciiTheme="minorEastAsia" w:eastAsiaTheme="minorEastAsia" w:hAnsiTheme="minorEastAsia" w:cs="Arial"/>
                <w:szCs w:val="24"/>
              </w:rPr>
              <w:t>2</w:t>
            </w:r>
            <w:r>
              <w:rPr>
                <w:rFonts w:asciiTheme="minorEastAsia" w:eastAsiaTheme="minorEastAsia" w:hAnsiTheme="minorEastAsia" w:cs="仿宋_GB2312" w:hint="eastAsia"/>
                <w:szCs w:val="24"/>
              </w:rPr>
              <w:t>：机能可包括身体机能，如视觉、听觉和运动能力。</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8.3 </w:t>
            </w:r>
            <w:r>
              <w:rPr>
                <w:rFonts w:asciiTheme="minorEastAsia" w:eastAsiaTheme="minorEastAsia" w:hAnsiTheme="minorEastAsia" w:cs="宋体" w:hint="eastAsia"/>
                <w:szCs w:val="24"/>
              </w:rPr>
              <w:t>认证方案应包括下列认证过程要求：</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初次认证和再认证的准则；</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初次认证和再认证的评审方法；</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监督的方法和准则（适用时）；</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暂停和撤销认证的准则；</w:t>
            </w:r>
          </w:p>
          <w:p w:rsidR="004D67A3" w:rsidRDefault="006242D4">
            <w:pPr>
              <w:autoSpaceDE w:val="0"/>
              <w:autoSpaceDN w:val="0"/>
              <w:rPr>
                <w:rFonts w:asciiTheme="minorEastAsia" w:eastAsiaTheme="minorEastAsia" w:hAnsiTheme="minorEastAsia" w:cs="Arial"/>
                <w:szCs w:val="24"/>
              </w:rPr>
            </w:pPr>
            <w:r>
              <w:rPr>
                <w:rFonts w:asciiTheme="minorEastAsia" w:eastAsiaTheme="minorEastAsia" w:hAnsiTheme="minorEastAsia" w:cs="Arial"/>
                <w:szCs w:val="24"/>
              </w:rPr>
              <w:t xml:space="preserve">e) </w:t>
            </w:r>
            <w:r>
              <w:rPr>
                <w:rFonts w:asciiTheme="minorEastAsia" w:eastAsiaTheme="minorEastAsia" w:hAnsiTheme="minorEastAsia" w:cs="宋体" w:hint="eastAsia"/>
                <w:szCs w:val="24"/>
              </w:rPr>
              <w:t>变更认证范围或级别的准则（适用时）。</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264"/>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8.4 </w:t>
            </w:r>
            <w:r>
              <w:rPr>
                <w:rFonts w:asciiTheme="minorEastAsia" w:eastAsiaTheme="minorEastAsia" w:hAnsiTheme="minorEastAsia" w:cs="宋体" w:hint="eastAsia"/>
                <w:szCs w:val="24"/>
              </w:rPr>
              <w:t>认证机构应有文件以证实，在认证方案的开发和评审过程中包括了下列内容：</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有适宜的专家参与；</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采用了适宜的组织结构，以公正地代表各重要利益相关方，且没有任何利益方占主导地位；</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识别并设置了与能力要求相关的（适用时）前提条件要求；</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识别并设置了与能力要求相关的评审机制；</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e) </w:t>
            </w:r>
            <w:r>
              <w:rPr>
                <w:rFonts w:asciiTheme="minorEastAsia" w:eastAsiaTheme="minorEastAsia" w:hAnsiTheme="minorEastAsia" w:cs="宋体" w:hint="eastAsia"/>
                <w:szCs w:val="24"/>
              </w:rPr>
              <w:t>进行了工作或实践分析并保持更新，以便：</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w:t>
            </w:r>
            <w:r>
              <w:rPr>
                <w:rFonts w:asciiTheme="minorEastAsia" w:eastAsiaTheme="minorEastAsia" w:hAnsiTheme="minorEastAsia" w:cs="宋体"/>
                <w:szCs w:val="24"/>
              </w:rPr>
              <w:t xml:space="preserve"> </w:t>
            </w:r>
            <w:r>
              <w:rPr>
                <w:rFonts w:asciiTheme="minorEastAsia" w:eastAsiaTheme="minorEastAsia" w:hAnsiTheme="minorEastAsia" w:cs="宋体" w:hint="eastAsia"/>
                <w:szCs w:val="24"/>
              </w:rPr>
              <w:t>识别完成绩效所需的任务；</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w:t>
            </w:r>
            <w:r>
              <w:rPr>
                <w:rFonts w:asciiTheme="minorEastAsia" w:eastAsiaTheme="minorEastAsia" w:hAnsiTheme="minorEastAsia" w:cs="宋体"/>
                <w:szCs w:val="24"/>
              </w:rPr>
              <w:t xml:space="preserve"> </w:t>
            </w:r>
            <w:r>
              <w:rPr>
                <w:rFonts w:asciiTheme="minorEastAsia" w:eastAsiaTheme="minorEastAsia" w:hAnsiTheme="minorEastAsia" w:cs="宋体" w:hint="eastAsia"/>
                <w:szCs w:val="24"/>
              </w:rPr>
              <w:t>识别各项任务所需的能力；</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w:t>
            </w:r>
            <w:r>
              <w:rPr>
                <w:rFonts w:asciiTheme="minorEastAsia" w:eastAsiaTheme="minorEastAsia" w:hAnsiTheme="minorEastAsia" w:cs="宋体"/>
                <w:szCs w:val="24"/>
              </w:rPr>
              <w:t xml:space="preserve"> </w:t>
            </w:r>
            <w:r>
              <w:rPr>
                <w:rFonts w:asciiTheme="minorEastAsia" w:eastAsiaTheme="minorEastAsia" w:hAnsiTheme="minorEastAsia" w:cs="宋体" w:hint="eastAsia"/>
                <w:szCs w:val="24"/>
              </w:rPr>
              <w:t>识别前提条件要求（适用时）；</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w:t>
            </w:r>
            <w:r>
              <w:rPr>
                <w:rFonts w:asciiTheme="minorEastAsia" w:eastAsiaTheme="minorEastAsia" w:hAnsiTheme="minorEastAsia" w:cs="宋体"/>
                <w:szCs w:val="24"/>
              </w:rPr>
              <w:t xml:space="preserve"> </w:t>
            </w:r>
            <w:r>
              <w:rPr>
                <w:rFonts w:asciiTheme="minorEastAsia" w:eastAsiaTheme="minorEastAsia" w:hAnsiTheme="minorEastAsia" w:cs="宋体" w:hint="eastAsia"/>
                <w:szCs w:val="24"/>
              </w:rPr>
              <w:t>确定评审机制和考核内容；</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w:t>
            </w:r>
            <w:r>
              <w:rPr>
                <w:rFonts w:asciiTheme="minorEastAsia" w:eastAsiaTheme="minorEastAsia" w:hAnsiTheme="minorEastAsia" w:cs="宋体"/>
                <w:szCs w:val="24"/>
              </w:rPr>
              <w:t xml:space="preserve"> </w:t>
            </w:r>
            <w:proofErr w:type="gramStart"/>
            <w:r>
              <w:rPr>
                <w:rFonts w:asciiTheme="minorEastAsia" w:eastAsiaTheme="minorEastAsia" w:hAnsiTheme="minorEastAsia" w:cs="宋体" w:hint="eastAsia"/>
                <w:szCs w:val="24"/>
              </w:rPr>
              <w:t>识别再</w:t>
            </w:r>
            <w:proofErr w:type="gramEnd"/>
            <w:r>
              <w:rPr>
                <w:rFonts w:asciiTheme="minorEastAsia" w:eastAsiaTheme="minorEastAsia" w:hAnsiTheme="minorEastAsia" w:cs="宋体" w:hint="eastAsia"/>
                <w:szCs w:val="24"/>
              </w:rPr>
              <w:t>认证的要求及时间间隔。</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仿宋_GB2312" w:hint="eastAsia"/>
                <w:szCs w:val="24"/>
              </w:rPr>
              <w:t>注：如果认证方案已经由认证机构以外的其他组织完成开发，则工作或实践分析也许已经作为一个组成部分包含在现有工作之中。在这种情况下，认证机构可对认证方案文件中的细节进行验证。</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440"/>
          <w:tblHeader/>
        </w:trPr>
        <w:tc>
          <w:tcPr>
            <w:tcW w:w="1418" w:type="dxa"/>
            <w:vMerge/>
            <w:tcBorders>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8.5 </w:t>
            </w:r>
            <w:r>
              <w:rPr>
                <w:rFonts w:asciiTheme="minorEastAsia" w:eastAsiaTheme="minorEastAsia" w:hAnsiTheme="minorEastAsia" w:cs="宋体" w:hint="eastAsia"/>
                <w:szCs w:val="24"/>
              </w:rPr>
              <w:t>认证机构应确保对认证方案实施了持续的、系统的评审和确认。</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Arial"/>
                <w:szCs w:val="24"/>
              </w:rPr>
              <w:t xml:space="preserve">8.6 </w:t>
            </w:r>
            <w:r>
              <w:rPr>
                <w:rFonts w:asciiTheme="minorEastAsia" w:eastAsiaTheme="minorEastAsia" w:hAnsiTheme="minorEastAsia" w:cs="宋体" w:hint="eastAsia"/>
                <w:szCs w:val="24"/>
              </w:rPr>
              <w:t>如果认证机构不是其实施的认证方案的方案所有者，认证机构应确保本章（第</w:t>
            </w:r>
            <w:r>
              <w:rPr>
                <w:rFonts w:asciiTheme="minorEastAsia" w:eastAsiaTheme="minorEastAsia" w:hAnsiTheme="minorEastAsia" w:cs="Arial"/>
                <w:szCs w:val="24"/>
              </w:rPr>
              <w:t>8</w:t>
            </w:r>
            <w:r>
              <w:rPr>
                <w:rFonts w:asciiTheme="minorEastAsia" w:eastAsiaTheme="minorEastAsia" w:hAnsiTheme="minorEastAsia" w:cs="宋体" w:hint="eastAsia"/>
                <w:szCs w:val="24"/>
              </w:rPr>
              <w:t>章）中的所有要求均得到满足。</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598"/>
          <w:tblHeader/>
        </w:trPr>
        <w:tc>
          <w:tcPr>
            <w:tcW w:w="1418" w:type="dxa"/>
            <w:vMerge w:val="restart"/>
            <w:tcBorders>
              <w:top w:val="single" w:sz="4" w:space="0" w:color="auto"/>
            </w:tcBorders>
            <w:vAlign w:val="center"/>
          </w:tcPr>
          <w:p w:rsidR="004D67A3" w:rsidRDefault="006242D4">
            <w:pPr>
              <w:spacing w:line="300" w:lineRule="auto"/>
              <w:jc w:val="center"/>
              <w:rPr>
                <w:rFonts w:asciiTheme="minorEastAsia" w:eastAsiaTheme="minorEastAsia" w:hAnsiTheme="minorEastAsia"/>
                <w:szCs w:val="24"/>
              </w:rPr>
            </w:pPr>
            <w:r>
              <w:rPr>
                <w:rFonts w:asciiTheme="minorEastAsia" w:eastAsiaTheme="minorEastAsia" w:hAnsiTheme="minorEastAsia" w:hint="eastAsia"/>
                <w:szCs w:val="24"/>
              </w:rPr>
              <w:t>9认证过程要求</w:t>
            </w: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9.1 </w:t>
            </w:r>
            <w:r>
              <w:rPr>
                <w:rFonts w:asciiTheme="minorEastAsia" w:eastAsiaTheme="minorEastAsia" w:hAnsiTheme="minorEastAsia" w:cs="宋体" w:hint="eastAsia"/>
                <w:szCs w:val="24"/>
              </w:rPr>
              <w:t>申请过程</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9.1.1 </w:t>
            </w:r>
            <w:r>
              <w:rPr>
                <w:rFonts w:asciiTheme="minorEastAsia" w:eastAsiaTheme="minorEastAsia" w:hAnsiTheme="minorEastAsia" w:cs="宋体" w:hint="eastAsia"/>
                <w:szCs w:val="24"/>
              </w:rPr>
              <w:t>认证机构应根据申请提供认证方案中认证过程的概述，其中至少应包括认证要求、认证范围、评审过程说明、申请人权利、获证人</w:t>
            </w:r>
            <w:proofErr w:type="gramStart"/>
            <w:r>
              <w:rPr>
                <w:rFonts w:asciiTheme="minorEastAsia" w:eastAsiaTheme="minorEastAsia" w:hAnsiTheme="minorEastAsia" w:cs="宋体" w:hint="eastAsia"/>
                <w:szCs w:val="24"/>
              </w:rPr>
              <w:t>员责任</w:t>
            </w:r>
            <w:proofErr w:type="gramEnd"/>
            <w:r>
              <w:rPr>
                <w:rFonts w:asciiTheme="minorEastAsia" w:eastAsiaTheme="minorEastAsia" w:hAnsiTheme="minorEastAsia" w:cs="宋体" w:hint="eastAsia"/>
                <w:szCs w:val="24"/>
              </w:rPr>
              <w:t>以及相关费用。</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9.1.2 </w:t>
            </w:r>
            <w:r>
              <w:rPr>
                <w:rFonts w:asciiTheme="minorEastAsia" w:eastAsiaTheme="minorEastAsia" w:hAnsiTheme="minorEastAsia" w:cs="宋体" w:hint="eastAsia"/>
                <w:szCs w:val="24"/>
              </w:rPr>
              <w:t>认证机构应要求认证申请人完成申请并签名，申请内容至少包括：</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申请人的身份识别信息，例如，姓名、地址和认证方案要求的其他信息；</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申请认证的范围；</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申请人关于同意遵守认证要求、提供评审所需信息的声明；</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能够客观地证实申请人符合认证方案前提条件的信息；</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e) </w:t>
            </w:r>
            <w:r>
              <w:rPr>
                <w:rFonts w:asciiTheme="minorEastAsia" w:eastAsiaTheme="minorEastAsia" w:hAnsiTheme="minorEastAsia" w:cs="宋体" w:hint="eastAsia"/>
                <w:szCs w:val="24"/>
              </w:rPr>
              <w:t>告知申请人其可以提出为其特殊需求提供便利（见</w:t>
            </w:r>
            <w:r>
              <w:rPr>
                <w:rFonts w:asciiTheme="minorEastAsia" w:eastAsiaTheme="minorEastAsia" w:hAnsiTheme="minorEastAsia" w:cs="Arial"/>
                <w:szCs w:val="24"/>
              </w:rPr>
              <w:t>9.2.5</w:t>
            </w:r>
            <w:r>
              <w:rPr>
                <w:rFonts w:asciiTheme="minorEastAsia" w:eastAsiaTheme="minorEastAsia" w:hAnsiTheme="minorEastAsia" w:cs="宋体" w:hint="eastAsia"/>
                <w:szCs w:val="24"/>
              </w:rPr>
              <w:t>）的合理请求。</w:t>
            </w:r>
          </w:p>
          <w:p w:rsidR="004D67A3" w:rsidRDefault="006242D4">
            <w:pPr>
              <w:autoSpaceDE w:val="0"/>
              <w:autoSpaceDN w:val="0"/>
              <w:spacing w:line="240" w:lineRule="auto"/>
              <w:textAlignment w:val="auto"/>
              <w:rPr>
                <w:rFonts w:asciiTheme="minorEastAsia" w:eastAsiaTheme="minorEastAsia" w:hAnsiTheme="minorEastAsia" w:cs="仿宋_GB2312"/>
                <w:szCs w:val="24"/>
              </w:rPr>
            </w:pPr>
            <w:r>
              <w:rPr>
                <w:rFonts w:asciiTheme="minorEastAsia" w:eastAsiaTheme="minorEastAsia" w:hAnsiTheme="minorEastAsia" w:cs="仿宋_GB2312" w:hint="eastAsia"/>
                <w:szCs w:val="24"/>
              </w:rPr>
              <w:t>注：签名也可采用法律允许的其他方法，如电子签名。</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宋体"/>
                <w:szCs w:val="24"/>
              </w:rPr>
              <w:t xml:space="preserve">9.1.3 </w:t>
            </w:r>
            <w:r>
              <w:rPr>
                <w:rFonts w:asciiTheme="minorEastAsia" w:eastAsiaTheme="minorEastAsia" w:hAnsiTheme="minorEastAsia" w:cs="宋体" w:hint="eastAsia"/>
                <w:szCs w:val="24"/>
              </w:rPr>
              <w:t>认证机构应评审申请，以确定申请人符合认证方案的申请要求。</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853"/>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9.2 </w:t>
            </w:r>
            <w:r>
              <w:rPr>
                <w:rFonts w:asciiTheme="minorEastAsia" w:eastAsiaTheme="minorEastAsia" w:hAnsiTheme="minorEastAsia" w:cs="宋体" w:hint="eastAsia"/>
                <w:szCs w:val="24"/>
              </w:rPr>
              <w:t>评审过程</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9.2.1 </w:t>
            </w:r>
            <w:r>
              <w:rPr>
                <w:rFonts w:asciiTheme="minorEastAsia" w:eastAsiaTheme="minorEastAsia" w:hAnsiTheme="minorEastAsia" w:cs="宋体" w:hint="eastAsia"/>
                <w:szCs w:val="24"/>
              </w:rPr>
              <w:t>认证机构应按照认证方案规定的特定方法和机制实施评审。</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9.2.2 </w:t>
            </w:r>
            <w:r>
              <w:rPr>
                <w:rFonts w:asciiTheme="minorEastAsia" w:eastAsiaTheme="minorEastAsia" w:hAnsiTheme="minorEastAsia" w:cs="宋体" w:hint="eastAsia"/>
                <w:szCs w:val="24"/>
              </w:rPr>
              <w:t>当认证方案发生变化需要增加评审内容时，认证机构应发布书面公告，告知将采用何种方法和机制来验证获证人员与变化要求的符合性。</w:t>
            </w:r>
          </w:p>
          <w:p w:rsidR="004D67A3" w:rsidRDefault="006242D4">
            <w:pPr>
              <w:autoSpaceDE w:val="0"/>
              <w:autoSpaceDN w:val="0"/>
              <w:rPr>
                <w:rFonts w:asciiTheme="minorEastAsia" w:eastAsiaTheme="minorEastAsia" w:hAnsiTheme="minorEastAsia"/>
              </w:rPr>
            </w:pPr>
            <w:r>
              <w:rPr>
                <w:rFonts w:asciiTheme="minorEastAsia" w:eastAsiaTheme="minorEastAsia" w:hAnsiTheme="minorEastAsia" w:cs="仿宋_GB2312" w:hint="eastAsia"/>
                <w:szCs w:val="24"/>
              </w:rPr>
              <w:t>注：可通过再认证来完成验证。</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2490"/>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9.2.3 </w:t>
            </w:r>
            <w:r>
              <w:rPr>
                <w:rFonts w:asciiTheme="minorEastAsia" w:eastAsiaTheme="minorEastAsia" w:hAnsiTheme="minorEastAsia" w:cs="宋体" w:hint="eastAsia"/>
                <w:szCs w:val="24"/>
              </w:rPr>
              <w:t>为了确认候选人的能力，应对评审进行策划和组织，以确保认证方案的要求得到客观、系统、有文件证据支持的验证。</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9.2.4 </w:t>
            </w:r>
            <w:r>
              <w:rPr>
                <w:rFonts w:asciiTheme="minorEastAsia" w:eastAsiaTheme="minorEastAsia" w:hAnsiTheme="minorEastAsia" w:cs="宋体" w:hint="eastAsia"/>
                <w:szCs w:val="24"/>
              </w:rPr>
              <w:t>认证机构应验证候选人评审方法，以确保每次评审的公平和有效。</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9.2.5 </w:t>
            </w:r>
            <w:r>
              <w:rPr>
                <w:rFonts w:asciiTheme="minorEastAsia" w:eastAsiaTheme="minorEastAsia" w:hAnsiTheme="minorEastAsia" w:cs="宋体" w:hint="eastAsia"/>
                <w:szCs w:val="24"/>
              </w:rPr>
              <w:t>对申请人的特殊需求，认证机构应予以验证，并在符合国家法规（见</w:t>
            </w:r>
            <w:r>
              <w:rPr>
                <w:rFonts w:asciiTheme="minorEastAsia" w:eastAsiaTheme="minorEastAsia" w:hAnsiTheme="minorEastAsia" w:cs="Arial"/>
                <w:szCs w:val="24"/>
              </w:rPr>
              <w:t>9.1.2 e</w:t>
            </w:r>
            <w:r>
              <w:rPr>
                <w:rFonts w:asciiTheme="minorEastAsia" w:eastAsiaTheme="minorEastAsia" w:hAnsiTheme="minorEastAsia" w:cs="宋体" w:hint="eastAsia"/>
                <w:szCs w:val="24"/>
              </w:rPr>
              <w:t>）、不损害评审完整性、合情合理的前提下提供便利。</w:t>
            </w:r>
          </w:p>
          <w:p w:rsidR="004D67A3" w:rsidRDefault="006242D4">
            <w:pPr>
              <w:autoSpaceDE w:val="0"/>
              <w:autoSpaceDN w:val="0"/>
              <w:rPr>
                <w:rFonts w:asciiTheme="minorEastAsia" w:eastAsiaTheme="minorEastAsia" w:hAnsiTheme="minorEastAsia" w:cs="Arial"/>
                <w:b/>
                <w:bCs/>
                <w:szCs w:val="24"/>
              </w:rPr>
            </w:pPr>
            <w:r>
              <w:rPr>
                <w:rFonts w:asciiTheme="minorEastAsia" w:eastAsiaTheme="minorEastAsia" w:hAnsiTheme="minorEastAsia" w:cs="Arial"/>
                <w:szCs w:val="24"/>
              </w:rPr>
              <w:t xml:space="preserve">9.2.6 </w:t>
            </w:r>
            <w:r>
              <w:rPr>
                <w:rFonts w:asciiTheme="minorEastAsia" w:eastAsiaTheme="minorEastAsia" w:hAnsiTheme="minorEastAsia" w:cs="宋体" w:hint="eastAsia"/>
                <w:szCs w:val="24"/>
              </w:rPr>
              <w:t>如果认证机构采信其他机构的工作结果，认证机构应具有适当的报告、数据和记录来表明此结果等同并符合认证方案规定的要求。</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598"/>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9.3 </w:t>
            </w:r>
            <w:r>
              <w:rPr>
                <w:rFonts w:asciiTheme="minorEastAsia" w:eastAsiaTheme="minorEastAsia" w:hAnsiTheme="minorEastAsia" w:cs="宋体" w:hint="eastAsia"/>
                <w:szCs w:val="24"/>
              </w:rPr>
              <w:t>考核过程</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9.3.1 </w:t>
            </w:r>
            <w:r>
              <w:rPr>
                <w:rFonts w:asciiTheme="minorEastAsia" w:eastAsiaTheme="minorEastAsia" w:hAnsiTheme="minorEastAsia" w:cs="宋体" w:hint="eastAsia"/>
                <w:szCs w:val="24"/>
              </w:rPr>
              <w:t>考核应经过设计，采用书面、口头、实践、观察或其他客观可信的方式，根据认证方案要求对能力进行评审。考核要求的设计应确保每次考核的结果、内容和难度方面的可比性，以及考试结论是有效的。</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9.3.2 </w:t>
            </w:r>
            <w:r>
              <w:rPr>
                <w:rFonts w:asciiTheme="minorEastAsia" w:eastAsiaTheme="minorEastAsia" w:hAnsiTheme="minorEastAsia" w:cs="宋体" w:hint="eastAsia"/>
                <w:szCs w:val="24"/>
              </w:rPr>
              <w:t>认证机构应具有程序，以确保考核管理的一致性。</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9.3.3 </w:t>
            </w:r>
            <w:r>
              <w:rPr>
                <w:rFonts w:asciiTheme="minorEastAsia" w:eastAsiaTheme="minorEastAsia" w:hAnsiTheme="minorEastAsia" w:cs="宋体" w:hint="eastAsia"/>
                <w:szCs w:val="24"/>
              </w:rPr>
              <w:t>应制定和监视实施考核的条件标准并将其形成文件。</w:t>
            </w:r>
          </w:p>
          <w:p w:rsidR="004D67A3" w:rsidRDefault="006242D4">
            <w:pPr>
              <w:autoSpaceDE w:val="0"/>
              <w:autoSpaceDN w:val="0"/>
              <w:spacing w:line="240" w:lineRule="auto"/>
              <w:textAlignment w:val="auto"/>
              <w:rPr>
                <w:rFonts w:asciiTheme="minorEastAsia" w:eastAsiaTheme="minorEastAsia" w:hAnsiTheme="minorEastAsia" w:cs="仿宋_GB2312"/>
                <w:szCs w:val="24"/>
              </w:rPr>
            </w:pPr>
            <w:r>
              <w:rPr>
                <w:rFonts w:asciiTheme="minorEastAsia" w:eastAsiaTheme="minorEastAsia" w:hAnsiTheme="minorEastAsia" w:cs="仿宋_GB2312" w:hint="eastAsia"/>
                <w:szCs w:val="24"/>
              </w:rPr>
              <w:t>注：条件可能包括照明、温度、候选人的间距、噪音，以及候选人安全等。</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9.3.4 </w:t>
            </w:r>
            <w:proofErr w:type="gramStart"/>
            <w:r>
              <w:rPr>
                <w:rFonts w:asciiTheme="minorEastAsia" w:eastAsiaTheme="minorEastAsia" w:hAnsiTheme="minorEastAsia" w:cs="宋体" w:hint="eastAsia"/>
                <w:szCs w:val="24"/>
              </w:rPr>
              <w:t>当考核</w:t>
            </w:r>
            <w:proofErr w:type="gramEnd"/>
            <w:r>
              <w:rPr>
                <w:rFonts w:asciiTheme="minorEastAsia" w:eastAsiaTheme="minorEastAsia" w:hAnsiTheme="minorEastAsia" w:cs="宋体" w:hint="eastAsia"/>
                <w:szCs w:val="24"/>
              </w:rPr>
              <w:t>过程使用技术设备时，应对其进行验证或适当的校准。</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Arial"/>
                <w:szCs w:val="24"/>
              </w:rPr>
              <w:t xml:space="preserve">9.3.5 </w:t>
            </w:r>
            <w:r>
              <w:rPr>
                <w:rFonts w:asciiTheme="minorEastAsia" w:eastAsiaTheme="minorEastAsia" w:hAnsiTheme="minorEastAsia" w:cs="宋体" w:hint="eastAsia"/>
                <w:szCs w:val="24"/>
              </w:rPr>
              <w:t>应建立并实施文件化的恰当方法和程序（例如搜集和维护统计数据），按照合理的时间间隔复核每次考核的公平性、有效性、可信度和总体效果，纠正所有识别出来的问题。</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2085"/>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9.4 </w:t>
            </w:r>
            <w:r>
              <w:rPr>
                <w:rFonts w:asciiTheme="minorEastAsia" w:eastAsiaTheme="minorEastAsia" w:hAnsiTheme="minorEastAsia" w:cs="宋体" w:hint="eastAsia"/>
                <w:szCs w:val="24"/>
              </w:rPr>
              <w:t>认证决定</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9.4.1 </w:t>
            </w:r>
            <w:r>
              <w:rPr>
                <w:rFonts w:asciiTheme="minorEastAsia" w:eastAsiaTheme="minorEastAsia" w:hAnsiTheme="minorEastAsia" w:cs="宋体" w:hint="eastAsia"/>
                <w:szCs w:val="24"/>
              </w:rPr>
              <w:t>认证过程中搜集的信息应是充分的，以便：</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认证机构做出认证决定；</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追溯有关事件；例如，申诉和投诉。</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9.4.2 </w:t>
            </w:r>
            <w:r>
              <w:rPr>
                <w:rFonts w:asciiTheme="minorEastAsia" w:eastAsiaTheme="minorEastAsia" w:hAnsiTheme="minorEastAsia" w:cs="宋体" w:hint="eastAsia"/>
                <w:szCs w:val="24"/>
              </w:rPr>
              <w:t>关于认证的授予、保持、更新、暂停或撤销以及认证范围的扩大、缩小的决定权不应外包。</w:t>
            </w:r>
          </w:p>
          <w:p w:rsidR="004D67A3" w:rsidRDefault="006242D4">
            <w:pPr>
              <w:autoSpaceDE w:val="0"/>
              <w:autoSpaceDN w:val="0"/>
              <w:rPr>
                <w:rFonts w:asciiTheme="minorEastAsia" w:eastAsiaTheme="minorEastAsia" w:hAnsiTheme="minorEastAsia"/>
              </w:rPr>
            </w:pPr>
            <w:r>
              <w:rPr>
                <w:rFonts w:asciiTheme="minorEastAsia" w:eastAsiaTheme="minorEastAsia" w:hAnsiTheme="minorEastAsia" w:cs="Arial"/>
                <w:szCs w:val="24"/>
              </w:rPr>
              <w:t xml:space="preserve">9.4.3 </w:t>
            </w:r>
            <w:r>
              <w:rPr>
                <w:rFonts w:asciiTheme="minorEastAsia" w:eastAsiaTheme="minorEastAsia" w:hAnsiTheme="minorEastAsia" w:cs="宋体" w:hint="eastAsia"/>
                <w:szCs w:val="24"/>
              </w:rPr>
              <w:t>认证机构的认证决定应限定在与认证方案要求有关的事项上。</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635"/>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9.4.4 </w:t>
            </w:r>
            <w:r>
              <w:rPr>
                <w:rFonts w:asciiTheme="minorEastAsia" w:eastAsiaTheme="minorEastAsia" w:hAnsiTheme="minorEastAsia" w:cs="宋体" w:hint="eastAsia"/>
                <w:szCs w:val="24"/>
              </w:rPr>
              <w:t>对候选人的认证决定应由认证机构根据认证过程中收集到的信息独立做出。做出认证决定的人员应未参加过对候选人的考核或培训。</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9.4.5 </w:t>
            </w:r>
            <w:r>
              <w:rPr>
                <w:rFonts w:asciiTheme="minorEastAsia" w:eastAsiaTheme="minorEastAsia" w:hAnsiTheme="minorEastAsia" w:cs="宋体" w:hint="eastAsia"/>
                <w:szCs w:val="24"/>
              </w:rPr>
              <w:t>做出认证决定的人员应具备充分的认证过程知识和经验，以确定认证要求是否得到满足。</w:t>
            </w:r>
          </w:p>
          <w:p w:rsidR="004D67A3" w:rsidRDefault="006242D4">
            <w:pPr>
              <w:autoSpaceDE w:val="0"/>
              <w:autoSpaceDN w:val="0"/>
              <w:rPr>
                <w:rFonts w:asciiTheme="minorEastAsia" w:eastAsiaTheme="minorEastAsia" w:hAnsiTheme="minorEastAsia" w:cs="Arial"/>
                <w:b/>
                <w:bCs/>
                <w:szCs w:val="24"/>
              </w:rPr>
            </w:pPr>
            <w:r>
              <w:rPr>
                <w:rFonts w:asciiTheme="minorEastAsia" w:eastAsiaTheme="minorEastAsia" w:hAnsiTheme="minorEastAsia" w:cs="Arial"/>
                <w:szCs w:val="24"/>
              </w:rPr>
              <w:t xml:space="preserve">9.4.6 </w:t>
            </w:r>
            <w:r>
              <w:rPr>
                <w:rFonts w:asciiTheme="minorEastAsia" w:eastAsiaTheme="minorEastAsia" w:hAnsiTheme="minorEastAsia" w:cs="宋体" w:hint="eastAsia"/>
                <w:szCs w:val="24"/>
              </w:rPr>
              <w:t>只有在满足了所有认证要求后，方可授予认证。</w:t>
            </w:r>
          </w:p>
        </w:tc>
        <w:tc>
          <w:tcPr>
            <w:tcW w:w="2962" w:type="dxa"/>
            <w:vMerge w:val="restart"/>
            <w:tcBorders>
              <w:top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vMerge w:val="restart"/>
            <w:tcBorders>
              <w:top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vMerge w:val="restart"/>
            <w:tcBorders>
              <w:top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264"/>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9.4.7 </w:t>
            </w:r>
            <w:r>
              <w:rPr>
                <w:rFonts w:asciiTheme="minorEastAsia" w:eastAsiaTheme="minorEastAsia" w:hAnsiTheme="minorEastAsia" w:cs="宋体" w:hint="eastAsia"/>
                <w:szCs w:val="24"/>
              </w:rPr>
              <w:t>认证机构应向所有获证人员颁发证书。认证机构应保留证书的唯一的所有权。证书应采取信函、卡片或其他媒介的形式，并由认证机构的负责人签署或批准。</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9.4.8 </w:t>
            </w:r>
            <w:r>
              <w:rPr>
                <w:rFonts w:asciiTheme="minorEastAsia" w:eastAsiaTheme="minorEastAsia" w:hAnsiTheme="minorEastAsia" w:cs="宋体" w:hint="eastAsia"/>
                <w:szCs w:val="24"/>
              </w:rPr>
              <w:t>证书应至少包括下列信息：</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获证人员的姓名；</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唯一性的标识；</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认证机构的名称；</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认证方案、标准或有关文件的信息，包括发布日期（如果适用）；</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e) </w:t>
            </w:r>
            <w:r>
              <w:rPr>
                <w:rFonts w:asciiTheme="minorEastAsia" w:eastAsiaTheme="minorEastAsia" w:hAnsiTheme="minorEastAsia" w:cs="宋体" w:hint="eastAsia"/>
                <w:szCs w:val="24"/>
              </w:rPr>
              <w:t>认证范围，包括生效条件和限制条件（如果适用）；</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f) </w:t>
            </w:r>
            <w:r>
              <w:rPr>
                <w:rFonts w:asciiTheme="minorEastAsia" w:eastAsiaTheme="minorEastAsia" w:hAnsiTheme="minorEastAsia" w:cs="宋体" w:hint="eastAsia"/>
                <w:szCs w:val="24"/>
              </w:rPr>
              <w:t>认证生效日期和失效日期。</w:t>
            </w:r>
          </w:p>
          <w:p w:rsidR="004D67A3" w:rsidRDefault="006242D4">
            <w:pPr>
              <w:rPr>
                <w:rFonts w:asciiTheme="minorEastAsia" w:eastAsiaTheme="minorEastAsia" w:hAnsiTheme="minorEastAsia"/>
              </w:rPr>
            </w:pPr>
            <w:r>
              <w:rPr>
                <w:rFonts w:asciiTheme="minorEastAsia" w:eastAsiaTheme="minorEastAsia" w:hAnsiTheme="minorEastAsia" w:cs="Arial"/>
                <w:szCs w:val="24"/>
              </w:rPr>
              <w:t xml:space="preserve">9.4.9 </w:t>
            </w:r>
            <w:r>
              <w:rPr>
                <w:rFonts w:asciiTheme="minorEastAsia" w:eastAsiaTheme="minorEastAsia" w:hAnsiTheme="minorEastAsia" w:cs="宋体" w:hint="eastAsia"/>
                <w:szCs w:val="24"/>
              </w:rPr>
              <w:t>证书的设计应考虑防伪因素。</w:t>
            </w:r>
          </w:p>
        </w:tc>
        <w:tc>
          <w:tcPr>
            <w:tcW w:w="2962" w:type="dxa"/>
            <w:vMerge/>
            <w:tcBorders>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vMerge/>
            <w:tcBorders>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vMerge/>
            <w:tcBorders>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3152"/>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9.5 </w:t>
            </w:r>
            <w:r>
              <w:rPr>
                <w:rFonts w:asciiTheme="minorEastAsia" w:eastAsiaTheme="minorEastAsia" w:hAnsiTheme="minorEastAsia" w:cs="宋体" w:hint="eastAsia"/>
                <w:szCs w:val="24"/>
              </w:rPr>
              <w:t>暂停、撤销或缩小认证范围</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9.5.1 </w:t>
            </w:r>
            <w:r>
              <w:rPr>
                <w:rFonts w:asciiTheme="minorEastAsia" w:eastAsiaTheme="minorEastAsia" w:hAnsiTheme="minorEastAsia" w:cs="宋体" w:hint="eastAsia"/>
                <w:szCs w:val="24"/>
              </w:rPr>
              <w:t>认证机构应具有暂停或撤销认证、缩小认证范围的政策和文件化程序，其中应规定认证机构的后续措施。</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9.5.2 </w:t>
            </w:r>
            <w:r>
              <w:rPr>
                <w:rFonts w:asciiTheme="minorEastAsia" w:eastAsiaTheme="minorEastAsia" w:hAnsiTheme="minorEastAsia" w:cs="宋体" w:hint="eastAsia"/>
                <w:szCs w:val="24"/>
              </w:rPr>
              <w:t>如果在认证机构规定的时限内，造成暂停的问题不能得到解决，则应撤销认证或缩小认证范围。</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9.5.3 </w:t>
            </w:r>
            <w:r>
              <w:rPr>
                <w:rFonts w:asciiTheme="minorEastAsia" w:eastAsiaTheme="minorEastAsia" w:hAnsiTheme="minorEastAsia" w:cs="宋体" w:hint="eastAsia"/>
                <w:szCs w:val="24"/>
              </w:rPr>
              <w:t>认证机构应对获证人员做出有约束力的规定，以确保在暂停认证的情况下获证人员不得再利用被暂停的认证。</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Arial"/>
                <w:szCs w:val="24"/>
              </w:rPr>
              <w:t xml:space="preserve">9.5.4 </w:t>
            </w:r>
            <w:r>
              <w:rPr>
                <w:rFonts w:asciiTheme="minorEastAsia" w:eastAsiaTheme="minorEastAsia" w:hAnsiTheme="minorEastAsia" w:cs="宋体" w:hint="eastAsia"/>
                <w:szCs w:val="24"/>
              </w:rPr>
              <w:t>认证机构应对获证人员做出有约束力的规定，以确保在撤销认证的情况下获证人员不得再以任何方式使用认证。</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4355"/>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9.6 </w:t>
            </w:r>
            <w:r>
              <w:rPr>
                <w:rFonts w:asciiTheme="minorEastAsia" w:eastAsiaTheme="minorEastAsia" w:hAnsiTheme="minorEastAsia" w:cs="宋体" w:hint="eastAsia"/>
                <w:szCs w:val="24"/>
              </w:rPr>
              <w:t>再认证过程</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9.6.1 </w:t>
            </w:r>
            <w:r>
              <w:rPr>
                <w:rFonts w:asciiTheme="minorEastAsia" w:eastAsiaTheme="minorEastAsia" w:hAnsiTheme="minorEastAsia" w:cs="宋体" w:hint="eastAsia"/>
                <w:szCs w:val="24"/>
              </w:rPr>
              <w:t>认证机构应建立文件化程序，按照认证方案要求实施再认证过程。</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9.6.2 </w:t>
            </w:r>
            <w:r>
              <w:rPr>
                <w:rFonts w:asciiTheme="minorEastAsia" w:eastAsiaTheme="minorEastAsia" w:hAnsiTheme="minorEastAsia" w:cs="宋体" w:hint="eastAsia"/>
                <w:szCs w:val="24"/>
              </w:rPr>
              <w:t>认证机构应确保在再认证过程中，对获证人员的能力以及与现行认证方案要求的持续符合性进行确认。</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9.6.3 </w:t>
            </w:r>
            <w:r>
              <w:rPr>
                <w:rFonts w:asciiTheme="minorEastAsia" w:eastAsiaTheme="minorEastAsia" w:hAnsiTheme="minorEastAsia" w:cs="宋体" w:hint="eastAsia"/>
                <w:szCs w:val="24"/>
              </w:rPr>
              <w:t>再认证周期应根据认证方案要求确定。确定再认证周期应考虑下列相关因素：</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法规要求；</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规范性文件的变化；</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认证方案相关要求的变化；</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获证人员工作行业或领域的性质和成熟度；</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e) </w:t>
            </w:r>
            <w:r>
              <w:rPr>
                <w:rFonts w:asciiTheme="minorEastAsia" w:eastAsiaTheme="minorEastAsia" w:hAnsiTheme="minorEastAsia" w:cs="宋体" w:hint="eastAsia"/>
                <w:szCs w:val="24"/>
              </w:rPr>
              <w:t>由于人员不能胜任所导致的风险；</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f) </w:t>
            </w:r>
            <w:r>
              <w:rPr>
                <w:rFonts w:asciiTheme="minorEastAsia" w:eastAsiaTheme="minorEastAsia" w:hAnsiTheme="minorEastAsia" w:cs="宋体" w:hint="eastAsia"/>
                <w:szCs w:val="24"/>
              </w:rPr>
              <w:t>技术以及对获证人员要求的不断变化；</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g) </w:t>
            </w:r>
            <w:r>
              <w:rPr>
                <w:rFonts w:asciiTheme="minorEastAsia" w:eastAsiaTheme="minorEastAsia" w:hAnsiTheme="minorEastAsia" w:cs="宋体" w:hint="eastAsia"/>
                <w:szCs w:val="24"/>
              </w:rPr>
              <w:t>利益相关方的要求；</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h) </w:t>
            </w:r>
            <w:r>
              <w:rPr>
                <w:rFonts w:asciiTheme="minorEastAsia" w:eastAsiaTheme="minorEastAsia" w:hAnsiTheme="minorEastAsia" w:cs="宋体" w:hint="eastAsia"/>
                <w:szCs w:val="24"/>
              </w:rPr>
              <w:t>监督活动的频次和内容（认证方案有要求时）。</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9.6.4 </w:t>
            </w:r>
            <w:r>
              <w:rPr>
                <w:rFonts w:asciiTheme="minorEastAsia" w:eastAsiaTheme="minorEastAsia" w:hAnsiTheme="minorEastAsia" w:cs="宋体" w:hint="eastAsia"/>
                <w:szCs w:val="24"/>
              </w:rPr>
              <w:t>所选择的再认证活动应足以确保实施公正的评审，实现对获证人</w:t>
            </w:r>
            <w:proofErr w:type="gramStart"/>
            <w:r>
              <w:rPr>
                <w:rFonts w:asciiTheme="minorEastAsia" w:eastAsiaTheme="minorEastAsia" w:hAnsiTheme="minorEastAsia" w:cs="宋体" w:hint="eastAsia"/>
                <w:szCs w:val="24"/>
              </w:rPr>
              <w:t>员持续</w:t>
            </w:r>
            <w:proofErr w:type="gramEnd"/>
            <w:r>
              <w:rPr>
                <w:rFonts w:asciiTheme="minorEastAsia" w:eastAsiaTheme="minorEastAsia" w:hAnsiTheme="minorEastAsia" w:cs="宋体" w:hint="eastAsia"/>
                <w:szCs w:val="24"/>
              </w:rPr>
              <w:t>能力的确认。</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9.6.5 </w:t>
            </w:r>
            <w:r>
              <w:rPr>
                <w:rFonts w:asciiTheme="minorEastAsia" w:eastAsiaTheme="minorEastAsia" w:hAnsiTheme="minorEastAsia" w:cs="宋体" w:hint="eastAsia"/>
                <w:szCs w:val="24"/>
              </w:rPr>
              <w:t>按照认证方案规定，认证机构再认证时应至少考虑下列活动：</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现场评审；</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专业发展；</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结构化面试；</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对持续满足要求的工作和工作经历记录的确认；</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e) </w:t>
            </w:r>
            <w:r>
              <w:rPr>
                <w:rFonts w:asciiTheme="minorEastAsia" w:eastAsiaTheme="minorEastAsia" w:hAnsiTheme="minorEastAsia" w:cs="宋体" w:hint="eastAsia"/>
                <w:szCs w:val="24"/>
              </w:rPr>
              <w:t>考核；</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f) </w:t>
            </w:r>
            <w:r>
              <w:rPr>
                <w:rFonts w:asciiTheme="minorEastAsia" w:eastAsiaTheme="minorEastAsia" w:hAnsiTheme="minorEastAsia" w:cs="宋体" w:hint="eastAsia"/>
                <w:szCs w:val="24"/>
              </w:rPr>
              <w:t>检查与能力有关的体能。</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仿宋_GB2312" w:hint="eastAsia"/>
                <w:szCs w:val="24"/>
              </w:rPr>
              <w:t>注：“体能”检查可能需要请健康专业人士或有相应资格的人士对身体机能进行评价，例如灵活度、力量、耐力以及认证所需的技术技巧等。</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4846"/>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9.7 </w:t>
            </w:r>
            <w:r>
              <w:rPr>
                <w:rFonts w:asciiTheme="minorEastAsia" w:eastAsiaTheme="minorEastAsia" w:hAnsiTheme="minorEastAsia" w:cs="宋体" w:hint="eastAsia"/>
                <w:szCs w:val="24"/>
              </w:rPr>
              <w:t>证书、徽标和标志的使用</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9.7.1 </w:t>
            </w:r>
            <w:r>
              <w:rPr>
                <w:rFonts w:asciiTheme="minorEastAsia" w:eastAsiaTheme="minorEastAsia" w:hAnsiTheme="minorEastAsia" w:cs="宋体" w:hint="eastAsia"/>
                <w:szCs w:val="24"/>
              </w:rPr>
              <w:t>提供认证标志或徽标的认证机构应制</w:t>
            </w:r>
            <w:proofErr w:type="gramStart"/>
            <w:r>
              <w:rPr>
                <w:rFonts w:asciiTheme="minorEastAsia" w:eastAsiaTheme="minorEastAsia" w:hAnsiTheme="minorEastAsia" w:cs="宋体" w:hint="eastAsia"/>
                <w:szCs w:val="24"/>
              </w:rPr>
              <w:t>定文件</w:t>
            </w:r>
            <w:proofErr w:type="gramEnd"/>
            <w:r>
              <w:rPr>
                <w:rFonts w:asciiTheme="minorEastAsia" w:eastAsiaTheme="minorEastAsia" w:hAnsiTheme="minorEastAsia" w:cs="宋体" w:hint="eastAsia"/>
                <w:szCs w:val="24"/>
              </w:rPr>
              <w:t>以明确其使用条件，应对其使用权和表现形式进行适当的管理。</w:t>
            </w:r>
          </w:p>
          <w:p w:rsidR="004D67A3" w:rsidRDefault="006242D4">
            <w:pPr>
              <w:autoSpaceDE w:val="0"/>
              <w:autoSpaceDN w:val="0"/>
              <w:spacing w:line="240" w:lineRule="auto"/>
              <w:textAlignment w:val="auto"/>
              <w:rPr>
                <w:rFonts w:asciiTheme="minorEastAsia" w:eastAsiaTheme="minorEastAsia" w:hAnsiTheme="minorEastAsia" w:cs="仿宋_GB2312"/>
                <w:szCs w:val="24"/>
              </w:rPr>
            </w:pPr>
            <w:r>
              <w:rPr>
                <w:rFonts w:asciiTheme="minorEastAsia" w:eastAsiaTheme="minorEastAsia" w:hAnsiTheme="minorEastAsia" w:cs="仿宋_GB2312" w:hint="eastAsia"/>
                <w:szCs w:val="24"/>
              </w:rPr>
              <w:t>注：</w:t>
            </w:r>
            <w:r>
              <w:rPr>
                <w:rFonts w:asciiTheme="minorEastAsia" w:eastAsiaTheme="minorEastAsia" w:hAnsiTheme="minorEastAsia" w:cs="Arial"/>
                <w:szCs w:val="24"/>
              </w:rPr>
              <w:t>ISO/IEC 17030</w:t>
            </w:r>
            <w:r>
              <w:rPr>
                <w:rFonts w:asciiTheme="minorEastAsia" w:eastAsiaTheme="minorEastAsia" w:hAnsiTheme="minorEastAsia" w:cs="仿宋_GB2312" w:hint="eastAsia"/>
                <w:szCs w:val="24"/>
              </w:rPr>
              <w:t>提供了第三</w:t>
            </w:r>
            <w:proofErr w:type="gramStart"/>
            <w:r>
              <w:rPr>
                <w:rFonts w:asciiTheme="minorEastAsia" w:eastAsiaTheme="minorEastAsia" w:hAnsiTheme="minorEastAsia" w:cs="仿宋_GB2312" w:hint="eastAsia"/>
                <w:szCs w:val="24"/>
              </w:rPr>
              <w:t>方标志</w:t>
            </w:r>
            <w:proofErr w:type="gramEnd"/>
            <w:r>
              <w:rPr>
                <w:rFonts w:asciiTheme="minorEastAsia" w:eastAsiaTheme="minorEastAsia" w:hAnsiTheme="minorEastAsia" w:cs="仿宋_GB2312" w:hint="eastAsia"/>
                <w:szCs w:val="24"/>
              </w:rPr>
              <w:t>使用要求。</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9.7.2 </w:t>
            </w:r>
            <w:r>
              <w:rPr>
                <w:rFonts w:asciiTheme="minorEastAsia" w:eastAsiaTheme="minorEastAsia" w:hAnsiTheme="minorEastAsia" w:cs="宋体" w:hint="eastAsia"/>
                <w:szCs w:val="24"/>
              </w:rPr>
              <w:t>认证机构应要求获证人员签署一份包括下列内容的协议：</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遵守认证方案的相关规定；</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仅在获得认证的范围内宣示有关认证；</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不以有损认证机构声誉的方式使用认证，不针对认证发表任何未经授权的或使认证机构认为会引起误导的言论；</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一旦认证被暂停或撤销，不再继续行使任何涉及认证机构或认证的权利，并交回认证机构颁发的证书；</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e) </w:t>
            </w:r>
            <w:r>
              <w:rPr>
                <w:rFonts w:asciiTheme="minorEastAsia" w:eastAsiaTheme="minorEastAsia" w:hAnsiTheme="minorEastAsia" w:cs="宋体" w:hint="eastAsia"/>
                <w:szCs w:val="24"/>
              </w:rPr>
              <w:t>不以造成误导的方式使用证书。</w:t>
            </w:r>
          </w:p>
          <w:p w:rsidR="004D67A3" w:rsidRDefault="006242D4">
            <w:pPr>
              <w:autoSpaceDE w:val="0"/>
              <w:autoSpaceDN w:val="0"/>
              <w:spacing w:line="240" w:lineRule="auto"/>
              <w:textAlignment w:val="auto"/>
              <w:rPr>
                <w:rFonts w:asciiTheme="minorEastAsia" w:eastAsiaTheme="minorEastAsia" w:hAnsiTheme="minorEastAsia" w:cs="仿宋_GB2312"/>
                <w:szCs w:val="24"/>
              </w:rPr>
            </w:pPr>
            <w:r>
              <w:rPr>
                <w:rFonts w:asciiTheme="minorEastAsia" w:eastAsiaTheme="minorEastAsia" w:hAnsiTheme="minorEastAsia" w:cs="仿宋_GB2312" w:hint="eastAsia"/>
                <w:szCs w:val="24"/>
              </w:rPr>
              <w:t>注：签名也可采用法律许可的其他方法，如电子签名。</w:t>
            </w:r>
          </w:p>
          <w:p w:rsidR="004D67A3" w:rsidRDefault="006242D4">
            <w:pPr>
              <w:autoSpaceDE w:val="0"/>
              <w:autoSpaceDN w:val="0"/>
              <w:spacing w:line="240" w:lineRule="auto"/>
              <w:textAlignment w:val="auto"/>
              <w:rPr>
                <w:rFonts w:asciiTheme="minorEastAsia" w:eastAsiaTheme="minorEastAsia" w:hAnsiTheme="minorEastAsia"/>
              </w:rPr>
            </w:pPr>
            <w:r>
              <w:rPr>
                <w:rFonts w:asciiTheme="minorEastAsia" w:eastAsiaTheme="minorEastAsia" w:hAnsiTheme="minorEastAsia" w:cs="宋体"/>
                <w:szCs w:val="24"/>
              </w:rPr>
              <w:t xml:space="preserve">9.7.3 </w:t>
            </w:r>
            <w:r>
              <w:rPr>
                <w:rFonts w:asciiTheme="minorEastAsia" w:eastAsiaTheme="minorEastAsia" w:hAnsiTheme="minorEastAsia" w:cs="宋体" w:hint="eastAsia"/>
                <w:szCs w:val="24"/>
              </w:rPr>
              <w:t>认证机构应采取措施对任何错误使用认证标志或徽标的行为予以纠正。</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2955"/>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9.8 </w:t>
            </w:r>
            <w:r>
              <w:rPr>
                <w:rFonts w:asciiTheme="minorEastAsia" w:eastAsiaTheme="minorEastAsia" w:hAnsiTheme="minorEastAsia" w:cs="宋体" w:hint="eastAsia"/>
                <w:szCs w:val="24"/>
              </w:rPr>
              <w:t>对认证决定的申诉</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9.8.1 </w:t>
            </w:r>
            <w:r>
              <w:rPr>
                <w:rFonts w:asciiTheme="minorEastAsia" w:eastAsiaTheme="minorEastAsia" w:hAnsiTheme="minorEastAsia" w:cs="宋体" w:hint="eastAsia"/>
                <w:szCs w:val="24"/>
              </w:rPr>
              <w:t>认证机构应有受理和评价申诉并对之做出决定的形成文件的过程。申诉处理过程应至少包括下列因素和方法：</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受理、确认和调查申诉的过程，以及参考以前类似申诉的结果，决定采取何种措施以回应申诉的过程；</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跟踪和记录申诉，包括为解决申诉所采取的措施；</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确保在可行时采取适当的纠正和纠正措施。</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9.8.2 </w:t>
            </w:r>
            <w:r>
              <w:rPr>
                <w:rFonts w:asciiTheme="minorEastAsia" w:eastAsiaTheme="minorEastAsia" w:hAnsiTheme="minorEastAsia" w:cs="宋体" w:hint="eastAsia"/>
                <w:szCs w:val="24"/>
              </w:rPr>
              <w:t>政策和程序应确保以建设性的、公正的、及时的方式处理所有申诉。</w:t>
            </w:r>
          </w:p>
          <w:p w:rsidR="004D67A3" w:rsidRDefault="006242D4">
            <w:pPr>
              <w:autoSpaceDE w:val="0"/>
              <w:autoSpaceDN w:val="0"/>
              <w:rPr>
                <w:rFonts w:asciiTheme="minorEastAsia" w:eastAsiaTheme="minorEastAsia" w:hAnsiTheme="minorEastAsia"/>
                <w:szCs w:val="21"/>
              </w:rPr>
            </w:pPr>
            <w:r>
              <w:rPr>
                <w:rFonts w:asciiTheme="minorEastAsia" w:eastAsiaTheme="minorEastAsia" w:hAnsiTheme="minorEastAsia" w:cs="Arial"/>
                <w:szCs w:val="24"/>
              </w:rPr>
              <w:t xml:space="preserve">9.8.3 </w:t>
            </w:r>
            <w:r>
              <w:rPr>
                <w:rFonts w:asciiTheme="minorEastAsia" w:eastAsiaTheme="minorEastAsia" w:hAnsiTheme="minorEastAsia" w:cs="宋体" w:hint="eastAsia"/>
                <w:szCs w:val="24"/>
              </w:rPr>
              <w:t>应主动公布有关申诉处理过程的说明。</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2325"/>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tcBorders>
            <w:vAlign w:val="center"/>
          </w:tcPr>
          <w:p w:rsidR="004D67A3" w:rsidRDefault="006242D4">
            <w:pPr>
              <w:autoSpaceDE w:val="0"/>
              <w:autoSpaceDN w:val="0"/>
              <w:rPr>
                <w:rFonts w:asciiTheme="minorEastAsia" w:eastAsiaTheme="minorEastAsia" w:hAnsiTheme="minorEastAsia" w:cs="Arial"/>
                <w:b/>
                <w:bCs/>
                <w:szCs w:val="24"/>
              </w:rPr>
            </w:pPr>
            <w:r>
              <w:rPr>
                <w:rFonts w:asciiTheme="minorEastAsia" w:eastAsiaTheme="minorEastAsia" w:hAnsiTheme="minorEastAsia" w:cs="Arial"/>
                <w:szCs w:val="24"/>
              </w:rPr>
              <w:t xml:space="preserve">9.8.4 </w:t>
            </w:r>
            <w:r>
              <w:rPr>
                <w:rFonts w:asciiTheme="minorEastAsia" w:eastAsiaTheme="minorEastAsia" w:hAnsiTheme="minorEastAsia" w:cs="宋体" w:hint="eastAsia"/>
                <w:szCs w:val="24"/>
              </w:rPr>
              <w:t>认证机构应对申诉处理过程的各个层次的所有决定负责。认证机构应确保在申诉处理过程中做出决定的人员不是做出被申诉的决定的相同人员。</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9.8.5 </w:t>
            </w:r>
            <w:r>
              <w:rPr>
                <w:rFonts w:asciiTheme="minorEastAsia" w:eastAsiaTheme="minorEastAsia" w:hAnsiTheme="minorEastAsia" w:cs="宋体" w:hint="eastAsia"/>
                <w:szCs w:val="24"/>
              </w:rPr>
              <w:t>申诉的提交、调查和决定不应导致对申诉人采取任何歧视行为。</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9.8.6 </w:t>
            </w:r>
            <w:r>
              <w:rPr>
                <w:rFonts w:asciiTheme="minorEastAsia" w:eastAsiaTheme="minorEastAsia" w:hAnsiTheme="minorEastAsia" w:cs="宋体" w:hint="eastAsia"/>
                <w:szCs w:val="24"/>
              </w:rPr>
              <w:t>认证机构应对申诉进行签收登记并向申诉人提供过程报告和结果。</w:t>
            </w:r>
          </w:p>
          <w:p w:rsidR="004D67A3" w:rsidRDefault="006242D4">
            <w:pPr>
              <w:pStyle w:val="af"/>
              <w:ind w:left="0"/>
              <w:rPr>
                <w:rFonts w:asciiTheme="minorEastAsia" w:eastAsiaTheme="minorEastAsia" w:hAnsiTheme="minorEastAsia" w:cs="Arial"/>
                <w:b/>
                <w:bCs/>
                <w:szCs w:val="24"/>
              </w:rPr>
            </w:pPr>
            <w:r>
              <w:rPr>
                <w:rFonts w:asciiTheme="minorEastAsia" w:eastAsiaTheme="minorEastAsia" w:hAnsiTheme="minorEastAsia" w:cs="Arial"/>
                <w:sz w:val="24"/>
                <w:szCs w:val="24"/>
              </w:rPr>
              <w:t xml:space="preserve">9.8.7 </w:t>
            </w:r>
            <w:r>
              <w:rPr>
                <w:rFonts w:asciiTheme="minorEastAsia" w:eastAsiaTheme="minorEastAsia" w:hAnsiTheme="minorEastAsia" w:cs="Arial" w:hint="eastAsia"/>
                <w:sz w:val="24"/>
                <w:szCs w:val="24"/>
              </w:rPr>
              <w:t>认证机构应在申诉处理过程结束时正式通知申诉人。</w:t>
            </w:r>
          </w:p>
        </w:tc>
        <w:tc>
          <w:tcPr>
            <w:tcW w:w="2962" w:type="dxa"/>
            <w:tcBorders>
              <w:top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5850"/>
          <w:tblHeader/>
        </w:trPr>
        <w:tc>
          <w:tcPr>
            <w:tcW w:w="1418" w:type="dxa"/>
            <w:vMerge/>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9.9 </w:t>
            </w:r>
            <w:r>
              <w:rPr>
                <w:rFonts w:asciiTheme="minorEastAsia" w:eastAsiaTheme="minorEastAsia" w:hAnsiTheme="minorEastAsia" w:cs="宋体" w:hint="eastAsia"/>
                <w:szCs w:val="24"/>
              </w:rPr>
              <w:t>投诉</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9.9.1 </w:t>
            </w:r>
            <w:r>
              <w:rPr>
                <w:rFonts w:asciiTheme="minorEastAsia" w:eastAsiaTheme="minorEastAsia" w:hAnsiTheme="minorEastAsia" w:cs="宋体" w:hint="eastAsia"/>
                <w:szCs w:val="24"/>
              </w:rPr>
              <w:t>认证机构应有受理和评价投诉并对之做出决定的形成文件的过程。</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9.9.2 </w:t>
            </w:r>
            <w:r>
              <w:rPr>
                <w:rFonts w:asciiTheme="minorEastAsia" w:eastAsiaTheme="minorEastAsia" w:hAnsiTheme="minorEastAsia" w:cs="宋体" w:hint="eastAsia"/>
                <w:szCs w:val="24"/>
              </w:rPr>
              <w:t>应主动公布有关投诉处理过程的说明。相关程序应对有关各方保持公平和平等。</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9.9.3 </w:t>
            </w:r>
            <w:r>
              <w:rPr>
                <w:rFonts w:asciiTheme="minorEastAsia" w:eastAsiaTheme="minorEastAsia" w:hAnsiTheme="minorEastAsia" w:cs="宋体" w:hint="eastAsia"/>
                <w:szCs w:val="24"/>
              </w:rPr>
              <w:t>政策和程序应确保以建设性的、公正的、及时的方式处理所有投诉。投诉处理过程应至少包括下列因素和方法：</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受理、确认和调查投诉的过程，以及决定采取何种措施以回应投诉的过程；</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跟踪和记录投诉，包括所采取的相应措施；</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确保在可行时采取适当的纠正和纠正措施。</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9.9.4 </w:t>
            </w:r>
            <w:r>
              <w:rPr>
                <w:rFonts w:asciiTheme="minorEastAsia" w:eastAsiaTheme="minorEastAsia" w:hAnsiTheme="minorEastAsia" w:cs="宋体" w:hint="eastAsia"/>
                <w:szCs w:val="24"/>
              </w:rPr>
              <w:t>一旦收到投诉，认证机构应确认投诉是否与其负责的认证活动有关，如果是，认证机构应予以相应回复。</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9.9.5 </w:t>
            </w:r>
            <w:r>
              <w:rPr>
                <w:rFonts w:asciiTheme="minorEastAsia" w:eastAsiaTheme="minorEastAsia" w:hAnsiTheme="minorEastAsia" w:cs="宋体" w:hint="eastAsia"/>
                <w:szCs w:val="24"/>
              </w:rPr>
              <w:t>只要有可能，认证机构应对投诉进行签收登记并向投诉人提供过程报告和结果。</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9.9.6 </w:t>
            </w:r>
            <w:r>
              <w:rPr>
                <w:rFonts w:asciiTheme="minorEastAsia" w:eastAsiaTheme="minorEastAsia" w:hAnsiTheme="minorEastAsia" w:cs="宋体" w:hint="eastAsia"/>
                <w:szCs w:val="24"/>
              </w:rPr>
              <w:t>收到投诉的认证机构应负责收集与核实对投诉进行确认所需的一切信息。</w:t>
            </w:r>
          </w:p>
          <w:p w:rsidR="004D67A3" w:rsidRDefault="006242D4">
            <w:pPr>
              <w:autoSpaceDE w:val="0"/>
              <w:autoSpaceDN w:val="0"/>
              <w:rPr>
                <w:rFonts w:asciiTheme="minorEastAsia" w:eastAsiaTheme="minorEastAsia" w:hAnsiTheme="minorEastAsia"/>
              </w:rPr>
            </w:pPr>
            <w:r>
              <w:rPr>
                <w:rFonts w:asciiTheme="minorEastAsia" w:eastAsiaTheme="minorEastAsia" w:hAnsiTheme="minorEastAsia" w:cs="Arial"/>
                <w:szCs w:val="24"/>
              </w:rPr>
              <w:t xml:space="preserve">9.9.7 </w:t>
            </w:r>
            <w:r>
              <w:rPr>
                <w:rFonts w:asciiTheme="minorEastAsia" w:eastAsiaTheme="minorEastAsia" w:hAnsiTheme="minorEastAsia" w:cs="宋体" w:hint="eastAsia"/>
                <w:szCs w:val="24"/>
              </w:rPr>
              <w:t>只要有可能，认证机构应在投诉处理过程结束时正式通知投诉人。</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605"/>
          <w:tblHeader/>
        </w:trPr>
        <w:tc>
          <w:tcPr>
            <w:tcW w:w="1418" w:type="dxa"/>
            <w:vMerge/>
            <w:tcBorders>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9.9.8 </w:t>
            </w:r>
            <w:r>
              <w:rPr>
                <w:rFonts w:asciiTheme="minorEastAsia" w:eastAsiaTheme="minorEastAsia" w:hAnsiTheme="minorEastAsia" w:cs="宋体" w:hint="eastAsia"/>
                <w:szCs w:val="24"/>
              </w:rPr>
              <w:t>经查实的关于获证人员的投诉，应由认证机构在合适的时间告知相应的获证人员。</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szCs w:val="24"/>
              </w:rPr>
              <w:t xml:space="preserve">9.9.9 </w:t>
            </w:r>
            <w:r>
              <w:rPr>
                <w:rFonts w:asciiTheme="minorEastAsia" w:eastAsiaTheme="minorEastAsia" w:hAnsiTheme="minorEastAsia" w:cs="宋体" w:hint="eastAsia"/>
                <w:szCs w:val="24"/>
              </w:rPr>
              <w:t>当涉及投诉人和投诉事项时，投诉处理过程应遵守保密要求。</w:t>
            </w:r>
          </w:p>
          <w:p w:rsidR="004D67A3" w:rsidRDefault="006242D4">
            <w:pPr>
              <w:autoSpaceDE w:val="0"/>
              <w:autoSpaceDN w:val="0"/>
              <w:rPr>
                <w:rFonts w:asciiTheme="minorEastAsia" w:eastAsiaTheme="minorEastAsia" w:hAnsiTheme="minorEastAsia" w:cs="Arial"/>
                <w:b/>
                <w:bCs/>
                <w:szCs w:val="24"/>
              </w:rPr>
            </w:pPr>
            <w:r>
              <w:rPr>
                <w:rFonts w:asciiTheme="minorEastAsia" w:eastAsiaTheme="minorEastAsia" w:hAnsiTheme="minorEastAsia" w:cs="宋体"/>
                <w:szCs w:val="24"/>
              </w:rPr>
              <w:t xml:space="preserve">9.9.10 </w:t>
            </w:r>
            <w:r>
              <w:rPr>
                <w:rFonts w:asciiTheme="minorEastAsia" w:eastAsiaTheme="minorEastAsia" w:hAnsiTheme="minorEastAsia" w:cs="宋体" w:hint="eastAsia"/>
                <w:szCs w:val="24"/>
              </w:rPr>
              <w:t>向投诉人员通报的投诉处理决定应由与投诉事项无关的人员做出或评审与批准。</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2405"/>
          <w:tblHeader/>
        </w:trPr>
        <w:tc>
          <w:tcPr>
            <w:tcW w:w="1418" w:type="dxa"/>
            <w:vMerge w:val="restart"/>
            <w:tcBorders>
              <w:top w:val="single" w:sz="4" w:space="0" w:color="auto"/>
              <w:left w:val="single" w:sz="4" w:space="0" w:color="auto"/>
            </w:tcBorders>
            <w:vAlign w:val="center"/>
          </w:tcPr>
          <w:p w:rsidR="004D67A3" w:rsidRDefault="006242D4">
            <w:pPr>
              <w:pStyle w:val="af5"/>
              <w:numPr>
                <w:ilvl w:val="1"/>
                <w:numId w:val="0"/>
              </w:numPr>
              <w:spacing w:beforeLines="0" w:afterLines="0"/>
              <w:rPr>
                <w:rFonts w:asciiTheme="minorEastAsia" w:eastAsiaTheme="minorEastAsia" w:hAnsiTheme="minorEastAsia"/>
              </w:rPr>
            </w:pPr>
            <w:bookmarkStart w:id="31" w:name="_Toc167087621"/>
            <w:bookmarkStart w:id="32" w:name="_Toc166991205"/>
            <w:bookmarkStart w:id="33" w:name="_Toc165259200"/>
            <w:r>
              <w:rPr>
                <w:rFonts w:asciiTheme="minorEastAsia" w:eastAsiaTheme="minorEastAsia" w:hAnsiTheme="minorEastAsia" w:hint="eastAsia"/>
              </w:rPr>
              <w:t>10管理体系要求</w:t>
            </w:r>
            <w:bookmarkEnd w:id="31"/>
            <w:bookmarkEnd w:id="32"/>
            <w:bookmarkEnd w:id="33"/>
          </w:p>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10.1 </w:t>
            </w:r>
            <w:r>
              <w:rPr>
                <w:rFonts w:asciiTheme="minorEastAsia" w:eastAsiaTheme="minorEastAsia" w:hAnsiTheme="minorEastAsia" w:cs="宋体" w:hint="eastAsia"/>
                <w:szCs w:val="24"/>
              </w:rPr>
              <w:t>总则</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认证机构应建立、实施和保持能够支持和证实其持续达到本文件要求的管理体系，并形成文件。认证机构除了满足本文件第</w:t>
            </w:r>
            <w:r>
              <w:rPr>
                <w:rFonts w:asciiTheme="minorEastAsia" w:eastAsiaTheme="minorEastAsia" w:hAnsiTheme="minorEastAsia" w:cs="Arial"/>
                <w:szCs w:val="24"/>
              </w:rPr>
              <w:t>4</w:t>
            </w:r>
            <w:r>
              <w:rPr>
                <w:rFonts w:asciiTheme="minorEastAsia" w:eastAsiaTheme="minorEastAsia" w:hAnsiTheme="minorEastAsia" w:cs="宋体" w:hint="eastAsia"/>
                <w:szCs w:val="24"/>
              </w:rPr>
              <w:t>章至第</w:t>
            </w:r>
            <w:r>
              <w:rPr>
                <w:rFonts w:asciiTheme="minorEastAsia" w:eastAsiaTheme="minorEastAsia" w:hAnsiTheme="minorEastAsia" w:cs="Arial"/>
                <w:szCs w:val="24"/>
              </w:rPr>
              <w:t>9</w:t>
            </w:r>
            <w:r>
              <w:rPr>
                <w:rFonts w:asciiTheme="minorEastAsia" w:eastAsiaTheme="minorEastAsia" w:hAnsiTheme="minorEastAsia" w:cs="宋体" w:hint="eastAsia"/>
                <w:szCs w:val="24"/>
              </w:rPr>
              <w:t>章的要求外，其实施的管理体系还应符合下列选项</w:t>
            </w:r>
            <w:r>
              <w:rPr>
                <w:rFonts w:asciiTheme="minorEastAsia" w:eastAsiaTheme="minorEastAsia" w:hAnsiTheme="minorEastAsia" w:cs="Arial"/>
                <w:szCs w:val="24"/>
              </w:rPr>
              <w:t>A</w:t>
            </w:r>
            <w:r>
              <w:rPr>
                <w:rFonts w:asciiTheme="minorEastAsia" w:eastAsiaTheme="minorEastAsia" w:hAnsiTheme="minorEastAsia" w:cs="宋体" w:hint="eastAsia"/>
                <w:szCs w:val="24"/>
              </w:rPr>
              <w:t>或选项</w:t>
            </w:r>
            <w:r>
              <w:rPr>
                <w:rFonts w:asciiTheme="minorEastAsia" w:eastAsiaTheme="minorEastAsia" w:hAnsiTheme="minorEastAsia" w:cs="Arial"/>
                <w:szCs w:val="24"/>
              </w:rPr>
              <w:t>B</w:t>
            </w:r>
            <w:r>
              <w:rPr>
                <w:rFonts w:asciiTheme="minorEastAsia" w:eastAsiaTheme="minorEastAsia" w:hAnsiTheme="minorEastAsia" w:cs="宋体" w:hint="eastAsia"/>
                <w:szCs w:val="24"/>
              </w:rPr>
              <w:t>的要求：</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w:t>
            </w:r>
            <w:r>
              <w:rPr>
                <w:rFonts w:asciiTheme="minorEastAsia" w:eastAsiaTheme="minorEastAsia" w:hAnsiTheme="minorEastAsia" w:cs="宋体"/>
                <w:szCs w:val="24"/>
              </w:rPr>
              <w:t xml:space="preserve"> </w:t>
            </w:r>
            <w:r>
              <w:rPr>
                <w:rFonts w:asciiTheme="minorEastAsia" w:eastAsiaTheme="minorEastAsia" w:hAnsiTheme="minorEastAsia" w:cs="宋体" w:hint="eastAsia"/>
                <w:szCs w:val="24"/>
              </w:rPr>
              <w:t>选项</w:t>
            </w:r>
            <w:r>
              <w:rPr>
                <w:rFonts w:asciiTheme="minorEastAsia" w:eastAsiaTheme="minorEastAsia" w:hAnsiTheme="minorEastAsia" w:cs="Arial"/>
                <w:szCs w:val="24"/>
              </w:rPr>
              <w:t>A</w:t>
            </w:r>
            <w:r>
              <w:rPr>
                <w:rFonts w:asciiTheme="minorEastAsia" w:eastAsiaTheme="minorEastAsia" w:hAnsiTheme="minorEastAsia" w:cs="宋体" w:hint="eastAsia"/>
                <w:szCs w:val="24"/>
              </w:rPr>
              <w:t>：满足本文件</w:t>
            </w:r>
            <w:r>
              <w:rPr>
                <w:rFonts w:asciiTheme="minorEastAsia" w:eastAsiaTheme="minorEastAsia" w:hAnsiTheme="minorEastAsia" w:cs="Arial"/>
                <w:szCs w:val="24"/>
              </w:rPr>
              <w:t>10.2</w:t>
            </w:r>
            <w:r>
              <w:rPr>
                <w:rFonts w:asciiTheme="minorEastAsia" w:eastAsiaTheme="minorEastAsia" w:hAnsiTheme="minorEastAsia" w:cs="宋体" w:hint="eastAsia"/>
                <w:szCs w:val="24"/>
              </w:rPr>
              <w:t>条要求的通用管理体系；</w:t>
            </w:r>
          </w:p>
          <w:p w:rsidR="004D67A3" w:rsidRDefault="006242D4">
            <w:pPr>
              <w:autoSpaceDE w:val="0"/>
              <w:autoSpaceDN w:val="0"/>
              <w:spacing w:line="240" w:lineRule="auto"/>
              <w:textAlignment w:val="auto"/>
              <w:rPr>
                <w:rFonts w:asciiTheme="minorEastAsia" w:eastAsiaTheme="minorEastAsia" w:hAnsiTheme="minorEastAsia"/>
                <w:szCs w:val="21"/>
              </w:rPr>
            </w:pPr>
            <w:r>
              <w:rPr>
                <w:rFonts w:asciiTheme="minorEastAsia" w:eastAsiaTheme="minorEastAsia" w:hAnsiTheme="minorEastAsia" w:cs="宋体" w:hint="eastAsia"/>
                <w:szCs w:val="24"/>
              </w:rPr>
              <w:t>——</w:t>
            </w:r>
            <w:r>
              <w:rPr>
                <w:rFonts w:asciiTheme="minorEastAsia" w:eastAsiaTheme="minorEastAsia" w:hAnsiTheme="minorEastAsia" w:cs="宋体"/>
                <w:szCs w:val="24"/>
              </w:rPr>
              <w:t xml:space="preserve"> </w:t>
            </w:r>
            <w:r>
              <w:rPr>
                <w:rFonts w:asciiTheme="minorEastAsia" w:eastAsiaTheme="minorEastAsia" w:hAnsiTheme="minorEastAsia" w:cs="宋体" w:hint="eastAsia"/>
                <w:szCs w:val="24"/>
              </w:rPr>
              <w:t>选项</w:t>
            </w:r>
            <w:r>
              <w:rPr>
                <w:rFonts w:asciiTheme="minorEastAsia" w:eastAsiaTheme="minorEastAsia" w:hAnsiTheme="minorEastAsia" w:cs="Arial"/>
                <w:szCs w:val="24"/>
              </w:rPr>
              <w:t>B</w:t>
            </w:r>
            <w:r>
              <w:rPr>
                <w:rFonts w:asciiTheme="minorEastAsia" w:eastAsiaTheme="minorEastAsia" w:hAnsiTheme="minorEastAsia" w:cs="宋体" w:hint="eastAsia"/>
                <w:szCs w:val="24"/>
              </w:rPr>
              <w:t>：依据</w:t>
            </w:r>
            <w:r>
              <w:rPr>
                <w:rFonts w:asciiTheme="minorEastAsia" w:eastAsiaTheme="minorEastAsia" w:hAnsiTheme="minorEastAsia" w:cs="Arial"/>
                <w:szCs w:val="24"/>
              </w:rPr>
              <w:t>GB/T19001</w:t>
            </w:r>
            <w:r>
              <w:rPr>
                <w:rFonts w:asciiTheme="minorEastAsia" w:eastAsiaTheme="minorEastAsia" w:hAnsiTheme="minorEastAsia" w:cs="宋体" w:hint="eastAsia"/>
                <w:szCs w:val="24"/>
              </w:rPr>
              <w:t>要求建立和保持并能够支持和证实认证机构持续达到本文件（</w:t>
            </w:r>
            <w:r>
              <w:rPr>
                <w:rFonts w:asciiTheme="minorEastAsia" w:eastAsiaTheme="minorEastAsia" w:hAnsiTheme="minorEastAsia" w:cs="Arial"/>
                <w:szCs w:val="24"/>
              </w:rPr>
              <w:t>GB/T27024</w:t>
            </w:r>
            <w:r>
              <w:rPr>
                <w:rFonts w:asciiTheme="minorEastAsia" w:eastAsiaTheme="minorEastAsia" w:hAnsiTheme="minorEastAsia" w:cs="宋体" w:hint="eastAsia"/>
                <w:szCs w:val="24"/>
              </w:rPr>
              <w:t>）要求的管理体系，可视为满足本文件</w:t>
            </w:r>
            <w:r>
              <w:rPr>
                <w:rFonts w:asciiTheme="minorEastAsia" w:eastAsiaTheme="minorEastAsia" w:hAnsiTheme="minorEastAsia" w:cs="Arial"/>
                <w:szCs w:val="24"/>
              </w:rPr>
              <w:t>10.2</w:t>
            </w:r>
            <w:r>
              <w:rPr>
                <w:rFonts w:asciiTheme="minorEastAsia" w:eastAsiaTheme="minorEastAsia" w:hAnsiTheme="minorEastAsia" w:cs="宋体" w:hint="eastAsia"/>
                <w:szCs w:val="24"/>
              </w:rPr>
              <w:t>条的要求。</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3915"/>
          <w:tblHeader/>
        </w:trPr>
        <w:tc>
          <w:tcPr>
            <w:tcW w:w="1418" w:type="dxa"/>
            <w:vMerge/>
            <w:tcBorders>
              <w:left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b/>
                <w:bCs/>
                <w:szCs w:val="24"/>
              </w:rPr>
              <w:t xml:space="preserve">10.2 </w:t>
            </w:r>
            <w:r>
              <w:rPr>
                <w:rFonts w:asciiTheme="minorEastAsia" w:eastAsiaTheme="minorEastAsia" w:hAnsiTheme="minorEastAsia" w:cs="宋体" w:hint="eastAsia"/>
                <w:szCs w:val="24"/>
              </w:rPr>
              <w:t>通用管理体系要求</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10.2.1 </w:t>
            </w:r>
            <w:r>
              <w:rPr>
                <w:rFonts w:asciiTheme="minorEastAsia" w:eastAsiaTheme="minorEastAsia" w:hAnsiTheme="minorEastAsia" w:cs="宋体" w:hint="eastAsia"/>
                <w:szCs w:val="24"/>
              </w:rPr>
              <w:t>总则</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认证机构应建立、实施和保持一个能够支持和证实其持续达到本文件要求的管理体系，并形成文件。</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认证机构的最高管理者应为认证机构的活动建立方针和目标，并形成文件。最高管理者应提供证据，以证实其对按本文件要求建立和实施管理体系的承诺。</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最高管理者应确保各项方针在认证机构各个层级中得到理解、实施和保持。认证机构的最高管理者应指定一名管理层成员，无论其在其他方面的职责如何，该成员应具有下列职责和权限：</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确保管理体系所需的过程和程序得到建立、实施和保持；</w:t>
            </w:r>
          </w:p>
          <w:p w:rsidR="004D67A3" w:rsidRDefault="006242D4">
            <w:pPr>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向最高管理者报告管理体系的绩效和任何改进的需求。</w:t>
            </w:r>
          </w:p>
          <w:p w:rsidR="004D67A3" w:rsidRDefault="006242D4">
            <w:pPr>
              <w:autoSpaceDE w:val="0"/>
              <w:autoSpaceDN w:val="0"/>
              <w:rPr>
                <w:rFonts w:asciiTheme="minorEastAsia" w:eastAsiaTheme="minorEastAsia" w:hAnsiTheme="minorEastAsia"/>
              </w:rPr>
            </w:pPr>
            <w:r>
              <w:rPr>
                <w:rFonts w:asciiTheme="minorEastAsia" w:eastAsiaTheme="minorEastAsia" w:hAnsiTheme="minorEastAsia" w:cs="Arial"/>
                <w:szCs w:val="24"/>
              </w:rPr>
              <w:t xml:space="preserve">10.2.2 </w:t>
            </w:r>
            <w:r>
              <w:rPr>
                <w:rFonts w:asciiTheme="minorEastAsia" w:eastAsiaTheme="minorEastAsia" w:hAnsiTheme="minorEastAsia" w:cs="宋体" w:hint="eastAsia"/>
                <w:szCs w:val="24"/>
              </w:rPr>
              <w:t>管理体系文件</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020"/>
          <w:tblHeader/>
        </w:trPr>
        <w:tc>
          <w:tcPr>
            <w:tcW w:w="1418" w:type="dxa"/>
            <w:vMerge/>
            <w:tcBorders>
              <w:left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rPr>
                <w:rFonts w:asciiTheme="minorEastAsia" w:eastAsiaTheme="minorEastAsia" w:hAnsiTheme="minorEastAsia" w:cs="Arial"/>
                <w:b/>
                <w:bCs/>
                <w:szCs w:val="24"/>
              </w:rPr>
            </w:pPr>
            <w:r>
              <w:rPr>
                <w:rFonts w:asciiTheme="minorEastAsia" w:eastAsiaTheme="minorEastAsia" w:hAnsiTheme="minorEastAsia" w:cs="宋体" w:hint="eastAsia"/>
                <w:szCs w:val="24"/>
              </w:rPr>
              <w:t>应将本文件的适用要求形成文件。认证机构应确保向所有相关工作人员提供管理体系文件。</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4039"/>
          <w:tblHeader/>
        </w:trPr>
        <w:tc>
          <w:tcPr>
            <w:tcW w:w="1418" w:type="dxa"/>
            <w:vMerge/>
            <w:tcBorders>
              <w:left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10.2.3 </w:t>
            </w:r>
            <w:r>
              <w:rPr>
                <w:rFonts w:asciiTheme="minorEastAsia" w:eastAsiaTheme="minorEastAsia" w:hAnsiTheme="minorEastAsia" w:cs="宋体" w:hint="eastAsia"/>
                <w:szCs w:val="24"/>
              </w:rPr>
              <w:t>文件控制</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认证机构应建立文件控制程序，对与满足本文件要求有关的文件（内部的和外部的）进行管理。程序应规定下列方面所需的控制：</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为使文件是充分与适宜的，文件发布前得到批准；</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必要时对文件进行评审与更新，并再次批准；</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确保文件的更改和现行修订状态得到识别；</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确保在使用处配备了有关版本的适用文件；</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e) </w:t>
            </w:r>
            <w:r>
              <w:rPr>
                <w:rFonts w:asciiTheme="minorEastAsia" w:eastAsiaTheme="minorEastAsia" w:hAnsiTheme="minorEastAsia" w:cs="宋体" w:hint="eastAsia"/>
                <w:szCs w:val="24"/>
              </w:rPr>
              <w:t>确保文件保持清晰、易于识别；</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f) </w:t>
            </w:r>
            <w:r>
              <w:rPr>
                <w:rFonts w:asciiTheme="minorEastAsia" w:eastAsiaTheme="minorEastAsia" w:hAnsiTheme="minorEastAsia" w:cs="宋体" w:hint="eastAsia"/>
                <w:szCs w:val="24"/>
              </w:rPr>
              <w:t>确保外来文件得到识别，并控制其分发；</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g) </w:t>
            </w:r>
            <w:r>
              <w:rPr>
                <w:rFonts w:asciiTheme="minorEastAsia" w:eastAsiaTheme="minorEastAsia" w:hAnsiTheme="minorEastAsia" w:cs="宋体" w:hint="eastAsia"/>
                <w:szCs w:val="24"/>
              </w:rPr>
              <w:t>防止作废文件的非预期使用，如果出于某种目的而保留作废文件，对这些文件进行适当的标识。</w:t>
            </w:r>
          </w:p>
          <w:p w:rsidR="004D67A3" w:rsidRDefault="006242D4">
            <w:pPr>
              <w:autoSpaceDE w:val="0"/>
              <w:autoSpaceDN w:val="0"/>
              <w:spacing w:line="240" w:lineRule="auto"/>
              <w:textAlignment w:val="auto"/>
              <w:rPr>
                <w:rFonts w:asciiTheme="minorEastAsia" w:eastAsiaTheme="minorEastAsia" w:hAnsiTheme="minorEastAsia" w:cs="仿宋_GB2312"/>
                <w:szCs w:val="24"/>
              </w:rPr>
            </w:pPr>
            <w:r>
              <w:rPr>
                <w:rFonts w:asciiTheme="minorEastAsia" w:eastAsiaTheme="minorEastAsia" w:hAnsiTheme="minorEastAsia" w:cs="仿宋_GB2312" w:hint="eastAsia"/>
                <w:szCs w:val="24"/>
              </w:rPr>
              <w:t>注：文件可以采用任何形式或类别的媒介。</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10.2.4 </w:t>
            </w:r>
            <w:r>
              <w:rPr>
                <w:rFonts w:asciiTheme="minorEastAsia" w:eastAsiaTheme="minorEastAsia" w:hAnsiTheme="minorEastAsia" w:cs="宋体" w:hint="eastAsia"/>
                <w:szCs w:val="24"/>
              </w:rPr>
              <w:t>记录控制</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对于与满足本文件要求有关的记录，认证机构应建立程序，对记录的标识、贮存、保护、检索、保存期限和处置等活动的控制做出规定。认证机构应建立程序，按照合同和法律义务规定的期限保存记录。对这些记录的查阅应符合保密规定。</w:t>
            </w:r>
          </w:p>
          <w:p w:rsidR="004D67A3" w:rsidRDefault="006242D4">
            <w:pPr>
              <w:autoSpaceDE w:val="0"/>
              <w:autoSpaceDN w:val="0"/>
              <w:spacing w:line="240" w:lineRule="auto"/>
              <w:textAlignment w:val="auto"/>
              <w:rPr>
                <w:rFonts w:asciiTheme="minorEastAsia" w:eastAsiaTheme="minorEastAsia" w:hAnsiTheme="minorEastAsia"/>
                <w:szCs w:val="21"/>
              </w:rPr>
            </w:pPr>
            <w:r>
              <w:rPr>
                <w:rFonts w:asciiTheme="minorEastAsia" w:eastAsiaTheme="minorEastAsia" w:hAnsiTheme="minorEastAsia" w:cs="仿宋_GB2312" w:hint="eastAsia"/>
                <w:szCs w:val="24"/>
              </w:rPr>
              <w:t>注：关于申请人、候选人、获证人员的记录的要求，见</w:t>
            </w:r>
            <w:r>
              <w:rPr>
                <w:rFonts w:asciiTheme="minorEastAsia" w:eastAsiaTheme="minorEastAsia" w:hAnsiTheme="minorEastAsia" w:cs="Arial"/>
                <w:szCs w:val="24"/>
              </w:rPr>
              <w:t>7.1</w:t>
            </w:r>
            <w:r>
              <w:rPr>
                <w:rFonts w:asciiTheme="minorEastAsia" w:eastAsiaTheme="minorEastAsia" w:hAnsiTheme="minorEastAsia" w:cs="仿宋_GB2312" w:hint="eastAsia"/>
                <w:szCs w:val="24"/>
              </w:rPr>
              <w:t>。</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1770"/>
          <w:tblHeader/>
        </w:trPr>
        <w:tc>
          <w:tcPr>
            <w:tcW w:w="1418" w:type="dxa"/>
            <w:vMerge/>
            <w:tcBorders>
              <w:left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10.2.5 </w:t>
            </w:r>
            <w:r>
              <w:rPr>
                <w:rFonts w:asciiTheme="minorEastAsia" w:eastAsiaTheme="minorEastAsia" w:hAnsiTheme="minorEastAsia" w:cs="宋体" w:hint="eastAsia"/>
                <w:szCs w:val="24"/>
              </w:rPr>
              <w:t>管理评审</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10.2.5.1 </w:t>
            </w:r>
            <w:r>
              <w:rPr>
                <w:rFonts w:asciiTheme="minorEastAsia" w:eastAsiaTheme="minorEastAsia" w:hAnsiTheme="minorEastAsia" w:cs="宋体" w:hint="eastAsia"/>
                <w:szCs w:val="24"/>
              </w:rPr>
              <w:t>总则</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认证机构的最高管理者应建立程序，按策划的时间间隔评审管理体系，以确保其持续的适宜性、充分性和有效性。评审应包括与满足本文件要求有关的方针和目标。</w:t>
            </w:r>
          </w:p>
          <w:p w:rsidR="004D67A3" w:rsidRDefault="006242D4">
            <w:pPr>
              <w:autoSpaceDE w:val="0"/>
              <w:autoSpaceDN w:val="0"/>
              <w:rPr>
                <w:rFonts w:asciiTheme="minorEastAsia" w:eastAsiaTheme="minorEastAsia" w:hAnsiTheme="minorEastAsia"/>
                <w:szCs w:val="21"/>
              </w:rPr>
            </w:pPr>
            <w:r>
              <w:rPr>
                <w:rFonts w:asciiTheme="minorEastAsia" w:eastAsiaTheme="minorEastAsia" w:hAnsiTheme="minorEastAsia" w:cs="宋体" w:hint="eastAsia"/>
                <w:szCs w:val="24"/>
              </w:rPr>
              <w:t>评审应每</w:t>
            </w:r>
            <w:r>
              <w:rPr>
                <w:rFonts w:asciiTheme="minorEastAsia" w:eastAsiaTheme="minorEastAsia" w:hAnsiTheme="minorEastAsia" w:cs="Arial"/>
                <w:szCs w:val="24"/>
              </w:rPr>
              <w:t>12</w:t>
            </w:r>
            <w:r>
              <w:rPr>
                <w:rFonts w:asciiTheme="minorEastAsia" w:eastAsiaTheme="minorEastAsia" w:hAnsiTheme="minorEastAsia" w:cs="宋体" w:hint="eastAsia"/>
                <w:szCs w:val="24"/>
              </w:rPr>
              <w:t>个月至少进行一次，并形成文件。</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5115"/>
          <w:tblHeader/>
        </w:trPr>
        <w:tc>
          <w:tcPr>
            <w:tcW w:w="1418" w:type="dxa"/>
            <w:vMerge/>
            <w:tcBorders>
              <w:left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10.2.5.2 </w:t>
            </w:r>
            <w:r>
              <w:rPr>
                <w:rFonts w:asciiTheme="minorEastAsia" w:eastAsiaTheme="minorEastAsia" w:hAnsiTheme="minorEastAsia" w:cs="宋体" w:hint="eastAsia"/>
                <w:szCs w:val="24"/>
              </w:rPr>
              <w:t>评审输入</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管理评审的输入应包括下列相关信息：</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内部审核和外部审核（如认可机构评审）的结果；</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申请人、候选人、获证人员的反馈，以及与满足本文件要求有关的利益相关方的反馈；</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维护公正性；</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预防措施和纠正措施的状况；</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e) </w:t>
            </w:r>
            <w:r>
              <w:rPr>
                <w:rFonts w:asciiTheme="minorEastAsia" w:eastAsiaTheme="minorEastAsia" w:hAnsiTheme="minorEastAsia" w:cs="宋体" w:hint="eastAsia"/>
                <w:szCs w:val="24"/>
              </w:rPr>
              <w:t>以往管理评审的跟踪措施；</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f) </w:t>
            </w:r>
            <w:r>
              <w:rPr>
                <w:rFonts w:asciiTheme="minorEastAsia" w:eastAsiaTheme="minorEastAsia" w:hAnsiTheme="minorEastAsia" w:cs="宋体" w:hint="eastAsia"/>
                <w:szCs w:val="24"/>
              </w:rPr>
              <w:t>目标的完成情况；</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g) </w:t>
            </w:r>
            <w:r>
              <w:rPr>
                <w:rFonts w:asciiTheme="minorEastAsia" w:eastAsiaTheme="minorEastAsia" w:hAnsiTheme="minorEastAsia" w:cs="宋体" w:hint="eastAsia"/>
                <w:szCs w:val="24"/>
              </w:rPr>
              <w:t>可能影响管理体系的变化；</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h) </w:t>
            </w:r>
            <w:r>
              <w:rPr>
                <w:rFonts w:asciiTheme="minorEastAsia" w:eastAsiaTheme="minorEastAsia" w:hAnsiTheme="minorEastAsia" w:cs="宋体" w:hint="eastAsia"/>
                <w:szCs w:val="24"/>
              </w:rPr>
              <w:t>申诉和投诉。</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10.2.5.3 </w:t>
            </w:r>
            <w:r>
              <w:rPr>
                <w:rFonts w:asciiTheme="minorEastAsia" w:eastAsiaTheme="minorEastAsia" w:hAnsiTheme="minorEastAsia" w:cs="宋体" w:hint="eastAsia"/>
                <w:szCs w:val="24"/>
              </w:rPr>
              <w:t>评审输出</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管理评审的输出应至少包括与下列方面有关的决定和措施：</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管理体系及其过程的有效性的改进；</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与满足本文件要求有关的认证服务的改进；</w:t>
            </w:r>
          </w:p>
          <w:p w:rsidR="004D67A3" w:rsidRDefault="006242D4">
            <w:pPr>
              <w:rPr>
                <w:rFonts w:asciiTheme="minorEastAsia" w:eastAsiaTheme="minorEastAsia" w:hAnsiTheme="minorEastAsia" w:cs="Arial"/>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资源需要。</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2745"/>
          <w:tblHeader/>
        </w:trPr>
        <w:tc>
          <w:tcPr>
            <w:tcW w:w="1418" w:type="dxa"/>
            <w:vMerge/>
            <w:tcBorders>
              <w:left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10.2.6 </w:t>
            </w:r>
            <w:r>
              <w:rPr>
                <w:rFonts w:asciiTheme="minorEastAsia" w:eastAsiaTheme="minorEastAsia" w:hAnsiTheme="minorEastAsia" w:cs="宋体" w:hint="eastAsia"/>
                <w:szCs w:val="24"/>
              </w:rPr>
              <w:t>内部审核</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10.2.6.1 </w:t>
            </w:r>
            <w:r>
              <w:rPr>
                <w:rFonts w:asciiTheme="minorEastAsia" w:eastAsiaTheme="minorEastAsia" w:hAnsiTheme="minorEastAsia" w:cs="宋体" w:hint="eastAsia"/>
                <w:szCs w:val="24"/>
              </w:rPr>
              <w:t>认证机构应建立内部审核程序，以验证认证机构满足了本文件要求并有效实施和保持了管理体系。</w:t>
            </w:r>
          </w:p>
          <w:p w:rsidR="004D67A3" w:rsidRDefault="006242D4">
            <w:pPr>
              <w:autoSpaceDE w:val="0"/>
              <w:autoSpaceDN w:val="0"/>
              <w:spacing w:line="240" w:lineRule="auto"/>
              <w:textAlignment w:val="auto"/>
              <w:rPr>
                <w:rFonts w:asciiTheme="minorEastAsia" w:eastAsiaTheme="minorEastAsia" w:hAnsiTheme="minorEastAsia" w:cs="仿宋_GB2312"/>
                <w:szCs w:val="24"/>
              </w:rPr>
            </w:pPr>
            <w:r>
              <w:rPr>
                <w:rFonts w:asciiTheme="minorEastAsia" w:eastAsiaTheme="minorEastAsia" w:hAnsiTheme="minorEastAsia" w:cs="仿宋_GB2312" w:hint="eastAsia"/>
                <w:szCs w:val="24"/>
              </w:rPr>
              <w:t>注：</w:t>
            </w:r>
            <w:r>
              <w:rPr>
                <w:rFonts w:asciiTheme="minorEastAsia" w:eastAsiaTheme="minorEastAsia" w:hAnsiTheme="minorEastAsia" w:cs="Arial"/>
                <w:szCs w:val="24"/>
              </w:rPr>
              <w:t>ISO 19011</w:t>
            </w:r>
            <w:r>
              <w:rPr>
                <w:rFonts w:asciiTheme="minorEastAsia" w:eastAsiaTheme="minorEastAsia" w:hAnsiTheme="minorEastAsia" w:cs="仿宋_GB2312" w:hint="eastAsia"/>
                <w:szCs w:val="24"/>
              </w:rPr>
              <w:t>提供了实施内部审核的指南。</w:t>
            </w:r>
          </w:p>
          <w:p w:rsidR="004D67A3" w:rsidRDefault="006242D4">
            <w:pPr>
              <w:autoSpaceDE w:val="0"/>
              <w:autoSpaceDN w:val="0"/>
              <w:spacing w:line="240" w:lineRule="auto"/>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10.2.6.2 </w:t>
            </w:r>
            <w:r>
              <w:rPr>
                <w:rFonts w:asciiTheme="minorEastAsia" w:eastAsiaTheme="minorEastAsia" w:hAnsiTheme="minorEastAsia" w:cs="宋体" w:hint="eastAsia"/>
                <w:szCs w:val="24"/>
              </w:rPr>
              <w:t>应策划审核方案，策划时应考虑拟审核过程和区域的重要性以及以往审核的结果。</w:t>
            </w:r>
          </w:p>
          <w:p w:rsidR="004D67A3" w:rsidRDefault="006242D4">
            <w:pPr>
              <w:autoSpaceDE w:val="0"/>
              <w:autoSpaceDN w:val="0"/>
              <w:rPr>
                <w:rFonts w:asciiTheme="minorEastAsia" w:eastAsiaTheme="minorEastAsia" w:hAnsiTheme="minorEastAsia"/>
              </w:rPr>
            </w:pPr>
            <w:r>
              <w:rPr>
                <w:rFonts w:asciiTheme="minorEastAsia" w:eastAsiaTheme="minorEastAsia" w:hAnsiTheme="minorEastAsia" w:cs="Arial"/>
                <w:szCs w:val="24"/>
              </w:rPr>
              <w:t xml:space="preserve">10.2.6.3 </w:t>
            </w:r>
            <w:r>
              <w:rPr>
                <w:rFonts w:asciiTheme="minorEastAsia" w:eastAsiaTheme="minorEastAsia" w:hAnsiTheme="minorEastAsia" w:cs="宋体" w:hint="eastAsia"/>
                <w:szCs w:val="24"/>
              </w:rPr>
              <w:t>内部审核应每</w:t>
            </w:r>
            <w:r>
              <w:rPr>
                <w:rFonts w:asciiTheme="minorEastAsia" w:eastAsiaTheme="minorEastAsia" w:hAnsiTheme="minorEastAsia" w:cs="Arial"/>
                <w:szCs w:val="24"/>
              </w:rPr>
              <w:t>12</w:t>
            </w:r>
            <w:r>
              <w:rPr>
                <w:rFonts w:asciiTheme="minorEastAsia" w:eastAsiaTheme="minorEastAsia" w:hAnsiTheme="minorEastAsia" w:cs="宋体" w:hint="eastAsia"/>
                <w:szCs w:val="24"/>
              </w:rPr>
              <w:t>个月至少进行一次。如果认证机构能够证实其管理体系按照本文件持续有效运行并保持稳定，内部审核的频次可以适度降低。</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2220"/>
          <w:tblHeader/>
        </w:trPr>
        <w:tc>
          <w:tcPr>
            <w:tcW w:w="1418" w:type="dxa"/>
            <w:vMerge/>
            <w:tcBorders>
              <w:left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10.2.6.4 </w:t>
            </w:r>
            <w:r>
              <w:rPr>
                <w:rFonts w:asciiTheme="minorEastAsia" w:eastAsiaTheme="minorEastAsia" w:hAnsiTheme="minorEastAsia" w:cs="宋体" w:hint="eastAsia"/>
                <w:szCs w:val="24"/>
              </w:rPr>
              <w:t>认证机构应确保：</w:t>
            </w:r>
          </w:p>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实施内部审核的人员具备能力和关于认证过程、审核和本文件要求方面的知识；</w:t>
            </w:r>
          </w:p>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审核员不审核自己的工作；</w:t>
            </w:r>
          </w:p>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将审核结果告知被审核领域的责任人员；</w:t>
            </w:r>
          </w:p>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及时、恰当地实施内部审核的后续措施；</w:t>
            </w:r>
          </w:p>
          <w:p w:rsidR="004D67A3" w:rsidRDefault="006242D4">
            <w:pPr>
              <w:autoSpaceDE w:val="0"/>
              <w:autoSpaceDN w:val="0"/>
              <w:spacing w:line="0" w:lineRule="atLeast"/>
              <w:rPr>
                <w:rFonts w:asciiTheme="minorEastAsia" w:eastAsiaTheme="minorEastAsia" w:hAnsiTheme="minorEastAsia" w:cs="Arial"/>
                <w:szCs w:val="24"/>
              </w:rPr>
            </w:pPr>
            <w:r>
              <w:rPr>
                <w:rFonts w:asciiTheme="minorEastAsia" w:eastAsiaTheme="minorEastAsia" w:hAnsiTheme="minorEastAsia" w:cs="Arial"/>
                <w:szCs w:val="24"/>
              </w:rPr>
              <w:t xml:space="preserve">e) </w:t>
            </w:r>
            <w:r>
              <w:rPr>
                <w:rFonts w:asciiTheme="minorEastAsia" w:eastAsiaTheme="minorEastAsia" w:hAnsiTheme="minorEastAsia" w:cs="宋体" w:hint="eastAsia"/>
                <w:szCs w:val="24"/>
              </w:rPr>
              <w:t>识别任何改进的机会。</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trPr>
          <w:cantSplit/>
          <w:trHeight w:val="2072"/>
          <w:tblHeader/>
        </w:trPr>
        <w:tc>
          <w:tcPr>
            <w:tcW w:w="1418" w:type="dxa"/>
            <w:vMerge/>
            <w:tcBorders>
              <w:left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10.2.7 </w:t>
            </w:r>
            <w:r>
              <w:rPr>
                <w:rFonts w:asciiTheme="minorEastAsia" w:eastAsiaTheme="minorEastAsia" w:hAnsiTheme="minorEastAsia" w:cs="宋体" w:hint="eastAsia"/>
                <w:szCs w:val="24"/>
              </w:rPr>
              <w:t>纠正措施</w:t>
            </w:r>
          </w:p>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认证机构应建立程序，以识别和管理其运行中的不符合。必要时，认证机构应采取措施消除不符合的原因，以防止再次发生。纠正措施应与所遇到的问题的影响程度相适应。程序应规定下列方面的要求：</w:t>
            </w:r>
          </w:p>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识别不符合；</w:t>
            </w:r>
          </w:p>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确定不符合的原因；</w:t>
            </w:r>
          </w:p>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纠正不符合；</w:t>
            </w:r>
          </w:p>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评价确保不符合不再发生的措施的需求；</w:t>
            </w:r>
          </w:p>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e) </w:t>
            </w:r>
            <w:r>
              <w:rPr>
                <w:rFonts w:asciiTheme="minorEastAsia" w:eastAsiaTheme="minorEastAsia" w:hAnsiTheme="minorEastAsia" w:cs="宋体" w:hint="eastAsia"/>
                <w:szCs w:val="24"/>
              </w:rPr>
              <w:t>及时确定和实施所需的措施；</w:t>
            </w:r>
          </w:p>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f) </w:t>
            </w:r>
            <w:r>
              <w:rPr>
                <w:rFonts w:asciiTheme="minorEastAsia" w:eastAsiaTheme="minorEastAsia" w:hAnsiTheme="minorEastAsia" w:cs="宋体" w:hint="eastAsia"/>
                <w:szCs w:val="24"/>
              </w:rPr>
              <w:t>记录所采取措施的结果；</w:t>
            </w:r>
          </w:p>
          <w:p w:rsidR="004D67A3" w:rsidRDefault="006242D4">
            <w:pPr>
              <w:spacing w:line="0" w:lineRule="atLeast"/>
              <w:rPr>
                <w:rFonts w:asciiTheme="minorEastAsia" w:eastAsiaTheme="minorEastAsia" w:hAnsiTheme="minorEastAsia"/>
              </w:rPr>
            </w:pPr>
            <w:r>
              <w:rPr>
                <w:rFonts w:asciiTheme="minorEastAsia" w:eastAsiaTheme="minorEastAsia" w:hAnsiTheme="minorEastAsia" w:cs="Arial"/>
                <w:szCs w:val="24"/>
              </w:rPr>
              <w:t xml:space="preserve">g) </w:t>
            </w:r>
            <w:r>
              <w:rPr>
                <w:rFonts w:asciiTheme="minorEastAsia" w:eastAsiaTheme="minorEastAsia" w:hAnsiTheme="minorEastAsia" w:cs="宋体" w:hint="eastAsia"/>
                <w:szCs w:val="24"/>
              </w:rPr>
              <w:t>评审纠正措施的有效性。</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4D67A3" w:rsidTr="00974C5E">
        <w:trPr>
          <w:cantSplit/>
          <w:trHeight w:val="2810"/>
          <w:tblHeader/>
        </w:trPr>
        <w:tc>
          <w:tcPr>
            <w:tcW w:w="1418" w:type="dxa"/>
            <w:vMerge/>
            <w:tcBorders>
              <w:left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7386" w:type="dxa"/>
            <w:tcBorders>
              <w:top w:val="single" w:sz="4" w:space="0" w:color="auto"/>
              <w:bottom w:val="single" w:sz="4" w:space="0" w:color="auto"/>
            </w:tcBorders>
            <w:vAlign w:val="center"/>
          </w:tcPr>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10.2.8 </w:t>
            </w:r>
            <w:r>
              <w:rPr>
                <w:rFonts w:asciiTheme="minorEastAsia" w:eastAsiaTheme="minorEastAsia" w:hAnsiTheme="minorEastAsia" w:cs="宋体" w:hint="eastAsia"/>
                <w:szCs w:val="24"/>
              </w:rPr>
              <w:t>预防措施</w:t>
            </w:r>
          </w:p>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宋体" w:hint="eastAsia"/>
                <w:szCs w:val="24"/>
              </w:rPr>
              <w:t>认证机构应建立预防措施程序，以消除</w:t>
            </w:r>
            <w:proofErr w:type="gramStart"/>
            <w:r>
              <w:rPr>
                <w:rFonts w:asciiTheme="minorEastAsia" w:eastAsiaTheme="minorEastAsia" w:hAnsiTheme="minorEastAsia" w:cs="宋体" w:hint="eastAsia"/>
                <w:szCs w:val="24"/>
              </w:rPr>
              <w:t>潜在不</w:t>
            </w:r>
            <w:proofErr w:type="gramEnd"/>
            <w:r>
              <w:rPr>
                <w:rFonts w:asciiTheme="minorEastAsia" w:eastAsiaTheme="minorEastAsia" w:hAnsiTheme="minorEastAsia" w:cs="宋体" w:hint="eastAsia"/>
                <w:szCs w:val="24"/>
              </w:rPr>
              <w:t>符合的原因。预防措施应与潜在问题的影响程度相适应。预防措施程序应规定下列方面的要求：</w:t>
            </w:r>
          </w:p>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a) </w:t>
            </w:r>
            <w:r>
              <w:rPr>
                <w:rFonts w:asciiTheme="minorEastAsia" w:eastAsiaTheme="minorEastAsia" w:hAnsiTheme="minorEastAsia" w:cs="宋体" w:hint="eastAsia"/>
                <w:szCs w:val="24"/>
              </w:rPr>
              <w:t>识别</w:t>
            </w:r>
            <w:proofErr w:type="gramStart"/>
            <w:r>
              <w:rPr>
                <w:rFonts w:asciiTheme="minorEastAsia" w:eastAsiaTheme="minorEastAsia" w:hAnsiTheme="minorEastAsia" w:cs="宋体" w:hint="eastAsia"/>
                <w:szCs w:val="24"/>
              </w:rPr>
              <w:t>潜在不</w:t>
            </w:r>
            <w:proofErr w:type="gramEnd"/>
            <w:r>
              <w:rPr>
                <w:rFonts w:asciiTheme="minorEastAsia" w:eastAsiaTheme="minorEastAsia" w:hAnsiTheme="minorEastAsia" w:cs="宋体" w:hint="eastAsia"/>
                <w:szCs w:val="24"/>
              </w:rPr>
              <w:t>符合及其原因；</w:t>
            </w:r>
          </w:p>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b) </w:t>
            </w:r>
            <w:r>
              <w:rPr>
                <w:rFonts w:asciiTheme="minorEastAsia" w:eastAsiaTheme="minorEastAsia" w:hAnsiTheme="minorEastAsia" w:cs="宋体" w:hint="eastAsia"/>
                <w:szCs w:val="24"/>
              </w:rPr>
              <w:t>评价防止不符合发生的措施的需求；</w:t>
            </w:r>
          </w:p>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c) </w:t>
            </w:r>
            <w:r>
              <w:rPr>
                <w:rFonts w:asciiTheme="minorEastAsia" w:eastAsiaTheme="minorEastAsia" w:hAnsiTheme="minorEastAsia" w:cs="宋体" w:hint="eastAsia"/>
                <w:szCs w:val="24"/>
              </w:rPr>
              <w:t>确定和实施所需的措施；</w:t>
            </w:r>
          </w:p>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d) </w:t>
            </w:r>
            <w:r>
              <w:rPr>
                <w:rFonts w:asciiTheme="minorEastAsia" w:eastAsiaTheme="minorEastAsia" w:hAnsiTheme="minorEastAsia" w:cs="宋体" w:hint="eastAsia"/>
                <w:szCs w:val="24"/>
              </w:rPr>
              <w:t>记录所采取措施的结果；</w:t>
            </w:r>
          </w:p>
          <w:p w:rsidR="004D67A3" w:rsidRDefault="006242D4">
            <w:pPr>
              <w:autoSpaceDE w:val="0"/>
              <w:autoSpaceDN w:val="0"/>
              <w:spacing w:line="0" w:lineRule="atLeast"/>
              <w:textAlignment w:val="auto"/>
              <w:rPr>
                <w:rFonts w:asciiTheme="minorEastAsia" w:eastAsiaTheme="minorEastAsia" w:hAnsiTheme="minorEastAsia" w:cs="宋体"/>
                <w:szCs w:val="24"/>
              </w:rPr>
            </w:pPr>
            <w:r>
              <w:rPr>
                <w:rFonts w:asciiTheme="minorEastAsia" w:eastAsiaTheme="minorEastAsia" w:hAnsiTheme="minorEastAsia" w:cs="Arial"/>
                <w:szCs w:val="24"/>
              </w:rPr>
              <w:t xml:space="preserve">e) </w:t>
            </w:r>
            <w:r>
              <w:rPr>
                <w:rFonts w:asciiTheme="minorEastAsia" w:eastAsiaTheme="minorEastAsia" w:hAnsiTheme="minorEastAsia" w:cs="宋体" w:hint="eastAsia"/>
                <w:szCs w:val="24"/>
              </w:rPr>
              <w:t>评审预防措施的有效性。</w:t>
            </w:r>
          </w:p>
          <w:p w:rsidR="004D67A3" w:rsidRDefault="006242D4">
            <w:pPr>
              <w:spacing w:line="0" w:lineRule="atLeast"/>
              <w:jc w:val="both"/>
              <w:rPr>
                <w:rFonts w:asciiTheme="minorEastAsia" w:eastAsiaTheme="minorEastAsia" w:hAnsiTheme="minorEastAsia"/>
              </w:rPr>
            </w:pPr>
            <w:r>
              <w:rPr>
                <w:rFonts w:asciiTheme="minorEastAsia" w:eastAsiaTheme="minorEastAsia" w:hAnsiTheme="minorEastAsia" w:cs="仿宋_GB2312" w:hint="eastAsia"/>
                <w:szCs w:val="24"/>
              </w:rPr>
              <w:t>注：纠正措施和预防措施的程序不要求必须分开。</w:t>
            </w:r>
          </w:p>
        </w:tc>
        <w:tc>
          <w:tcPr>
            <w:tcW w:w="2962"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4D67A3" w:rsidRDefault="004D67A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4D67A3" w:rsidRDefault="004D67A3">
            <w:pPr>
              <w:spacing w:line="300" w:lineRule="auto"/>
              <w:jc w:val="center"/>
              <w:rPr>
                <w:rFonts w:asciiTheme="minorEastAsia" w:eastAsiaTheme="minorEastAsia" w:hAnsiTheme="minorEastAsia"/>
                <w:color w:val="0000FF"/>
                <w:szCs w:val="24"/>
              </w:rPr>
            </w:pPr>
          </w:p>
        </w:tc>
      </w:tr>
      <w:tr w:rsidR="003F3013">
        <w:trPr>
          <w:cantSplit/>
          <w:trHeight w:val="2810"/>
          <w:tblHeader/>
        </w:trPr>
        <w:tc>
          <w:tcPr>
            <w:tcW w:w="1418" w:type="dxa"/>
            <w:tcBorders>
              <w:left w:val="single" w:sz="4" w:space="0" w:color="auto"/>
              <w:bottom w:val="single" w:sz="4" w:space="0" w:color="auto"/>
            </w:tcBorders>
            <w:vAlign w:val="center"/>
          </w:tcPr>
          <w:p w:rsidR="003F3013" w:rsidRDefault="003F3013">
            <w:pPr>
              <w:spacing w:line="300" w:lineRule="auto"/>
              <w:jc w:val="center"/>
              <w:rPr>
                <w:rFonts w:asciiTheme="minorEastAsia" w:eastAsiaTheme="minorEastAsia" w:hAnsiTheme="minorEastAsia"/>
                <w:color w:val="0000FF"/>
                <w:szCs w:val="24"/>
              </w:rPr>
            </w:pPr>
            <w:r>
              <w:rPr>
                <w:rFonts w:asciiTheme="minorEastAsia" w:eastAsiaTheme="minorEastAsia" w:hAnsiTheme="minorEastAsia"/>
                <w:color w:val="000000" w:themeColor="text1"/>
                <w:szCs w:val="24"/>
              </w:rPr>
              <w:lastRenderedPageBreak/>
              <w:t>CNAS-CC</w:t>
            </w:r>
            <w:r w:rsidRPr="00E41EF6">
              <w:rPr>
                <w:rFonts w:asciiTheme="minorEastAsia" w:eastAsiaTheme="minorEastAsia" w:hAnsiTheme="minorEastAsia"/>
                <w:color w:val="000000" w:themeColor="text1"/>
                <w:szCs w:val="24"/>
              </w:rPr>
              <w:t>14</w:t>
            </w:r>
          </w:p>
        </w:tc>
        <w:tc>
          <w:tcPr>
            <w:tcW w:w="7386" w:type="dxa"/>
            <w:tcBorders>
              <w:top w:val="single" w:sz="4" w:space="0" w:color="auto"/>
              <w:bottom w:val="single" w:sz="4" w:space="0" w:color="auto"/>
            </w:tcBorders>
            <w:vAlign w:val="center"/>
          </w:tcPr>
          <w:p w:rsidR="003F3013" w:rsidRDefault="003F3013">
            <w:pPr>
              <w:autoSpaceDE w:val="0"/>
              <w:autoSpaceDN w:val="0"/>
              <w:spacing w:line="0" w:lineRule="atLeast"/>
              <w:textAlignment w:val="auto"/>
              <w:rPr>
                <w:rFonts w:asciiTheme="minorEastAsia" w:eastAsiaTheme="minorEastAsia" w:hAnsiTheme="minorEastAsia" w:cs="Arial"/>
                <w:szCs w:val="24"/>
              </w:rPr>
            </w:pPr>
            <w:r w:rsidRPr="00E41EF6">
              <w:rPr>
                <w:rFonts w:asciiTheme="minorEastAsia" w:eastAsiaTheme="minorEastAsia" w:hAnsiTheme="minorEastAsia" w:cs="Arial" w:hint="eastAsia"/>
                <w:color w:val="000000" w:themeColor="text1"/>
                <w:szCs w:val="24"/>
              </w:rPr>
              <w:t>《信息和通信技术（ICT）在审核中应用》</w:t>
            </w:r>
          </w:p>
        </w:tc>
        <w:tc>
          <w:tcPr>
            <w:tcW w:w="2962" w:type="dxa"/>
            <w:tcBorders>
              <w:top w:val="single" w:sz="4" w:space="0" w:color="auto"/>
              <w:bottom w:val="single" w:sz="4" w:space="0" w:color="auto"/>
            </w:tcBorders>
            <w:vAlign w:val="center"/>
          </w:tcPr>
          <w:p w:rsidR="003F3013" w:rsidRDefault="003F3013">
            <w:pPr>
              <w:spacing w:line="300" w:lineRule="auto"/>
              <w:jc w:val="center"/>
              <w:rPr>
                <w:rFonts w:asciiTheme="minorEastAsia" w:eastAsiaTheme="minorEastAsia" w:hAnsiTheme="minorEastAsia"/>
                <w:color w:val="0000FF"/>
                <w:szCs w:val="24"/>
              </w:rPr>
            </w:pPr>
          </w:p>
        </w:tc>
        <w:tc>
          <w:tcPr>
            <w:tcW w:w="1701" w:type="dxa"/>
            <w:tcBorders>
              <w:top w:val="single" w:sz="4" w:space="0" w:color="auto"/>
              <w:bottom w:val="single" w:sz="4" w:space="0" w:color="auto"/>
            </w:tcBorders>
          </w:tcPr>
          <w:p w:rsidR="003F3013" w:rsidRDefault="003F3013">
            <w:pPr>
              <w:spacing w:line="300" w:lineRule="auto"/>
              <w:jc w:val="center"/>
              <w:rPr>
                <w:rFonts w:asciiTheme="minorEastAsia" w:eastAsiaTheme="minorEastAsia" w:hAnsiTheme="minorEastAsia"/>
                <w:color w:val="0000FF"/>
                <w:szCs w:val="24"/>
              </w:rPr>
            </w:pPr>
          </w:p>
        </w:tc>
        <w:tc>
          <w:tcPr>
            <w:tcW w:w="1217" w:type="dxa"/>
            <w:tcBorders>
              <w:top w:val="single" w:sz="4" w:space="0" w:color="auto"/>
              <w:bottom w:val="single" w:sz="4" w:space="0" w:color="auto"/>
            </w:tcBorders>
            <w:vAlign w:val="center"/>
          </w:tcPr>
          <w:p w:rsidR="003F3013" w:rsidRDefault="003F3013">
            <w:pPr>
              <w:spacing w:line="300" w:lineRule="auto"/>
              <w:jc w:val="center"/>
              <w:rPr>
                <w:rFonts w:asciiTheme="minorEastAsia" w:eastAsiaTheme="minorEastAsia" w:hAnsiTheme="minorEastAsia"/>
                <w:color w:val="0000FF"/>
                <w:szCs w:val="24"/>
              </w:rPr>
            </w:pPr>
          </w:p>
        </w:tc>
      </w:tr>
    </w:tbl>
    <w:p w:rsidR="004D67A3" w:rsidRDefault="004D67A3">
      <w:pPr>
        <w:spacing w:line="300" w:lineRule="auto"/>
        <w:rPr>
          <w:rFonts w:ascii="宋体" w:hAnsi="宋体"/>
          <w:sz w:val="11"/>
          <w:szCs w:val="11"/>
        </w:rPr>
      </w:pPr>
    </w:p>
    <w:sectPr w:rsidR="004D67A3" w:rsidSect="004420CB">
      <w:pgSz w:w="16840" w:h="11907" w:orient="landscape"/>
      <w:pgMar w:top="1418" w:right="1418" w:bottom="1701" w:left="1418" w:header="851" w:footer="72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C0" w:rsidRDefault="00B808C0">
      <w:pPr>
        <w:spacing w:line="240" w:lineRule="auto"/>
      </w:pPr>
      <w:r>
        <w:separator/>
      </w:r>
    </w:p>
  </w:endnote>
  <w:endnote w:type="continuationSeparator" w:id="0">
    <w:p w:rsidR="00B808C0" w:rsidRDefault="00B80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A3" w:rsidRDefault="006242D4" w:rsidP="004420CB">
    <w:pPr>
      <w:pStyle w:val="a8"/>
      <w:pBdr>
        <w:top w:val="single" w:sz="4" w:space="1" w:color="auto"/>
      </w:pBdr>
      <w:jc w:val="center"/>
    </w:pPr>
    <w:r>
      <w:rPr>
        <w:rFonts w:hint="eastAsia"/>
      </w:rPr>
      <w:t>第</w:t>
    </w:r>
    <w:r w:rsidR="00116544">
      <w:fldChar w:fldCharType="begin"/>
    </w:r>
    <w:r w:rsidR="00116544">
      <w:instrText xml:space="preserve"> PAGE  \# 00 \* MERGEFORMAT </w:instrText>
    </w:r>
    <w:r w:rsidR="00116544">
      <w:fldChar w:fldCharType="separate"/>
    </w:r>
    <w:r w:rsidR="004420CB">
      <w:rPr>
        <w:noProof/>
      </w:rPr>
      <w:t>22</w:t>
    </w:r>
    <w:r w:rsidR="00116544">
      <w:fldChar w:fldCharType="end"/>
    </w:r>
    <w:r>
      <w:rPr>
        <w:rFonts w:hint="eastAsia"/>
      </w:rPr>
      <w:t>页</w:t>
    </w:r>
    <w:r>
      <w:rPr>
        <w:rFonts w:hint="eastAsia"/>
      </w:rPr>
      <w:t xml:space="preserve"> </w:t>
    </w:r>
    <w:r>
      <w:t xml:space="preserve"> </w:t>
    </w:r>
    <w:r>
      <w:rPr>
        <w:rFonts w:hint="eastAsia"/>
      </w:rPr>
      <w:t>共</w:t>
    </w:r>
    <w:r w:rsidR="00B808C0">
      <w:fldChar w:fldCharType="begin"/>
    </w:r>
    <w:r w:rsidR="00B808C0">
      <w:instrText xml:space="preserve"> NUMPAGES   \* MERGEFORMAT </w:instrText>
    </w:r>
    <w:r w:rsidR="00B808C0">
      <w:fldChar w:fldCharType="separate"/>
    </w:r>
    <w:r w:rsidR="004420CB">
      <w:rPr>
        <w:noProof/>
      </w:rPr>
      <w:t>22</w:t>
    </w:r>
    <w:r w:rsidR="00B808C0">
      <w:rPr>
        <w:noProof/>
      </w:rP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C0" w:rsidRDefault="00B808C0">
      <w:pPr>
        <w:spacing w:line="240" w:lineRule="auto"/>
      </w:pPr>
      <w:r>
        <w:separator/>
      </w:r>
    </w:p>
  </w:footnote>
  <w:footnote w:type="continuationSeparator" w:id="0">
    <w:p w:rsidR="00B808C0" w:rsidRDefault="00B808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A3" w:rsidRDefault="006242D4">
    <w:pPr>
      <w:pStyle w:val="a9"/>
      <w:jc w:val="right"/>
    </w:pPr>
    <w:r>
      <w:t>CNAS</w:t>
    </w:r>
    <w:r>
      <w:rPr>
        <w:rFonts w:hint="eastAsia"/>
      </w:rPr>
      <w:t>-WI13-02-14</w:t>
    </w:r>
    <w:r w:rsidR="003F3013">
      <w:rPr>
        <w:rFonts w:hint="eastAsia"/>
      </w:rPr>
      <w:t xml:space="preserve"> </w:t>
    </w:r>
    <w:r w:rsidR="00611663">
      <w:rPr>
        <w:rFonts w:hint="eastAsia"/>
      </w:rPr>
      <w:t>D0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A3" w:rsidRDefault="006242D4">
    <w:pPr>
      <w:pStyle w:val="a9"/>
      <w:jc w:val="right"/>
    </w:pPr>
    <w:r>
      <w:t>CNAS</w:t>
    </w:r>
    <w:r>
      <w:rPr>
        <w:rFonts w:hint="eastAsia"/>
      </w:rPr>
      <w:t>-WI13-02-14</w:t>
    </w:r>
    <w:r w:rsidR="003F3013">
      <w:rPr>
        <w:rFonts w:hint="eastAsia"/>
      </w:rPr>
      <w:t xml:space="preserve"> </w:t>
    </w:r>
    <w:r w:rsidR="00611663">
      <w:rPr>
        <w:rFonts w:hint="eastAsia"/>
      </w:rPr>
      <w:t>D0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72A27"/>
    <w:rsid w:val="000709A9"/>
    <w:rsid w:val="00116544"/>
    <w:rsid w:val="00122B21"/>
    <w:rsid w:val="00133340"/>
    <w:rsid w:val="00145B8E"/>
    <w:rsid w:val="001671A9"/>
    <w:rsid w:val="00172A27"/>
    <w:rsid w:val="0019370D"/>
    <w:rsid w:val="001D11AA"/>
    <w:rsid w:val="001D5D0B"/>
    <w:rsid w:val="002A6A23"/>
    <w:rsid w:val="002B1A72"/>
    <w:rsid w:val="00332D34"/>
    <w:rsid w:val="00373870"/>
    <w:rsid w:val="003771E4"/>
    <w:rsid w:val="003A11CC"/>
    <w:rsid w:val="003F3013"/>
    <w:rsid w:val="00403985"/>
    <w:rsid w:val="0041729F"/>
    <w:rsid w:val="004264E6"/>
    <w:rsid w:val="004420CB"/>
    <w:rsid w:val="0044551E"/>
    <w:rsid w:val="00463698"/>
    <w:rsid w:val="00477987"/>
    <w:rsid w:val="00477DBC"/>
    <w:rsid w:val="004D2648"/>
    <w:rsid w:val="004D67A3"/>
    <w:rsid w:val="004D773A"/>
    <w:rsid w:val="004F5BDF"/>
    <w:rsid w:val="004F7E83"/>
    <w:rsid w:val="00536D60"/>
    <w:rsid w:val="005405EC"/>
    <w:rsid w:val="0055684C"/>
    <w:rsid w:val="005C4E91"/>
    <w:rsid w:val="00611663"/>
    <w:rsid w:val="006242D4"/>
    <w:rsid w:val="006546B4"/>
    <w:rsid w:val="00681A5F"/>
    <w:rsid w:val="00692D50"/>
    <w:rsid w:val="006A6953"/>
    <w:rsid w:val="00760E39"/>
    <w:rsid w:val="007655C1"/>
    <w:rsid w:val="007774D1"/>
    <w:rsid w:val="00797060"/>
    <w:rsid w:val="007A73F5"/>
    <w:rsid w:val="007F06B0"/>
    <w:rsid w:val="007F1212"/>
    <w:rsid w:val="008B3AB5"/>
    <w:rsid w:val="00916D7D"/>
    <w:rsid w:val="00930359"/>
    <w:rsid w:val="00974C5E"/>
    <w:rsid w:val="00997D72"/>
    <w:rsid w:val="009C38E8"/>
    <w:rsid w:val="00A12CCF"/>
    <w:rsid w:val="00AC736F"/>
    <w:rsid w:val="00AF461D"/>
    <w:rsid w:val="00B3669A"/>
    <w:rsid w:val="00B808C0"/>
    <w:rsid w:val="00B83519"/>
    <w:rsid w:val="00BC1FF3"/>
    <w:rsid w:val="00BD2662"/>
    <w:rsid w:val="00C116CF"/>
    <w:rsid w:val="00CD6BC2"/>
    <w:rsid w:val="00CE373A"/>
    <w:rsid w:val="00D80D27"/>
    <w:rsid w:val="00DD0D69"/>
    <w:rsid w:val="00DE0A20"/>
    <w:rsid w:val="00DF3578"/>
    <w:rsid w:val="00E81C80"/>
    <w:rsid w:val="00EA184B"/>
    <w:rsid w:val="00F06D83"/>
    <w:rsid w:val="00F949B2"/>
    <w:rsid w:val="00FC108B"/>
    <w:rsid w:val="46D35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Cite" w:semiHidden="0" w:uiPriority="0" w:unhideWhenUsed="0"/>
    <w:lsdException w:name="Normal Table" w:qFormat="1"/>
    <w:lsdException w:name="annotation subject" w:semiHidden="0" w:uiPriority="0" w:unhideWhenUsed="0"/>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paragraph" w:styleId="2">
    <w:name w:val="heading 2"/>
    <w:basedOn w:val="a"/>
    <w:next w:val="a"/>
    <w:qFormat/>
    <w:pPr>
      <w:keepNext/>
      <w:spacing w:before="240" w:line="240" w:lineRule="auto"/>
      <w:jc w:val="center"/>
      <w:outlineLvl w:val="1"/>
    </w:pPr>
    <w:rPr>
      <w:spacing w:val="16"/>
      <w:sz w:val="30"/>
    </w:rPr>
  </w:style>
  <w:style w:type="paragraph" w:styleId="4">
    <w:name w:val="heading 4"/>
    <w:basedOn w:val="a"/>
    <w:next w:val="a"/>
    <w:qFormat/>
    <w:pPr>
      <w:keepNext/>
      <w:keepLines/>
      <w:widowControl/>
      <w:tabs>
        <w:tab w:val="left" w:pos="851"/>
        <w:tab w:val="left" w:pos="1701"/>
        <w:tab w:val="left" w:pos="2552"/>
      </w:tabs>
      <w:adjustRightInd/>
      <w:spacing w:before="240" w:line="240" w:lineRule="auto"/>
      <w:ind w:left="851" w:hanging="851"/>
      <w:textAlignment w:val="auto"/>
      <w:outlineLvl w:val="3"/>
    </w:pPr>
    <w:rPr>
      <w:kern w:val="24"/>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qFormat/>
  </w:style>
  <w:style w:type="paragraph" w:styleId="a5">
    <w:name w:val="Body Text"/>
    <w:basedOn w:val="a"/>
    <w:pPr>
      <w:jc w:val="both"/>
    </w:pPr>
    <w:rPr>
      <w:rFonts w:eastAsia="楷体_GB2312"/>
    </w:rPr>
  </w:style>
  <w:style w:type="paragraph" w:styleId="a6">
    <w:name w:val="Body Text Indent"/>
    <w:basedOn w:val="a"/>
    <w:pPr>
      <w:ind w:leftChars="137" w:left="329"/>
      <w:jc w:val="both"/>
    </w:pPr>
    <w:rPr>
      <w:rFonts w:eastAsia="楷体_GB2312"/>
    </w:rPr>
  </w:style>
  <w:style w:type="paragraph" w:styleId="a7">
    <w:name w:val="Balloon Text"/>
    <w:basedOn w:val="a"/>
    <w:rPr>
      <w:sz w:val="18"/>
      <w:szCs w:val="18"/>
    </w:rPr>
  </w:style>
  <w:style w:type="paragraph" w:styleId="a8">
    <w:name w:val="footer"/>
    <w:basedOn w:val="a"/>
    <w:pPr>
      <w:tabs>
        <w:tab w:val="center" w:pos="4153"/>
        <w:tab w:val="right" w:pos="8306"/>
      </w:tabs>
      <w:spacing w:line="240" w:lineRule="atLeast"/>
    </w:pPr>
    <w:rPr>
      <w:sz w:val="18"/>
    </w:rPr>
  </w:style>
  <w:style w:type="paragraph" w:styleId="a9">
    <w:name w:val="header"/>
    <w:basedOn w:val="a"/>
    <w:pPr>
      <w:pBdr>
        <w:bottom w:val="single" w:sz="6" w:space="1" w:color="auto"/>
      </w:pBdr>
      <w:tabs>
        <w:tab w:val="center" w:pos="4153"/>
        <w:tab w:val="right" w:pos="8306"/>
      </w:tabs>
      <w:spacing w:line="240" w:lineRule="atLeast"/>
      <w:jc w:val="center"/>
    </w:pPr>
    <w:rPr>
      <w:sz w:val="18"/>
    </w:rPr>
  </w:style>
  <w:style w:type="character" w:styleId="aa">
    <w:name w:val="page number"/>
    <w:basedOn w:val="a0"/>
  </w:style>
  <w:style w:type="character" w:styleId="ab">
    <w:name w:val="annotation reference"/>
    <w:basedOn w:val="a0"/>
    <w:rPr>
      <w:sz w:val="21"/>
      <w:szCs w:val="21"/>
    </w:rPr>
  </w:style>
  <w:style w:type="character" w:styleId="HTML">
    <w:name w:val="HTML Cite"/>
    <w:basedOn w:val="a0"/>
    <w:rPr>
      <w:i/>
      <w:iCs/>
    </w:rPr>
  </w:style>
  <w:style w:type="character" w:customStyle="1" w:styleId="Char">
    <w:name w:val="批注主题 Char"/>
    <w:basedOn w:val="Char0"/>
    <w:link w:val="a3"/>
    <w:rPr>
      <w:b/>
      <w:bCs/>
      <w:sz w:val="24"/>
    </w:rPr>
  </w:style>
  <w:style w:type="character" w:customStyle="1" w:styleId="Char0">
    <w:name w:val="批注文字 Char"/>
    <w:basedOn w:val="a0"/>
    <w:link w:val="a4"/>
    <w:qFormat/>
    <w:rPr>
      <w:sz w:val="24"/>
    </w:rPr>
  </w:style>
  <w:style w:type="paragraph" w:customStyle="1" w:styleId="ac">
    <w:name w:val="前言、引言标题"/>
    <w:next w:val="a"/>
    <w:pPr>
      <w:shd w:val="clear" w:color="FFFFFF" w:fill="FFFFFF"/>
      <w:tabs>
        <w:tab w:val="left" w:pos="1140"/>
      </w:tabs>
      <w:spacing w:before="640" w:after="560"/>
      <w:ind w:left="840" w:hanging="420"/>
      <w:jc w:val="center"/>
      <w:outlineLvl w:val="0"/>
    </w:pPr>
    <w:rPr>
      <w:rFonts w:ascii="黑体" w:eastAsia="黑体"/>
      <w:sz w:val="32"/>
    </w:rPr>
  </w:style>
  <w:style w:type="paragraph" w:customStyle="1" w:styleId="ad">
    <w:name w:val="字母编号列项（一级）"/>
    <w:pPr>
      <w:ind w:leftChars="200" w:left="840" w:hangingChars="200" w:hanging="420"/>
      <w:jc w:val="both"/>
    </w:pPr>
    <w:rPr>
      <w:rFonts w:ascii="宋体"/>
      <w:sz w:val="21"/>
    </w:rPr>
  </w:style>
  <w:style w:type="paragraph" w:customStyle="1" w:styleId="ae">
    <w:name w:val="注×："/>
    <w:pPr>
      <w:widowControl w:val="0"/>
      <w:tabs>
        <w:tab w:val="left" w:pos="630"/>
        <w:tab w:val="left" w:pos="900"/>
      </w:tabs>
      <w:autoSpaceDE w:val="0"/>
      <w:autoSpaceDN w:val="0"/>
      <w:ind w:left="900" w:hanging="500"/>
      <w:jc w:val="both"/>
    </w:pPr>
    <w:rPr>
      <w:rFonts w:ascii="宋体"/>
      <w:sz w:val="18"/>
    </w:rPr>
  </w:style>
  <w:style w:type="paragraph" w:customStyle="1" w:styleId="af">
    <w:name w:val="注："/>
    <w:next w:val="af0"/>
    <w:pPr>
      <w:widowControl w:val="0"/>
      <w:tabs>
        <w:tab w:val="left" w:pos="1140"/>
      </w:tabs>
      <w:autoSpaceDE w:val="0"/>
      <w:autoSpaceDN w:val="0"/>
      <w:ind w:left="840" w:hanging="420"/>
      <w:jc w:val="both"/>
    </w:pPr>
    <w:rPr>
      <w:rFonts w:ascii="宋体"/>
      <w:sz w:val="18"/>
    </w:rPr>
  </w:style>
  <w:style w:type="paragraph" w:customStyle="1" w:styleId="af0">
    <w:name w:val="段"/>
    <w:pPr>
      <w:autoSpaceDE w:val="0"/>
      <w:autoSpaceDN w:val="0"/>
      <w:ind w:firstLineChars="200" w:firstLine="200"/>
      <w:jc w:val="both"/>
    </w:pPr>
    <w:rPr>
      <w:rFonts w:ascii="宋体"/>
      <w:sz w:val="21"/>
    </w:rPr>
  </w:style>
  <w:style w:type="paragraph" w:customStyle="1" w:styleId="af1">
    <w:name w:val="图表脚注"/>
    <w:next w:val="a"/>
    <w:pPr>
      <w:tabs>
        <w:tab w:val="left" w:pos="2520"/>
      </w:tabs>
      <w:ind w:leftChars="200" w:left="300" w:hangingChars="100" w:hanging="100"/>
      <w:jc w:val="both"/>
    </w:pPr>
    <w:rPr>
      <w:rFonts w:ascii="宋体"/>
      <w:sz w:val="18"/>
    </w:rPr>
  </w:style>
  <w:style w:type="paragraph" w:customStyle="1" w:styleId="af2">
    <w:name w:val="实施日期"/>
    <w:basedOn w:val="a"/>
    <w:pPr>
      <w:widowControl/>
      <w:tabs>
        <w:tab w:val="left" w:pos="2100"/>
      </w:tabs>
      <w:adjustRightInd/>
      <w:spacing w:line="240" w:lineRule="auto"/>
      <w:ind w:left="2100" w:hanging="420"/>
      <w:jc w:val="right"/>
      <w:textAlignment w:val="auto"/>
    </w:pPr>
    <w:rPr>
      <w:rFonts w:eastAsia="黑体"/>
      <w:sz w:val="28"/>
    </w:rPr>
  </w:style>
  <w:style w:type="paragraph" w:customStyle="1" w:styleId="af3">
    <w:name w:val="二级条标题"/>
    <w:basedOn w:val="af4"/>
    <w:next w:val="a"/>
    <w:pPr>
      <w:tabs>
        <w:tab w:val="left" w:pos="1680"/>
      </w:tabs>
      <w:ind w:left="1680"/>
      <w:outlineLvl w:val="3"/>
    </w:pPr>
  </w:style>
  <w:style w:type="paragraph" w:customStyle="1" w:styleId="af4">
    <w:name w:val="一级条标题"/>
    <w:next w:val="a"/>
    <w:pPr>
      <w:tabs>
        <w:tab w:val="left" w:pos="1260"/>
      </w:tabs>
      <w:ind w:left="1260" w:hanging="420"/>
      <w:outlineLvl w:val="2"/>
    </w:pPr>
    <w:rPr>
      <w:rFonts w:eastAsia="黑体"/>
      <w:sz w:val="21"/>
    </w:rPr>
  </w:style>
  <w:style w:type="paragraph" w:customStyle="1" w:styleId="af5">
    <w:name w:val="章标题"/>
    <w:next w:val="a"/>
    <w:pPr>
      <w:tabs>
        <w:tab w:val="left" w:pos="840"/>
      </w:tabs>
      <w:spacing w:beforeLines="50" w:afterLines="50"/>
      <w:ind w:left="840" w:hanging="420"/>
      <w:jc w:val="both"/>
      <w:outlineLvl w:val="1"/>
    </w:pPr>
    <w:rPr>
      <w:rFonts w:ascii="黑体" w:eastAsia="黑体"/>
      <w:sz w:val="21"/>
    </w:rPr>
  </w:style>
  <w:style w:type="character" w:customStyle="1" w:styleId="1Char">
    <w:name w:val="标题 1 Char"/>
    <w:basedOn w:val="a0"/>
    <w:link w:val="1"/>
    <w:uiPriority w:val="9"/>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B8926-A27F-44D3-BC45-81B7DE11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1737</Words>
  <Characters>9902</Characters>
  <Application>Microsoft Office Word</Application>
  <DocSecurity>0</DocSecurity>
  <Lines>82</Lines>
  <Paragraphs>23</Paragraphs>
  <ScaleCrop>false</ScaleCrop>
  <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CNAB</dc:title>
  <dc:creator>刘晓红</dc:creator>
  <cp:lastModifiedBy>耿岚鑫</cp:lastModifiedBy>
  <cp:revision>44</cp:revision>
  <cp:lastPrinted>2011-12-20T00:48:00Z</cp:lastPrinted>
  <dcterms:created xsi:type="dcterms:W3CDTF">2014-07-08T05:30:00Z</dcterms:created>
  <dcterms:modified xsi:type="dcterms:W3CDTF">2020-07-06T08:03:00Z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