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8EE"/>
  <w:body>
    <w:p w:rsidR="005F3D4C" w:rsidRPr="008323AA" w:rsidRDefault="005F3D4C" w:rsidP="001C0BD0">
      <w:pPr>
        <w:spacing w:line="360" w:lineRule="auto"/>
        <w:ind w:leftChars="-202" w:left="-2" w:rightChars="-162" w:right="-340" w:hangingChars="96" w:hanging="422"/>
        <w:jc w:val="center"/>
        <w:rPr>
          <w:rFonts w:ascii="微软雅黑" w:eastAsia="微软雅黑" w:hAnsi="微软雅黑"/>
          <w:b/>
          <w:sz w:val="44"/>
          <w:szCs w:val="44"/>
        </w:rPr>
      </w:pPr>
      <w:bookmarkStart w:id="0" w:name="_GoBack"/>
      <w:bookmarkEnd w:id="0"/>
      <w:r w:rsidRPr="00025949">
        <w:rPr>
          <w:rFonts w:ascii="微软雅黑" w:eastAsia="微软雅黑" w:hAnsi="微软雅黑" w:hint="eastAsia"/>
          <w:b/>
          <w:sz w:val="44"/>
          <w:szCs w:val="44"/>
        </w:rPr>
        <w:t>深化认可国际合作  服务</w:t>
      </w:r>
      <w:r w:rsidR="009716FA" w:rsidRPr="00025949">
        <w:rPr>
          <w:rFonts w:ascii="微软雅黑" w:eastAsia="微软雅黑" w:hAnsi="微软雅黑" w:hint="eastAsia"/>
          <w:b/>
          <w:sz w:val="44"/>
          <w:szCs w:val="44"/>
        </w:rPr>
        <w:t>“</w:t>
      </w:r>
      <w:r w:rsidR="000A5694" w:rsidRPr="00025949">
        <w:rPr>
          <w:rFonts w:ascii="微软雅黑" w:eastAsia="微软雅黑" w:hAnsi="微软雅黑" w:hint="eastAsia"/>
          <w:b/>
          <w:sz w:val="44"/>
          <w:szCs w:val="44"/>
        </w:rPr>
        <w:t>一带一路</w:t>
      </w:r>
      <w:r w:rsidR="009716FA" w:rsidRPr="00025949">
        <w:rPr>
          <w:rFonts w:ascii="微软雅黑" w:eastAsia="微软雅黑" w:hAnsi="微软雅黑"/>
          <w:b/>
          <w:sz w:val="44"/>
          <w:szCs w:val="44"/>
        </w:rPr>
        <w:t>”</w:t>
      </w:r>
      <w:r w:rsidR="009716FA" w:rsidRPr="00025949">
        <w:rPr>
          <w:rFonts w:ascii="微软雅黑" w:eastAsia="微软雅黑" w:hAnsi="微软雅黑" w:hint="eastAsia"/>
          <w:b/>
          <w:sz w:val="44"/>
          <w:szCs w:val="44"/>
        </w:rPr>
        <w:t>建设</w:t>
      </w:r>
    </w:p>
    <w:p w:rsidR="005F3D4C" w:rsidRPr="00E143A6" w:rsidRDefault="005F3D4C" w:rsidP="007640B9">
      <w:pPr>
        <w:spacing w:afterLines="50" w:after="156" w:line="360" w:lineRule="auto"/>
        <w:ind w:leftChars="472" w:left="991" w:rightChars="445" w:right="934"/>
        <w:jc w:val="center"/>
        <w:rPr>
          <w:rFonts w:ascii="微软雅黑" w:eastAsia="微软雅黑" w:hAnsi="微软雅黑"/>
          <w:b/>
          <w:sz w:val="32"/>
          <w:szCs w:val="32"/>
        </w:rPr>
      </w:pPr>
      <w:r w:rsidRPr="00E143A6">
        <w:rPr>
          <w:rFonts w:ascii="微软雅黑" w:eastAsia="微软雅黑" w:hAnsi="微软雅黑" w:hint="eastAsia"/>
          <w:b/>
          <w:sz w:val="32"/>
          <w:szCs w:val="32"/>
        </w:rPr>
        <w:t>在</w:t>
      </w:r>
      <w:r w:rsidR="000A5694" w:rsidRPr="00E143A6">
        <w:rPr>
          <w:rFonts w:ascii="微软雅黑" w:eastAsia="微软雅黑" w:hAnsi="微软雅黑"/>
          <w:b/>
          <w:sz w:val="32"/>
          <w:szCs w:val="32"/>
        </w:rPr>
        <w:t>201</w:t>
      </w:r>
      <w:r w:rsidR="000A5694" w:rsidRPr="00E143A6">
        <w:rPr>
          <w:rFonts w:ascii="微软雅黑" w:eastAsia="微软雅黑" w:hAnsi="微软雅黑" w:hint="eastAsia"/>
          <w:b/>
          <w:sz w:val="32"/>
          <w:szCs w:val="32"/>
        </w:rPr>
        <w:t>7</w:t>
      </w:r>
      <w:r w:rsidRPr="00E143A6">
        <w:rPr>
          <w:rFonts w:ascii="微软雅黑" w:eastAsia="微软雅黑" w:hAnsi="微软雅黑"/>
          <w:b/>
          <w:sz w:val="32"/>
          <w:szCs w:val="32"/>
        </w:rPr>
        <w:t>年</w:t>
      </w:r>
      <w:r w:rsidR="000A5694" w:rsidRPr="00E143A6">
        <w:rPr>
          <w:rFonts w:ascii="微软雅黑" w:eastAsia="微软雅黑" w:hAnsi="微软雅黑" w:hint="eastAsia"/>
          <w:b/>
          <w:sz w:val="32"/>
          <w:szCs w:val="32"/>
        </w:rPr>
        <w:t>“一带一路”认可发展国际研讨会开幕式</w:t>
      </w:r>
      <w:r w:rsidRPr="00E143A6">
        <w:rPr>
          <w:rFonts w:ascii="微软雅黑" w:eastAsia="微软雅黑" w:hAnsi="微软雅黑" w:hint="eastAsia"/>
          <w:b/>
          <w:sz w:val="32"/>
          <w:szCs w:val="32"/>
        </w:rPr>
        <w:t>上的致辞</w:t>
      </w:r>
    </w:p>
    <w:p w:rsidR="005F3D4C" w:rsidRPr="008323AA" w:rsidRDefault="005F3D4C" w:rsidP="001C0BD0">
      <w:pPr>
        <w:spacing w:line="360" w:lineRule="auto"/>
        <w:jc w:val="center"/>
        <w:rPr>
          <w:rFonts w:ascii="微软雅黑" w:eastAsia="微软雅黑" w:hAnsi="微软雅黑"/>
          <w:sz w:val="32"/>
          <w:szCs w:val="32"/>
        </w:rPr>
      </w:pPr>
      <w:r w:rsidRPr="008323AA">
        <w:rPr>
          <w:rFonts w:ascii="微软雅黑" w:eastAsia="微软雅黑" w:hAnsi="微软雅黑" w:hint="eastAsia"/>
          <w:sz w:val="32"/>
          <w:szCs w:val="32"/>
        </w:rPr>
        <w:t>中国合格评定国家认可委员会主任 王凤清</w:t>
      </w:r>
    </w:p>
    <w:p w:rsidR="005F3D4C" w:rsidRDefault="000A5694" w:rsidP="007640B9">
      <w:pPr>
        <w:spacing w:afterLines="100" w:after="312" w:line="360" w:lineRule="auto"/>
        <w:jc w:val="center"/>
        <w:rPr>
          <w:rFonts w:ascii="微软雅黑" w:eastAsia="微软雅黑" w:hAnsi="微软雅黑"/>
          <w:sz w:val="32"/>
          <w:szCs w:val="32"/>
        </w:rPr>
      </w:pPr>
      <w:r w:rsidRPr="00E143A6">
        <w:rPr>
          <w:rFonts w:ascii="微软雅黑" w:eastAsia="微软雅黑" w:hAnsi="微软雅黑" w:hint="eastAsia"/>
          <w:sz w:val="32"/>
          <w:szCs w:val="32"/>
        </w:rPr>
        <w:t>2017</w:t>
      </w:r>
      <w:r w:rsidR="005F3D4C" w:rsidRPr="00E143A6">
        <w:rPr>
          <w:rFonts w:ascii="微软雅黑" w:eastAsia="微软雅黑" w:hAnsi="微软雅黑" w:hint="eastAsia"/>
          <w:sz w:val="32"/>
          <w:szCs w:val="32"/>
        </w:rPr>
        <w:t>年</w:t>
      </w:r>
      <w:r w:rsidRPr="00E143A6">
        <w:rPr>
          <w:rFonts w:ascii="微软雅黑" w:eastAsia="微软雅黑" w:hAnsi="微软雅黑" w:hint="eastAsia"/>
          <w:sz w:val="32"/>
          <w:szCs w:val="32"/>
        </w:rPr>
        <w:t>9</w:t>
      </w:r>
      <w:r w:rsidR="005F3D4C" w:rsidRPr="005E2BAA">
        <w:rPr>
          <w:rFonts w:ascii="微软雅黑" w:eastAsia="微软雅黑" w:hAnsi="微软雅黑" w:hint="eastAsia"/>
          <w:sz w:val="32"/>
          <w:szCs w:val="32"/>
        </w:rPr>
        <w:t>月</w:t>
      </w:r>
      <w:r w:rsidRPr="005E2BAA">
        <w:rPr>
          <w:rFonts w:ascii="微软雅黑" w:eastAsia="微软雅黑" w:hAnsi="微软雅黑" w:hint="eastAsia"/>
          <w:sz w:val="32"/>
          <w:szCs w:val="32"/>
        </w:rPr>
        <w:t>4</w:t>
      </w:r>
      <w:r w:rsidR="005F3D4C" w:rsidRPr="005E2BAA">
        <w:rPr>
          <w:rFonts w:ascii="微软雅黑" w:eastAsia="微软雅黑" w:hAnsi="微软雅黑" w:hint="eastAsia"/>
          <w:sz w:val="32"/>
          <w:szCs w:val="32"/>
        </w:rPr>
        <w:t>日</w:t>
      </w:r>
    </w:p>
    <w:p w:rsidR="005F3D4C" w:rsidRPr="00FE2E41" w:rsidRDefault="005F3D4C" w:rsidP="007640B9">
      <w:pPr>
        <w:spacing w:afterLines="50" w:after="156" w:line="360" w:lineRule="auto"/>
        <w:rPr>
          <w:rFonts w:ascii="微软雅黑" w:eastAsia="微软雅黑" w:hAnsi="微软雅黑"/>
          <w:b/>
          <w:sz w:val="32"/>
          <w:szCs w:val="32"/>
        </w:rPr>
      </w:pPr>
      <w:r w:rsidRPr="00D20305">
        <w:rPr>
          <w:rFonts w:ascii="微软雅黑" w:eastAsia="微软雅黑" w:hAnsi="微软雅黑" w:hint="eastAsia"/>
          <w:b/>
          <w:sz w:val="32"/>
          <w:szCs w:val="32"/>
        </w:rPr>
        <w:t>各位来宾、朋友</w:t>
      </w:r>
      <w:r w:rsidR="00BA7A9B" w:rsidRPr="006B74A9">
        <w:rPr>
          <w:rFonts w:ascii="微软雅黑" w:eastAsia="微软雅黑" w:hAnsi="微软雅黑" w:hint="eastAsia"/>
          <w:b/>
          <w:sz w:val="32"/>
          <w:szCs w:val="32"/>
        </w:rPr>
        <w:t>们</w:t>
      </w:r>
      <w:r w:rsidRPr="00FE2E41">
        <w:rPr>
          <w:rFonts w:ascii="微软雅黑" w:eastAsia="微软雅黑" w:hAnsi="微软雅黑" w:hint="eastAsia"/>
          <w:b/>
          <w:sz w:val="32"/>
          <w:szCs w:val="32"/>
        </w:rPr>
        <w:t>：</w:t>
      </w:r>
    </w:p>
    <w:p w:rsidR="003C6F20" w:rsidRPr="001C0BD0" w:rsidRDefault="005B7310" w:rsidP="007640B9">
      <w:pPr>
        <w:spacing w:afterLines="50" w:after="156" w:line="360" w:lineRule="auto"/>
        <w:ind w:firstLineChars="250" w:firstLine="800"/>
        <w:rPr>
          <w:rFonts w:ascii="微软雅黑" w:eastAsia="微软雅黑" w:hAnsi="微软雅黑"/>
          <w:sz w:val="32"/>
          <w:szCs w:val="32"/>
        </w:rPr>
      </w:pPr>
      <w:r w:rsidRPr="00FE2E41">
        <w:rPr>
          <w:rFonts w:ascii="微软雅黑" w:eastAsia="微软雅黑" w:hAnsi="微软雅黑" w:hint="eastAsia"/>
          <w:sz w:val="32"/>
          <w:szCs w:val="32"/>
        </w:rPr>
        <w:t>中国</w:t>
      </w:r>
      <w:r w:rsidR="00E143A6">
        <w:rPr>
          <w:rFonts w:ascii="微软雅黑" w:eastAsia="微软雅黑" w:hAnsi="微软雅黑" w:hint="eastAsia"/>
          <w:sz w:val="32"/>
          <w:szCs w:val="32"/>
        </w:rPr>
        <w:t>有一句古话</w:t>
      </w:r>
      <w:r w:rsidR="00BB2628" w:rsidRPr="00E143A6">
        <w:rPr>
          <w:rFonts w:ascii="微软雅黑" w:eastAsia="微软雅黑" w:hAnsi="微软雅黑" w:hint="eastAsia"/>
          <w:sz w:val="32"/>
          <w:szCs w:val="32"/>
        </w:rPr>
        <w:t>，“志合者，不以山海为远。</w:t>
      </w:r>
      <w:r w:rsidR="00BB2628" w:rsidRPr="005E2BAA">
        <w:rPr>
          <w:rFonts w:ascii="微软雅黑" w:eastAsia="微软雅黑" w:hAnsi="微软雅黑" w:hint="eastAsia"/>
          <w:sz w:val="32"/>
          <w:szCs w:val="32"/>
        </w:rPr>
        <w:t>”很高兴同大家相会在</w:t>
      </w:r>
      <w:r w:rsidR="00BB2628" w:rsidRPr="00D20305">
        <w:rPr>
          <w:rFonts w:ascii="微软雅黑" w:eastAsia="微软雅黑" w:hAnsi="微软雅黑" w:hint="eastAsia"/>
          <w:sz w:val="32"/>
          <w:szCs w:val="32"/>
        </w:rPr>
        <w:t>金秋的北京</w:t>
      </w:r>
      <w:r w:rsidR="00BB2628" w:rsidRPr="006B74A9">
        <w:rPr>
          <w:rFonts w:ascii="微软雅黑" w:eastAsia="微软雅黑" w:hAnsi="微软雅黑" w:hint="eastAsia"/>
          <w:sz w:val="32"/>
          <w:szCs w:val="32"/>
        </w:rPr>
        <w:t>。</w:t>
      </w:r>
      <w:r w:rsidR="00DE1F35" w:rsidRPr="00FE2E41">
        <w:rPr>
          <w:rFonts w:ascii="微软雅黑" w:eastAsia="微软雅黑" w:hAnsi="微软雅黑" w:hint="eastAsia"/>
          <w:sz w:val="32"/>
          <w:szCs w:val="32"/>
        </w:rPr>
        <w:t>“一带一路”建设是中国国家主席习近平在2013年提出的倡议。</w:t>
      </w:r>
      <w:r w:rsidR="00941D4D">
        <w:rPr>
          <w:rFonts w:ascii="微软雅黑" w:eastAsia="微软雅黑" w:hAnsi="微软雅黑" w:hint="eastAsia"/>
          <w:sz w:val="32"/>
          <w:szCs w:val="32"/>
        </w:rPr>
        <w:t>今年5月，</w:t>
      </w:r>
      <w:r w:rsidR="009D0FE2" w:rsidRPr="0060554D">
        <w:rPr>
          <w:rFonts w:ascii="微软雅黑" w:eastAsia="微软雅黑" w:hAnsi="微软雅黑" w:hint="eastAsia"/>
          <w:sz w:val="32"/>
          <w:szCs w:val="32"/>
        </w:rPr>
        <w:t>来自100多个国家的嘉宾齐聚北京，共商“一带一路”建设合作大计</w:t>
      </w:r>
      <w:r w:rsidR="008630CD" w:rsidRPr="0060554D">
        <w:rPr>
          <w:rFonts w:ascii="微软雅黑" w:eastAsia="微软雅黑" w:hAnsi="微软雅黑" w:hint="eastAsia"/>
          <w:sz w:val="32"/>
          <w:szCs w:val="32"/>
        </w:rPr>
        <w:t>，</w:t>
      </w:r>
      <w:r w:rsidR="00DE1F35" w:rsidRPr="00B05500">
        <w:rPr>
          <w:rFonts w:ascii="微软雅黑" w:eastAsia="微软雅黑" w:hAnsi="微软雅黑" w:hint="eastAsia"/>
          <w:sz w:val="32"/>
          <w:szCs w:val="32"/>
        </w:rPr>
        <w:t>得到国际社会的</w:t>
      </w:r>
      <w:r w:rsidR="00DE1F35" w:rsidRPr="00FC1B22">
        <w:rPr>
          <w:rFonts w:ascii="微软雅黑" w:eastAsia="微软雅黑" w:hAnsi="微软雅黑" w:hint="eastAsia"/>
          <w:sz w:val="32"/>
          <w:szCs w:val="32"/>
        </w:rPr>
        <w:t>高度关注。</w:t>
      </w:r>
      <w:r w:rsidR="000A5694" w:rsidRPr="00696E86">
        <w:rPr>
          <w:rFonts w:ascii="微软雅黑" w:eastAsia="微软雅黑" w:hAnsi="微软雅黑" w:hint="eastAsia"/>
          <w:sz w:val="32"/>
          <w:szCs w:val="32"/>
        </w:rPr>
        <w:t>今天</w:t>
      </w:r>
      <w:r w:rsidR="005F3D4C" w:rsidRPr="00696E86">
        <w:rPr>
          <w:rFonts w:ascii="微软雅黑" w:eastAsia="微软雅黑" w:hAnsi="微软雅黑" w:hint="eastAsia"/>
          <w:sz w:val="32"/>
          <w:szCs w:val="32"/>
        </w:rPr>
        <w:t>，我们</w:t>
      </w:r>
      <w:r w:rsidR="000A5694" w:rsidRPr="00696E86">
        <w:rPr>
          <w:rFonts w:ascii="微软雅黑" w:eastAsia="微软雅黑" w:hAnsi="微软雅黑" w:hint="eastAsia"/>
          <w:sz w:val="32"/>
          <w:szCs w:val="32"/>
        </w:rPr>
        <w:t>举办</w:t>
      </w:r>
      <w:r w:rsidR="004923DF" w:rsidRPr="00696E86">
        <w:rPr>
          <w:rFonts w:ascii="微软雅黑" w:eastAsia="微软雅黑" w:hAnsi="微软雅黑" w:hint="eastAsia"/>
          <w:sz w:val="32"/>
          <w:szCs w:val="32"/>
        </w:rPr>
        <w:t>“</w:t>
      </w:r>
      <w:r w:rsidR="004923DF" w:rsidRPr="00696E86">
        <w:rPr>
          <w:rFonts w:ascii="微软雅黑" w:eastAsia="微软雅黑" w:hAnsi="微软雅黑"/>
          <w:sz w:val="32"/>
          <w:szCs w:val="32"/>
        </w:rPr>
        <w:t>一带一路</w:t>
      </w:r>
      <w:r w:rsidR="004923DF" w:rsidRPr="009D0FE2">
        <w:rPr>
          <w:rFonts w:ascii="微软雅黑" w:eastAsia="微软雅黑" w:hAnsi="微软雅黑" w:hint="eastAsia"/>
          <w:sz w:val="32"/>
          <w:szCs w:val="32"/>
        </w:rPr>
        <w:t>”</w:t>
      </w:r>
      <w:r w:rsidR="000A5694" w:rsidRPr="00941D4D">
        <w:rPr>
          <w:rFonts w:ascii="微软雅黑" w:eastAsia="微软雅黑" w:hAnsi="微软雅黑" w:hint="eastAsia"/>
          <w:sz w:val="32"/>
          <w:szCs w:val="32"/>
        </w:rPr>
        <w:t>认可发展国际研讨会</w:t>
      </w:r>
      <w:r w:rsidR="005F3D4C" w:rsidRPr="00941D4D">
        <w:rPr>
          <w:rFonts w:ascii="微软雅黑" w:eastAsia="微软雅黑" w:hAnsi="微软雅黑" w:hint="eastAsia"/>
          <w:sz w:val="32"/>
          <w:szCs w:val="32"/>
        </w:rPr>
        <w:t>，</w:t>
      </w:r>
      <w:r w:rsidR="00BF0D62" w:rsidRPr="00941D4D">
        <w:rPr>
          <w:rFonts w:ascii="微软雅黑" w:eastAsia="微软雅黑" w:hAnsi="微软雅黑" w:hint="eastAsia"/>
          <w:sz w:val="32"/>
          <w:szCs w:val="32"/>
        </w:rPr>
        <w:t>进一步</w:t>
      </w:r>
      <w:r w:rsidR="005F3D4C" w:rsidRPr="00941D4D">
        <w:rPr>
          <w:rFonts w:ascii="微软雅黑" w:eastAsia="微软雅黑" w:hAnsi="微软雅黑" w:hint="eastAsia"/>
          <w:sz w:val="32"/>
          <w:szCs w:val="32"/>
        </w:rPr>
        <w:t>深化与</w:t>
      </w:r>
      <w:r w:rsidR="001E0921" w:rsidRPr="000A1404">
        <w:rPr>
          <w:rFonts w:ascii="微软雅黑" w:eastAsia="微软雅黑" w:hAnsi="微软雅黑" w:hint="eastAsia"/>
          <w:sz w:val="32"/>
          <w:szCs w:val="32"/>
        </w:rPr>
        <w:t>沿线国家的认可合作交流，共促经贸发展：时机合宜，意义深远。</w:t>
      </w:r>
      <w:r w:rsidR="00D630E4" w:rsidRPr="000A1404">
        <w:rPr>
          <w:rFonts w:ascii="微软雅黑" w:eastAsia="微软雅黑" w:hAnsi="微软雅黑" w:hint="eastAsia"/>
          <w:sz w:val="32"/>
          <w:szCs w:val="32"/>
        </w:rPr>
        <w:t>在</w:t>
      </w:r>
      <w:r w:rsidR="00FC1F23" w:rsidRPr="0060554D">
        <w:rPr>
          <w:rFonts w:ascii="微软雅黑" w:eastAsia="微软雅黑" w:hAnsi="微软雅黑" w:hint="eastAsia"/>
          <w:sz w:val="32"/>
          <w:szCs w:val="32"/>
        </w:rPr>
        <w:t>此</w:t>
      </w:r>
      <w:r w:rsidR="00D630E4" w:rsidRPr="0060554D">
        <w:rPr>
          <w:rFonts w:ascii="微软雅黑" w:eastAsia="微软雅黑" w:hAnsi="微软雅黑" w:hint="eastAsia"/>
          <w:sz w:val="32"/>
          <w:szCs w:val="32"/>
        </w:rPr>
        <w:t>，</w:t>
      </w:r>
      <w:r w:rsidR="000C2F2D" w:rsidRPr="0060554D">
        <w:rPr>
          <w:rFonts w:ascii="微软雅黑" w:eastAsia="微软雅黑" w:hAnsi="微软雅黑" w:hint="eastAsia"/>
          <w:sz w:val="32"/>
          <w:szCs w:val="32"/>
        </w:rPr>
        <w:t>我代表中国合格评定国家认可委员会</w:t>
      </w:r>
      <w:r w:rsidR="00FC1F23" w:rsidRPr="006641F3">
        <w:rPr>
          <w:rFonts w:ascii="微软雅黑" w:eastAsia="微软雅黑" w:hAnsi="微软雅黑" w:hint="eastAsia"/>
          <w:sz w:val="32"/>
          <w:szCs w:val="32"/>
        </w:rPr>
        <w:t>，</w:t>
      </w:r>
      <w:r w:rsidR="00D630E4" w:rsidRPr="006641F3">
        <w:rPr>
          <w:rFonts w:ascii="微软雅黑" w:eastAsia="微软雅黑" w:hAnsi="微软雅黑" w:hint="eastAsia"/>
          <w:sz w:val="32"/>
          <w:szCs w:val="32"/>
        </w:rPr>
        <w:t>对朋友们的</w:t>
      </w:r>
      <w:r w:rsidR="00D630E4" w:rsidRPr="007B29D4">
        <w:rPr>
          <w:rFonts w:ascii="微软雅黑" w:eastAsia="微软雅黑" w:hAnsi="微软雅黑" w:hint="eastAsia"/>
          <w:sz w:val="32"/>
          <w:szCs w:val="32"/>
        </w:rPr>
        <w:t>到来</w:t>
      </w:r>
      <w:r w:rsidR="00D630E4" w:rsidRPr="00A10ED8">
        <w:rPr>
          <w:rFonts w:ascii="微软雅黑" w:eastAsia="微软雅黑" w:hAnsi="微软雅黑" w:hint="eastAsia"/>
          <w:sz w:val="32"/>
          <w:szCs w:val="32"/>
        </w:rPr>
        <w:t>表示热烈的欢迎</w:t>
      </w:r>
      <w:r w:rsidR="00D630E4" w:rsidRPr="001C0BD0">
        <w:rPr>
          <w:rFonts w:ascii="微软雅黑" w:eastAsia="微软雅黑" w:hAnsi="微软雅黑" w:hint="eastAsia"/>
          <w:sz w:val="32"/>
          <w:szCs w:val="32"/>
        </w:rPr>
        <w:t>。</w:t>
      </w:r>
    </w:p>
    <w:p w:rsidR="00932BC4" w:rsidRPr="00025949" w:rsidRDefault="00D61B9A" w:rsidP="007640B9">
      <w:pPr>
        <w:spacing w:afterLines="50" w:after="156" w:line="360" w:lineRule="auto"/>
        <w:ind w:firstLineChars="250" w:firstLine="800"/>
        <w:rPr>
          <w:rFonts w:ascii="微软雅黑" w:eastAsia="微软雅黑" w:hAnsi="微软雅黑"/>
          <w:b/>
          <w:sz w:val="32"/>
          <w:szCs w:val="32"/>
        </w:rPr>
      </w:pPr>
      <w:r w:rsidRPr="001C0BD0">
        <w:rPr>
          <w:rFonts w:ascii="微软雅黑" w:eastAsia="微软雅黑" w:hAnsi="微软雅黑" w:hint="eastAsia"/>
          <w:b/>
          <w:sz w:val="32"/>
          <w:szCs w:val="32"/>
        </w:rPr>
        <w:t>我的</w:t>
      </w:r>
      <w:r w:rsidRPr="00FF7467">
        <w:rPr>
          <w:rFonts w:ascii="微软雅黑" w:eastAsia="微软雅黑" w:hAnsi="微软雅黑" w:hint="eastAsia"/>
          <w:b/>
          <w:sz w:val="32"/>
          <w:szCs w:val="32"/>
        </w:rPr>
        <w:t>致辞</w:t>
      </w:r>
      <w:r w:rsidR="005364EC" w:rsidRPr="00FF7467">
        <w:rPr>
          <w:rFonts w:ascii="微软雅黑" w:eastAsia="微软雅黑" w:hAnsi="微软雅黑" w:hint="eastAsia"/>
          <w:b/>
          <w:sz w:val="32"/>
          <w:szCs w:val="32"/>
        </w:rPr>
        <w:t>分为两个部分</w:t>
      </w:r>
      <w:r w:rsidR="00E67514" w:rsidRPr="00025949">
        <w:rPr>
          <w:rFonts w:ascii="微软雅黑" w:eastAsia="微软雅黑" w:hAnsi="微软雅黑" w:hint="eastAsia"/>
          <w:b/>
          <w:sz w:val="32"/>
          <w:szCs w:val="32"/>
        </w:rPr>
        <w:t>。</w:t>
      </w:r>
      <w:r w:rsidR="005364EC" w:rsidRPr="00025949">
        <w:rPr>
          <w:rFonts w:ascii="微软雅黑" w:eastAsia="微软雅黑" w:hAnsi="微软雅黑" w:hint="eastAsia"/>
          <w:b/>
          <w:sz w:val="32"/>
          <w:szCs w:val="32"/>
        </w:rPr>
        <w:t>第一部分</w:t>
      </w:r>
      <w:r w:rsidR="00E67514" w:rsidRPr="00025949">
        <w:rPr>
          <w:rFonts w:ascii="微软雅黑" w:eastAsia="微软雅黑" w:hAnsi="微软雅黑" w:hint="eastAsia"/>
          <w:b/>
          <w:sz w:val="32"/>
          <w:szCs w:val="32"/>
        </w:rPr>
        <w:t>：</w:t>
      </w:r>
      <w:r w:rsidR="00B35578" w:rsidRPr="00025949">
        <w:rPr>
          <w:rFonts w:ascii="微软雅黑" w:eastAsia="微软雅黑" w:hAnsi="微软雅黑" w:hint="eastAsia"/>
          <w:b/>
          <w:sz w:val="32"/>
          <w:szCs w:val="32"/>
        </w:rPr>
        <w:t>和大家分享</w:t>
      </w:r>
      <w:r w:rsidR="00932BC4" w:rsidRPr="00025949">
        <w:rPr>
          <w:rFonts w:ascii="微软雅黑" w:eastAsia="微软雅黑" w:hAnsi="微软雅黑" w:hint="eastAsia"/>
          <w:b/>
          <w:sz w:val="32"/>
          <w:szCs w:val="32"/>
        </w:rPr>
        <w:t>中国认可的发展历程和经验</w:t>
      </w:r>
      <w:r w:rsidR="00B35578" w:rsidRPr="00025949">
        <w:rPr>
          <w:rFonts w:ascii="微软雅黑" w:eastAsia="微软雅黑" w:hAnsi="微软雅黑" w:hint="eastAsia"/>
          <w:b/>
          <w:sz w:val="32"/>
          <w:szCs w:val="32"/>
        </w:rPr>
        <w:t>。</w:t>
      </w:r>
    </w:p>
    <w:p w:rsidR="008479F8" w:rsidRPr="006641F3" w:rsidRDefault="00220414" w:rsidP="007640B9">
      <w:pPr>
        <w:spacing w:afterLines="50" w:after="156" w:line="360" w:lineRule="auto"/>
        <w:ind w:firstLineChars="200" w:firstLine="640"/>
        <w:rPr>
          <w:rFonts w:ascii="微软雅黑" w:eastAsia="微软雅黑" w:hAnsi="微软雅黑"/>
          <w:sz w:val="32"/>
          <w:szCs w:val="32"/>
        </w:rPr>
      </w:pPr>
      <w:r w:rsidRPr="005E2BAA">
        <w:rPr>
          <w:rFonts w:ascii="微软雅黑" w:eastAsia="微软雅黑" w:hAnsi="微软雅黑" w:hint="eastAsia"/>
          <w:sz w:val="32"/>
          <w:szCs w:val="32"/>
        </w:rPr>
        <w:t>认可在中国的萌芽可以追溯到</w:t>
      </w:r>
      <w:r w:rsidR="00405EB3" w:rsidRPr="005E2BAA">
        <w:rPr>
          <w:rFonts w:ascii="微软雅黑" w:eastAsia="微软雅黑" w:hAnsi="微软雅黑" w:hint="eastAsia"/>
          <w:sz w:val="32"/>
          <w:szCs w:val="32"/>
        </w:rPr>
        <w:t>上个世纪</w:t>
      </w:r>
      <w:r w:rsidR="00146F19">
        <w:rPr>
          <w:rFonts w:ascii="微软雅黑" w:eastAsia="微软雅黑" w:hAnsi="微软雅黑" w:hint="eastAsia"/>
          <w:sz w:val="32"/>
          <w:szCs w:val="32"/>
        </w:rPr>
        <w:t>70</w:t>
      </w:r>
      <w:r w:rsidR="00405EB3" w:rsidRPr="00C04138">
        <w:rPr>
          <w:rFonts w:ascii="微软雅黑" w:eastAsia="微软雅黑" w:hAnsi="微软雅黑" w:hint="eastAsia"/>
          <w:sz w:val="32"/>
          <w:szCs w:val="32"/>
        </w:rPr>
        <w:t>年代</w:t>
      </w:r>
      <w:r w:rsidR="00932BC4" w:rsidRPr="005E2BAA">
        <w:rPr>
          <w:rFonts w:ascii="微软雅黑" w:eastAsia="微软雅黑" w:hAnsi="微软雅黑" w:hint="eastAsia"/>
          <w:sz w:val="32"/>
          <w:szCs w:val="32"/>
        </w:rPr>
        <w:t>后</w:t>
      </w:r>
      <w:r w:rsidRPr="00C04138">
        <w:rPr>
          <w:rFonts w:ascii="微软雅黑" w:eastAsia="微软雅黑" w:hAnsi="微软雅黑" w:hint="eastAsia"/>
          <w:sz w:val="32"/>
          <w:szCs w:val="32"/>
        </w:rPr>
        <w:t>期</w:t>
      </w:r>
      <w:r w:rsidR="006641F3">
        <w:rPr>
          <w:rFonts w:ascii="微软雅黑" w:eastAsia="微软雅黑" w:hAnsi="微软雅黑" w:hint="eastAsia"/>
          <w:sz w:val="32"/>
          <w:szCs w:val="32"/>
        </w:rPr>
        <w:t>，</w:t>
      </w:r>
      <w:r w:rsidR="00303CC8" w:rsidRPr="00146F19">
        <w:rPr>
          <w:rFonts w:ascii="微软雅黑" w:eastAsia="微软雅黑" w:hAnsi="微软雅黑" w:hint="eastAsia"/>
          <w:sz w:val="32"/>
          <w:szCs w:val="32"/>
        </w:rPr>
        <w:t>经历了一个逐步演变发展的过程</w:t>
      </w:r>
      <w:r w:rsidR="006744D5">
        <w:rPr>
          <w:rFonts w:ascii="微软雅黑" w:eastAsia="微软雅黑" w:hAnsi="微软雅黑" w:hint="eastAsia"/>
          <w:sz w:val="32"/>
          <w:szCs w:val="32"/>
        </w:rPr>
        <w:t>。</w:t>
      </w:r>
    </w:p>
    <w:p w:rsidR="008479F8" w:rsidRPr="00025949" w:rsidRDefault="00303CC8" w:rsidP="007640B9">
      <w:pPr>
        <w:spacing w:afterLines="50" w:after="156" w:line="360" w:lineRule="auto"/>
        <w:ind w:firstLineChars="200" w:firstLine="640"/>
        <w:rPr>
          <w:rFonts w:ascii="微软雅黑" w:eastAsia="微软雅黑" w:hAnsi="微软雅黑"/>
          <w:sz w:val="32"/>
          <w:szCs w:val="32"/>
        </w:rPr>
      </w:pPr>
      <w:r w:rsidRPr="001C0BD0">
        <w:rPr>
          <w:rFonts w:ascii="微软雅黑" w:eastAsia="微软雅黑" w:hAnsi="微软雅黑" w:hint="eastAsia"/>
          <w:sz w:val="32"/>
          <w:szCs w:val="32"/>
        </w:rPr>
        <w:t>2001年，</w:t>
      </w:r>
      <w:r w:rsidR="00A30B1D" w:rsidRPr="001C0BD0">
        <w:rPr>
          <w:rFonts w:ascii="微软雅黑" w:eastAsia="微软雅黑" w:hAnsi="微软雅黑" w:hint="eastAsia"/>
          <w:sz w:val="32"/>
          <w:szCs w:val="32"/>
        </w:rPr>
        <w:t>中</w:t>
      </w:r>
      <w:r w:rsidRPr="001C0BD0">
        <w:rPr>
          <w:rFonts w:ascii="微软雅黑" w:eastAsia="微软雅黑" w:hAnsi="微软雅黑" w:hint="eastAsia"/>
          <w:sz w:val="32"/>
          <w:szCs w:val="32"/>
        </w:rPr>
        <w:t>国正式加入世界贸易组织</w:t>
      </w:r>
      <w:r w:rsidR="00AF36AD" w:rsidRPr="00FF7467">
        <w:rPr>
          <w:rFonts w:ascii="微软雅黑" w:eastAsia="微软雅黑" w:hAnsi="微软雅黑" w:hint="eastAsia"/>
          <w:sz w:val="32"/>
          <w:szCs w:val="32"/>
        </w:rPr>
        <w:t>(WTO)</w:t>
      </w:r>
      <w:r w:rsidRPr="00393C2A">
        <w:rPr>
          <w:rFonts w:ascii="微软雅黑" w:eastAsia="微软雅黑" w:hAnsi="微软雅黑" w:hint="eastAsia"/>
          <w:sz w:val="32"/>
          <w:szCs w:val="32"/>
        </w:rPr>
        <w:t>，</w:t>
      </w:r>
      <w:r w:rsidR="00A30B1D" w:rsidRPr="00393C2A">
        <w:rPr>
          <w:rFonts w:ascii="微软雅黑" w:eastAsia="微软雅黑" w:hAnsi="微软雅黑" w:hint="eastAsia"/>
          <w:sz w:val="32"/>
          <w:szCs w:val="32"/>
        </w:rPr>
        <w:t>同年成立了</w:t>
      </w:r>
      <w:r w:rsidRPr="00025949">
        <w:rPr>
          <w:rFonts w:ascii="微软雅黑" w:eastAsia="微软雅黑" w:hAnsi="微软雅黑" w:hint="eastAsia"/>
          <w:sz w:val="32"/>
          <w:szCs w:val="32"/>
        </w:rPr>
        <w:t>国家质量监督检验检疫总局</w:t>
      </w:r>
      <w:r w:rsidR="00AF36AD" w:rsidRPr="00025949">
        <w:rPr>
          <w:rFonts w:ascii="微软雅黑" w:eastAsia="微软雅黑" w:hAnsi="微软雅黑"/>
          <w:sz w:val="32"/>
          <w:szCs w:val="32"/>
        </w:rPr>
        <w:t>(AQSIQ)</w:t>
      </w:r>
      <w:r w:rsidRPr="00025949">
        <w:rPr>
          <w:rFonts w:ascii="微软雅黑" w:eastAsia="微软雅黑" w:hAnsi="微软雅黑" w:hint="eastAsia"/>
          <w:sz w:val="32"/>
          <w:szCs w:val="32"/>
        </w:rPr>
        <w:t>和国家认证认可监</w:t>
      </w:r>
      <w:r w:rsidRPr="00025949">
        <w:rPr>
          <w:rFonts w:ascii="微软雅黑" w:eastAsia="微软雅黑" w:hAnsi="微软雅黑" w:hint="eastAsia"/>
          <w:sz w:val="32"/>
          <w:szCs w:val="32"/>
        </w:rPr>
        <w:lastRenderedPageBreak/>
        <w:t>督管理委员会</w:t>
      </w:r>
      <w:r w:rsidR="00AF36AD" w:rsidRPr="00025949">
        <w:rPr>
          <w:rFonts w:ascii="微软雅黑" w:eastAsia="微软雅黑" w:hAnsi="微软雅黑"/>
          <w:sz w:val="32"/>
          <w:szCs w:val="32"/>
        </w:rPr>
        <w:t>(CNCA)</w:t>
      </w:r>
      <w:r w:rsidRPr="00025949">
        <w:rPr>
          <w:rFonts w:ascii="微软雅黑" w:eastAsia="微软雅黑" w:hAnsi="微软雅黑" w:hint="eastAsia"/>
          <w:sz w:val="32"/>
          <w:szCs w:val="32"/>
        </w:rPr>
        <w:t>，对全国认证认可工作实施统一管理，</w:t>
      </w:r>
      <w:r w:rsidR="00A30B1D" w:rsidRPr="00025949">
        <w:rPr>
          <w:rFonts w:ascii="微软雅黑" w:eastAsia="微软雅黑" w:hAnsi="微软雅黑" w:hint="eastAsia"/>
          <w:sz w:val="32"/>
          <w:szCs w:val="32"/>
        </w:rPr>
        <w:t>中</w:t>
      </w:r>
      <w:r w:rsidR="00AF36AD" w:rsidRPr="00025949">
        <w:rPr>
          <w:rFonts w:ascii="微软雅黑" w:eastAsia="微软雅黑" w:hAnsi="微软雅黑" w:hint="eastAsia"/>
          <w:sz w:val="32"/>
          <w:szCs w:val="32"/>
        </w:rPr>
        <w:t>国认证认可事业进入</w:t>
      </w:r>
      <w:r w:rsidRPr="00025949">
        <w:rPr>
          <w:rFonts w:ascii="微软雅黑" w:eastAsia="微软雅黑" w:hAnsi="微软雅黑" w:hint="eastAsia"/>
          <w:sz w:val="32"/>
          <w:szCs w:val="32"/>
        </w:rPr>
        <w:t>新的发展阶段。</w:t>
      </w:r>
    </w:p>
    <w:p w:rsidR="008479F8" w:rsidRPr="00025949" w:rsidRDefault="00303CC8" w:rsidP="007640B9">
      <w:pPr>
        <w:spacing w:afterLines="50" w:after="156" w:line="360" w:lineRule="auto"/>
        <w:ind w:firstLineChars="200" w:firstLine="640"/>
        <w:rPr>
          <w:rFonts w:ascii="微软雅黑" w:eastAsia="微软雅黑" w:hAnsi="微软雅黑"/>
          <w:sz w:val="32"/>
          <w:szCs w:val="32"/>
        </w:rPr>
      </w:pPr>
      <w:r w:rsidRPr="00025949">
        <w:rPr>
          <w:rFonts w:ascii="微软雅黑" w:eastAsia="微软雅黑" w:hAnsi="微软雅黑"/>
          <w:sz w:val="32"/>
          <w:szCs w:val="32"/>
        </w:rPr>
        <w:t>2002年</w:t>
      </w:r>
      <w:r w:rsidR="00A30B1D" w:rsidRPr="00025949">
        <w:rPr>
          <w:rFonts w:ascii="微软雅黑" w:eastAsia="微软雅黑" w:hAnsi="微软雅黑" w:hint="eastAsia"/>
          <w:sz w:val="32"/>
          <w:szCs w:val="32"/>
        </w:rPr>
        <w:t>，</w:t>
      </w:r>
      <w:r w:rsidR="001D5313" w:rsidRPr="00025949">
        <w:rPr>
          <w:rFonts w:ascii="微软雅黑" w:eastAsia="微软雅黑" w:hAnsi="微软雅黑" w:hint="eastAsia"/>
          <w:sz w:val="32"/>
          <w:szCs w:val="32"/>
        </w:rPr>
        <w:t>在</w:t>
      </w:r>
      <w:r w:rsidRPr="00025949">
        <w:rPr>
          <w:rFonts w:ascii="微软雅黑" w:eastAsia="微软雅黑" w:hAnsi="微软雅黑" w:hint="eastAsia"/>
          <w:sz w:val="32"/>
          <w:szCs w:val="32"/>
        </w:rPr>
        <w:t>质检总局和国家认监委的领导下，</w:t>
      </w:r>
      <w:r w:rsidR="00A30B1D" w:rsidRPr="00025949">
        <w:rPr>
          <w:rFonts w:ascii="微软雅黑" w:eastAsia="微软雅黑" w:hAnsi="微软雅黑" w:hint="eastAsia"/>
          <w:sz w:val="32"/>
          <w:szCs w:val="32"/>
        </w:rPr>
        <w:t>中国</w:t>
      </w:r>
      <w:r w:rsidR="001D5313" w:rsidRPr="00025949">
        <w:rPr>
          <w:rFonts w:ascii="微软雅黑" w:eastAsia="微软雅黑" w:hAnsi="微软雅黑" w:hint="eastAsia"/>
          <w:sz w:val="32"/>
          <w:szCs w:val="32"/>
        </w:rPr>
        <w:t>开始统一</w:t>
      </w:r>
      <w:r w:rsidR="00AF36AD" w:rsidRPr="00025949">
        <w:rPr>
          <w:rFonts w:ascii="微软雅黑" w:eastAsia="微软雅黑" w:hAnsi="微软雅黑" w:hint="eastAsia"/>
          <w:sz w:val="32"/>
          <w:szCs w:val="32"/>
        </w:rPr>
        <w:t>国家</w:t>
      </w:r>
      <w:r w:rsidRPr="00025949">
        <w:rPr>
          <w:rFonts w:ascii="微软雅黑" w:eastAsia="微软雅黑" w:hAnsi="微软雅黑" w:hint="eastAsia"/>
          <w:sz w:val="32"/>
          <w:szCs w:val="32"/>
        </w:rPr>
        <w:t>认可</w:t>
      </w:r>
      <w:r w:rsidR="001D5313" w:rsidRPr="00025949">
        <w:rPr>
          <w:rFonts w:ascii="微软雅黑" w:eastAsia="微软雅黑" w:hAnsi="微软雅黑" w:hint="eastAsia"/>
          <w:sz w:val="32"/>
          <w:szCs w:val="32"/>
        </w:rPr>
        <w:t>制度，</w:t>
      </w:r>
      <w:r w:rsidR="00A30B1D" w:rsidRPr="00025949">
        <w:rPr>
          <w:rFonts w:ascii="微软雅黑" w:eastAsia="微软雅黑" w:hAnsi="微软雅黑" w:hint="eastAsia"/>
          <w:sz w:val="32"/>
          <w:szCs w:val="32"/>
        </w:rPr>
        <w:t>认可工作进入</w:t>
      </w:r>
      <w:r w:rsidR="007B7483" w:rsidRPr="00025949">
        <w:rPr>
          <w:rFonts w:ascii="微软雅黑" w:eastAsia="微软雅黑" w:hAnsi="微软雅黑" w:hint="eastAsia"/>
          <w:sz w:val="32"/>
          <w:szCs w:val="32"/>
        </w:rPr>
        <w:t>了</w:t>
      </w:r>
      <w:r w:rsidR="00A30B1D" w:rsidRPr="00025949">
        <w:rPr>
          <w:rFonts w:ascii="微软雅黑" w:eastAsia="微软雅黑" w:hAnsi="微软雅黑" w:hint="eastAsia"/>
          <w:sz w:val="32"/>
          <w:szCs w:val="32"/>
        </w:rPr>
        <w:t>整合统一阶段。</w:t>
      </w:r>
      <w:r w:rsidR="008479F8" w:rsidRPr="00025949">
        <w:rPr>
          <w:rFonts w:ascii="微软雅黑" w:eastAsia="微软雅黑" w:hAnsi="微软雅黑"/>
          <w:sz w:val="32"/>
          <w:szCs w:val="32"/>
        </w:rPr>
        <w:t xml:space="preserve">   </w:t>
      </w:r>
    </w:p>
    <w:p w:rsidR="007B7483" w:rsidRPr="00025949" w:rsidRDefault="00A30B1D" w:rsidP="007640B9">
      <w:pPr>
        <w:spacing w:afterLines="50" w:after="156" w:line="360" w:lineRule="auto"/>
        <w:ind w:firstLineChars="200" w:firstLine="640"/>
        <w:rPr>
          <w:rFonts w:ascii="微软雅黑" w:eastAsia="微软雅黑" w:hAnsi="微软雅黑"/>
          <w:sz w:val="32"/>
          <w:szCs w:val="32"/>
        </w:rPr>
      </w:pPr>
      <w:r w:rsidRPr="00025949">
        <w:rPr>
          <w:rFonts w:ascii="微软雅黑" w:eastAsia="微软雅黑" w:hAnsi="微软雅黑"/>
          <w:sz w:val="32"/>
          <w:szCs w:val="32"/>
        </w:rPr>
        <w:t>2006年，中国合格评定国家认可委员会（CNAS）成立，实现了中国</w:t>
      </w:r>
      <w:r w:rsidR="007B7483" w:rsidRPr="00025949">
        <w:rPr>
          <w:rFonts w:ascii="微软雅黑" w:eastAsia="微软雅黑" w:hAnsi="微软雅黑" w:hint="eastAsia"/>
          <w:sz w:val="32"/>
          <w:szCs w:val="32"/>
        </w:rPr>
        <w:t>国家</w:t>
      </w:r>
      <w:r w:rsidRPr="00025949">
        <w:rPr>
          <w:rFonts w:ascii="微软雅黑" w:eastAsia="微软雅黑" w:hAnsi="微软雅黑" w:hint="eastAsia"/>
          <w:sz w:val="32"/>
          <w:szCs w:val="32"/>
        </w:rPr>
        <w:t>认可体系的集中统一，</w:t>
      </w:r>
      <w:r w:rsidR="000D79C1" w:rsidRPr="00025949">
        <w:rPr>
          <w:rFonts w:ascii="微软雅黑" w:eastAsia="微软雅黑" w:hAnsi="微软雅黑" w:hint="eastAsia"/>
          <w:sz w:val="32"/>
          <w:szCs w:val="32"/>
        </w:rPr>
        <w:t>正式</w:t>
      </w:r>
      <w:r w:rsidRPr="00025949">
        <w:rPr>
          <w:rFonts w:ascii="微软雅黑" w:eastAsia="微软雅黑" w:hAnsi="微软雅黑" w:hint="eastAsia"/>
          <w:sz w:val="32"/>
          <w:szCs w:val="32"/>
        </w:rPr>
        <w:t>形成了“统一体系、共同参与”的</w:t>
      </w:r>
      <w:r w:rsidR="007B7483" w:rsidRPr="00025949">
        <w:rPr>
          <w:rFonts w:ascii="微软雅黑" w:eastAsia="微软雅黑" w:hAnsi="微软雅黑" w:hint="eastAsia"/>
          <w:sz w:val="32"/>
          <w:szCs w:val="32"/>
        </w:rPr>
        <w:t>国家</w:t>
      </w:r>
      <w:r w:rsidRPr="00025949">
        <w:rPr>
          <w:rFonts w:ascii="微软雅黑" w:eastAsia="微软雅黑" w:hAnsi="微软雅黑" w:hint="eastAsia"/>
          <w:sz w:val="32"/>
          <w:szCs w:val="32"/>
        </w:rPr>
        <w:t>认可工作</w:t>
      </w:r>
      <w:r w:rsidR="001D5313" w:rsidRPr="00025949">
        <w:rPr>
          <w:rFonts w:ascii="微软雅黑" w:eastAsia="微软雅黑" w:hAnsi="微软雅黑" w:hint="eastAsia"/>
          <w:sz w:val="32"/>
          <w:szCs w:val="32"/>
        </w:rPr>
        <w:t>组织体制</w:t>
      </w:r>
      <w:r w:rsidRPr="00025949">
        <w:rPr>
          <w:rFonts w:ascii="微软雅黑" w:eastAsia="微软雅黑" w:hAnsi="微软雅黑" w:hint="eastAsia"/>
          <w:sz w:val="32"/>
          <w:szCs w:val="32"/>
        </w:rPr>
        <w:t>。</w:t>
      </w:r>
      <w:r w:rsidR="007B7483" w:rsidRPr="00025949">
        <w:rPr>
          <w:rFonts w:ascii="微软雅黑" w:eastAsia="微软雅黑" w:hAnsi="微软雅黑"/>
          <w:sz w:val="32"/>
          <w:szCs w:val="32"/>
        </w:rPr>
        <w:t xml:space="preserve">     </w:t>
      </w:r>
    </w:p>
    <w:p w:rsidR="00CE3EA1" w:rsidRPr="006B74A9" w:rsidRDefault="000E0582" w:rsidP="007640B9">
      <w:pPr>
        <w:spacing w:afterLines="50" w:after="156" w:line="360" w:lineRule="auto"/>
        <w:ind w:firstLineChars="200" w:firstLine="640"/>
        <w:rPr>
          <w:rFonts w:ascii="微软雅黑" w:eastAsia="微软雅黑" w:hAnsi="微软雅黑"/>
          <w:bCs/>
          <w:sz w:val="32"/>
          <w:szCs w:val="32"/>
        </w:rPr>
      </w:pPr>
      <w:r w:rsidRPr="000E4FE8">
        <w:rPr>
          <w:rFonts w:ascii="微软雅黑" w:eastAsia="微软雅黑" w:hAnsi="微软雅黑" w:hint="eastAsia"/>
          <w:bCs/>
          <w:sz w:val="32"/>
          <w:szCs w:val="32"/>
        </w:rPr>
        <w:t>目前，</w:t>
      </w:r>
      <w:r w:rsidR="00E9265F" w:rsidRPr="00025949">
        <w:rPr>
          <w:rFonts w:ascii="微软雅黑" w:eastAsia="微软雅黑" w:hAnsi="微软雅黑" w:hint="eastAsia"/>
          <w:bCs/>
          <w:sz w:val="32"/>
          <w:szCs w:val="32"/>
        </w:rPr>
        <w:t>中国认可</w:t>
      </w:r>
      <w:r w:rsidR="003465E1" w:rsidRPr="00025949">
        <w:rPr>
          <w:rFonts w:ascii="微软雅黑" w:eastAsia="微软雅黑" w:hAnsi="微软雅黑" w:hint="eastAsia"/>
          <w:bCs/>
          <w:sz w:val="32"/>
          <w:szCs w:val="32"/>
        </w:rPr>
        <w:t>已</w:t>
      </w:r>
      <w:r w:rsidR="000D79C1" w:rsidRPr="00025949">
        <w:rPr>
          <w:rFonts w:ascii="微软雅黑" w:eastAsia="微软雅黑" w:hAnsi="微软雅黑" w:hint="eastAsia"/>
          <w:bCs/>
          <w:sz w:val="32"/>
          <w:szCs w:val="32"/>
        </w:rPr>
        <w:t>处于</w:t>
      </w:r>
      <w:r w:rsidR="00E20B76" w:rsidRPr="00025949">
        <w:rPr>
          <w:rFonts w:ascii="微软雅黑" w:eastAsia="微软雅黑" w:hAnsi="微软雅黑" w:hint="eastAsia"/>
          <w:bCs/>
          <w:sz w:val="32"/>
          <w:szCs w:val="32"/>
        </w:rPr>
        <w:t>较为成熟的</w:t>
      </w:r>
      <w:r w:rsidR="000D79C1" w:rsidRPr="00025949">
        <w:rPr>
          <w:rFonts w:ascii="微软雅黑" w:eastAsia="微软雅黑" w:hAnsi="微软雅黑" w:hint="eastAsia"/>
          <w:bCs/>
          <w:sz w:val="32"/>
          <w:szCs w:val="32"/>
        </w:rPr>
        <w:t>水平</w:t>
      </w:r>
      <w:r w:rsidR="00E20B76" w:rsidRPr="00025949">
        <w:rPr>
          <w:rFonts w:ascii="微软雅黑" w:eastAsia="微软雅黑" w:hAnsi="微软雅黑" w:hint="eastAsia"/>
          <w:bCs/>
          <w:sz w:val="32"/>
          <w:szCs w:val="32"/>
        </w:rPr>
        <w:t>，</w:t>
      </w:r>
      <w:r w:rsidR="000D79C1" w:rsidRPr="00025949">
        <w:rPr>
          <w:rFonts w:ascii="微软雅黑" w:eastAsia="微软雅黑" w:hAnsi="微软雅黑" w:hint="eastAsia"/>
          <w:bCs/>
          <w:sz w:val="32"/>
          <w:szCs w:val="32"/>
        </w:rPr>
        <w:t>主要体现在</w:t>
      </w:r>
      <w:r w:rsidR="008479F8" w:rsidRPr="00D20305">
        <w:rPr>
          <w:rFonts w:ascii="微软雅黑" w:eastAsia="微软雅黑" w:hAnsi="微软雅黑" w:hint="eastAsia"/>
          <w:bCs/>
          <w:sz w:val="32"/>
          <w:szCs w:val="32"/>
        </w:rPr>
        <w:t>以</w:t>
      </w:r>
      <w:r w:rsidRPr="00D20305">
        <w:rPr>
          <w:rFonts w:ascii="微软雅黑" w:eastAsia="微软雅黑" w:hAnsi="微软雅黑" w:hint="eastAsia"/>
          <w:bCs/>
          <w:sz w:val="32"/>
          <w:szCs w:val="32"/>
        </w:rPr>
        <w:t>下</w:t>
      </w:r>
      <w:r w:rsidR="000E4FE8">
        <w:rPr>
          <w:rFonts w:ascii="微软雅黑" w:eastAsia="微软雅黑" w:hAnsi="微软雅黑" w:hint="eastAsia"/>
          <w:bCs/>
          <w:sz w:val="32"/>
          <w:szCs w:val="32"/>
        </w:rPr>
        <w:t>四</w:t>
      </w:r>
      <w:r w:rsidR="000D79C1" w:rsidRPr="006B74A9">
        <w:rPr>
          <w:rFonts w:ascii="微软雅黑" w:eastAsia="微软雅黑" w:hAnsi="微软雅黑" w:hint="eastAsia"/>
          <w:bCs/>
          <w:sz w:val="32"/>
          <w:szCs w:val="32"/>
        </w:rPr>
        <w:t>个方面：</w:t>
      </w:r>
    </w:p>
    <w:p w:rsidR="00FC1B22" w:rsidRPr="00FB6CC5" w:rsidRDefault="004F5469" w:rsidP="007640B9">
      <w:pPr>
        <w:widowControl/>
        <w:adjustRightInd w:val="0"/>
        <w:spacing w:afterLines="50" w:after="156" w:line="360" w:lineRule="auto"/>
        <w:ind w:firstLineChars="196" w:firstLine="627"/>
        <w:jc w:val="left"/>
        <w:rPr>
          <w:rFonts w:ascii="仿宋" w:eastAsia="仿宋" w:hAnsi="仿宋"/>
          <w:color w:val="000000"/>
          <w:sz w:val="32"/>
          <w:szCs w:val="32"/>
        </w:rPr>
      </w:pPr>
      <w:r>
        <w:rPr>
          <w:rFonts w:ascii="微软雅黑" w:eastAsia="微软雅黑" w:hAnsi="微软雅黑" w:hint="eastAsia"/>
          <w:b/>
          <w:bCs/>
          <w:sz w:val="32"/>
          <w:szCs w:val="32"/>
        </w:rPr>
        <w:t>在</w:t>
      </w:r>
      <w:r w:rsidR="00A525FB" w:rsidRPr="00025949">
        <w:rPr>
          <w:rFonts w:ascii="微软雅黑" w:eastAsia="微软雅黑" w:hAnsi="微软雅黑" w:hint="eastAsia"/>
          <w:b/>
          <w:bCs/>
          <w:sz w:val="32"/>
          <w:szCs w:val="32"/>
        </w:rPr>
        <w:t>认可规模</w:t>
      </w:r>
      <w:r>
        <w:rPr>
          <w:rFonts w:ascii="微软雅黑" w:eastAsia="微软雅黑" w:hAnsi="微软雅黑" w:hint="eastAsia"/>
          <w:b/>
          <w:bCs/>
          <w:sz w:val="32"/>
          <w:szCs w:val="32"/>
        </w:rPr>
        <w:t>方面</w:t>
      </w:r>
      <w:r w:rsidR="00A936CE">
        <w:rPr>
          <w:rFonts w:ascii="微软雅黑" w:eastAsia="微软雅黑" w:hAnsi="微软雅黑" w:hint="eastAsia"/>
          <w:b/>
          <w:bCs/>
          <w:sz w:val="32"/>
          <w:szCs w:val="32"/>
        </w:rPr>
        <w:t>：</w:t>
      </w:r>
      <w:r w:rsidR="00662E70" w:rsidRPr="00025949">
        <w:rPr>
          <w:rFonts w:ascii="微软雅黑" w:eastAsia="微软雅黑" w:hAnsi="微软雅黑" w:hint="eastAsia"/>
          <w:bCs/>
          <w:sz w:val="32"/>
          <w:szCs w:val="32"/>
        </w:rPr>
        <w:t>CNAS开设</w:t>
      </w:r>
      <w:r w:rsidR="003238E8">
        <w:rPr>
          <w:rFonts w:ascii="微软雅黑" w:eastAsia="微软雅黑" w:hAnsi="微软雅黑" w:hint="eastAsia"/>
          <w:bCs/>
          <w:sz w:val="32"/>
          <w:szCs w:val="32"/>
        </w:rPr>
        <w:t>了</w:t>
      </w:r>
      <w:r w:rsidR="00A525FB" w:rsidRPr="00025949">
        <w:rPr>
          <w:rFonts w:ascii="微软雅黑" w:eastAsia="微软雅黑" w:hAnsi="微软雅黑" w:hint="eastAsia"/>
          <w:bCs/>
          <w:sz w:val="32"/>
          <w:szCs w:val="32"/>
        </w:rPr>
        <w:t>覆盖认证机构、实验室、检验机构三大领域</w:t>
      </w:r>
      <w:r w:rsidR="00A525FB" w:rsidRPr="00D20305">
        <w:rPr>
          <w:rFonts w:ascii="微软雅黑" w:eastAsia="微软雅黑" w:hAnsi="微软雅黑" w:hint="eastAsia"/>
          <w:bCs/>
          <w:sz w:val="32"/>
          <w:szCs w:val="32"/>
        </w:rPr>
        <w:t>的</w:t>
      </w:r>
      <w:r w:rsidR="00A525FB" w:rsidRPr="00025949">
        <w:rPr>
          <w:rFonts w:ascii="微软雅黑" w:eastAsia="微软雅黑" w:hAnsi="微软雅黑" w:hint="eastAsia"/>
          <w:bCs/>
          <w:sz w:val="32"/>
          <w:szCs w:val="32"/>
        </w:rPr>
        <w:t>12项基本认可制度和</w:t>
      </w:r>
      <w:r w:rsidR="00A525FB" w:rsidRPr="00025949">
        <w:rPr>
          <w:rFonts w:ascii="微软雅黑" w:eastAsia="微软雅黑" w:hAnsi="微软雅黑"/>
          <w:bCs/>
          <w:sz w:val="32"/>
          <w:szCs w:val="32"/>
        </w:rPr>
        <w:t>3</w:t>
      </w:r>
      <w:r w:rsidR="00A525FB" w:rsidRPr="00025949">
        <w:rPr>
          <w:rFonts w:ascii="微软雅黑" w:eastAsia="微软雅黑" w:hAnsi="微软雅黑" w:hint="eastAsia"/>
          <w:bCs/>
          <w:sz w:val="32"/>
          <w:szCs w:val="32"/>
        </w:rPr>
        <w:t>5项分项认可制度</w:t>
      </w:r>
      <w:r w:rsidR="00701925">
        <w:rPr>
          <w:rFonts w:ascii="微软雅黑" w:eastAsia="微软雅黑" w:hAnsi="微软雅黑" w:hint="eastAsia"/>
          <w:bCs/>
          <w:sz w:val="32"/>
          <w:szCs w:val="32"/>
        </w:rPr>
        <w:t>，</w:t>
      </w:r>
      <w:r w:rsidR="007453DD" w:rsidRPr="00701925">
        <w:rPr>
          <w:rFonts w:ascii="微软雅黑" w:eastAsia="微软雅黑" w:hAnsi="微软雅黑" w:hint="eastAsia"/>
          <w:bCs/>
          <w:sz w:val="32"/>
          <w:szCs w:val="32"/>
        </w:rPr>
        <w:t>认可各类合格评定机构</w:t>
      </w:r>
      <w:r w:rsidR="00701925" w:rsidRPr="00701925">
        <w:rPr>
          <w:rFonts w:ascii="微软雅黑" w:eastAsia="微软雅黑" w:hAnsi="微软雅黑" w:hint="eastAsia"/>
          <w:bCs/>
          <w:sz w:val="32"/>
          <w:szCs w:val="32"/>
        </w:rPr>
        <w:t>9000多</w:t>
      </w:r>
      <w:r w:rsidR="007453DD" w:rsidRPr="00701925">
        <w:rPr>
          <w:rFonts w:ascii="微软雅黑" w:eastAsia="微软雅黑" w:hAnsi="微软雅黑" w:hint="eastAsia"/>
          <w:bCs/>
          <w:sz w:val="32"/>
          <w:szCs w:val="32"/>
        </w:rPr>
        <w:t>家</w:t>
      </w:r>
      <w:r w:rsidR="008345CE">
        <w:rPr>
          <w:rFonts w:ascii="微软雅黑" w:eastAsia="微软雅黑" w:hAnsi="微软雅黑" w:hint="eastAsia"/>
          <w:bCs/>
          <w:sz w:val="32"/>
          <w:szCs w:val="32"/>
        </w:rPr>
        <w:t>，</w:t>
      </w:r>
      <w:r w:rsidR="008345CE" w:rsidRPr="00FE2E41">
        <w:rPr>
          <w:rFonts w:ascii="微软雅黑" w:eastAsia="微软雅黑" w:hAnsi="微软雅黑" w:hint="eastAsia"/>
          <w:bCs/>
          <w:sz w:val="32"/>
          <w:szCs w:val="32"/>
        </w:rPr>
        <w:t>认可的现行有效各类认证证书突破</w:t>
      </w:r>
      <w:r w:rsidR="008345CE" w:rsidRPr="00025949">
        <w:rPr>
          <w:rFonts w:ascii="微软雅黑" w:eastAsia="微软雅黑" w:hAnsi="微软雅黑" w:hint="eastAsia"/>
          <w:bCs/>
          <w:sz w:val="32"/>
          <w:szCs w:val="32"/>
        </w:rPr>
        <w:t>108万份</w:t>
      </w:r>
      <w:r w:rsidR="008345CE">
        <w:rPr>
          <w:rFonts w:ascii="微软雅黑" w:eastAsia="微软雅黑" w:hAnsi="微软雅黑" w:hint="eastAsia"/>
          <w:bCs/>
          <w:sz w:val="32"/>
          <w:szCs w:val="32"/>
        </w:rPr>
        <w:t>。</w:t>
      </w:r>
      <w:r w:rsidR="00DF57F0">
        <w:rPr>
          <w:rFonts w:ascii="微软雅黑" w:eastAsia="微软雅黑" w:hAnsi="微软雅黑" w:hint="eastAsia"/>
          <w:bCs/>
          <w:sz w:val="32"/>
          <w:szCs w:val="32"/>
        </w:rPr>
        <w:t>总体上，</w:t>
      </w:r>
      <w:r w:rsidR="00FC1B22">
        <w:rPr>
          <w:rFonts w:ascii="微软雅黑" w:eastAsia="微软雅黑" w:hAnsi="微软雅黑" w:hint="eastAsia"/>
          <w:bCs/>
          <w:sz w:val="32"/>
          <w:szCs w:val="32"/>
        </w:rPr>
        <w:t>中</w:t>
      </w:r>
      <w:r w:rsidR="00FC1B22" w:rsidRPr="00FC1B22">
        <w:rPr>
          <w:rFonts w:ascii="微软雅黑" w:eastAsia="微软雅黑" w:hAnsi="微软雅黑" w:hint="eastAsia"/>
          <w:bCs/>
          <w:sz w:val="32"/>
          <w:szCs w:val="32"/>
        </w:rPr>
        <w:t>国认可的管理体系</w:t>
      </w:r>
      <w:proofErr w:type="gramStart"/>
      <w:r w:rsidR="00FC1B22" w:rsidRPr="00FC1B22">
        <w:rPr>
          <w:rFonts w:ascii="微软雅黑" w:eastAsia="微软雅黑" w:hAnsi="微软雅黑" w:hint="eastAsia"/>
          <w:bCs/>
          <w:sz w:val="32"/>
          <w:szCs w:val="32"/>
        </w:rPr>
        <w:t>认证占</w:t>
      </w:r>
      <w:proofErr w:type="gramEnd"/>
      <w:r w:rsidR="00FC1B22" w:rsidRPr="00FC1B22">
        <w:rPr>
          <w:rFonts w:ascii="微软雅黑" w:eastAsia="微软雅黑" w:hAnsi="微软雅黑" w:hint="eastAsia"/>
          <w:bCs/>
          <w:sz w:val="32"/>
          <w:szCs w:val="32"/>
        </w:rPr>
        <w:t>IAF互认认可管理体系认证的四分之一，</w:t>
      </w:r>
      <w:r w:rsidR="009E2CB2">
        <w:rPr>
          <w:rFonts w:ascii="微软雅黑" w:eastAsia="微软雅黑" w:hAnsi="微软雅黑" w:hint="eastAsia"/>
          <w:bCs/>
          <w:sz w:val="32"/>
          <w:szCs w:val="32"/>
        </w:rPr>
        <w:t>中国认可的</w:t>
      </w:r>
      <w:r>
        <w:rPr>
          <w:rFonts w:ascii="微软雅黑" w:eastAsia="微软雅黑" w:hAnsi="微软雅黑" w:hint="eastAsia"/>
          <w:bCs/>
          <w:sz w:val="32"/>
          <w:szCs w:val="32"/>
        </w:rPr>
        <w:t>检验检测</w:t>
      </w:r>
      <w:r w:rsidR="009E2CB2">
        <w:rPr>
          <w:rFonts w:ascii="微软雅黑" w:eastAsia="微软雅黑" w:hAnsi="微软雅黑" w:hint="eastAsia"/>
          <w:bCs/>
          <w:sz w:val="32"/>
          <w:szCs w:val="32"/>
        </w:rPr>
        <w:t>机构占</w:t>
      </w:r>
      <w:r w:rsidR="00FC1B22" w:rsidRPr="00FC1B22">
        <w:rPr>
          <w:rFonts w:ascii="微软雅黑" w:eastAsia="微软雅黑" w:hAnsi="微软雅黑" w:hint="eastAsia"/>
          <w:bCs/>
          <w:sz w:val="32"/>
          <w:szCs w:val="32"/>
        </w:rPr>
        <w:t>ILAC互认认可</w:t>
      </w:r>
      <w:r w:rsidR="007159BC">
        <w:rPr>
          <w:rFonts w:ascii="微软雅黑" w:eastAsia="微软雅黑" w:hAnsi="微软雅黑" w:hint="eastAsia"/>
          <w:bCs/>
          <w:sz w:val="32"/>
          <w:szCs w:val="32"/>
        </w:rPr>
        <w:t>相关</w:t>
      </w:r>
      <w:r w:rsidR="00FC1B22" w:rsidRPr="00FC1B22">
        <w:rPr>
          <w:rFonts w:ascii="微软雅黑" w:eastAsia="微软雅黑" w:hAnsi="微软雅黑" w:hint="eastAsia"/>
          <w:bCs/>
          <w:sz w:val="32"/>
          <w:szCs w:val="32"/>
        </w:rPr>
        <w:t>机构的八分之一。</w:t>
      </w:r>
      <w:r w:rsidR="008345CE" w:rsidRPr="00FB6CC5">
        <w:rPr>
          <w:rFonts w:ascii="仿宋" w:eastAsia="仿宋" w:hAnsi="仿宋" w:hint="eastAsia"/>
          <w:color w:val="000000"/>
          <w:sz w:val="32"/>
          <w:szCs w:val="32"/>
        </w:rPr>
        <w:t xml:space="preserve"> </w:t>
      </w:r>
    </w:p>
    <w:p w:rsidR="000D79C1" w:rsidRPr="00D20305" w:rsidRDefault="004F5469" w:rsidP="007640B9">
      <w:pPr>
        <w:spacing w:afterLines="50" w:after="156" w:line="360" w:lineRule="auto"/>
        <w:ind w:firstLineChars="200" w:firstLine="640"/>
        <w:rPr>
          <w:rFonts w:ascii="微软雅黑" w:eastAsia="微软雅黑" w:hAnsi="微软雅黑"/>
          <w:bCs/>
          <w:sz w:val="32"/>
          <w:szCs w:val="32"/>
        </w:rPr>
      </w:pPr>
      <w:r>
        <w:rPr>
          <w:rFonts w:ascii="微软雅黑" w:eastAsia="微软雅黑" w:hAnsi="微软雅黑" w:hint="eastAsia"/>
          <w:b/>
          <w:bCs/>
          <w:sz w:val="32"/>
          <w:szCs w:val="32"/>
        </w:rPr>
        <w:t>在</w:t>
      </w:r>
      <w:r w:rsidR="00EB2C09" w:rsidRPr="00633FF4">
        <w:rPr>
          <w:rFonts w:ascii="微软雅黑" w:eastAsia="微软雅黑" w:hAnsi="微软雅黑" w:hint="eastAsia"/>
          <w:b/>
          <w:bCs/>
          <w:sz w:val="32"/>
          <w:szCs w:val="32"/>
        </w:rPr>
        <w:t>国际互认</w:t>
      </w:r>
      <w:r>
        <w:rPr>
          <w:rFonts w:ascii="微软雅黑" w:eastAsia="微软雅黑" w:hAnsi="微软雅黑" w:hint="eastAsia"/>
          <w:b/>
          <w:bCs/>
          <w:sz w:val="32"/>
          <w:szCs w:val="32"/>
        </w:rPr>
        <w:t>方面</w:t>
      </w:r>
      <w:r w:rsidR="00A936CE">
        <w:rPr>
          <w:rFonts w:ascii="微软雅黑" w:eastAsia="微软雅黑" w:hAnsi="微软雅黑" w:hint="eastAsia"/>
          <w:b/>
          <w:bCs/>
          <w:sz w:val="32"/>
          <w:szCs w:val="32"/>
        </w:rPr>
        <w:t>：</w:t>
      </w:r>
      <w:r w:rsidR="00A10ED8" w:rsidRPr="00A10ED8">
        <w:rPr>
          <w:rFonts w:ascii="微软雅黑" w:eastAsia="微软雅黑" w:hAnsi="微软雅黑" w:hint="eastAsia"/>
          <w:bCs/>
          <w:sz w:val="32"/>
          <w:szCs w:val="32"/>
        </w:rPr>
        <w:t>我们</w:t>
      </w:r>
      <w:r w:rsidR="000D79C1" w:rsidRPr="006B74A9">
        <w:rPr>
          <w:rFonts w:ascii="微软雅黑" w:eastAsia="微软雅黑" w:hAnsi="微软雅黑" w:hint="eastAsia"/>
          <w:bCs/>
          <w:sz w:val="32"/>
          <w:szCs w:val="32"/>
        </w:rPr>
        <w:t>与</w:t>
      </w:r>
      <w:r w:rsidR="00CE3EA1" w:rsidRPr="00025949">
        <w:rPr>
          <w:rFonts w:ascii="微软雅黑" w:eastAsia="微软雅黑" w:hAnsi="微软雅黑" w:hint="eastAsia"/>
          <w:bCs/>
          <w:sz w:val="32"/>
          <w:szCs w:val="32"/>
        </w:rPr>
        <w:t>22</w:t>
      </w:r>
      <w:r w:rsidR="000D79C1" w:rsidRPr="00025949">
        <w:rPr>
          <w:rFonts w:ascii="微软雅黑" w:eastAsia="微软雅黑" w:hAnsi="微软雅黑" w:hint="eastAsia"/>
          <w:bCs/>
          <w:sz w:val="32"/>
          <w:szCs w:val="32"/>
        </w:rPr>
        <w:t>个国家的认可机构签署了</w:t>
      </w:r>
      <w:r w:rsidR="000D79C1" w:rsidRPr="008323AA">
        <w:rPr>
          <w:rFonts w:ascii="微软雅黑" w:eastAsia="微软雅黑" w:hAnsi="微软雅黑"/>
          <w:bCs/>
          <w:sz w:val="32"/>
          <w:szCs w:val="32"/>
        </w:rPr>
        <w:t>双边认可合作</w:t>
      </w:r>
      <w:r w:rsidR="000D79C1" w:rsidRPr="008323AA">
        <w:rPr>
          <w:rFonts w:ascii="微软雅黑" w:eastAsia="微软雅黑" w:hAnsi="微软雅黑" w:hint="eastAsia"/>
          <w:bCs/>
          <w:sz w:val="32"/>
          <w:szCs w:val="32"/>
        </w:rPr>
        <w:t>协议</w:t>
      </w:r>
      <w:r w:rsidR="00536199" w:rsidRPr="008323AA">
        <w:rPr>
          <w:rFonts w:ascii="微软雅黑" w:eastAsia="微软雅黑" w:hAnsi="微软雅黑" w:hint="eastAsia"/>
          <w:bCs/>
          <w:sz w:val="32"/>
          <w:szCs w:val="32"/>
        </w:rPr>
        <w:t>；</w:t>
      </w:r>
      <w:r w:rsidR="000D79C1" w:rsidRPr="00E143A6">
        <w:rPr>
          <w:rFonts w:ascii="微软雅黑" w:eastAsia="微软雅黑" w:hAnsi="微软雅黑" w:hint="eastAsia"/>
          <w:bCs/>
          <w:sz w:val="32"/>
          <w:szCs w:val="32"/>
        </w:rPr>
        <w:t>已加入质量</w:t>
      </w:r>
      <w:r w:rsidR="00CB76AB" w:rsidRPr="00633FF4">
        <w:rPr>
          <w:rFonts w:ascii="微软雅黑" w:eastAsia="微软雅黑" w:hAnsi="微软雅黑" w:hint="eastAsia"/>
          <w:bCs/>
          <w:sz w:val="32"/>
          <w:szCs w:val="32"/>
        </w:rPr>
        <w:t>管理</w:t>
      </w:r>
      <w:r w:rsidR="000D79C1" w:rsidRPr="00633FF4">
        <w:rPr>
          <w:rFonts w:ascii="微软雅黑" w:eastAsia="微软雅黑" w:hAnsi="微软雅黑" w:hint="eastAsia"/>
          <w:bCs/>
          <w:sz w:val="32"/>
          <w:szCs w:val="32"/>
        </w:rPr>
        <w:t>、环境</w:t>
      </w:r>
      <w:r w:rsidR="00CB76AB" w:rsidRPr="00633FF4">
        <w:rPr>
          <w:rFonts w:ascii="微软雅黑" w:eastAsia="微软雅黑" w:hAnsi="微软雅黑" w:hint="eastAsia"/>
          <w:bCs/>
          <w:sz w:val="32"/>
          <w:szCs w:val="32"/>
        </w:rPr>
        <w:t>管理</w:t>
      </w:r>
      <w:r w:rsidR="000D79C1" w:rsidRPr="00633FF4">
        <w:rPr>
          <w:rFonts w:ascii="微软雅黑" w:eastAsia="微软雅黑" w:hAnsi="微软雅黑" w:hint="eastAsia"/>
          <w:bCs/>
          <w:sz w:val="32"/>
          <w:szCs w:val="32"/>
        </w:rPr>
        <w:t>、食品安全、</w:t>
      </w:r>
      <w:r w:rsidR="000D79C1" w:rsidRPr="00D20305">
        <w:rPr>
          <w:rFonts w:ascii="微软雅黑" w:eastAsia="微软雅黑" w:hAnsi="微软雅黑"/>
          <w:bCs/>
          <w:sz w:val="32"/>
          <w:szCs w:val="32"/>
        </w:rPr>
        <w:t>信息安全</w:t>
      </w:r>
      <w:r w:rsidR="000D79C1" w:rsidRPr="00D20305">
        <w:rPr>
          <w:rFonts w:ascii="微软雅黑" w:eastAsia="微软雅黑" w:hAnsi="微软雅黑" w:hint="eastAsia"/>
          <w:bCs/>
          <w:sz w:val="32"/>
          <w:szCs w:val="32"/>
        </w:rPr>
        <w:t>、产品、全球良好农业规范、检验</w:t>
      </w:r>
      <w:r w:rsidR="00CB76AB" w:rsidRPr="00A936CE">
        <w:rPr>
          <w:rFonts w:ascii="微软雅黑" w:eastAsia="微软雅黑" w:hAnsi="微软雅黑" w:hint="eastAsia"/>
          <w:bCs/>
          <w:sz w:val="32"/>
          <w:szCs w:val="32"/>
        </w:rPr>
        <w:t>、</w:t>
      </w:r>
      <w:r w:rsidR="000D79C1" w:rsidRPr="00A936CE">
        <w:rPr>
          <w:rFonts w:ascii="微软雅黑" w:eastAsia="微软雅黑" w:hAnsi="微软雅黑" w:hint="eastAsia"/>
          <w:bCs/>
          <w:sz w:val="32"/>
          <w:szCs w:val="32"/>
        </w:rPr>
        <w:t>检测、校准、医学、标准物质生产者、能力验证提供者等领域的国际</w:t>
      </w:r>
      <w:r w:rsidR="001D5313" w:rsidRPr="00FE2E41">
        <w:rPr>
          <w:rFonts w:ascii="微软雅黑" w:eastAsia="微软雅黑" w:hAnsi="微软雅黑" w:hint="eastAsia"/>
          <w:bCs/>
          <w:sz w:val="32"/>
          <w:szCs w:val="32"/>
        </w:rPr>
        <w:t>和区域</w:t>
      </w:r>
      <w:r w:rsidR="000D79C1" w:rsidRPr="00FE2E41">
        <w:rPr>
          <w:rFonts w:ascii="微软雅黑" w:eastAsia="微软雅黑" w:hAnsi="微软雅黑" w:hint="eastAsia"/>
          <w:bCs/>
          <w:sz w:val="32"/>
          <w:szCs w:val="32"/>
        </w:rPr>
        <w:t>认可多边互认体系</w:t>
      </w:r>
      <w:r w:rsidR="006B1964" w:rsidRPr="00FE2E41">
        <w:rPr>
          <w:rFonts w:ascii="微软雅黑" w:eastAsia="微软雅黑" w:hAnsi="微软雅黑" w:hint="eastAsia"/>
          <w:bCs/>
          <w:sz w:val="32"/>
          <w:szCs w:val="32"/>
        </w:rPr>
        <w:t>。</w:t>
      </w:r>
      <w:r w:rsidR="00A673D0">
        <w:rPr>
          <w:rFonts w:ascii="微软雅黑" w:eastAsia="微软雅黑" w:hAnsi="微软雅黑" w:hint="eastAsia"/>
          <w:bCs/>
          <w:sz w:val="32"/>
          <w:szCs w:val="32"/>
        </w:rPr>
        <w:t>我国开始整合统一认可体系</w:t>
      </w:r>
      <w:r w:rsidR="00E577BC" w:rsidRPr="00FE2E41">
        <w:rPr>
          <w:rFonts w:ascii="微软雅黑" w:eastAsia="微软雅黑" w:hAnsi="微软雅黑" w:hint="eastAsia"/>
          <w:bCs/>
          <w:sz w:val="32"/>
          <w:szCs w:val="32"/>
        </w:rPr>
        <w:t>以来，</w:t>
      </w:r>
      <w:r w:rsidR="00A673D0">
        <w:rPr>
          <w:rFonts w:ascii="微软雅黑" w:eastAsia="微软雅黑" w:hAnsi="微软雅黑" w:hint="eastAsia"/>
          <w:bCs/>
          <w:sz w:val="32"/>
          <w:szCs w:val="32"/>
        </w:rPr>
        <w:t>我们</w:t>
      </w:r>
      <w:r w:rsidR="00E577BC" w:rsidRPr="007524A1">
        <w:rPr>
          <w:rFonts w:ascii="微软雅黑" w:eastAsia="微软雅黑" w:hAnsi="微软雅黑" w:hint="eastAsia"/>
          <w:bCs/>
          <w:sz w:val="32"/>
          <w:szCs w:val="32"/>
        </w:rPr>
        <w:t>共接受了四次</w:t>
      </w:r>
      <w:r w:rsidR="00E577BC" w:rsidRPr="00025949">
        <w:rPr>
          <w:rFonts w:ascii="微软雅黑" w:eastAsia="微软雅黑" w:hAnsi="微软雅黑" w:hint="eastAsia"/>
          <w:bCs/>
          <w:sz w:val="32"/>
          <w:szCs w:val="32"/>
        </w:rPr>
        <w:t>国际同行评审，</w:t>
      </w:r>
      <w:r w:rsidR="00E577BC" w:rsidRPr="00633FF4">
        <w:rPr>
          <w:rFonts w:ascii="微软雅黑" w:eastAsia="微软雅黑" w:hAnsi="微软雅黑" w:hint="eastAsia"/>
          <w:bCs/>
          <w:sz w:val="32"/>
          <w:szCs w:val="32"/>
        </w:rPr>
        <w:t>被国际同行评价为：体系成</w:t>
      </w:r>
      <w:r w:rsidR="00E577BC" w:rsidRPr="00633FF4">
        <w:rPr>
          <w:rFonts w:ascii="微软雅黑" w:eastAsia="微软雅黑" w:hAnsi="微软雅黑" w:hint="eastAsia"/>
          <w:bCs/>
          <w:sz w:val="32"/>
          <w:szCs w:val="32"/>
        </w:rPr>
        <w:lastRenderedPageBreak/>
        <w:t>熟、运行稳定并能持续改进，人员专业能力强，特色工作效果显著，认可结果值得信赖</w:t>
      </w:r>
      <w:r w:rsidR="00613DE9" w:rsidRPr="00D20305">
        <w:rPr>
          <w:rFonts w:ascii="微软雅黑" w:eastAsia="微软雅黑" w:hAnsi="微软雅黑" w:hint="eastAsia"/>
          <w:bCs/>
          <w:sz w:val="32"/>
          <w:szCs w:val="32"/>
        </w:rPr>
        <w:t>。</w:t>
      </w:r>
    </w:p>
    <w:p w:rsidR="00CD3EBD" w:rsidRPr="00FE2E41" w:rsidRDefault="00C50308" w:rsidP="007640B9">
      <w:pPr>
        <w:spacing w:afterLines="50" w:after="156" w:line="360" w:lineRule="auto"/>
        <w:ind w:firstLineChars="196" w:firstLine="627"/>
        <w:rPr>
          <w:rFonts w:ascii="方正仿宋简体" w:eastAsia="方正仿宋简体" w:hAnsi="仿宋"/>
          <w:color w:val="000000"/>
          <w:sz w:val="32"/>
          <w:szCs w:val="32"/>
        </w:rPr>
      </w:pPr>
      <w:r>
        <w:rPr>
          <w:rFonts w:ascii="微软雅黑" w:eastAsia="微软雅黑" w:hAnsi="微软雅黑" w:hint="eastAsia"/>
          <w:b/>
          <w:bCs/>
          <w:sz w:val="32"/>
          <w:szCs w:val="32"/>
        </w:rPr>
        <w:t>在</w:t>
      </w:r>
      <w:r w:rsidR="006156B8" w:rsidRPr="00C50308">
        <w:rPr>
          <w:rFonts w:ascii="微软雅黑" w:eastAsia="微软雅黑" w:hAnsi="微软雅黑" w:hint="eastAsia"/>
          <w:b/>
          <w:bCs/>
          <w:sz w:val="32"/>
          <w:szCs w:val="32"/>
        </w:rPr>
        <w:t>管理机制</w:t>
      </w:r>
      <w:r>
        <w:rPr>
          <w:rFonts w:ascii="微软雅黑" w:eastAsia="微软雅黑" w:hAnsi="微软雅黑" w:hint="eastAsia"/>
          <w:b/>
          <w:bCs/>
          <w:sz w:val="32"/>
          <w:szCs w:val="32"/>
        </w:rPr>
        <w:t>方面</w:t>
      </w:r>
      <w:r w:rsidR="00A936CE">
        <w:rPr>
          <w:rFonts w:ascii="微软雅黑" w:eastAsia="微软雅黑" w:hAnsi="微软雅黑" w:hint="eastAsia"/>
          <w:b/>
          <w:bCs/>
          <w:sz w:val="32"/>
          <w:szCs w:val="32"/>
        </w:rPr>
        <w:t>：</w:t>
      </w:r>
      <w:r w:rsidR="00E74001" w:rsidRPr="00C50308">
        <w:rPr>
          <w:rFonts w:ascii="微软雅黑" w:eastAsia="微软雅黑" w:hAnsi="微软雅黑" w:hint="eastAsia"/>
          <w:bCs/>
          <w:sz w:val="32"/>
          <w:szCs w:val="32"/>
        </w:rPr>
        <w:t>CNAS</w:t>
      </w:r>
      <w:r w:rsidR="00EB2C09" w:rsidRPr="00C50308">
        <w:rPr>
          <w:rFonts w:ascii="微软雅黑" w:eastAsia="微软雅黑" w:hAnsi="微软雅黑" w:hint="eastAsia"/>
          <w:bCs/>
          <w:sz w:val="32"/>
          <w:szCs w:val="32"/>
        </w:rPr>
        <w:t>不断</w:t>
      </w:r>
      <w:r w:rsidR="00E74001" w:rsidRPr="00C50308">
        <w:rPr>
          <w:rFonts w:ascii="微软雅黑" w:eastAsia="微软雅黑" w:hAnsi="微软雅黑" w:hint="eastAsia"/>
          <w:bCs/>
          <w:sz w:val="32"/>
          <w:szCs w:val="32"/>
        </w:rPr>
        <w:t>推进</w:t>
      </w:r>
      <w:r w:rsidR="00EB2C09" w:rsidRPr="00C50308">
        <w:rPr>
          <w:rFonts w:ascii="微软雅黑" w:eastAsia="微软雅黑" w:hAnsi="微软雅黑" w:hint="eastAsia"/>
          <w:bCs/>
          <w:sz w:val="32"/>
          <w:szCs w:val="32"/>
        </w:rPr>
        <w:t>认可</w:t>
      </w:r>
      <w:r w:rsidR="00CD3EBD" w:rsidRPr="00C50308">
        <w:rPr>
          <w:rFonts w:ascii="微软雅黑" w:eastAsia="微软雅黑" w:hAnsi="微软雅黑" w:hint="eastAsia"/>
          <w:bCs/>
          <w:sz w:val="32"/>
          <w:szCs w:val="32"/>
        </w:rPr>
        <w:t>管理机制</w:t>
      </w:r>
      <w:r w:rsidR="00E74001" w:rsidRPr="00C50308">
        <w:rPr>
          <w:rFonts w:ascii="微软雅黑" w:eastAsia="微软雅黑" w:hAnsi="微软雅黑" w:hint="eastAsia"/>
          <w:bCs/>
          <w:sz w:val="32"/>
          <w:szCs w:val="32"/>
        </w:rPr>
        <w:t>创新</w:t>
      </w:r>
      <w:r w:rsidR="00CD3EBD" w:rsidRPr="00C50308">
        <w:rPr>
          <w:rFonts w:ascii="微软雅黑" w:eastAsia="微软雅黑" w:hAnsi="微软雅黑" w:hint="eastAsia"/>
          <w:bCs/>
          <w:sz w:val="32"/>
          <w:szCs w:val="32"/>
        </w:rPr>
        <w:t>，</w:t>
      </w:r>
      <w:r w:rsidR="00CD3EBD" w:rsidRPr="00D20305">
        <w:rPr>
          <w:rFonts w:ascii="微软雅黑" w:eastAsia="微软雅黑" w:hAnsi="微软雅黑" w:hint="eastAsia"/>
          <w:bCs/>
          <w:sz w:val="32"/>
          <w:szCs w:val="32"/>
        </w:rPr>
        <w:t>在国际上最早建立了比较广泛的最终用户反馈机制，最早开展了主要以问题为导向的认可专项监督和以认证结果为对象的确认审核等工作。</w:t>
      </w:r>
    </w:p>
    <w:p w:rsidR="007A2AC4" w:rsidRPr="00FE4545" w:rsidRDefault="00C50308" w:rsidP="007640B9">
      <w:pPr>
        <w:spacing w:afterLines="50" w:after="156" w:line="360" w:lineRule="auto"/>
        <w:ind w:firstLineChars="200" w:firstLine="640"/>
        <w:rPr>
          <w:rFonts w:ascii="仿宋" w:eastAsia="仿宋" w:hAnsi="仿宋"/>
          <w:bCs/>
          <w:sz w:val="32"/>
          <w:szCs w:val="32"/>
        </w:rPr>
      </w:pPr>
      <w:r>
        <w:rPr>
          <w:rFonts w:ascii="微软雅黑" w:eastAsia="微软雅黑" w:hAnsi="微软雅黑" w:hint="eastAsia"/>
          <w:b/>
          <w:bCs/>
          <w:sz w:val="32"/>
          <w:szCs w:val="32"/>
        </w:rPr>
        <w:t>在</w:t>
      </w:r>
      <w:r w:rsidR="009C6530" w:rsidRPr="00C50308">
        <w:rPr>
          <w:rFonts w:ascii="微软雅黑" w:eastAsia="微软雅黑" w:hAnsi="微软雅黑" w:hint="eastAsia"/>
          <w:b/>
          <w:bCs/>
          <w:sz w:val="32"/>
          <w:szCs w:val="32"/>
        </w:rPr>
        <w:t>国际合作</w:t>
      </w:r>
      <w:r>
        <w:rPr>
          <w:rFonts w:ascii="微软雅黑" w:eastAsia="微软雅黑" w:hAnsi="微软雅黑" w:hint="eastAsia"/>
          <w:b/>
          <w:bCs/>
          <w:sz w:val="32"/>
          <w:szCs w:val="32"/>
        </w:rPr>
        <w:t>方面</w:t>
      </w:r>
      <w:r w:rsidR="00A936CE">
        <w:rPr>
          <w:rFonts w:ascii="微软雅黑" w:eastAsia="微软雅黑" w:hAnsi="微软雅黑" w:hint="eastAsia"/>
          <w:b/>
          <w:bCs/>
          <w:sz w:val="32"/>
          <w:szCs w:val="32"/>
        </w:rPr>
        <w:t>：</w:t>
      </w:r>
      <w:r w:rsidR="000D79C1" w:rsidRPr="00C50308">
        <w:rPr>
          <w:rFonts w:ascii="微软雅黑" w:eastAsia="微软雅黑" w:hAnsi="微软雅黑" w:hint="eastAsia"/>
          <w:bCs/>
          <w:sz w:val="32"/>
          <w:szCs w:val="32"/>
        </w:rPr>
        <w:t>CNAS</w:t>
      </w:r>
      <w:r w:rsidR="000D79C1" w:rsidRPr="00FE4545">
        <w:rPr>
          <w:rFonts w:ascii="微软雅黑" w:eastAsia="微软雅黑" w:hAnsi="微软雅黑" w:hint="eastAsia"/>
          <w:bCs/>
          <w:sz w:val="32"/>
          <w:szCs w:val="32"/>
        </w:rPr>
        <w:t>在国际和区域认可合作中积极发挥作用。</w:t>
      </w:r>
      <w:r w:rsidR="00296E00" w:rsidRPr="00FE4545">
        <w:rPr>
          <w:rFonts w:ascii="微软雅黑" w:eastAsia="微软雅黑" w:hAnsi="微软雅黑" w:hint="eastAsia"/>
          <w:bCs/>
          <w:sz w:val="32"/>
          <w:szCs w:val="32"/>
        </w:rPr>
        <w:t>肖</w:t>
      </w:r>
      <w:r w:rsidR="00296E00" w:rsidRPr="00FE4545">
        <w:rPr>
          <w:rFonts w:ascii="微软雅黑" w:eastAsia="微软雅黑" w:hAnsi="微软雅黑" w:cs="仿宋" w:hint="eastAsia"/>
          <w:sz w:val="32"/>
          <w:szCs w:val="32"/>
        </w:rPr>
        <w:t>建华</w:t>
      </w:r>
      <w:r w:rsidR="004B2A47" w:rsidRPr="00FE4545">
        <w:rPr>
          <w:rFonts w:ascii="微软雅黑" w:eastAsia="微软雅黑" w:hAnsi="微软雅黑" w:hint="eastAsia"/>
          <w:bCs/>
          <w:sz w:val="32"/>
          <w:szCs w:val="32"/>
        </w:rPr>
        <w:t>秘书长</w:t>
      </w:r>
      <w:r w:rsidR="00CE54EF">
        <w:rPr>
          <w:rFonts w:ascii="微软雅黑" w:eastAsia="微软雅黑" w:hAnsi="微软雅黑" w:hint="eastAsia"/>
          <w:bCs/>
          <w:sz w:val="32"/>
          <w:szCs w:val="32"/>
        </w:rPr>
        <w:t>担任着</w:t>
      </w:r>
      <w:r w:rsidR="00296E00" w:rsidRPr="00FE4545">
        <w:rPr>
          <w:rFonts w:ascii="微软雅黑" w:eastAsia="微软雅黑" w:hAnsi="微软雅黑" w:cs="仿宋" w:hint="eastAsia"/>
          <w:sz w:val="32"/>
          <w:szCs w:val="32"/>
        </w:rPr>
        <w:t>国际认可论坛主席</w:t>
      </w:r>
      <w:r w:rsidR="00CE54EF">
        <w:rPr>
          <w:rFonts w:ascii="微软雅黑" w:eastAsia="微软雅黑" w:hAnsi="微软雅黑" w:cs="仿宋" w:hint="eastAsia"/>
          <w:sz w:val="32"/>
          <w:szCs w:val="32"/>
        </w:rPr>
        <w:t>的职务</w:t>
      </w:r>
      <w:r w:rsidR="00296E00" w:rsidRPr="00FE4545">
        <w:rPr>
          <w:rFonts w:ascii="微软雅黑" w:eastAsia="微软雅黑" w:hAnsi="微软雅黑" w:cs="仿宋" w:hint="eastAsia"/>
          <w:sz w:val="32"/>
          <w:szCs w:val="32"/>
        </w:rPr>
        <w:t>，</w:t>
      </w:r>
      <w:r w:rsidR="00FE4545">
        <w:rPr>
          <w:rFonts w:ascii="微软雅黑" w:eastAsia="微软雅黑" w:hAnsi="微软雅黑" w:cs="仿宋" w:hint="eastAsia"/>
          <w:sz w:val="32"/>
          <w:szCs w:val="32"/>
        </w:rPr>
        <w:t>CNAS</w:t>
      </w:r>
      <w:r w:rsidR="00CE54EF">
        <w:rPr>
          <w:rFonts w:ascii="微软雅黑" w:eastAsia="微软雅黑" w:hAnsi="微软雅黑" w:cs="仿宋" w:hint="eastAsia"/>
          <w:sz w:val="32"/>
          <w:szCs w:val="32"/>
        </w:rPr>
        <w:t>还有10多人</w:t>
      </w:r>
      <w:r w:rsidR="00296E00" w:rsidRPr="00FE4545">
        <w:rPr>
          <w:rFonts w:ascii="微软雅黑" w:eastAsia="微软雅黑" w:hAnsi="微软雅黑" w:cs="仿宋" w:hint="eastAsia"/>
          <w:sz w:val="32"/>
          <w:szCs w:val="32"/>
        </w:rPr>
        <w:t>在国际和</w:t>
      </w:r>
      <w:r w:rsidR="00296E00" w:rsidRPr="00FE4545">
        <w:rPr>
          <w:rFonts w:ascii="微软雅黑" w:eastAsia="微软雅黑" w:hAnsi="微软雅黑" w:cs="仿宋"/>
          <w:sz w:val="32"/>
          <w:szCs w:val="32"/>
        </w:rPr>
        <w:t>区域</w:t>
      </w:r>
      <w:r w:rsidR="00CE54EF">
        <w:rPr>
          <w:rFonts w:ascii="微软雅黑" w:eastAsia="微软雅黑" w:hAnsi="微软雅黑" w:cs="仿宋" w:hint="eastAsia"/>
          <w:sz w:val="32"/>
          <w:szCs w:val="32"/>
        </w:rPr>
        <w:t>认可</w:t>
      </w:r>
      <w:r w:rsidR="00296E00" w:rsidRPr="00FE4545">
        <w:rPr>
          <w:rFonts w:ascii="微软雅黑" w:eastAsia="微软雅黑" w:hAnsi="微软雅黑" w:cs="仿宋"/>
          <w:sz w:val="32"/>
          <w:szCs w:val="32"/>
        </w:rPr>
        <w:t>组织</w:t>
      </w:r>
      <w:r w:rsidR="00CE54EF">
        <w:rPr>
          <w:rFonts w:ascii="微软雅黑" w:eastAsia="微软雅黑" w:hAnsi="微软雅黑" w:cs="仿宋" w:hint="eastAsia"/>
          <w:sz w:val="32"/>
          <w:szCs w:val="32"/>
        </w:rPr>
        <w:t>中</w:t>
      </w:r>
      <w:r w:rsidR="00296E00" w:rsidRPr="00FE4545">
        <w:rPr>
          <w:rFonts w:ascii="微软雅黑" w:eastAsia="微软雅黑" w:hAnsi="微软雅黑" w:cs="仿宋" w:hint="eastAsia"/>
          <w:sz w:val="32"/>
          <w:szCs w:val="32"/>
        </w:rPr>
        <w:t>担任</w:t>
      </w:r>
      <w:r w:rsidR="003D6A84">
        <w:rPr>
          <w:rFonts w:ascii="微软雅黑" w:eastAsia="微软雅黑" w:hAnsi="微软雅黑" w:cs="仿宋" w:hint="eastAsia"/>
          <w:sz w:val="32"/>
          <w:szCs w:val="32"/>
        </w:rPr>
        <w:t>着</w:t>
      </w:r>
      <w:r w:rsidR="00CE54EF">
        <w:rPr>
          <w:rFonts w:ascii="微软雅黑" w:eastAsia="微软雅黑" w:hAnsi="微软雅黑" w:cs="仿宋" w:hint="eastAsia"/>
          <w:sz w:val="32"/>
          <w:szCs w:val="32"/>
        </w:rPr>
        <w:t>各种管理和</w:t>
      </w:r>
      <w:r w:rsidR="007A0E28" w:rsidRPr="00FE4545">
        <w:rPr>
          <w:rFonts w:ascii="微软雅黑" w:eastAsia="微软雅黑" w:hAnsi="微软雅黑" w:cs="仿宋" w:hint="eastAsia"/>
          <w:sz w:val="32"/>
          <w:szCs w:val="32"/>
        </w:rPr>
        <w:t>技术</w:t>
      </w:r>
      <w:r w:rsidR="00296E00" w:rsidRPr="00FE4545">
        <w:rPr>
          <w:rFonts w:ascii="微软雅黑" w:eastAsia="微软雅黑" w:hAnsi="微软雅黑" w:cs="仿宋" w:hint="eastAsia"/>
          <w:sz w:val="32"/>
          <w:szCs w:val="32"/>
        </w:rPr>
        <w:t>职务，实质性</w:t>
      </w:r>
      <w:r w:rsidR="00CE54EF">
        <w:rPr>
          <w:rFonts w:ascii="微软雅黑" w:eastAsia="微软雅黑" w:hAnsi="微软雅黑" w:cs="仿宋" w:hint="eastAsia"/>
          <w:sz w:val="32"/>
          <w:szCs w:val="32"/>
        </w:rPr>
        <w:t>地</w:t>
      </w:r>
      <w:r w:rsidR="00296E00" w:rsidRPr="00FE4545">
        <w:rPr>
          <w:rFonts w:ascii="微软雅黑" w:eastAsia="微软雅黑" w:hAnsi="微软雅黑" w:cs="仿宋" w:hint="eastAsia"/>
          <w:sz w:val="32"/>
          <w:szCs w:val="32"/>
        </w:rPr>
        <w:t>参与</w:t>
      </w:r>
      <w:r w:rsidR="00CE54EF">
        <w:rPr>
          <w:rFonts w:ascii="微软雅黑" w:eastAsia="微软雅黑" w:hAnsi="微软雅黑" w:cs="仿宋" w:hint="eastAsia"/>
          <w:sz w:val="32"/>
          <w:szCs w:val="32"/>
        </w:rPr>
        <w:t>相关</w:t>
      </w:r>
      <w:r w:rsidR="00296E00" w:rsidRPr="00FE4545">
        <w:rPr>
          <w:rFonts w:ascii="微软雅黑" w:eastAsia="微软雅黑" w:hAnsi="微软雅黑" w:cs="仿宋" w:hint="eastAsia"/>
          <w:sz w:val="32"/>
          <w:szCs w:val="32"/>
        </w:rPr>
        <w:t>国际</w:t>
      </w:r>
      <w:r w:rsidR="00CE54EF">
        <w:rPr>
          <w:rFonts w:ascii="微软雅黑" w:eastAsia="微软雅黑" w:hAnsi="微软雅黑" w:cs="仿宋" w:hint="eastAsia"/>
          <w:sz w:val="32"/>
          <w:szCs w:val="32"/>
        </w:rPr>
        <w:t>认可事务</w:t>
      </w:r>
      <w:r w:rsidR="00303CC8" w:rsidRPr="00FE4545">
        <w:rPr>
          <w:rFonts w:ascii="微软雅黑" w:eastAsia="微软雅黑" w:hAnsi="微软雅黑" w:hint="eastAsia"/>
          <w:sz w:val="32"/>
          <w:szCs w:val="32"/>
        </w:rPr>
        <w:t>。</w:t>
      </w:r>
    </w:p>
    <w:p w:rsidR="008866E6" w:rsidRPr="00E651B6" w:rsidRDefault="008E5B9B" w:rsidP="007640B9">
      <w:pPr>
        <w:spacing w:afterLines="50" w:after="156" w:line="360" w:lineRule="auto"/>
        <w:ind w:firstLineChars="221" w:firstLine="707"/>
        <w:rPr>
          <w:rFonts w:ascii="微软雅黑" w:eastAsia="微软雅黑" w:hAnsi="微软雅黑"/>
          <w:sz w:val="32"/>
          <w:szCs w:val="32"/>
        </w:rPr>
      </w:pPr>
      <w:r w:rsidRPr="00E651B6">
        <w:rPr>
          <w:rFonts w:ascii="微软雅黑" w:eastAsia="微软雅黑" w:hAnsi="微软雅黑" w:hint="eastAsia"/>
          <w:sz w:val="32"/>
          <w:szCs w:val="32"/>
        </w:rPr>
        <w:t>回顾</w:t>
      </w:r>
      <w:r w:rsidR="007B7483" w:rsidRPr="00E651B6">
        <w:rPr>
          <w:rFonts w:ascii="微软雅黑" w:eastAsia="微软雅黑" w:hAnsi="微软雅黑" w:hint="eastAsia"/>
          <w:sz w:val="32"/>
          <w:szCs w:val="32"/>
        </w:rPr>
        <w:t>中国认可</w:t>
      </w:r>
      <w:r w:rsidR="005F61E1" w:rsidRPr="00E651B6">
        <w:rPr>
          <w:rFonts w:ascii="微软雅黑" w:eastAsia="微软雅黑" w:hAnsi="微软雅黑" w:hint="eastAsia"/>
          <w:sz w:val="32"/>
          <w:szCs w:val="32"/>
        </w:rPr>
        <w:t>的发展历程，</w:t>
      </w:r>
      <w:r w:rsidR="00393C2A">
        <w:rPr>
          <w:rFonts w:ascii="微软雅黑" w:eastAsia="微软雅黑" w:hAnsi="微软雅黑" w:hint="eastAsia"/>
          <w:sz w:val="32"/>
          <w:szCs w:val="32"/>
        </w:rPr>
        <w:t>始终</w:t>
      </w:r>
      <w:r w:rsidR="00393C2A" w:rsidRPr="00393C2A">
        <w:rPr>
          <w:rFonts w:ascii="微软雅黑" w:eastAsia="微软雅黑" w:hAnsi="微软雅黑" w:hint="eastAsia"/>
          <w:sz w:val="32"/>
          <w:szCs w:val="32"/>
        </w:rPr>
        <w:t>保持与国家发展需求相适应、与国际同步发展的总体格局。</w:t>
      </w:r>
      <w:r w:rsidR="00500D5E" w:rsidRPr="00E651B6">
        <w:rPr>
          <w:rFonts w:ascii="微软雅黑" w:eastAsia="微软雅黑" w:hAnsi="微软雅黑" w:hint="eastAsia"/>
          <w:sz w:val="32"/>
          <w:szCs w:val="32"/>
        </w:rPr>
        <w:t>我们</w:t>
      </w:r>
      <w:r w:rsidR="008C0BBC">
        <w:rPr>
          <w:rFonts w:ascii="微软雅黑" w:eastAsia="微软雅黑" w:hAnsi="微软雅黑" w:hint="eastAsia"/>
          <w:sz w:val="32"/>
          <w:szCs w:val="32"/>
        </w:rPr>
        <w:t>在</w:t>
      </w:r>
      <w:r w:rsidR="002416ED">
        <w:rPr>
          <w:rFonts w:ascii="微软雅黑" w:eastAsia="微软雅黑" w:hAnsi="微软雅黑" w:hint="eastAsia"/>
          <w:sz w:val="32"/>
          <w:szCs w:val="32"/>
        </w:rPr>
        <w:t>实践中</w:t>
      </w:r>
      <w:r w:rsidR="008C0BBC">
        <w:rPr>
          <w:rFonts w:ascii="微软雅黑" w:eastAsia="微软雅黑" w:hAnsi="微软雅黑" w:hint="eastAsia"/>
          <w:sz w:val="32"/>
          <w:szCs w:val="32"/>
        </w:rPr>
        <w:t>不断归纳总结</w:t>
      </w:r>
      <w:r w:rsidR="00557BC6">
        <w:rPr>
          <w:rFonts w:ascii="微软雅黑" w:eastAsia="微软雅黑" w:hAnsi="微软雅黑" w:hint="eastAsia"/>
          <w:sz w:val="32"/>
          <w:szCs w:val="32"/>
        </w:rPr>
        <w:t>经验</w:t>
      </w:r>
      <w:r w:rsidR="008C0BBC" w:rsidRPr="008E5B9B">
        <w:rPr>
          <w:rFonts w:ascii="微软雅黑" w:eastAsia="微软雅黑" w:hAnsi="微软雅黑" w:hint="eastAsia"/>
          <w:sz w:val="32"/>
          <w:szCs w:val="32"/>
        </w:rPr>
        <w:t>，</w:t>
      </w:r>
      <w:r w:rsidR="008C0BBC">
        <w:rPr>
          <w:rFonts w:ascii="微软雅黑" w:eastAsia="微软雅黑" w:hAnsi="微软雅黑" w:hint="eastAsia"/>
          <w:sz w:val="32"/>
          <w:szCs w:val="32"/>
        </w:rPr>
        <w:t>逐步</w:t>
      </w:r>
      <w:r w:rsidR="00E9149E" w:rsidRPr="00E651B6">
        <w:rPr>
          <w:rFonts w:ascii="微软雅黑" w:eastAsia="微软雅黑" w:hAnsi="微软雅黑" w:hint="eastAsia"/>
          <w:sz w:val="32"/>
          <w:szCs w:val="32"/>
        </w:rPr>
        <w:t>积累了应当长期坚持的六条共识</w:t>
      </w:r>
      <w:r w:rsidR="00303CC8" w:rsidRPr="00E651B6">
        <w:rPr>
          <w:rFonts w:ascii="微软雅黑" w:eastAsia="微软雅黑" w:hAnsi="微软雅黑" w:hint="eastAsia"/>
          <w:sz w:val="32"/>
          <w:szCs w:val="32"/>
        </w:rPr>
        <w:t>：</w:t>
      </w:r>
    </w:p>
    <w:p w:rsidR="005C1F5E" w:rsidRPr="00696E86" w:rsidRDefault="005C1F5E" w:rsidP="007640B9">
      <w:pPr>
        <w:spacing w:afterLines="50" w:after="156" w:line="360" w:lineRule="auto"/>
        <w:ind w:firstLineChars="200" w:firstLine="640"/>
        <w:rPr>
          <w:rFonts w:ascii="微软雅黑" w:eastAsia="微软雅黑" w:hAnsi="微软雅黑"/>
          <w:sz w:val="32"/>
          <w:szCs w:val="32"/>
        </w:rPr>
      </w:pPr>
      <w:r w:rsidRPr="00D20305">
        <w:rPr>
          <w:rFonts w:ascii="微软雅黑" w:eastAsia="微软雅黑" w:hAnsi="微软雅黑" w:hint="eastAsia"/>
          <w:sz w:val="32"/>
          <w:szCs w:val="32"/>
        </w:rPr>
        <w:t>一是集中统一的国家认可制度是认可事业长期健康发展的根本保障；二是传递信任、服务发展是认可工作的基本要求；</w:t>
      </w:r>
      <w:r w:rsidRPr="00FE2E41">
        <w:rPr>
          <w:rFonts w:ascii="微软雅黑" w:eastAsia="微软雅黑" w:hAnsi="微软雅黑" w:hint="eastAsia"/>
          <w:sz w:val="32"/>
          <w:szCs w:val="32"/>
        </w:rPr>
        <w:t>三是实施国际化战略、推进国际互认是认可工作的基本目标；四是</w:t>
      </w:r>
      <w:r w:rsidRPr="007524A1">
        <w:rPr>
          <w:rFonts w:ascii="微软雅黑" w:eastAsia="微软雅黑" w:hAnsi="微软雅黑" w:hint="eastAsia"/>
          <w:sz w:val="32"/>
          <w:szCs w:val="32"/>
        </w:rPr>
        <w:t>走国际化和中国化相结合的中国认可发展之路是认可工作的正确选择；</w:t>
      </w:r>
      <w:r w:rsidRPr="00FC1B22">
        <w:rPr>
          <w:rFonts w:ascii="微软雅黑" w:eastAsia="微软雅黑" w:hAnsi="微软雅黑" w:hint="eastAsia"/>
          <w:sz w:val="32"/>
          <w:szCs w:val="32"/>
        </w:rPr>
        <w:t>五是不断提升认可有效性和公信力是认可工作科学发展的长期任务；六是</w:t>
      </w:r>
      <w:r w:rsidRPr="001F66FF">
        <w:rPr>
          <w:rFonts w:ascii="微软雅黑" w:eastAsia="微软雅黑" w:hAnsi="微软雅黑" w:hint="eastAsia"/>
          <w:sz w:val="32"/>
          <w:szCs w:val="32"/>
        </w:rPr>
        <w:t>加强以人为本、以技术为基础的自身能力建设是推动认可事业持续发展的基础保障。</w:t>
      </w:r>
    </w:p>
    <w:p w:rsidR="00F47809" w:rsidRPr="00593F5D" w:rsidRDefault="00D61B9A" w:rsidP="007640B9">
      <w:pPr>
        <w:spacing w:afterLines="50" w:after="156" w:line="360" w:lineRule="auto"/>
        <w:ind w:firstLineChars="221" w:firstLine="707"/>
        <w:rPr>
          <w:rFonts w:ascii="微软雅黑" w:eastAsia="微软雅黑" w:hAnsi="微软雅黑"/>
          <w:b/>
          <w:sz w:val="32"/>
          <w:szCs w:val="32"/>
        </w:rPr>
      </w:pPr>
      <w:r w:rsidRPr="000A22E5">
        <w:rPr>
          <w:rFonts w:ascii="微软雅黑" w:eastAsia="微软雅黑" w:hAnsi="微软雅黑" w:hint="eastAsia"/>
          <w:b/>
          <w:sz w:val="32"/>
          <w:szCs w:val="32"/>
        </w:rPr>
        <w:lastRenderedPageBreak/>
        <w:t>第二部分：</w:t>
      </w:r>
      <w:r w:rsidR="00593F5D" w:rsidRPr="00F77264">
        <w:rPr>
          <w:rFonts w:ascii="微软雅黑" w:eastAsia="微软雅黑" w:hAnsi="微软雅黑" w:hint="eastAsia"/>
          <w:b/>
          <w:sz w:val="32"/>
          <w:szCs w:val="32"/>
        </w:rPr>
        <w:t>和大家探讨</w:t>
      </w:r>
      <w:r w:rsidR="00F47809" w:rsidRPr="00593F5D">
        <w:rPr>
          <w:rFonts w:ascii="微软雅黑" w:eastAsia="微软雅黑" w:hAnsi="微软雅黑" w:hint="eastAsia"/>
          <w:b/>
          <w:sz w:val="32"/>
          <w:szCs w:val="32"/>
        </w:rPr>
        <w:t>深化认可国际合作</w:t>
      </w:r>
      <w:r w:rsidR="007F02A5">
        <w:rPr>
          <w:rFonts w:ascii="微软雅黑" w:eastAsia="微软雅黑" w:hAnsi="微软雅黑" w:hint="eastAsia"/>
          <w:b/>
          <w:sz w:val="32"/>
          <w:szCs w:val="32"/>
        </w:rPr>
        <w:t>、</w:t>
      </w:r>
      <w:r w:rsidR="00F47809" w:rsidRPr="00593F5D">
        <w:rPr>
          <w:rFonts w:ascii="微软雅黑" w:eastAsia="微软雅黑" w:hAnsi="微软雅黑" w:hint="eastAsia"/>
          <w:b/>
          <w:sz w:val="32"/>
          <w:szCs w:val="32"/>
        </w:rPr>
        <w:t>服务</w:t>
      </w:r>
      <w:r w:rsidR="00593F5D">
        <w:rPr>
          <w:rFonts w:ascii="微软雅黑" w:eastAsia="微软雅黑" w:hAnsi="微软雅黑" w:hint="eastAsia"/>
          <w:b/>
          <w:sz w:val="32"/>
          <w:szCs w:val="32"/>
        </w:rPr>
        <w:t>“</w:t>
      </w:r>
      <w:r w:rsidR="00593F5D" w:rsidRPr="00593F5D">
        <w:rPr>
          <w:rFonts w:ascii="微软雅黑" w:eastAsia="微软雅黑" w:hAnsi="微软雅黑" w:hint="eastAsia"/>
          <w:b/>
          <w:sz w:val="32"/>
          <w:szCs w:val="32"/>
        </w:rPr>
        <w:t>一带一路</w:t>
      </w:r>
      <w:r w:rsidR="00593F5D">
        <w:rPr>
          <w:rFonts w:ascii="微软雅黑" w:eastAsia="微软雅黑" w:hAnsi="微软雅黑" w:hint="eastAsia"/>
          <w:b/>
          <w:sz w:val="32"/>
          <w:szCs w:val="32"/>
        </w:rPr>
        <w:t>”</w:t>
      </w:r>
      <w:r w:rsidR="006301C2">
        <w:rPr>
          <w:rFonts w:ascii="微软雅黑" w:eastAsia="微软雅黑" w:hAnsi="微软雅黑" w:hint="eastAsia"/>
          <w:b/>
          <w:sz w:val="32"/>
          <w:szCs w:val="32"/>
        </w:rPr>
        <w:t>建设</w:t>
      </w:r>
      <w:r w:rsidR="00593F5D">
        <w:rPr>
          <w:rFonts w:ascii="微软雅黑" w:eastAsia="微软雅黑" w:hAnsi="微软雅黑" w:hint="eastAsia"/>
          <w:b/>
          <w:sz w:val="32"/>
          <w:szCs w:val="32"/>
        </w:rPr>
        <w:t>的</w:t>
      </w:r>
      <w:r w:rsidR="007F0214">
        <w:rPr>
          <w:rFonts w:ascii="微软雅黑" w:eastAsia="微软雅黑" w:hAnsi="微软雅黑" w:hint="eastAsia"/>
          <w:b/>
          <w:sz w:val="32"/>
          <w:szCs w:val="32"/>
        </w:rPr>
        <w:t>发展机遇</w:t>
      </w:r>
      <w:r w:rsidR="00593F5D">
        <w:rPr>
          <w:rFonts w:ascii="微软雅黑" w:eastAsia="微软雅黑" w:hAnsi="微软雅黑" w:hint="eastAsia"/>
          <w:b/>
          <w:sz w:val="32"/>
          <w:szCs w:val="32"/>
        </w:rPr>
        <w:t>和</w:t>
      </w:r>
      <w:r w:rsidR="007F0214">
        <w:rPr>
          <w:rFonts w:ascii="微软雅黑" w:eastAsia="微软雅黑" w:hAnsi="微软雅黑" w:hint="eastAsia"/>
          <w:b/>
          <w:sz w:val="32"/>
          <w:szCs w:val="32"/>
        </w:rPr>
        <w:t>途径</w:t>
      </w:r>
      <w:r w:rsidR="001F66FF">
        <w:rPr>
          <w:rFonts w:ascii="微软雅黑" w:eastAsia="微软雅黑" w:hAnsi="微软雅黑" w:hint="eastAsia"/>
          <w:b/>
          <w:sz w:val="32"/>
          <w:szCs w:val="32"/>
        </w:rPr>
        <w:t>。</w:t>
      </w:r>
    </w:p>
    <w:p w:rsidR="00E54D76" w:rsidRPr="001F66FF" w:rsidRDefault="00F47809" w:rsidP="007640B9">
      <w:pPr>
        <w:pStyle w:val="a3"/>
        <w:numPr>
          <w:ilvl w:val="0"/>
          <w:numId w:val="9"/>
        </w:numPr>
        <w:spacing w:afterLines="50" w:after="156" w:line="360" w:lineRule="auto"/>
        <w:ind w:firstLineChars="0"/>
        <w:rPr>
          <w:rFonts w:ascii="微软雅黑" w:eastAsia="微软雅黑" w:hAnsi="微软雅黑"/>
          <w:b/>
          <w:sz w:val="32"/>
          <w:szCs w:val="32"/>
        </w:rPr>
      </w:pPr>
      <w:r w:rsidRPr="00FC1B22">
        <w:rPr>
          <w:rFonts w:ascii="微软雅黑" w:eastAsia="微软雅黑" w:hAnsi="微软雅黑" w:hint="eastAsia"/>
          <w:b/>
          <w:sz w:val="32"/>
          <w:szCs w:val="32"/>
        </w:rPr>
        <w:t>认可服务“一带一路”</w:t>
      </w:r>
      <w:r w:rsidR="00801E37" w:rsidRPr="001F66FF">
        <w:rPr>
          <w:rFonts w:ascii="微软雅黑" w:eastAsia="微软雅黑" w:hAnsi="微软雅黑" w:hint="eastAsia"/>
          <w:b/>
          <w:sz w:val="32"/>
          <w:szCs w:val="32"/>
        </w:rPr>
        <w:t>建设</w:t>
      </w:r>
      <w:r w:rsidRPr="001F66FF">
        <w:rPr>
          <w:rFonts w:ascii="微软雅黑" w:eastAsia="微软雅黑" w:hAnsi="微软雅黑" w:hint="eastAsia"/>
          <w:b/>
          <w:sz w:val="32"/>
          <w:szCs w:val="32"/>
        </w:rPr>
        <w:t>前景广阔。</w:t>
      </w:r>
    </w:p>
    <w:p w:rsidR="003C6F20" w:rsidRPr="00025949" w:rsidRDefault="00D8140A" w:rsidP="007640B9">
      <w:pPr>
        <w:spacing w:afterLines="50" w:after="156" w:line="360" w:lineRule="auto"/>
        <w:ind w:firstLineChars="200" w:firstLine="640"/>
        <w:rPr>
          <w:rFonts w:ascii="微软雅黑" w:eastAsia="微软雅黑" w:hAnsi="微软雅黑"/>
          <w:sz w:val="32"/>
          <w:szCs w:val="32"/>
        </w:rPr>
      </w:pPr>
      <w:r w:rsidRPr="00696E86">
        <w:rPr>
          <w:rFonts w:ascii="微软雅黑" w:eastAsia="微软雅黑" w:hAnsi="微软雅黑" w:hint="eastAsia"/>
          <w:sz w:val="32"/>
          <w:szCs w:val="32"/>
        </w:rPr>
        <w:t>“一带一路”是互利共赢之路，将促进沿线经贸发展</w:t>
      </w:r>
      <w:r w:rsidRPr="001C0BD0">
        <w:rPr>
          <w:rFonts w:ascii="微软雅黑" w:eastAsia="微软雅黑" w:hAnsi="微软雅黑" w:hint="eastAsia"/>
          <w:sz w:val="32"/>
          <w:szCs w:val="32"/>
        </w:rPr>
        <w:t>。</w:t>
      </w:r>
      <w:r w:rsidRPr="00025949">
        <w:rPr>
          <w:rFonts w:ascii="微软雅黑" w:eastAsia="微软雅黑" w:hAnsi="微软雅黑" w:hint="eastAsia"/>
          <w:sz w:val="32"/>
          <w:szCs w:val="32"/>
        </w:rPr>
        <w:t>而</w:t>
      </w:r>
      <w:r w:rsidR="00F47809" w:rsidRPr="00025949">
        <w:rPr>
          <w:rFonts w:ascii="微软雅黑" w:eastAsia="微软雅黑" w:hAnsi="微软雅黑" w:hint="eastAsia"/>
          <w:sz w:val="32"/>
          <w:szCs w:val="32"/>
        </w:rPr>
        <w:t>贸易离不开合格评定与认可，国际贸易需要认可的国际互认，实施认可与国际互认是推动国际贸易发展的现实需要。在当前全面对接和服务“一带一路”</w:t>
      </w:r>
      <w:r w:rsidR="00F71D9C" w:rsidRPr="00025949">
        <w:rPr>
          <w:rFonts w:ascii="微软雅黑" w:eastAsia="微软雅黑" w:hAnsi="微软雅黑" w:hint="eastAsia"/>
          <w:sz w:val="32"/>
          <w:szCs w:val="32"/>
        </w:rPr>
        <w:t>建设</w:t>
      </w:r>
      <w:r w:rsidR="00F47809" w:rsidRPr="00025949">
        <w:rPr>
          <w:rFonts w:ascii="微软雅黑" w:eastAsia="微软雅黑" w:hAnsi="微软雅黑" w:hint="eastAsia"/>
          <w:sz w:val="32"/>
          <w:szCs w:val="32"/>
        </w:rPr>
        <w:t>的大背景下，开展认可国际合作，巩固和扩大国际互认范围，是我们服务“一带一路”建设，促进贸易便利化的重要举措。</w:t>
      </w:r>
    </w:p>
    <w:p w:rsidR="00D45027" w:rsidRPr="004F5469" w:rsidRDefault="005044CA" w:rsidP="007640B9">
      <w:pPr>
        <w:spacing w:afterLines="50" w:after="156" w:line="360" w:lineRule="auto"/>
        <w:ind w:firstLineChars="196" w:firstLine="627"/>
        <w:rPr>
          <w:rFonts w:ascii="微软雅黑" w:eastAsia="微软雅黑" w:hAnsi="微软雅黑"/>
          <w:sz w:val="36"/>
          <w:szCs w:val="36"/>
        </w:rPr>
      </w:pPr>
      <w:r w:rsidRPr="001C0BD0">
        <w:rPr>
          <w:rFonts w:ascii="微软雅黑" w:eastAsia="微软雅黑" w:hAnsi="微软雅黑" w:hint="eastAsia"/>
          <w:sz w:val="32"/>
          <w:szCs w:val="32"/>
        </w:rPr>
        <w:t>在多边合作方面，国际多边互认协议签约成员经济体</w:t>
      </w:r>
      <w:r w:rsidRPr="00025949">
        <w:rPr>
          <w:rFonts w:ascii="微软雅黑" w:eastAsia="微软雅黑" w:hAnsi="微软雅黑" w:hint="eastAsia"/>
          <w:sz w:val="32"/>
          <w:szCs w:val="32"/>
        </w:rPr>
        <w:t>占到全球经济总量的</w:t>
      </w:r>
      <w:r w:rsidRPr="00025949">
        <w:rPr>
          <w:rFonts w:ascii="微软雅黑" w:eastAsia="微软雅黑" w:hAnsi="微软雅黑"/>
          <w:sz w:val="32"/>
          <w:szCs w:val="32"/>
        </w:rPr>
        <w:t>95%</w:t>
      </w:r>
      <w:r w:rsidRPr="00025949">
        <w:rPr>
          <w:rFonts w:ascii="微软雅黑" w:eastAsia="微软雅黑" w:hAnsi="微软雅黑" w:hint="eastAsia"/>
          <w:sz w:val="32"/>
          <w:szCs w:val="32"/>
        </w:rPr>
        <w:t>，“一带一路”沿线</w:t>
      </w:r>
      <w:r w:rsidR="00C17D5E" w:rsidRPr="00025949">
        <w:rPr>
          <w:rFonts w:ascii="微软雅黑" w:eastAsia="微软雅黑" w:hAnsi="微软雅黑" w:hint="eastAsia"/>
          <w:sz w:val="32"/>
          <w:szCs w:val="32"/>
        </w:rPr>
        <w:t>已有</w:t>
      </w:r>
      <w:r w:rsidRPr="00025949">
        <w:rPr>
          <w:rFonts w:ascii="微软雅黑" w:eastAsia="微软雅黑" w:hAnsi="微软雅黑" w:hint="eastAsia"/>
          <w:sz w:val="32"/>
          <w:szCs w:val="32"/>
        </w:rPr>
        <w:t>近一半</w:t>
      </w:r>
      <w:r w:rsidRPr="001F66FF">
        <w:rPr>
          <w:rFonts w:ascii="微软雅黑" w:eastAsia="微软雅黑" w:hAnsi="微软雅黑" w:hint="eastAsia"/>
          <w:sz w:val="32"/>
          <w:szCs w:val="32"/>
        </w:rPr>
        <w:t>的</w:t>
      </w:r>
      <w:r w:rsidRPr="00696E86">
        <w:rPr>
          <w:rFonts w:ascii="微软雅黑" w:eastAsia="微软雅黑" w:hAnsi="微软雅黑" w:hint="eastAsia"/>
          <w:sz w:val="32"/>
          <w:szCs w:val="32"/>
        </w:rPr>
        <w:t>国家签署了</w:t>
      </w:r>
      <w:r w:rsidR="008B280D" w:rsidRPr="001C0BD0">
        <w:rPr>
          <w:rFonts w:ascii="微软雅黑" w:eastAsia="微软雅黑" w:hAnsi="微软雅黑" w:hint="eastAsia"/>
          <w:sz w:val="32"/>
          <w:szCs w:val="32"/>
        </w:rPr>
        <w:t>相关</w:t>
      </w:r>
      <w:r w:rsidRPr="001C0BD0">
        <w:rPr>
          <w:rFonts w:ascii="微软雅黑" w:eastAsia="微软雅黑" w:hAnsi="微软雅黑" w:hint="eastAsia"/>
          <w:sz w:val="32"/>
          <w:szCs w:val="32"/>
        </w:rPr>
        <w:t>多边互认协议；双边合作方面，中国</w:t>
      </w:r>
      <w:r w:rsidRPr="00FF7467">
        <w:rPr>
          <w:rFonts w:ascii="微软雅黑" w:eastAsia="微软雅黑" w:hAnsi="微软雅黑" w:hint="eastAsia"/>
          <w:sz w:val="32"/>
          <w:szCs w:val="32"/>
        </w:rPr>
        <w:t>与“一带一路”沿线</w:t>
      </w:r>
      <w:r w:rsidR="0061011E" w:rsidRPr="00025949">
        <w:rPr>
          <w:rFonts w:ascii="微软雅黑" w:eastAsia="微软雅黑" w:hAnsi="微软雅黑" w:hint="eastAsia"/>
          <w:sz w:val="32"/>
          <w:szCs w:val="32"/>
        </w:rPr>
        <w:t>十多</w:t>
      </w:r>
      <w:r w:rsidRPr="00025949">
        <w:rPr>
          <w:rFonts w:ascii="微软雅黑" w:eastAsia="微软雅黑" w:hAnsi="微软雅黑" w:hint="eastAsia"/>
          <w:sz w:val="32"/>
          <w:szCs w:val="32"/>
        </w:rPr>
        <w:t>个国家</w:t>
      </w:r>
      <w:r w:rsidR="001F0DDE" w:rsidRPr="00025949">
        <w:rPr>
          <w:rFonts w:ascii="微软雅黑" w:eastAsia="微软雅黑" w:hAnsi="微软雅黑" w:hint="eastAsia"/>
          <w:sz w:val="32"/>
          <w:szCs w:val="32"/>
        </w:rPr>
        <w:t>的</w:t>
      </w:r>
      <w:r w:rsidRPr="00025949">
        <w:rPr>
          <w:rFonts w:ascii="微软雅黑" w:eastAsia="微软雅黑" w:hAnsi="微软雅黑" w:hint="eastAsia"/>
          <w:sz w:val="32"/>
          <w:szCs w:val="32"/>
        </w:rPr>
        <w:t>认可机构签署了双边合作协议，与很多国家和地区的认可机构开展了技术交流</w:t>
      </w:r>
      <w:r w:rsidR="00506C01" w:rsidRPr="00025949">
        <w:rPr>
          <w:rFonts w:ascii="微软雅黑" w:eastAsia="微软雅黑" w:hAnsi="微软雅黑" w:hint="eastAsia"/>
          <w:sz w:val="32"/>
          <w:szCs w:val="32"/>
        </w:rPr>
        <w:t>与</w:t>
      </w:r>
      <w:r w:rsidRPr="00025949">
        <w:rPr>
          <w:rFonts w:ascii="微软雅黑" w:eastAsia="微软雅黑" w:hAnsi="微软雅黑" w:hint="eastAsia"/>
          <w:sz w:val="32"/>
          <w:szCs w:val="32"/>
        </w:rPr>
        <w:t>合作。</w:t>
      </w:r>
      <w:r w:rsidRPr="00073CC6">
        <w:rPr>
          <w:rFonts w:ascii="微软雅黑" w:eastAsia="微软雅黑" w:hAnsi="微软雅黑" w:hint="eastAsia"/>
          <w:sz w:val="32"/>
          <w:szCs w:val="32"/>
        </w:rPr>
        <w:t>通过认可，我们</w:t>
      </w:r>
      <w:r w:rsidR="00A8786B" w:rsidRPr="00073CC6">
        <w:rPr>
          <w:rFonts w:ascii="微软雅黑" w:eastAsia="微软雅黑" w:hAnsi="微软雅黑" w:hint="eastAsia"/>
          <w:sz w:val="32"/>
          <w:szCs w:val="32"/>
        </w:rPr>
        <w:t>可以</w:t>
      </w:r>
      <w:r w:rsidRPr="00073CC6">
        <w:rPr>
          <w:rFonts w:ascii="微软雅黑" w:eastAsia="微软雅黑" w:hAnsi="微软雅黑" w:hint="eastAsia"/>
          <w:sz w:val="32"/>
          <w:szCs w:val="32"/>
        </w:rPr>
        <w:t>为政府监管部门和贸易相关方</w:t>
      </w:r>
      <w:r w:rsidRPr="00073CC6">
        <w:rPr>
          <w:rFonts w:ascii="微软雅黑" w:eastAsia="微软雅黑" w:hAnsi="微软雅黑"/>
          <w:sz w:val="32"/>
          <w:szCs w:val="32"/>
        </w:rPr>
        <w:t>提供</w:t>
      </w:r>
      <w:r w:rsidRPr="00073CC6">
        <w:rPr>
          <w:rFonts w:ascii="微软雅黑" w:eastAsia="微软雅黑" w:hAnsi="微软雅黑" w:hint="eastAsia"/>
          <w:sz w:val="32"/>
          <w:szCs w:val="32"/>
        </w:rPr>
        <w:t>国际公认</w:t>
      </w:r>
      <w:r w:rsidRPr="00073CC6">
        <w:rPr>
          <w:rFonts w:ascii="微软雅黑" w:eastAsia="微软雅黑" w:hAnsi="微软雅黑"/>
          <w:sz w:val="32"/>
          <w:szCs w:val="32"/>
        </w:rPr>
        <w:t>的</w:t>
      </w:r>
      <w:r w:rsidR="00A8786B" w:rsidRPr="00073CC6">
        <w:rPr>
          <w:rFonts w:ascii="微软雅黑" w:eastAsia="微软雅黑" w:hAnsi="微软雅黑" w:hint="eastAsia"/>
          <w:sz w:val="32"/>
          <w:szCs w:val="32"/>
        </w:rPr>
        <w:t>信任证明，促进</w:t>
      </w:r>
      <w:r w:rsidRPr="00073CC6">
        <w:rPr>
          <w:rFonts w:ascii="微软雅黑" w:eastAsia="微软雅黑" w:hAnsi="微软雅黑" w:hint="eastAsia"/>
          <w:sz w:val="32"/>
          <w:szCs w:val="32"/>
        </w:rPr>
        <w:t>贸易</w:t>
      </w:r>
      <w:r w:rsidR="00A673D0">
        <w:rPr>
          <w:rFonts w:ascii="微软雅黑" w:eastAsia="微软雅黑" w:hAnsi="微软雅黑" w:hint="eastAsia"/>
          <w:sz w:val="32"/>
          <w:szCs w:val="32"/>
        </w:rPr>
        <w:t>发展</w:t>
      </w:r>
      <w:r w:rsidR="00497784" w:rsidRPr="00B7273F">
        <w:rPr>
          <w:rFonts w:ascii="微软雅黑" w:eastAsia="微软雅黑" w:hAnsi="微软雅黑" w:hint="eastAsia"/>
          <w:sz w:val="32"/>
          <w:szCs w:val="32"/>
        </w:rPr>
        <w:t>。</w:t>
      </w:r>
    </w:p>
    <w:p w:rsidR="003237F5" w:rsidRPr="00025949" w:rsidRDefault="00D16389" w:rsidP="007640B9">
      <w:pPr>
        <w:spacing w:afterLines="50" w:after="156" w:line="360" w:lineRule="auto"/>
        <w:ind w:firstLineChars="221" w:firstLine="707"/>
        <w:rPr>
          <w:rFonts w:ascii="微软雅黑" w:eastAsia="微软雅黑" w:hAnsi="微软雅黑"/>
          <w:sz w:val="32"/>
          <w:szCs w:val="32"/>
        </w:rPr>
      </w:pPr>
      <w:r w:rsidRPr="001C0BD0">
        <w:rPr>
          <w:rFonts w:ascii="微软雅黑" w:eastAsia="微软雅黑" w:hAnsi="微软雅黑" w:hint="eastAsia"/>
          <w:b/>
          <w:sz w:val="32"/>
          <w:szCs w:val="32"/>
        </w:rPr>
        <w:t>第二，认可服务“一带一路”任重</w:t>
      </w:r>
      <w:r w:rsidR="001561CB" w:rsidRPr="001C0BD0">
        <w:rPr>
          <w:rFonts w:ascii="微软雅黑" w:eastAsia="微软雅黑" w:hAnsi="微软雅黑" w:hint="eastAsia"/>
          <w:b/>
          <w:sz w:val="32"/>
          <w:szCs w:val="32"/>
        </w:rPr>
        <w:t>道远。</w:t>
      </w:r>
      <w:r w:rsidR="004624B8" w:rsidRPr="001C0BD0">
        <w:rPr>
          <w:rFonts w:ascii="微软雅黑" w:eastAsia="微软雅黑" w:hAnsi="微软雅黑" w:hint="eastAsia"/>
          <w:sz w:val="32"/>
          <w:szCs w:val="32"/>
        </w:rPr>
        <w:t>当今世界正在经历深刻复杂变化，世界经济延续缓慢复苏，</w:t>
      </w:r>
      <w:r w:rsidR="00EF7297" w:rsidRPr="00025949">
        <w:rPr>
          <w:rFonts w:ascii="微软雅黑" w:eastAsia="微软雅黑" w:hAnsi="微软雅黑" w:hint="eastAsia"/>
          <w:sz w:val="32"/>
          <w:szCs w:val="32"/>
        </w:rPr>
        <w:t>促进共同发展</w:t>
      </w:r>
      <w:r w:rsidR="001C1431" w:rsidRPr="00025949">
        <w:rPr>
          <w:rFonts w:ascii="微软雅黑" w:eastAsia="微软雅黑" w:hAnsi="微软雅黑" w:hint="eastAsia"/>
          <w:sz w:val="32"/>
          <w:szCs w:val="32"/>
        </w:rPr>
        <w:t>是人心所向</w:t>
      </w:r>
      <w:r w:rsidR="00EF7297" w:rsidRPr="00025949">
        <w:rPr>
          <w:rFonts w:ascii="微软雅黑" w:eastAsia="微软雅黑" w:hAnsi="微软雅黑" w:hint="eastAsia"/>
          <w:sz w:val="32"/>
          <w:szCs w:val="32"/>
        </w:rPr>
        <w:t>。</w:t>
      </w:r>
      <w:r w:rsidR="00A81542" w:rsidRPr="00393C2A">
        <w:rPr>
          <w:rFonts w:ascii="微软雅黑" w:eastAsia="微软雅黑" w:hAnsi="微软雅黑" w:hint="eastAsia"/>
          <w:sz w:val="32"/>
          <w:szCs w:val="32"/>
        </w:rPr>
        <w:t>我们配合“一带一路”</w:t>
      </w:r>
      <w:r w:rsidR="00F71D9C" w:rsidRPr="00393C2A">
        <w:rPr>
          <w:rFonts w:ascii="微软雅黑" w:eastAsia="微软雅黑" w:hAnsi="微软雅黑" w:hint="eastAsia"/>
          <w:sz w:val="32"/>
          <w:szCs w:val="32"/>
        </w:rPr>
        <w:t>建设</w:t>
      </w:r>
      <w:r w:rsidR="003D302A" w:rsidRPr="00792B16">
        <w:rPr>
          <w:rFonts w:ascii="微软雅黑" w:eastAsia="微软雅黑" w:hAnsi="微软雅黑" w:hint="eastAsia"/>
          <w:sz w:val="32"/>
          <w:szCs w:val="32"/>
        </w:rPr>
        <w:t>，</w:t>
      </w:r>
      <w:r w:rsidR="003D302A" w:rsidRPr="00025949">
        <w:rPr>
          <w:rFonts w:ascii="微软雅黑" w:eastAsia="微软雅黑" w:hAnsi="微软雅黑" w:hint="eastAsia"/>
          <w:sz w:val="32"/>
          <w:szCs w:val="32"/>
        </w:rPr>
        <w:t>既是</w:t>
      </w:r>
      <w:r w:rsidR="00E10AF4" w:rsidRPr="00025949">
        <w:rPr>
          <w:rFonts w:ascii="微软雅黑" w:eastAsia="微软雅黑" w:hAnsi="微软雅黑" w:hint="eastAsia"/>
          <w:sz w:val="32"/>
          <w:szCs w:val="32"/>
        </w:rPr>
        <w:t>对接</w:t>
      </w:r>
      <w:r w:rsidR="009475A7" w:rsidRPr="00025949">
        <w:rPr>
          <w:rFonts w:ascii="微软雅黑" w:eastAsia="微软雅黑" w:hAnsi="微软雅黑" w:hint="eastAsia"/>
          <w:sz w:val="32"/>
          <w:szCs w:val="32"/>
        </w:rPr>
        <w:t>“一带一路”</w:t>
      </w:r>
      <w:r w:rsidR="000D0E20" w:rsidRPr="00025949">
        <w:rPr>
          <w:rFonts w:ascii="微软雅黑" w:eastAsia="微软雅黑" w:hAnsi="微软雅黑" w:hint="eastAsia"/>
          <w:sz w:val="32"/>
          <w:szCs w:val="32"/>
        </w:rPr>
        <w:t>共同发展</w:t>
      </w:r>
      <w:r w:rsidR="009475A7" w:rsidRPr="00025949">
        <w:rPr>
          <w:rFonts w:ascii="微软雅黑" w:eastAsia="微软雅黑" w:hAnsi="微软雅黑" w:hint="eastAsia"/>
          <w:sz w:val="32"/>
          <w:szCs w:val="32"/>
        </w:rPr>
        <w:t>的</w:t>
      </w:r>
      <w:r w:rsidR="005429D3" w:rsidRPr="00025949">
        <w:rPr>
          <w:rFonts w:ascii="微软雅黑" w:eastAsia="微软雅黑" w:hAnsi="微软雅黑" w:hint="eastAsia"/>
          <w:sz w:val="32"/>
          <w:szCs w:val="32"/>
        </w:rPr>
        <w:t>需要</w:t>
      </w:r>
      <w:r w:rsidR="00D818E7" w:rsidRPr="00025949">
        <w:rPr>
          <w:rFonts w:ascii="微软雅黑" w:eastAsia="微软雅黑" w:hAnsi="微软雅黑" w:hint="eastAsia"/>
          <w:sz w:val="32"/>
          <w:szCs w:val="32"/>
        </w:rPr>
        <w:t>，也</w:t>
      </w:r>
      <w:r w:rsidR="00F71D9C" w:rsidRPr="00025949">
        <w:rPr>
          <w:rFonts w:ascii="微软雅黑" w:eastAsia="微软雅黑" w:hAnsi="微软雅黑" w:hint="eastAsia"/>
          <w:sz w:val="32"/>
          <w:szCs w:val="32"/>
        </w:rPr>
        <w:t>是推进</w:t>
      </w:r>
      <w:r w:rsidR="003D302A" w:rsidRPr="00025949">
        <w:rPr>
          <w:rFonts w:ascii="微软雅黑" w:eastAsia="微软雅黑" w:hAnsi="微软雅黑" w:hint="eastAsia"/>
          <w:sz w:val="32"/>
          <w:szCs w:val="32"/>
        </w:rPr>
        <w:t>认可</w:t>
      </w:r>
      <w:r w:rsidR="00772FE0">
        <w:rPr>
          <w:rFonts w:ascii="微软雅黑" w:eastAsia="微软雅黑" w:hAnsi="微软雅黑" w:hint="eastAsia"/>
          <w:sz w:val="32"/>
          <w:szCs w:val="32"/>
        </w:rPr>
        <w:t>工作不断完善</w:t>
      </w:r>
      <w:r w:rsidR="003D302A" w:rsidRPr="00025949">
        <w:rPr>
          <w:rFonts w:ascii="微软雅黑" w:eastAsia="微软雅黑" w:hAnsi="微软雅黑" w:hint="eastAsia"/>
          <w:sz w:val="32"/>
          <w:szCs w:val="32"/>
        </w:rPr>
        <w:t>和国际化发展的</w:t>
      </w:r>
      <w:r w:rsidR="005429D3" w:rsidRPr="00025949">
        <w:rPr>
          <w:rFonts w:ascii="微软雅黑" w:eastAsia="微软雅黑" w:hAnsi="微软雅黑" w:hint="eastAsia"/>
          <w:sz w:val="32"/>
          <w:szCs w:val="32"/>
        </w:rPr>
        <w:t>内生需求</w:t>
      </w:r>
      <w:r w:rsidR="003D302A" w:rsidRPr="00025949">
        <w:rPr>
          <w:rFonts w:ascii="微软雅黑" w:eastAsia="微软雅黑" w:hAnsi="微软雅黑" w:hint="eastAsia"/>
          <w:sz w:val="32"/>
          <w:szCs w:val="32"/>
        </w:rPr>
        <w:t>。</w:t>
      </w:r>
      <w:r w:rsidR="003237F5" w:rsidRPr="00025949">
        <w:rPr>
          <w:rFonts w:ascii="微软雅黑" w:eastAsia="微软雅黑" w:hAnsi="微软雅黑" w:hint="eastAsia"/>
          <w:sz w:val="32"/>
          <w:szCs w:val="32"/>
        </w:rPr>
        <w:t>我期待</w:t>
      </w:r>
      <w:r w:rsidR="00772FE0">
        <w:rPr>
          <w:rFonts w:ascii="微软雅黑" w:eastAsia="微软雅黑" w:hAnsi="微软雅黑" w:hint="eastAsia"/>
          <w:sz w:val="32"/>
          <w:szCs w:val="32"/>
        </w:rPr>
        <w:t>这次</w:t>
      </w:r>
      <w:r w:rsidR="003237F5" w:rsidRPr="00025949">
        <w:rPr>
          <w:rFonts w:ascii="微软雅黑" w:eastAsia="微软雅黑" w:hAnsi="微软雅黑" w:hint="eastAsia"/>
          <w:sz w:val="32"/>
          <w:szCs w:val="32"/>
        </w:rPr>
        <w:t>会议在以下方面取得积极成</w:t>
      </w:r>
      <w:r w:rsidR="003237F5" w:rsidRPr="00025949">
        <w:rPr>
          <w:rFonts w:ascii="微软雅黑" w:eastAsia="微软雅黑" w:hAnsi="微软雅黑" w:hint="eastAsia"/>
          <w:sz w:val="32"/>
          <w:szCs w:val="32"/>
        </w:rPr>
        <w:lastRenderedPageBreak/>
        <w:t>果：</w:t>
      </w:r>
    </w:p>
    <w:p w:rsidR="008C3617" w:rsidRPr="00025949" w:rsidRDefault="003D302A" w:rsidP="007640B9">
      <w:pPr>
        <w:spacing w:afterLines="50" w:after="156" w:line="360" w:lineRule="auto"/>
        <w:ind w:firstLineChars="221" w:firstLine="707"/>
        <w:rPr>
          <w:rFonts w:ascii="微软雅黑" w:eastAsia="微软雅黑" w:hAnsi="微软雅黑"/>
          <w:sz w:val="32"/>
          <w:szCs w:val="32"/>
        </w:rPr>
      </w:pPr>
      <w:r w:rsidRPr="00025949">
        <w:rPr>
          <w:rFonts w:ascii="微软雅黑" w:eastAsia="微软雅黑" w:hAnsi="微软雅黑" w:hint="eastAsia"/>
          <w:b/>
          <w:sz w:val="32"/>
          <w:szCs w:val="32"/>
        </w:rPr>
        <w:t>一是充分发挥桥梁作用</w:t>
      </w:r>
      <w:r w:rsidR="00606047" w:rsidRPr="00025949">
        <w:rPr>
          <w:rFonts w:ascii="微软雅黑" w:eastAsia="微软雅黑" w:hAnsi="微软雅黑" w:hint="eastAsia"/>
          <w:b/>
          <w:sz w:val="32"/>
          <w:szCs w:val="32"/>
        </w:rPr>
        <w:t>，深化务实合作。</w:t>
      </w:r>
      <w:r w:rsidR="000D1CF8" w:rsidRPr="00025949">
        <w:rPr>
          <w:rFonts w:ascii="微软雅黑" w:eastAsia="微软雅黑" w:hAnsi="微软雅黑" w:hint="eastAsia"/>
          <w:sz w:val="32"/>
          <w:szCs w:val="32"/>
        </w:rPr>
        <w:t>认可</w:t>
      </w:r>
      <w:r w:rsidR="00217CE2" w:rsidRPr="00025949">
        <w:rPr>
          <w:rFonts w:ascii="微软雅黑" w:eastAsia="微软雅黑" w:hAnsi="微软雅黑" w:hint="eastAsia"/>
          <w:sz w:val="32"/>
          <w:szCs w:val="32"/>
        </w:rPr>
        <w:t>的桥梁作用突出体现在</w:t>
      </w:r>
      <w:r w:rsidR="000D1CF8" w:rsidRPr="00025949">
        <w:rPr>
          <w:rFonts w:ascii="微软雅黑" w:eastAsia="微软雅黑" w:hAnsi="微软雅黑" w:hint="eastAsia"/>
          <w:sz w:val="32"/>
          <w:szCs w:val="32"/>
        </w:rPr>
        <w:t>建立</w:t>
      </w:r>
      <w:r w:rsidR="00DF6982">
        <w:rPr>
          <w:rFonts w:ascii="微软雅黑" w:eastAsia="微软雅黑" w:hAnsi="微软雅黑" w:hint="eastAsia"/>
          <w:sz w:val="32"/>
          <w:szCs w:val="32"/>
        </w:rPr>
        <w:t>和</w:t>
      </w:r>
      <w:r w:rsidR="000D1CF8" w:rsidRPr="00DF6982">
        <w:rPr>
          <w:rFonts w:ascii="微软雅黑" w:eastAsia="微软雅黑" w:hAnsi="微软雅黑" w:hint="eastAsia"/>
          <w:sz w:val="32"/>
          <w:szCs w:val="32"/>
        </w:rPr>
        <w:t>传递信任，</w:t>
      </w:r>
      <w:r w:rsidR="00217CE2" w:rsidRPr="00DF6982">
        <w:rPr>
          <w:rFonts w:ascii="微软雅黑" w:eastAsia="微软雅黑" w:hAnsi="微软雅黑" w:hint="eastAsia"/>
          <w:sz w:val="32"/>
          <w:szCs w:val="32"/>
        </w:rPr>
        <w:t>是</w:t>
      </w:r>
      <w:r w:rsidR="005429D3" w:rsidRPr="00DF6982">
        <w:rPr>
          <w:rFonts w:ascii="微软雅黑" w:eastAsia="微软雅黑" w:hAnsi="微软雅黑" w:hint="eastAsia"/>
          <w:sz w:val="32"/>
          <w:szCs w:val="32"/>
        </w:rPr>
        <w:t>连接政府、市场、社会的</w:t>
      </w:r>
      <w:r w:rsidR="00217CE2" w:rsidRPr="00025949">
        <w:rPr>
          <w:rFonts w:ascii="微软雅黑" w:eastAsia="微软雅黑" w:hAnsi="微软雅黑" w:hint="eastAsia"/>
          <w:sz w:val="32"/>
          <w:szCs w:val="32"/>
        </w:rPr>
        <w:t>纽带</w:t>
      </w:r>
      <w:r w:rsidRPr="00025949">
        <w:rPr>
          <w:rFonts w:ascii="微软雅黑" w:eastAsia="微软雅黑" w:hAnsi="微软雅黑" w:hint="eastAsia"/>
          <w:sz w:val="32"/>
          <w:szCs w:val="32"/>
        </w:rPr>
        <w:t>。</w:t>
      </w:r>
      <w:r w:rsidR="008E5B9B" w:rsidRPr="00025949">
        <w:rPr>
          <w:rFonts w:ascii="微软雅黑" w:eastAsia="微软雅黑" w:hAnsi="微软雅黑" w:hint="eastAsia"/>
          <w:sz w:val="32"/>
          <w:szCs w:val="32"/>
        </w:rPr>
        <w:t>这次研讨会</w:t>
      </w:r>
      <w:r w:rsidR="003621C6" w:rsidRPr="00025949">
        <w:rPr>
          <w:rFonts w:ascii="微软雅黑" w:eastAsia="微软雅黑" w:hAnsi="微软雅黑" w:hint="eastAsia"/>
          <w:sz w:val="32"/>
          <w:szCs w:val="32"/>
        </w:rPr>
        <w:t>就</w:t>
      </w:r>
      <w:r w:rsidR="000D1CF8" w:rsidRPr="00025949">
        <w:rPr>
          <w:rFonts w:ascii="微软雅黑" w:eastAsia="微软雅黑" w:hAnsi="微软雅黑" w:hint="eastAsia"/>
          <w:sz w:val="32"/>
          <w:szCs w:val="32"/>
        </w:rPr>
        <w:t>是一个很好</w:t>
      </w:r>
      <w:r w:rsidR="00F63243" w:rsidRPr="00025949">
        <w:rPr>
          <w:rFonts w:ascii="微软雅黑" w:eastAsia="微软雅黑" w:hAnsi="微软雅黑" w:hint="eastAsia"/>
          <w:sz w:val="32"/>
          <w:szCs w:val="32"/>
        </w:rPr>
        <w:t>的</w:t>
      </w:r>
      <w:r w:rsidR="008E5B9B" w:rsidRPr="00025949">
        <w:rPr>
          <w:rFonts w:ascii="微软雅黑" w:eastAsia="微软雅黑" w:hAnsi="微软雅黑" w:hint="eastAsia"/>
          <w:sz w:val="32"/>
          <w:szCs w:val="32"/>
        </w:rPr>
        <w:t>交流</w:t>
      </w:r>
      <w:r w:rsidR="000D1CF8" w:rsidRPr="00025949">
        <w:rPr>
          <w:rFonts w:ascii="微软雅黑" w:eastAsia="微软雅黑" w:hAnsi="微软雅黑" w:hint="eastAsia"/>
          <w:sz w:val="32"/>
          <w:szCs w:val="32"/>
        </w:rPr>
        <w:t>平台，我们将</w:t>
      </w:r>
      <w:r w:rsidR="00F63243" w:rsidRPr="00025949">
        <w:rPr>
          <w:rFonts w:ascii="微软雅黑" w:eastAsia="微软雅黑" w:hAnsi="微软雅黑" w:hint="eastAsia"/>
          <w:sz w:val="32"/>
          <w:szCs w:val="32"/>
        </w:rPr>
        <w:t>以此为契机，</w:t>
      </w:r>
      <w:r w:rsidR="000D1CF8" w:rsidRPr="00025949">
        <w:rPr>
          <w:rFonts w:ascii="微软雅黑" w:eastAsia="微软雅黑" w:hAnsi="微软雅黑" w:hint="eastAsia"/>
          <w:sz w:val="32"/>
          <w:szCs w:val="32"/>
        </w:rPr>
        <w:t>进一步</w:t>
      </w:r>
      <w:r w:rsidR="00927C63" w:rsidRPr="00025949">
        <w:rPr>
          <w:rFonts w:ascii="微软雅黑" w:eastAsia="微软雅黑" w:hAnsi="微软雅黑" w:hint="eastAsia"/>
          <w:sz w:val="32"/>
          <w:szCs w:val="32"/>
        </w:rPr>
        <w:t>拓展</w:t>
      </w:r>
      <w:r w:rsidR="000D1CF8" w:rsidRPr="00025949">
        <w:rPr>
          <w:rFonts w:ascii="微软雅黑" w:eastAsia="微软雅黑" w:hAnsi="微软雅黑" w:hint="eastAsia"/>
          <w:sz w:val="32"/>
          <w:szCs w:val="32"/>
        </w:rPr>
        <w:t>与沿线国家认可机构的多双边合作，</w:t>
      </w:r>
      <w:r w:rsidR="00F63243" w:rsidRPr="00025949">
        <w:rPr>
          <w:rFonts w:ascii="微软雅黑" w:eastAsia="微软雅黑" w:hAnsi="微软雅黑" w:hint="eastAsia"/>
          <w:sz w:val="32"/>
          <w:szCs w:val="32"/>
        </w:rPr>
        <w:t>共同</w:t>
      </w:r>
      <w:r w:rsidR="00927C63" w:rsidRPr="00025949">
        <w:rPr>
          <w:rFonts w:ascii="微软雅黑" w:eastAsia="微软雅黑" w:hAnsi="微软雅黑" w:hint="eastAsia"/>
          <w:sz w:val="32"/>
          <w:szCs w:val="32"/>
        </w:rPr>
        <w:t>推动</w:t>
      </w:r>
      <w:r w:rsidR="00F63243" w:rsidRPr="00025949">
        <w:rPr>
          <w:rFonts w:ascii="微软雅黑" w:eastAsia="微软雅黑" w:hAnsi="微软雅黑" w:hint="eastAsia"/>
          <w:sz w:val="32"/>
          <w:szCs w:val="32"/>
        </w:rPr>
        <w:t>合格评定结果的互认采信，</w:t>
      </w:r>
      <w:r w:rsidR="002C7733" w:rsidRPr="00025949">
        <w:rPr>
          <w:rFonts w:ascii="微软雅黑" w:eastAsia="微软雅黑" w:hAnsi="微软雅黑" w:hint="eastAsia"/>
          <w:sz w:val="32"/>
          <w:szCs w:val="32"/>
        </w:rPr>
        <w:t>促进战略</w:t>
      </w:r>
      <w:r w:rsidR="00A673D0">
        <w:rPr>
          <w:rFonts w:ascii="微软雅黑" w:eastAsia="微软雅黑" w:hAnsi="微软雅黑" w:hint="eastAsia"/>
          <w:sz w:val="32"/>
          <w:szCs w:val="32"/>
        </w:rPr>
        <w:t>和技术</w:t>
      </w:r>
      <w:r w:rsidR="002C7733" w:rsidRPr="00025949">
        <w:rPr>
          <w:rFonts w:ascii="微软雅黑" w:eastAsia="微软雅黑" w:hAnsi="微软雅黑" w:hint="eastAsia"/>
          <w:sz w:val="32"/>
          <w:szCs w:val="32"/>
        </w:rPr>
        <w:t>对接。</w:t>
      </w:r>
      <w:r w:rsidR="00D4010F" w:rsidRPr="00025949">
        <w:rPr>
          <w:rFonts w:ascii="微软雅黑" w:eastAsia="微软雅黑" w:hAnsi="微软雅黑" w:hint="eastAsia"/>
          <w:sz w:val="32"/>
          <w:szCs w:val="32"/>
        </w:rPr>
        <w:t>这次研讨会</w:t>
      </w:r>
      <w:r w:rsidR="008E5B9B" w:rsidRPr="00025949">
        <w:rPr>
          <w:rFonts w:ascii="微软雅黑" w:eastAsia="微软雅黑" w:hAnsi="微软雅黑" w:hint="eastAsia"/>
          <w:sz w:val="32"/>
          <w:szCs w:val="32"/>
        </w:rPr>
        <w:t>，</w:t>
      </w:r>
      <w:r w:rsidR="003D6A84">
        <w:rPr>
          <w:rFonts w:ascii="微软雅黑" w:eastAsia="微软雅黑" w:hAnsi="微软雅黑" w:hint="eastAsia"/>
          <w:sz w:val="32"/>
          <w:szCs w:val="32"/>
        </w:rPr>
        <w:t>我们</w:t>
      </w:r>
      <w:r w:rsidR="00217CE2" w:rsidRPr="00025949">
        <w:rPr>
          <w:rFonts w:ascii="微软雅黑" w:eastAsia="微软雅黑" w:hAnsi="微软雅黑" w:hint="eastAsia"/>
          <w:sz w:val="32"/>
          <w:szCs w:val="32"/>
        </w:rPr>
        <w:t>与</w:t>
      </w:r>
      <w:r w:rsidR="008E5B9B" w:rsidRPr="00025949">
        <w:rPr>
          <w:rFonts w:ascii="微软雅黑" w:eastAsia="微软雅黑" w:hAnsi="微软雅黑" w:hint="eastAsia"/>
          <w:sz w:val="32"/>
          <w:szCs w:val="32"/>
        </w:rPr>
        <w:t>来自</w:t>
      </w:r>
      <w:r w:rsidR="008E5B9B" w:rsidRPr="00025949">
        <w:rPr>
          <w:rFonts w:ascii="微软雅黑" w:eastAsia="微软雅黑" w:hAnsi="微软雅黑"/>
          <w:sz w:val="32"/>
          <w:szCs w:val="32"/>
        </w:rPr>
        <w:t>1</w:t>
      </w:r>
      <w:r w:rsidR="00513794" w:rsidRPr="00025949">
        <w:rPr>
          <w:rFonts w:ascii="微软雅黑" w:eastAsia="微软雅黑" w:hAnsi="微软雅黑"/>
          <w:sz w:val="32"/>
          <w:szCs w:val="32"/>
        </w:rPr>
        <w:t>3</w:t>
      </w:r>
      <w:r w:rsidR="000D0E20" w:rsidRPr="00025949">
        <w:rPr>
          <w:rFonts w:ascii="微软雅黑" w:eastAsia="微软雅黑" w:hAnsi="微软雅黑" w:hint="eastAsia"/>
          <w:sz w:val="32"/>
          <w:szCs w:val="32"/>
        </w:rPr>
        <w:t>个国家</w:t>
      </w:r>
      <w:r w:rsidR="00605059" w:rsidRPr="00025949">
        <w:rPr>
          <w:rFonts w:ascii="微软雅黑" w:eastAsia="微软雅黑" w:hAnsi="微软雅黑" w:hint="eastAsia"/>
          <w:sz w:val="32"/>
          <w:szCs w:val="32"/>
        </w:rPr>
        <w:t>认可机构</w:t>
      </w:r>
      <w:r w:rsidR="00D4010F" w:rsidRPr="00025949">
        <w:rPr>
          <w:rFonts w:ascii="微软雅黑" w:eastAsia="微软雅黑" w:hAnsi="微软雅黑" w:hint="eastAsia"/>
          <w:sz w:val="32"/>
          <w:szCs w:val="32"/>
        </w:rPr>
        <w:t>的同行专家进行交流研讨</w:t>
      </w:r>
      <w:r w:rsidR="00772FE0">
        <w:rPr>
          <w:rFonts w:ascii="微软雅黑" w:eastAsia="微软雅黑" w:hAnsi="微软雅黑" w:hint="eastAsia"/>
          <w:sz w:val="32"/>
          <w:szCs w:val="32"/>
        </w:rPr>
        <w:t>，</w:t>
      </w:r>
      <w:r w:rsidR="00D4010F" w:rsidRPr="00025949">
        <w:rPr>
          <w:rFonts w:ascii="微软雅黑" w:eastAsia="微软雅黑" w:hAnsi="微软雅黑" w:hint="eastAsia"/>
          <w:sz w:val="32"/>
          <w:szCs w:val="32"/>
        </w:rPr>
        <w:t>大家</w:t>
      </w:r>
      <w:r w:rsidR="00EC5C08" w:rsidRPr="00025949">
        <w:rPr>
          <w:rFonts w:ascii="微软雅黑" w:eastAsia="微软雅黑" w:hAnsi="微软雅黑" w:hint="eastAsia"/>
          <w:sz w:val="32"/>
          <w:szCs w:val="32"/>
        </w:rPr>
        <w:t>取长补短、</w:t>
      </w:r>
      <w:r w:rsidR="00D4010F" w:rsidRPr="00025949">
        <w:rPr>
          <w:rFonts w:ascii="微软雅黑" w:eastAsia="微软雅黑" w:hAnsi="微软雅黑" w:hint="eastAsia"/>
          <w:sz w:val="32"/>
          <w:szCs w:val="32"/>
        </w:rPr>
        <w:t>共谋</w:t>
      </w:r>
      <w:r w:rsidR="00513794" w:rsidRPr="00025949">
        <w:rPr>
          <w:rFonts w:ascii="微软雅黑" w:eastAsia="微软雅黑" w:hAnsi="微软雅黑" w:hint="eastAsia"/>
          <w:sz w:val="32"/>
          <w:szCs w:val="32"/>
        </w:rPr>
        <w:t>发展</w:t>
      </w:r>
      <w:r w:rsidR="00DE50F2" w:rsidRPr="00025949">
        <w:rPr>
          <w:rFonts w:ascii="微软雅黑" w:eastAsia="微软雅黑" w:hAnsi="微软雅黑" w:hint="eastAsia"/>
          <w:sz w:val="32"/>
          <w:szCs w:val="32"/>
        </w:rPr>
        <w:t>，</w:t>
      </w:r>
      <w:r w:rsidR="00E36CCD" w:rsidRPr="00025949">
        <w:rPr>
          <w:rFonts w:ascii="微软雅黑" w:eastAsia="微软雅黑" w:hAnsi="微软雅黑" w:hint="eastAsia"/>
          <w:sz w:val="32"/>
          <w:szCs w:val="32"/>
        </w:rPr>
        <w:t>并在今后的认可</w:t>
      </w:r>
      <w:r w:rsidR="00304BCB" w:rsidRPr="00025949">
        <w:rPr>
          <w:rFonts w:ascii="微软雅黑" w:eastAsia="微软雅黑" w:hAnsi="微软雅黑" w:hint="eastAsia"/>
          <w:sz w:val="32"/>
          <w:szCs w:val="32"/>
        </w:rPr>
        <w:t>实践</w:t>
      </w:r>
      <w:r w:rsidR="00F36EAB" w:rsidRPr="00025949">
        <w:rPr>
          <w:rFonts w:ascii="微软雅黑" w:eastAsia="微软雅黑" w:hAnsi="微软雅黑" w:hint="eastAsia"/>
          <w:sz w:val="32"/>
          <w:szCs w:val="32"/>
        </w:rPr>
        <w:t>中</w:t>
      </w:r>
      <w:r w:rsidR="00E36CCD" w:rsidRPr="00025949">
        <w:rPr>
          <w:rFonts w:ascii="微软雅黑" w:eastAsia="微软雅黑" w:hAnsi="微软雅黑" w:hint="eastAsia"/>
          <w:sz w:val="32"/>
          <w:szCs w:val="32"/>
        </w:rPr>
        <w:t>不断</w:t>
      </w:r>
      <w:r w:rsidR="00F36EAB" w:rsidRPr="00025949">
        <w:rPr>
          <w:rFonts w:ascii="微软雅黑" w:eastAsia="微软雅黑" w:hAnsi="微软雅黑" w:hint="eastAsia"/>
          <w:sz w:val="32"/>
          <w:szCs w:val="32"/>
        </w:rPr>
        <w:t>总结经验，</w:t>
      </w:r>
      <w:r w:rsidR="00B434EA" w:rsidRPr="00025949">
        <w:rPr>
          <w:rFonts w:ascii="微软雅黑" w:eastAsia="微软雅黑" w:hAnsi="微软雅黑" w:hint="eastAsia"/>
          <w:sz w:val="32"/>
          <w:szCs w:val="32"/>
        </w:rPr>
        <w:t>与</w:t>
      </w:r>
      <w:r w:rsidR="00F36EAB" w:rsidRPr="00025949">
        <w:rPr>
          <w:rFonts w:ascii="微软雅黑" w:eastAsia="微软雅黑" w:hAnsi="微软雅黑" w:hint="eastAsia"/>
          <w:sz w:val="32"/>
          <w:szCs w:val="32"/>
        </w:rPr>
        <w:t>更多的</w:t>
      </w:r>
      <w:r w:rsidR="00DE50F2" w:rsidRPr="00025949">
        <w:rPr>
          <w:rFonts w:ascii="微软雅黑" w:eastAsia="微软雅黑" w:hAnsi="微软雅黑" w:hint="eastAsia"/>
          <w:sz w:val="32"/>
          <w:szCs w:val="32"/>
        </w:rPr>
        <w:t>“</w:t>
      </w:r>
      <w:r w:rsidR="00E36CCD" w:rsidRPr="00025949">
        <w:rPr>
          <w:rFonts w:ascii="微软雅黑" w:eastAsia="微软雅黑" w:hAnsi="微软雅黑" w:hint="eastAsia"/>
          <w:sz w:val="32"/>
          <w:szCs w:val="32"/>
        </w:rPr>
        <w:t>一带一路</w:t>
      </w:r>
      <w:r w:rsidR="00E36CCD" w:rsidRPr="00025949">
        <w:rPr>
          <w:rFonts w:ascii="微软雅黑" w:eastAsia="微软雅黑" w:hAnsi="微软雅黑"/>
          <w:sz w:val="32"/>
          <w:szCs w:val="32"/>
        </w:rPr>
        <w:t>”</w:t>
      </w:r>
      <w:r w:rsidR="00B434EA" w:rsidRPr="00025949">
        <w:rPr>
          <w:rFonts w:ascii="微软雅黑" w:eastAsia="微软雅黑" w:hAnsi="微软雅黑" w:hint="eastAsia"/>
          <w:sz w:val="32"/>
          <w:szCs w:val="32"/>
        </w:rPr>
        <w:t>沿线国家</w:t>
      </w:r>
      <w:r w:rsidR="00F36EAB" w:rsidRPr="00025949">
        <w:rPr>
          <w:rFonts w:ascii="微软雅黑" w:eastAsia="微软雅黑" w:hAnsi="微软雅黑" w:hint="eastAsia"/>
          <w:sz w:val="32"/>
          <w:szCs w:val="32"/>
        </w:rPr>
        <w:t>加强</w:t>
      </w:r>
      <w:r w:rsidR="009343E3" w:rsidRPr="00025949">
        <w:rPr>
          <w:rFonts w:ascii="微软雅黑" w:eastAsia="微软雅黑" w:hAnsi="微软雅黑" w:hint="eastAsia"/>
          <w:sz w:val="32"/>
          <w:szCs w:val="32"/>
        </w:rPr>
        <w:t>认可技术交流与合作，</w:t>
      </w:r>
      <w:r w:rsidR="00A276DF" w:rsidRPr="00025949">
        <w:rPr>
          <w:rFonts w:ascii="微软雅黑" w:eastAsia="微软雅黑" w:hAnsi="微软雅黑" w:hint="eastAsia"/>
          <w:sz w:val="32"/>
          <w:szCs w:val="32"/>
        </w:rPr>
        <w:t>共享</w:t>
      </w:r>
      <w:r w:rsidR="00513794" w:rsidRPr="00025949">
        <w:rPr>
          <w:rFonts w:ascii="微软雅黑" w:eastAsia="微软雅黑" w:hAnsi="微软雅黑" w:hint="eastAsia"/>
          <w:sz w:val="32"/>
          <w:szCs w:val="32"/>
        </w:rPr>
        <w:t>合作</w:t>
      </w:r>
      <w:r w:rsidR="00304BCB" w:rsidRPr="00025949">
        <w:rPr>
          <w:rFonts w:ascii="微软雅黑" w:eastAsia="微软雅黑" w:hAnsi="微软雅黑" w:hint="eastAsia"/>
          <w:sz w:val="32"/>
          <w:szCs w:val="32"/>
        </w:rPr>
        <w:t>成果</w:t>
      </w:r>
      <w:r w:rsidR="006B10FC" w:rsidRPr="00025949">
        <w:rPr>
          <w:rFonts w:ascii="微软雅黑" w:eastAsia="微软雅黑" w:hAnsi="微软雅黑" w:hint="eastAsia"/>
          <w:sz w:val="32"/>
          <w:szCs w:val="32"/>
        </w:rPr>
        <w:t>，</w:t>
      </w:r>
      <w:r w:rsidR="006B6CC7" w:rsidRPr="00025949">
        <w:rPr>
          <w:rFonts w:ascii="微软雅黑" w:eastAsia="微软雅黑" w:hAnsi="微软雅黑" w:hint="eastAsia"/>
          <w:sz w:val="32"/>
          <w:szCs w:val="32"/>
        </w:rPr>
        <w:t>以互信互认促进互联互通。</w:t>
      </w:r>
    </w:p>
    <w:p w:rsidR="00103964" w:rsidRPr="00696E86" w:rsidRDefault="003D302A" w:rsidP="007640B9">
      <w:pPr>
        <w:spacing w:afterLines="50" w:after="156" w:line="360" w:lineRule="auto"/>
        <w:ind w:firstLine="630"/>
        <w:rPr>
          <w:rFonts w:ascii="微软雅黑" w:eastAsia="微软雅黑" w:hAnsi="微软雅黑"/>
          <w:sz w:val="32"/>
          <w:szCs w:val="32"/>
        </w:rPr>
      </w:pPr>
      <w:r w:rsidRPr="00025949">
        <w:rPr>
          <w:rFonts w:ascii="微软雅黑" w:eastAsia="微软雅黑" w:hAnsi="微软雅黑" w:hint="eastAsia"/>
          <w:b/>
          <w:sz w:val="32"/>
          <w:szCs w:val="32"/>
        </w:rPr>
        <w:t>二是充分发挥</w:t>
      </w:r>
      <w:r w:rsidR="00E36CCD" w:rsidRPr="00025949">
        <w:rPr>
          <w:rFonts w:ascii="微软雅黑" w:eastAsia="微软雅黑" w:hAnsi="微软雅黑" w:hint="eastAsia"/>
          <w:b/>
          <w:sz w:val="32"/>
          <w:szCs w:val="32"/>
        </w:rPr>
        <w:t>基础</w:t>
      </w:r>
      <w:r w:rsidR="00AB3717" w:rsidRPr="00025949">
        <w:rPr>
          <w:rFonts w:ascii="微软雅黑" w:eastAsia="微软雅黑" w:hAnsi="微软雅黑" w:hint="eastAsia"/>
          <w:b/>
          <w:sz w:val="32"/>
          <w:szCs w:val="32"/>
        </w:rPr>
        <w:t>保障</w:t>
      </w:r>
      <w:r w:rsidRPr="00025949">
        <w:rPr>
          <w:rFonts w:ascii="微软雅黑" w:eastAsia="微软雅黑" w:hAnsi="微软雅黑" w:hint="eastAsia"/>
          <w:b/>
          <w:sz w:val="32"/>
          <w:szCs w:val="32"/>
        </w:rPr>
        <w:t>作用</w:t>
      </w:r>
      <w:r w:rsidR="00606047" w:rsidRPr="00025949">
        <w:rPr>
          <w:rFonts w:ascii="微软雅黑" w:eastAsia="微软雅黑" w:hAnsi="微软雅黑" w:hint="eastAsia"/>
          <w:b/>
          <w:sz w:val="32"/>
          <w:szCs w:val="32"/>
        </w:rPr>
        <w:t>，不断开拓创新</w:t>
      </w:r>
      <w:r w:rsidRPr="00025949">
        <w:rPr>
          <w:rFonts w:ascii="微软雅黑" w:eastAsia="微软雅黑" w:hAnsi="微软雅黑" w:hint="eastAsia"/>
          <w:b/>
          <w:sz w:val="32"/>
          <w:szCs w:val="32"/>
        </w:rPr>
        <w:t>。</w:t>
      </w:r>
      <w:r w:rsidR="00E36CCD" w:rsidRPr="00025949">
        <w:rPr>
          <w:rFonts w:ascii="微软雅黑" w:eastAsia="微软雅黑" w:hAnsi="微软雅黑" w:hint="eastAsia"/>
          <w:sz w:val="32"/>
          <w:szCs w:val="32"/>
        </w:rPr>
        <w:t>我们</w:t>
      </w:r>
      <w:r w:rsidR="00DE50F2" w:rsidRPr="00025949">
        <w:rPr>
          <w:rFonts w:ascii="微软雅黑" w:eastAsia="微软雅黑" w:hAnsi="微软雅黑" w:hint="eastAsia"/>
          <w:sz w:val="32"/>
          <w:szCs w:val="32"/>
        </w:rPr>
        <w:t>要</w:t>
      </w:r>
      <w:r w:rsidR="0025161C" w:rsidRPr="00D4313E">
        <w:rPr>
          <w:rFonts w:ascii="微软雅黑" w:eastAsia="微软雅黑" w:hAnsi="微软雅黑" w:hint="eastAsia"/>
          <w:sz w:val="32"/>
          <w:szCs w:val="32"/>
        </w:rPr>
        <w:t>进一步发挥认可在</w:t>
      </w:r>
      <w:r w:rsidR="00E36CCD" w:rsidRPr="00D4313E">
        <w:rPr>
          <w:rFonts w:ascii="微软雅黑" w:eastAsia="微软雅黑" w:hAnsi="微软雅黑" w:hint="eastAsia"/>
          <w:sz w:val="32"/>
          <w:szCs w:val="32"/>
        </w:rPr>
        <w:t>国家质量</w:t>
      </w:r>
      <w:r w:rsidR="00103964" w:rsidRPr="00D4313E">
        <w:rPr>
          <w:rFonts w:ascii="微软雅黑" w:eastAsia="微软雅黑" w:hAnsi="微软雅黑" w:hint="eastAsia"/>
          <w:sz w:val="32"/>
          <w:szCs w:val="32"/>
        </w:rPr>
        <w:t>战略中的基础</w:t>
      </w:r>
      <w:r w:rsidR="0055270E" w:rsidRPr="00D4313E">
        <w:rPr>
          <w:rFonts w:ascii="微软雅黑" w:eastAsia="微软雅黑" w:hAnsi="微软雅黑" w:hint="eastAsia"/>
          <w:sz w:val="32"/>
          <w:szCs w:val="32"/>
        </w:rPr>
        <w:t>保障</w:t>
      </w:r>
      <w:r w:rsidR="0025161C" w:rsidRPr="00D4313E">
        <w:rPr>
          <w:rFonts w:ascii="微软雅黑" w:eastAsia="微软雅黑" w:hAnsi="微软雅黑" w:hint="eastAsia"/>
          <w:sz w:val="32"/>
          <w:szCs w:val="32"/>
        </w:rPr>
        <w:t>作用，以服务“一带一路”沿线市场需求为导向，进一步</w:t>
      </w:r>
      <w:r w:rsidR="000F0568" w:rsidRPr="00696E86">
        <w:rPr>
          <w:rFonts w:ascii="微软雅黑" w:eastAsia="微软雅黑" w:hAnsi="微软雅黑" w:hint="eastAsia"/>
          <w:sz w:val="32"/>
          <w:szCs w:val="32"/>
        </w:rPr>
        <w:t>拓宽</w:t>
      </w:r>
      <w:r w:rsidR="00772FE0">
        <w:rPr>
          <w:rFonts w:ascii="微软雅黑" w:eastAsia="微软雅黑" w:hAnsi="微软雅黑" w:hint="eastAsia"/>
          <w:sz w:val="32"/>
          <w:szCs w:val="32"/>
        </w:rPr>
        <w:t>认可</w:t>
      </w:r>
      <w:r w:rsidR="000F0568" w:rsidRPr="00696E86">
        <w:rPr>
          <w:rFonts w:ascii="微软雅黑" w:eastAsia="微软雅黑" w:hAnsi="微软雅黑" w:hint="eastAsia"/>
          <w:sz w:val="32"/>
          <w:szCs w:val="32"/>
        </w:rPr>
        <w:t>领域，</w:t>
      </w:r>
      <w:r w:rsidR="00772FE0">
        <w:rPr>
          <w:rFonts w:ascii="微软雅黑" w:eastAsia="微软雅黑" w:hAnsi="微软雅黑" w:hint="eastAsia"/>
          <w:sz w:val="32"/>
          <w:szCs w:val="32"/>
        </w:rPr>
        <w:t>创新工作机制，</w:t>
      </w:r>
      <w:r w:rsidR="000F0568" w:rsidRPr="001C0BD0">
        <w:rPr>
          <w:rFonts w:ascii="微软雅黑" w:eastAsia="微软雅黑" w:hAnsi="微软雅黑" w:hint="eastAsia"/>
          <w:sz w:val="32"/>
          <w:szCs w:val="32"/>
        </w:rPr>
        <w:t>深化合作内涵</w:t>
      </w:r>
      <w:r w:rsidR="00D62C17" w:rsidRPr="001C0BD0">
        <w:rPr>
          <w:rFonts w:ascii="微软雅黑" w:eastAsia="微软雅黑" w:hAnsi="微软雅黑" w:hint="eastAsia"/>
          <w:sz w:val="32"/>
          <w:szCs w:val="32"/>
        </w:rPr>
        <w:t>。</w:t>
      </w:r>
      <w:r w:rsidR="00E36CCD" w:rsidRPr="001C0BD0">
        <w:rPr>
          <w:rFonts w:ascii="微软雅黑" w:eastAsia="微软雅黑" w:hAnsi="微软雅黑" w:hint="eastAsia"/>
          <w:sz w:val="32"/>
          <w:szCs w:val="32"/>
        </w:rPr>
        <w:t>同时，与</w:t>
      </w:r>
      <w:r w:rsidR="00797D51" w:rsidRPr="001C0BD0">
        <w:rPr>
          <w:rFonts w:ascii="微软雅黑" w:eastAsia="微软雅黑" w:hAnsi="微软雅黑" w:hint="eastAsia"/>
          <w:sz w:val="32"/>
          <w:szCs w:val="32"/>
        </w:rPr>
        <w:t>各位</w:t>
      </w:r>
      <w:r w:rsidR="00E36CCD" w:rsidRPr="00DF6982">
        <w:rPr>
          <w:rFonts w:ascii="微软雅黑" w:eastAsia="微软雅黑" w:hAnsi="微软雅黑" w:hint="eastAsia"/>
          <w:sz w:val="32"/>
          <w:szCs w:val="32"/>
        </w:rPr>
        <w:t>同行</w:t>
      </w:r>
      <w:r w:rsidR="000F0568" w:rsidRPr="00DF6982">
        <w:rPr>
          <w:rFonts w:ascii="微软雅黑" w:eastAsia="微软雅黑" w:hAnsi="微软雅黑" w:hint="eastAsia"/>
          <w:sz w:val="32"/>
          <w:szCs w:val="32"/>
        </w:rPr>
        <w:t>相互学习</w:t>
      </w:r>
      <w:r w:rsidR="00E36CCD" w:rsidRPr="00025949">
        <w:rPr>
          <w:rFonts w:ascii="微软雅黑" w:eastAsia="微软雅黑" w:hAnsi="微软雅黑" w:hint="eastAsia"/>
          <w:sz w:val="32"/>
          <w:szCs w:val="32"/>
        </w:rPr>
        <w:t>认可制度建立与运行</w:t>
      </w:r>
      <w:r w:rsidR="00CE19FD" w:rsidRPr="00025949">
        <w:rPr>
          <w:rFonts w:ascii="微软雅黑" w:eastAsia="微软雅黑" w:hAnsi="微软雅黑" w:hint="eastAsia"/>
          <w:sz w:val="32"/>
          <w:szCs w:val="32"/>
        </w:rPr>
        <w:t>的经验，</w:t>
      </w:r>
      <w:r w:rsidR="00EC2D81" w:rsidRPr="00025949">
        <w:rPr>
          <w:rFonts w:ascii="微软雅黑" w:eastAsia="微软雅黑" w:hAnsi="微软雅黑" w:hint="eastAsia"/>
          <w:sz w:val="32"/>
          <w:szCs w:val="32"/>
        </w:rPr>
        <w:t>共同</w:t>
      </w:r>
      <w:r w:rsidR="00212F66" w:rsidRPr="00025949">
        <w:rPr>
          <w:rFonts w:ascii="微软雅黑" w:eastAsia="微软雅黑" w:hAnsi="微软雅黑" w:hint="eastAsia"/>
          <w:sz w:val="32"/>
          <w:szCs w:val="32"/>
        </w:rPr>
        <w:t>适应新需求</w:t>
      </w:r>
      <w:r w:rsidR="008F35E2" w:rsidRPr="00025949">
        <w:rPr>
          <w:rFonts w:ascii="微软雅黑" w:eastAsia="微软雅黑" w:hAnsi="微软雅黑" w:hint="eastAsia"/>
          <w:sz w:val="32"/>
          <w:szCs w:val="32"/>
        </w:rPr>
        <w:t>，</w:t>
      </w:r>
      <w:r w:rsidR="00EC2D81" w:rsidRPr="00025949">
        <w:rPr>
          <w:rFonts w:ascii="微软雅黑" w:eastAsia="微软雅黑" w:hAnsi="微软雅黑" w:hint="eastAsia"/>
          <w:sz w:val="32"/>
          <w:szCs w:val="32"/>
        </w:rPr>
        <w:t>共谋</w:t>
      </w:r>
      <w:r w:rsidR="009C0C03" w:rsidRPr="00025949">
        <w:rPr>
          <w:rFonts w:ascii="微软雅黑" w:eastAsia="微软雅黑" w:hAnsi="微软雅黑" w:hint="eastAsia"/>
          <w:sz w:val="32"/>
          <w:szCs w:val="32"/>
        </w:rPr>
        <w:t>认可</w:t>
      </w:r>
      <w:r w:rsidR="008F35E2" w:rsidRPr="00025949">
        <w:rPr>
          <w:rFonts w:ascii="微软雅黑" w:eastAsia="微软雅黑" w:hAnsi="微软雅黑" w:hint="eastAsia"/>
          <w:sz w:val="32"/>
          <w:szCs w:val="32"/>
        </w:rPr>
        <w:t>新</w:t>
      </w:r>
      <w:r w:rsidR="00EC2D81" w:rsidRPr="00025949">
        <w:rPr>
          <w:rFonts w:ascii="微软雅黑" w:eastAsia="微软雅黑" w:hAnsi="微软雅黑" w:hint="eastAsia"/>
          <w:sz w:val="32"/>
          <w:szCs w:val="32"/>
        </w:rPr>
        <w:t>发展</w:t>
      </w:r>
      <w:r w:rsidR="00CE19FD" w:rsidRPr="00025949">
        <w:rPr>
          <w:rFonts w:ascii="微软雅黑" w:eastAsia="微软雅黑" w:hAnsi="微软雅黑" w:hint="eastAsia"/>
          <w:sz w:val="32"/>
          <w:szCs w:val="32"/>
        </w:rPr>
        <w:t>。</w:t>
      </w:r>
      <w:r w:rsidR="009549F8" w:rsidRPr="00025949">
        <w:rPr>
          <w:rFonts w:ascii="微软雅黑" w:eastAsia="微软雅黑" w:hAnsi="微软雅黑" w:hint="eastAsia"/>
          <w:sz w:val="32"/>
          <w:szCs w:val="32"/>
        </w:rPr>
        <w:t>加强</w:t>
      </w:r>
      <w:r w:rsidR="00AD7AC6" w:rsidRPr="00025949">
        <w:rPr>
          <w:rFonts w:ascii="微软雅黑" w:eastAsia="微软雅黑" w:hAnsi="微软雅黑" w:hint="eastAsia"/>
          <w:sz w:val="32"/>
          <w:szCs w:val="32"/>
        </w:rPr>
        <w:t>沿线</w:t>
      </w:r>
      <w:r w:rsidR="009549F8" w:rsidRPr="00025949">
        <w:rPr>
          <w:rFonts w:ascii="微软雅黑" w:eastAsia="微软雅黑" w:hAnsi="微软雅黑" w:hint="eastAsia"/>
          <w:sz w:val="32"/>
          <w:szCs w:val="32"/>
        </w:rPr>
        <w:t>技术性贸易措施信息的</w:t>
      </w:r>
      <w:r w:rsidR="007D2735" w:rsidRPr="00025949">
        <w:rPr>
          <w:rFonts w:ascii="微软雅黑" w:eastAsia="微软雅黑" w:hAnsi="微软雅黑" w:hint="eastAsia"/>
          <w:sz w:val="32"/>
          <w:szCs w:val="32"/>
        </w:rPr>
        <w:t>国际</w:t>
      </w:r>
      <w:r w:rsidR="00A40879" w:rsidRPr="00025949">
        <w:rPr>
          <w:rFonts w:ascii="微软雅黑" w:eastAsia="微软雅黑" w:hAnsi="微软雅黑" w:hint="eastAsia"/>
          <w:sz w:val="32"/>
          <w:szCs w:val="32"/>
        </w:rPr>
        <w:t>跟踪机制</w:t>
      </w:r>
      <w:r w:rsidR="009C0C03" w:rsidRPr="00025949">
        <w:rPr>
          <w:rFonts w:ascii="微软雅黑" w:eastAsia="微软雅黑" w:hAnsi="微软雅黑" w:hint="eastAsia"/>
          <w:sz w:val="32"/>
          <w:szCs w:val="32"/>
        </w:rPr>
        <w:t>建设</w:t>
      </w:r>
      <w:r w:rsidR="009549F8" w:rsidRPr="00025949">
        <w:rPr>
          <w:rFonts w:ascii="微软雅黑" w:eastAsia="微软雅黑" w:hAnsi="微软雅黑" w:hint="eastAsia"/>
          <w:sz w:val="32"/>
          <w:szCs w:val="32"/>
        </w:rPr>
        <w:t>，</w:t>
      </w:r>
      <w:r w:rsidR="0078627A" w:rsidRPr="00025949">
        <w:rPr>
          <w:rFonts w:ascii="微软雅黑" w:eastAsia="微软雅黑" w:hAnsi="微软雅黑" w:hint="eastAsia"/>
          <w:sz w:val="32"/>
          <w:szCs w:val="32"/>
        </w:rPr>
        <w:t>加大对</w:t>
      </w:r>
      <w:r w:rsidR="00AC20FE" w:rsidRPr="00025949">
        <w:rPr>
          <w:rFonts w:ascii="微软雅黑" w:eastAsia="微软雅黑" w:hAnsi="微软雅黑" w:hint="eastAsia"/>
          <w:sz w:val="32"/>
          <w:szCs w:val="32"/>
        </w:rPr>
        <w:t>相关的政府间合作和贸易活动</w:t>
      </w:r>
      <w:r w:rsidR="0078627A" w:rsidRPr="00025949">
        <w:rPr>
          <w:rFonts w:ascii="微软雅黑" w:eastAsia="微软雅黑" w:hAnsi="微软雅黑" w:hint="eastAsia"/>
          <w:sz w:val="32"/>
          <w:szCs w:val="32"/>
        </w:rPr>
        <w:t>的服务支持力度，</w:t>
      </w:r>
      <w:r w:rsidR="00B31838" w:rsidRPr="00025949">
        <w:rPr>
          <w:rFonts w:ascii="微软雅黑" w:eastAsia="微软雅黑" w:hAnsi="微软雅黑" w:hint="eastAsia"/>
          <w:sz w:val="32"/>
          <w:szCs w:val="32"/>
        </w:rPr>
        <w:t>切实履行好国家</w:t>
      </w:r>
      <w:r w:rsidR="009C0C03" w:rsidRPr="00025949">
        <w:rPr>
          <w:rFonts w:ascii="微软雅黑" w:eastAsia="微软雅黑" w:hAnsi="微软雅黑" w:hint="eastAsia"/>
          <w:sz w:val="32"/>
          <w:szCs w:val="32"/>
        </w:rPr>
        <w:t>认可机构的职责</w:t>
      </w:r>
      <w:r w:rsidR="00212F66" w:rsidRPr="00025949">
        <w:rPr>
          <w:rFonts w:ascii="微软雅黑" w:eastAsia="微软雅黑" w:hAnsi="微软雅黑" w:hint="eastAsia"/>
          <w:sz w:val="32"/>
          <w:szCs w:val="32"/>
        </w:rPr>
        <w:t>，为</w:t>
      </w:r>
      <w:r w:rsidR="00B31838" w:rsidRPr="00025949">
        <w:rPr>
          <w:rFonts w:ascii="微软雅黑" w:eastAsia="微软雅黑" w:hAnsi="微软雅黑" w:hint="eastAsia"/>
          <w:sz w:val="32"/>
          <w:szCs w:val="32"/>
        </w:rPr>
        <w:t>“一带一路”</w:t>
      </w:r>
      <w:r w:rsidR="00212F66" w:rsidRPr="00025949">
        <w:rPr>
          <w:rFonts w:ascii="微软雅黑" w:eastAsia="微软雅黑" w:hAnsi="微软雅黑" w:hint="eastAsia"/>
          <w:sz w:val="32"/>
          <w:szCs w:val="32"/>
        </w:rPr>
        <w:t>建设</w:t>
      </w:r>
      <w:r w:rsidR="00D4313E">
        <w:rPr>
          <w:rFonts w:ascii="微软雅黑" w:eastAsia="微软雅黑" w:hAnsi="微软雅黑" w:hint="eastAsia"/>
          <w:sz w:val="32"/>
          <w:szCs w:val="32"/>
        </w:rPr>
        <w:t>做好</w:t>
      </w:r>
      <w:r w:rsidR="00212F66" w:rsidRPr="00D4313E">
        <w:rPr>
          <w:rFonts w:ascii="微软雅黑" w:eastAsia="微软雅黑" w:hAnsi="微软雅黑" w:hint="eastAsia"/>
          <w:sz w:val="32"/>
          <w:szCs w:val="32"/>
        </w:rPr>
        <w:t>服务</w:t>
      </w:r>
      <w:r w:rsidR="00B31838" w:rsidRPr="00D4313E">
        <w:rPr>
          <w:rFonts w:ascii="微软雅黑" w:eastAsia="微软雅黑" w:hAnsi="微软雅黑" w:hint="eastAsia"/>
          <w:sz w:val="32"/>
          <w:szCs w:val="32"/>
        </w:rPr>
        <w:t>。</w:t>
      </w:r>
      <w:r w:rsidR="00103964" w:rsidRPr="00D4313E">
        <w:rPr>
          <w:rFonts w:ascii="微软雅黑" w:eastAsia="微软雅黑" w:hAnsi="微软雅黑" w:hint="eastAsia"/>
          <w:sz w:val="32"/>
          <w:szCs w:val="32"/>
        </w:rPr>
        <w:t xml:space="preserve"> </w:t>
      </w:r>
    </w:p>
    <w:p w:rsidR="00BD3374" w:rsidRPr="00E651B6" w:rsidRDefault="001D51F8" w:rsidP="007640B9">
      <w:pPr>
        <w:spacing w:afterLines="50" w:after="156" w:line="360" w:lineRule="auto"/>
        <w:ind w:firstLineChars="200" w:firstLine="640"/>
        <w:rPr>
          <w:rFonts w:ascii="微软雅黑" w:eastAsia="微软雅黑" w:hAnsi="微软雅黑"/>
          <w:sz w:val="32"/>
          <w:szCs w:val="32"/>
        </w:rPr>
      </w:pPr>
      <w:r>
        <w:rPr>
          <w:rFonts w:ascii="微软雅黑" w:eastAsia="微软雅黑" w:hAnsi="微软雅黑" w:hint="eastAsia"/>
          <w:sz w:val="32"/>
          <w:szCs w:val="32"/>
        </w:rPr>
        <w:t>最后，</w:t>
      </w:r>
      <w:r w:rsidR="00513794" w:rsidRPr="00FA30F1">
        <w:rPr>
          <w:rFonts w:ascii="微软雅黑" w:eastAsia="微软雅黑" w:hAnsi="微软雅黑" w:hint="eastAsia"/>
          <w:sz w:val="32"/>
          <w:szCs w:val="32"/>
        </w:rPr>
        <w:t>预祝</w:t>
      </w:r>
      <w:r>
        <w:rPr>
          <w:rFonts w:ascii="微软雅黑" w:eastAsia="微软雅黑" w:hAnsi="微软雅黑" w:hint="eastAsia"/>
          <w:sz w:val="32"/>
          <w:szCs w:val="32"/>
        </w:rPr>
        <w:t>此</w:t>
      </w:r>
      <w:r w:rsidR="00513794" w:rsidRPr="00FA30F1">
        <w:rPr>
          <w:rFonts w:ascii="微软雅黑" w:eastAsia="微软雅黑" w:hAnsi="微软雅黑" w:hint="eastAsia"/>
          <w:sz w:val="32"/>
          <w:szCs w:val="32"/>
        </w:rPr>
        <w:t>次</w:t>
      </w:r>
      <w:r w:rsidR="00BD3374" w:rsidRPr="00FA30F1">
        <w:rPr>
          <w:rFonts w:ascii="微软雅黑" w:eastAsia="微软雅黑" w:hAnsi="微软雅黑" w:hint="eastAsia"/>
          <w:sz w:val="32"/>
          <w:szCs w:val="32"/>
        </w:rPr>
        <w:t>认可发展国际</w:t>
      </w:r>
      <w:r w:rsidR="00513794" w:rsidRPr="008323AA">
        <w:rPr>
          <w:rFonts w:ascii="微软雅黑" w:eastAsia="微软雅黑" w:hAnsi="微软雅黑" w:hint="eastAsia"/>
          <w:sz w:val="32"/>
          <w:szCs w:val="32"/>
        </w:rPr>
        <w:t>研讨会</w:t>
      </w:r>
      <w:r w:rsidR="00BD3374" w:rsidRPr="008323AA">
        <w:rPr>
          <w:rFonts w:ascii="微软雅黑" w:eastAsia="微软雅黑" w:hAnsi="微软雅黑" w:hint="eastAsia"/>
          <w:sz w:val="32"/>
          <w:szCs w:val="32"/>
        </w:rPr>
        <w:t>取得</w:t>
      </w:r>
      <w:r w:rsidR="00513794" w:rsidRPr="00E143A6">
        <w:rPr>
          <w:rFonts w:ascii="微软雅黑" w:eastAsia="微软雅黑" w:hAnsi="微软雅黑" w:hint="eastAsia"/>
          <w:sz w:val="32"/>
          <w:szCs w:val="32"/>
        </w:rPr>
        <w:t>圆满成功！</w:t>
      </w:r>
    </w:p>
    <w:p w:rsidR="002B4E63" w:rsidRPr="002B4E63" w:rsidRDefault="002B4E63" w:rsidP="007640B9">
      <w:pPr>
        <w:spacing w:afterLines="50" w:after="156" w:line="360" w:lineRule="auto"/>
        <w:ind w:firstLineChars="200" w:firstLine="640"/>
        <w:rPr>
          <w:rFonts w:ascii="微软雅黑" w:eastAsia="微软雅黑" w:hAnsi="微软雅黑"/>
          <w:sz w:val="32"/>
          <w:szCs w:val="32"/>
        </w:rPr>
      </w:pPr>
      <w:r w:rsidRPr="00D20305">
        <w:rPr>
          <w:rFonts w:ascii="微软雅黑" w:eastAsia="微软雅黑" w:hAnsi="微软雅黑" w:hint="eastAsia"/>
          <w:sz w:val="32"/>
          <w:szCs w:val="32"/>
        </w:rPr>
        <w:t>谢谢大家！</w:t>
      </w:r>
      <w:r w:rsidR="00CD63C8">
        <w:rPr>
          <w:rFonts w:ascii="微软雅黑" w:eastAsia="微软雅黑" w:hAnsi="微软雅黑" w:hint="eastAsia"/>
          <w:sz w:val="32"/>
          <w:szCs w:val="32"/>
        </w:rPr>
        <w:t xml:space="preserve"> </w:t>
      </w:r>
    </w:p>
    <w:sectPr w:rsidR="002B4E63" w:rsidRPr="002B4E63" w:rsidSect="00B03B3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52" w:rsidRDefault="00214152" w:rsidP="0049489E">
      <w:r>
        <w:separator/>
      </w:r>
    </w:p>
  </w:endnote>
  <w:endnote w:type="continuationSeparator" w:id="0">
    <w:p w:rsidR="00214152" w:rsidRDefault="00214152" w:rsidP="004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97512"/>
      <w:docPartObj>
        <w:docPartGallery w:val="Page Numbers (Bottom of Page)"/>
        <w:docPartUnique/>
      </w:docPartObj>
    </w:sdtPr>
    <w:sdtEndPr/>
    <w:sdtContent>
      <w:sdt>
        <w:sdtPr>
          <w:id w:val="-1669238322"/>
          <w:docPartObj>
            <w:docPartGallery w:val="Page Numbers (Top of Page)"/>
            <w:docPartUnique/>
          </w:docPartObj>
        </w:sdtPr>
        <w:sdtEndPr/>
        <w:sdtContent>
          <w:p w:rsidR="00562FD0" w:rsidRDefault="00562FD0">
            <w:pPr>
              <w:pStyle w:val="a5"/>
              <w:jc w:val="center"/>
            </w:pPr>
            <w:r>
              <w:rPr>
                <w:lang w:val="zh-CN"/>
              </w:rPr>
              <w:t xml:space="preserve"> </w:t>
            </w:r>
            <w:r w:rsidR="00BE52E8">
              <w:rPr>
                <w:b/>
                <w:bCs/>
                <w:sz w:val="24"/>
                <w:szCs w:val="24"/>
              </w:rPr>
              <w:fldChar w:fldCharType="begin"/>
            </w:r>
            <w:r>
              <w:rPr>
                <w:b/>
                <w:bCs/>
              </w:rPr>
              <w:instrText>PAGE</w:instrText>
            </w:r>
            <w:r w:rsidR="00BE52E8">
              <w:rPr>
                <w:b/>
                <w:bCs/>
                <w:sz w:val="24"/>
                <w:szCs w:val="24"/>
              </w:rPr>
              <w:fldChar w:fldCharType="separate"/>
            </w:r>
            <w:r w:rsidR="00A11685">
              <w:rPr>
                <w:b/>
                <w:bCs/>
                <w:noProof/>
              </w:rPr>
              <w:t>5</w:t>
            </w:r>
            <w:r w:rsidR="00BE52E8">
              <w:rPr>
                <w:b/>
                <w:bCs/>
                <w:sz w:val="24"/>
                <w:szCs w:val="24"/>
              </w:rPr>
              <w:fldChar w:fldCharType="end"/>
            </w:r>
            <w:r>
              <w:rPr>
                <w:lang w:val="zh-CN"/>
              </w:rPr>
              <w:t xml:space="preserve"> / </w:t>
            </w:r>
            <w:r w:rsidR="00BE52E8">
              <w:rPr>
                <w:b/>
                <w:bCs/>
                <w:sz w:val="24"/>
                <w:szCs w:val="24"/>
              </w:rPr>
              <w:fldChar w:fldCharType="begin"/>
            </w:r>
            <w:r>
              <w:rPr>
                <w:b/>
                <w:bCs/>
              </w:rPr>
              <w:instrText>NUMPAGES</w:instrText>
            </w:r>
            <w:r w:rsidR="00BE52E8">
              <w:rPr>
                <w:b/>
                <w:bCs/>
                <w:sz w:val="24"/>
                <w:szCs w:val="24"/>
              </w:rPr>
              <w:fldChar w:fldCharType="separate"/>
            </w:r>
            <w:r w:rsidR="00A11685">
              <w:rPr>
                <w:b/>
                <w:bCs/>
                <w:noProof/>
              </w:rPr>
              <w:t>5</w:t>
            </w:r>
            <w:r w:rsidR="00BE52E8">
              <w:rPr>
                <w:b/>
                <w:bCs/>
                <w:sz w:val="24"/>
                <w:szCs w:val="24"/>
              </w:rPr>
              <w:fldChar w:fldCharType="end"/>
            </w:r>
          </w:p>
        </w:sdtContent>
      </w:sdt>
    </w:sdtContent>
  </w:sdt>
  <w:p w:rsidR="00562FD0" w:rsidRDefault="00562F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52" w:rsidRDefault="00214152" w:rsidP="0049489E">
      <w:r>
        <w:separator/>
      </w:r>
    </w:p>
  </w:footnote>
  <w:footnote w:type="continuationSeparator" w:id="0">
    <w:p w:rsidR="00214152" w:rsidRDefault="00214152" w:rsidP="0049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C4" w:rsidRDefault="00BB53C4" w:rsidP="0051379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9DC"/>
    <w:multiLevelType w:val="hybridMultilevel"/>
    <w:tmpl w:val="28268D70"/>
    <w:lvl w:ilvl="0" w:tplc="4104A1B4">
      <w:start w:val="1"/>
      <w:numFmt w:val="japaneseCounting"/>
      <w:lvlText w:val="第%1，"/>
      <w:lvlJc w:val="left"/>
      <w:pPr>
        <w:ind w:left="2215" w:hanging="1575"/>
      </w:pPr>
      <w:rPr>
        <w:rFonts w:ascii="微软雅黑" w:eastAsia="微软雅黑" w:hAnsi="微软雅黑" w:hint="default"/>
        <w:b/>
        <w:color w:val="00000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B7D4B29"/>
    <w:multiLevelType w:val="hybridMultilevel"/>
    <w:tmpl w:val="CD92EBC6"/>
    <w:lvl w:ilvl="0" w:tplc="C900B63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5E53ED"/>
    <w:multiLevelType w:val="hybridMultilevel"/>
    <w:tmpl w:val="3A38DF20"/>
    <w:lvl w:ilvl="0" w:tplc="C26EA0E6">
      <w:numFmt w:val="bullet"/>
      <w:lvlText w:val=""/>
      <w:lvlJc w:val="left"/>
      <w:pPr>
        <w:ind w:left="690" w:hanging="690"/>
      </w:pPr>
      <w:rPr>
        <w:rFonts w:ascii="Wingdings" w:eastAsia="微软雅黑"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D8E3720"/>
    <w:multiLevelType w:val="hybridMultilevel"/>
    <w:tmpl w:val="69BE12B8"/>
    <w:lvl w:ilvl="0" w:tplc="77988706">
      <w:start w:val="1"/>
      <w:numFmt w:val="japaneseCounting"/>
      <w:lvlText w:val="第%1，"/>
      <w:lvlJc w:val="left"/>
      <w:pPr>
        <w:ind w:left="2342" w:hanging="1635"/>
      </w:pPr>
      <w:rPr>
        <w:rFonts w:ascii="微软雅黑" w:eastAsia="微软雅黑" w:hAnsi="微软雅黑" w:hint="default"/>
        <w:b/>
        <w:sz w:val="32"/>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4">
    <w:nsid w:val="510F6292"/>
    <w:multiLevelType w:val="hybridMultilevel"/>
    <w:tmpl w:val="3C90D82A"/>
    <w:lvl w:ilvl="0" w:tplc="40DEF3D8">
      <w:start w:val="1"/>
      <w:numFmt w:val="japaneseCounting"/>
      <w:lvlText w:val="第%1，"/>
      <w:lvlJc w:val="left"/>
      <w:pPr>
        <w:ind w:left="2357" w:hanging="1650"/>
      </w:pPr>
      <w:rPr>
        <w:rFonts w:ascii="微软雅黑" w:eastAsia="微软雅黑" w:hAnsi="微软雅黑" w:hint="default"/>
        <w:b/>
        <w:color w:val="000000"/>
        <w:sz w:val="32"/>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5">
    <w:nsid w:val="5CB71201"/>
    <w:multiLevelType w:val="hybridMultilevel"/>
    <w:tmpl w:val="9F1C8D8C"/>
    <w:lvl w:ilvl="0" w:tplc="5CEC2ED2">
      <w:numFmt w:val="bullet"/>
      <w:lvlText w:val=""/>
      <w:lvlJc w:val="left"/>
      <w:pPr>
        <w:ind w:left="1380" w:hanging="690"/>
      </w:pPr>
      <w:rPr>
        <w:rFonts w:ascii="Wingdings" w:eastAsia="微软雅黑" w:hAnsi="Wingdings" w:cstheme="minorBidi" w:hint="default"/>
      </w:rPr>
    </w:lvl>
    <w:lvl w:ilvl="1" w:tplc="04090003" w:tentative="1">
      <w:start w:val="1"/>
      <w:numFmt w:val="bullet"/>
      <w:lvlText w:val=""/>
      <w:lvlJc w:val="left"/>
      <w:pPr>
        <w:ind w:left="1530" w:hanging="420"/>
      </w:pPr>
      <w:rPr>
        <w:rFonts w:ascii="Wingdings" w:hAnsi="Wingdings" w:hint="default"/>
      </w:rPr>
    </w:lvl>
    <w:lvl w:ilvl="2" w:tplc="04090005"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3" w:tentative="1">
      <w:start w:val="1"/>
      <w:numFmt w:val="bullet"/>
      <w:lvlText w:val=""/>
      <w:lvlJc w:val="left"/>
      <w:pPr>
        <w:ind w:left="2790" w:hanging="420"/>
      </w:pPr>
      <w:rPr>
        <w:rFonts w:ascii="Wingdings" w:hAnsi="Wingdings" w:hint="default"/>
      </w:rPr>
    </w:lvl>
    <w:lvl w:ilvl="5" w:tplc="04090005"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3" w:tentative="1">
      <w:start w:val="1"/>
      <w:numFmt w:val="bullet"/>
      <w:lvlText w:val=""/>
      <w:lvlJc w:val="left"/>
      <w:pPr>
        <w:ind w:left="4050" w:hanging="420"/>
      </w:pPr>
      <w:rPr>
        <w:rFonts w:ascii="Wingdings" w:hAnsi="Wingdings" w:hint="default"/>
      </w:rPr>
    </w:lvl>
    <w:lvl w:ilvl="8" w:tplc="04090005" w:tentative="1">
      <w:start w:val="1"/>
      <w:numFmt w:val="bullet"/>
      <w:lvlText w:val=""/>
      <w:lvlJc w:val="left"/>
      <w:pPr>
        <w:ind w:left="4470" w:hanging="420"/>
      </w:pPr>
      <w:rPr>
        <w:rFonts w:ascii="Wingdings" w:hAnsi="Wingdings" w:hint="default"/>
      </w:rPr>
    </w:lvl>
  </w:abstractNum>
  <w:abstractNum w:abstractNumId="6">
    <w:nsid w:val="5F6619E2"/>
    <w:multiLevelType w:val="hybridMultilevel"/>
    <w:tmpl w:val="08589D14"/>
    <w:lvl w:ilvl="0" w:tplc="1850093E">
      <w:start w:val="1"/>
      <w:numFmt w:val="japaneseCounting"/>
      <w:lvlText w:val="第%1，"/>
      <w:lvlJc w:val="left"/>
      <w:pPr>
        <w:ind w:left="2339" w:hanging="1635"/>
      </w:pPr>
      <w:rPr>
        <w:rFonts w:hint="default"/>
        <w:b/>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7">
    <w:nsid w:val="66DB32CB"/>
    <w:multiLevelType w:val="hybridMultilevel"/>
    <w:tmpl w:val="ED7441FE"/>
    <w:lvl w:ilvl="0" w:tplc="BA1AF6FC">
      <w:start w:val="1"/>
      <w:numFmt w:val="japaneseCounting"/>
      <w:lvlText w:val="第%1，"/>
      <w:lvlJc w:val="left"/>
      <w:pPr>
        <w:ind w:left="1787" w:hanging="10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8">
    <w:nsid w:val="68361B42"/>
    <w:multiLevelType w:val="hybridMultilevel"/>
    <w:tmpl w:val="8C727932"/>
    <w:lvl w:ilvl="0" w:tplc="18D60E4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o:colormru v:ext="edit" colors="#f4f8e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04D7"/>
    <w:rsid w:val="0000149A"/>
    <w:rsid w:val="00002113"/>
    <w:rsid w:val="000025BD"/>
    <w:rsid w:val="00015CE6"/>
    <w:rsid w:val="00025949"/>
    <w:rsid w:val="00027474"/>
    <w:rsid w:val="00031054"/>
    <w:rsid w:val="00035B35"/>
    <w:rsid w:val="00036E2C"/>
    <w:rsid w:val="00051287"/>
    <w:rsid w:val="00052A61"/>
    <w:rsid w:val="00053225"/>
    <w:rsid w:val="00053500"/>
    <w:rsid w:val="0005641D"/>
    <w:rsid w:val="0005706B"/>
    <w:rsid w:val="00057B4C"/>
    <w:rsid w:val="00072495"/>
    <w:rsid w:val="00073CC6"/>
    <w:rsid w:val="00073EEB"/>
    <w:rsid w:val="000765F6"/>
    <w:rsid w:val="00077AF0"/>
    <w:rsid w:val="00084062"/>
    <w:rsid w:val="000841DE"/>
    <w:rsid w:val="00085775"/>
    <w:rsid w:val="0009180F"/>
    <w:rsid w:val="00094F80"/>
    <w:rsid w:val="00097641"/>
    <w:rsid w:val="000A1404"/>
    <w:rsid w:val="000A22E5"/>
    <w:rsid w:val="000A3EB9"/>
    <w:rsid w:val="000A5694"/>
    <w:rsid w:val="000A7AC8"/>
    <w:rsid w:val="000C2F2D"/>
    <w:rsid w:val="000D0E20"/>
    <w:rsid w:val="000D1CF8"/>
    <w:rsid w:val="000D79C1"/>
    <w:rsid w:val="000E0582"/>
    <w:rsid w:val="000E4FE8"/>
    <w:rsid w:val="000F0568"/>
    <w:rsid w:val="000F092C"/>
    <w:rsid w:val="000F32A7"/>
    <w:rsid w:val="001001DE"/>
    <w:rsid w:val="00102454"/>
    <w:rsid w:val="00103964"/>
    <w:rsid w:val="00104763"/>
    <w:rsid w:val="00106686"/>
    <w:rsid w:val="001104D7"/>
    <w:rsid w:val="00112981"/>
    <w:rsid w:val="00120AB2"/>
    <w:rsid w:val="0012533B"/>
    <w:rsid w:val="00133C1C"/>
    <w:rsid w:val="00144650"/>
    <w:rsid w:val="0014510E"/>
    <w:rsid w:val="00146F19"/>
    <w:rsid w:val="00146F2D"/>
    <w:rsid w:val="001561CB"/>
    <w:rsid w:val="00161261"/>
    <w:rsid w:val="0017249F"/>
    <w:rsid w:val="00173A09"/>
    <w:rsid w:val="00176BFA"/>
    <w:rsid w:val="00182C4D"/>
    <w:rsid w:val="00190062"/>
    <w:rsid w:val="00190E60"/>
    <w:rsid w:val="00191343"/>
    <w:rsid w:val="0019206C"/>
    <w:rsid w:val="00193053"/>
    <w:rsid w:val="001C0BD0"/>
    <w:rsid w:val="001C1431"/>
    <w:rsid w:val="001C1DFA"/>
    <w:rsid w:val="001C25E8"/>
    <w:rsid w:val="001C7208"/>
    <w:rsid w:val="001D2C32"/>
    <w:rsid w:val="001D3201"/>
    <w:rsid w:val="001D51F8"/>
    <w:rsid w:val="001D5313"/>
    <w:rsid w:val="001D5871"/>
    <w:rsid w:val="001E0921"/>
    <w:rsid w:val="001F0DDE"/>
    <w:rsid w:val="001F2136"/>
    <w:rsid w:val="001F66FF"/>
    <w:rsid w:val="001F6B51"/>
    <w:rsid w:val="001F6FAB"/>
    <w:rsid w:val="00201E26"/>
    <w:rsid w:val="002072F8"/>
    <w:rsid w:val="00207B88"/>
    <w:rsid w:val="00212F66"/>
    <w:rsid w:val="00214152"/>
    <w:rsid w:val="00217CE2"/>
    <w:rsid w:val="00220414"/>
    <w:rsid w:val="0023171F"/>
    <w:rsid w:val="002416ED"/>
    <w:rsid w:val="00241989"/>
    <w:rsid w:val="0024356F"/>
    <w:rsid w:val="00250238"/>
    <w:rsid w:val="0025161C"/>
    <w:rsid w:val="00253647"/>
    <w:rsid w:val="00264FDA"/>
    <w:rsid w:val="0026748B"/>
    <w:rsid w:val="00271C99"/>
    <w:rsid w:val="0029106C"/>
    <w:rsid w:val="00291BA5"/>
    <w:rsid w:val="00291F93"/>
    <w:rsid w:val="002941D4"/>
    <w:rsid w:val="0029533D"/>
    <w:rsid w:val="00296E00"/>
    <w:rsid w:val="002B1046"/>
    <w:rsid w:val="002B4E63"/>
    <w:rsid w:val="002B565A"/>
    <w:rsid w:val="002C7733"/>
    <w:rsid w:val="002C7FE4"/>
    <w:rsid w:val="002D64A8"/>
    <w:rsid w:val="002E45AC"/>
    <w:rsid w:val="002E51D4"/>
    <w:rsid w:val="002F5D77"/>
    <w:rsid w:val="00301E85"/>
    <w:rsid w:val="00303CC8"/>
    <w:rsid w:val="00304BCB"/>
    <w:rsid w:val="003215FE"/>
    <w:rsid w:val="0032376D"/>
    <w:rsid w:val="003237F5"/>
    <w:rsid w:val="003238E8"/>
    <w:rsid w:val="00323EB1"/>
    <w:rsid w:val="003326FD"/>
    <w:rsid w:val="003465E1"/>
    <w:rsid w:val="00347FD8"/>
    <w:rsid w:val="00353424"/>
    <w:rsid w:val="00356CD6"/>
    <w:rsid w:val="00361CA8"/>
    <w:rsid w:val="003621C6"/>
    <w:rsid w:val="003713DE"/>
    <w:rsid w:val="00371834"/>
    <w:rsid w:val="003806B7"/>
    <w:rsid w:val="0038279A"/>
    <w:rsid w:val="00386934"/>
    <w:rsid w:val="00386E52"/>
    <w:rsid w:val="00393C2A"/>
    <w:rsid w:val="00393FDB"/>
    <w:rsid w:val="003A0928"/>
    <w:rsid w:val="003A184B"/>
    <w:rsid w:val="003B304D"/>
    <w:rsid w:val="003C6F20"/>
    <w:rsid w:val="003D302A"/>
    <w:rsid w:val="003D3141"/>
    <w:rsid w:val="003D4AEF"/>
    <w:rsid w:val="003D69A3"/>
    <w:rsid w:val="003D6A84"/>
    <w:rsid w:val="003F2ECE"/>
    <w:rsid w:val="00405EB3"/>
    <w:rsid w:val="00417B6B"/>
    <w:rsid w:val="0042722A"/>
    <w:rsid w:val="004308F9"/>
    <w:rsid w:val="004340D3"/>
    <w:rsid w:val="004430AD"/>
    <w:rsid w:val="0044362C"/>
    <w:rsid w:val="00450929"/>
    <w:rsid w:val="00452EBD"/>
    <w:rsid w:val="0045607E"/>
    <w:rsid w:val="004624B8"/>
    <w:rsid w:val="00470DBF"/>
    <w:rsid w:val="004714D5"/>
    <w:rsid w:val="00472EDD"/>
    <w:rsid w:val="004800F8"/>
    <w:rsid w:val="004914B1"/>
    <w:rsid w:val="004923DF"/>
    <w:rsid w:val="0049489E"/>
    <w:rsid w:val="00495DB2"/>
    <w:rsid w:val="00497784"/>
    <w:rsid w:val="004A066B"/>
    <w:rsid w:val="004A0D75"/>
    <w:rsid w:val="004A3051"/>
    <w:rsid w:val="004A6559"/>
    <w:rsid w:val="004B2A47"/>
    <w:rsid w:val="004B2F73"/>
    <w:rsid w:val="004B3CD6"/>
    <w:rsid w:val="004D303F"/>
    <w:rsid w:val="004D3370"/>
    <w:rsid w:val="004D5E55"/>
    <w:rsid w:val="004F19C5"/>
    <w:rsid w:val="004F512D"/>
    <w:rsid w:val="004F5469"/>
    <w:rsid w:val="00500D5E"/>
    <w:rsid w:val="005028DE"/>
    <w:rsid w:val="005044CA"/>
    <w:rsid w:val="00506C01"/>
    <w:rsid w:val="00513794"/>
    <w:rsid w:val="00520900"/>
    <w:rsid w:val="00520AB7"/>
    <w:rsid w:val="0052553A"/>
    <w:rsid w:val="005304EB"/>
    <w:rsid w:val="00534E0E"/>
    <w:rsid w:val="00536199"/>
    <w:rsid w:val="005364EC"/>
    <w:rsid w:val="005368C2"/>
    <w:rsid w:val="00536A2E"/>
    <w:rsid w:val="00537A5B"/>
    <w:rsid w:val="00541A8F"/>
    <w:rsid w:val="005429D3"/>
    <w:rsid w:val="005436DD"/>
    <w:rsid w:val="0054750D"/>
    <w:rsid w:val="0054772F"/>
    <w:rsid w:val="0055270E"/>
    <w:rsid w:val="005527E5"/>
    <w:rsid w:val="005531EB"/>
    <w:rsid w:val="0055619B"/>
    <w:rsid w:val="00557BC6"/>
    <w:rsid w:val="00561FBC"/>
    <w:rsid w:val="00562FD0"/>
    <w:rsid w:val="00563913"/>
    <w:rsid w:val="005778C4"/>
    <w:rsid w:val="00593F5D"/>
    <w:rsid w:val="0059638A"/>
    <w:rsid w:val="00596F1A"/>
    <w:rsid w:val="005A62BE"/>
    <w:rsid w:val="005B7310"/>
    <w:rsid w:val="005C1F5E"/>
    <w:rsid w:val="005C676C"/>
    <w:rsid w:val="005C6875"/>
    <w:rsid w:val="005D12A8"/>
    <w:rsid w:val="005E286A"/>
    <w:rsid w:val="005E2BAA"/>
    <w:rsid w:val="005F3D4C"/>
    <w:rsid w:val="005F555E"/>
    <w:rsid w:val="005F616C"/>
    <w:rsid w:val="005F61E1"/>
    <w:rsid w:val="00600A05"/>
    <w:rsid w:val="00605059"/>
    <w:rsid w:val="0060554D"/>
    <w:rsid w:val="00606047"/>
    <w:rsid w:val="00606A87"/>
    <w:rsid w:val="0061011E"/>
    <w:rsid w:val="00613DE9"/>
    <w:rsid w:val="006156B8"/>
    <w:rsid w:val="00620000"/>
    <w:rsid w:val="00624D39"/>
    <w:rsid w:val="00626C59"/>
    <w:rsid w:val="006301C2"/>
    <w:rsid w:val="00632BD1"/>
    <w:rsid w:val="00633FF4"/>
    <w:rsid w:val="00642595"/>
    <w:rsid w:val="00650BD6"/>
    <w:rsid w:val="00653670"/>
    <w:rsid w:val="006572A4"/>
    <w:rsid w:val="00662E70"/>
    <w:rsid w:val="00663246"/>
    <w:rsid w:val="006641F3"/>
    <w:rsid w:val="00665858"/>
    <w:rsid w:val="006742DC"/>
    <w:rsid w:val="006744D5"/>
    <w:rsid w:val="00684A95"/>
    <w:rsid w:val="00696E86"/>
    <w:rsid w:val="006A0722"/>
    <w:rsid w:val="006A5766"/>
    <w:rsid w:val="006B10FC"/>
    <w:rsid w:val="006B1964"/>
    <w:rsid w:val="006B6CC7"/>
    <w:rsid w:val="006B74A9"/>
    <w:rsid w:val="006C2BFC"/>
    <w:rsid w:val="006D7BB3"/>
    <w:rsid w:val="006E0C74"/>
    <w:rsid w:val="006F2880"/>
    <w:rsid w:val="00701925"/>
    <w:rsid w:val="00705E11"/>
    <w:rsid w:val="00705E15"/>
    <w:rsid w:val="007159BC"/>
    <w:rsid w:val="00717C55"/>
    <w:rsid w:val="0072220B"/>
    <w:rsid w:val="00735AA5"/>
    <w:rsid w:val="00741483"/>
    <w:rsid w:val="00742A5C"/>
    <w:rsid w:val="007453DD"/>
    <w:rsid w:val="007524A1"/>
    <w:rsid w:val="00755876"/>
    <w:rsid w:val="007640B9"/>
    <w:rsid w:val="007675EF"/>
    <w:rsid w:val="00770D7C"/>
    <w:rsid w:val="00771988"/>
    <w:rsid w:val="00772FE0"/>
    <w:rsid w:val="007835A8"/>
    <w:rsid w:val="0078627A"/>
    <w:rsid w:val="00792B16"/>
    <w:rsid w:val="00797D51"/>
    <w:rsid w:val="007A0E28"/>
    <w:rsid w:val="007A2AC4"/>
    <w:rsid w:val="007B29D4"/>
    <w:rsid w:val="007B6328"/>
    <w:rsid w:val="007B7483"/>
    <w:rsid w:val="007D03B1"/>
    <w:rsid w:val="007D2735"/>
    <w:rsid w:val="007D5079"/>
    <w:rsid w:val="007F0214"/>
    <w:rsid w:val="007F02A5"/>
    <w:rsid w:val="007F2FF9"/>
    <w:rsid w:val="00801E37"/>
    <w:rsid w:val="008110A4"/>
    <w:rsid w:val="00811A1B"/>
    <w:rsid w:val="00820222"/>
    <w:rsid w:val="0082636C"/>
    <w:rsid w:val="0083044A"/>
    <w:rsid w:val="008323AA"/>
    <w:rsid w:val="00832680"/>
    <w:rsid w:val="008345CE"/>
    <w:rsid w:val="00835B20"/>
    <w:rsid w:val="008479F8"/>
    <w:rsid w:val="008566AB"/>
    <w:rsid w:val="008630CD"/>
    <w:rsid w:val="00864506"/>
    <w:rsid w:val="00872295"/>
    <w:rsid w:val="00873F8C"/>
    <w:rsid w:val="00880466"/>
    <w:rsid w:val="00885E5F"/>
    <w:rsid w:val="008866E6"/>
    <w:rsid w:val="00887D84"/>
    <w:rsid w:val="00897275"/>
    <w:rsid w:val="008B0E73"/>
    <w:rsid w:val="008B105F"/>
    <w:rsid w:val="008B280D"/>
    <w:rsid w:val="008B4EC4"/>
    <w:rsid w:val="008C0B8E"/>
    <w:rsid w:val="008C0BBC"/>
    <w:rsid w:val="008C3617"/>
    <w:rsid w:val="008C6069"/>
    <w:rsid w:val="008E3EAC"/>
    <w:rsid w:val="008E4F6B"/>
    <w:rsid w:val="008E5B9B"/>
    <w:rsid w:val="008E67D7"/>
    <w:rsid w:val="008F1617"/>
    <w:rsid w:val="008F25C1"/>
    <w:rsid w:val="008F35E2"/>
    <w:rsid w:val="00900E14"/>
    <w:rsid w:val="00912A5E"/>
    <w:rsid w:val="0091527F"/>
    <w:rsid w:val="0091793B"/>
    <w:rsid w:val="00917E78"/>
    <w:rsid w:val="00920387"/>
    <w:rsid w:val="00927C63"/>
    <w:rsid w:val="00932BC4"/>
    <w:rsid w:val="009343E3"/>
    <w:rsid w:val="00936CD0"/>
    <w:rsid w:val="00941D4D"/>
    <w:rsid w:val="00943B82"/>
    <w:rsid w:val="009475A7"/>
    <w:rsid w:val="009538A4"/>
    <w:rsid w:val="009549F8"/>
    <w:rsid w:val="009613E8"/>
    <w:rsid w:val="00964912"/>
    <w:rsid w:val="009716FA"/>
    <w:rsid w:val="00975ED7"/>
    <w:rsid w:val="00993E79"/>
    <w:rsid w:val="009978D8"/>
    <w:rsid w:val="009A4FD6"/>
    <w:rsid w:val="009B3520"/>
    <w:rsid w:val="009C0C03"/>
    <w:rsid w:val="009C444E"/>
    <w:rsid w:val="009C6530"/>
    <w:rsid w:val="009C65DE"/>
    <w:rsid w:val="009D0FE2"/>
    <w:rsid w:val="009E242D"/>
    <w:rsid w:val="009E2CB2"/>
    <w:rsid w:val="009E5223"/>
    <w:rsid w:val="009E619A"/>
    <w:rsid w:val="009F7696"/>
    <w:rsid w:val="00A04241"/>
    <w:rsid w:val="00A047CA"/>
    <w:rsid w:val="00A10ED8"/>
    <w:rsid w:val="00A11685"/>
    <w:rsid w:val="00A12130"/>
    <w:rsid w:val="00A1720C"/>
    <w:rsid w:val="00A276DF"/>
    <w:rsid w:val="00A30B1D"/>
    <w:rsid w:val="00A3569E"/>
    <w:rsid w:val="00A40879"/>
    <w:rsid w:val="00A47D61"/>
    <w:rsid w:val="00A52510"/>
    <w:rsid w:val="00A525FB"/>
    <w:rsid w:val="00A65ED1"/>
    <w:rsid w:val="00A673D0"/>
    <w:rsid w:val="00A72E9A"/>
    <w:rsid w:val="00A81542"/>
    <w:rsid w:val="00A836DF"/>
    <w:rsid w:val="00A8786B"/>
    <w:rsid w:val="00A936CE"/>
    <w:rsid w:val="00A97404"/>
    <w:rsid w:val="00AA7486"/>
    <w:rsid w:val="00AB3717"/>
    <w:rsid w:val="00AB3DED"/>
    <w:rsid w:val="00AC20FE"/>
    <w:rsid w:val="00AC43A7"/>
    <w:rsid w:val="00AD4EA6"/>
    <w:rsid w:val="00AD7AC6"/>
    <w:rsid w:val="00AF36AD"/>
    <w:rsid w:val="00B00E7D"/>
    <w:rsid w:val="00B03B32"/>
    <w:rsid w:val="00B05500"/>
    <w:rsid w:val="00B24F64"/>
    <w:rsid w:val="00B27577"/>
    <w:rsid w:val="00B31838"/>
    <w:rsid w:val="00B35578"/>
    <w:rsid w:val="00B36623"/>
    <w:rsid w:val="00B3746F"/>
    <w:rsid w:val="00B41D2F"/>
    <w:rsid w:val="00B434EA"/>
    <w:rsid w:val="00B54696"/>
    <w:rsid w:val="00B55C8E"/>
    <w:rsid w:val="00B57AA1"/>
    <w:rsid w:val="00B622A8"/>
    <w:rsid w:val="00B7273F"/>
    <w:rsid w:val="00B828AC"/>
    <w:rsid w:val="00BA1740"/>
    <w:rsid w:val="00BA7A9B"/>
    <w:rsid w:val="00BB12E3"/>
    <w:rsid w:val="00BB2628"/>
    <w:rsid w:val="00BB53C4"/>
    <w:rsid w:val="00BC3A78"/>
    <w:rsid w:val="00BC58EC"/>
    <w:rsid w:val="00BD3374"/>
    <w:rsid w:val="00BD59D7"/>
    <w:rsid w:val="00BE0432"/>
    <w:rsid w:val="00BE52E8"/>
    <w:rsid w:val="00BE5BF0"/>
    <w:rsid w:val="00BF0D62"/>
    <w:rsid w:val="00C011E9"/>
    <w:rsid w:val="00C0210B"/>
    <w:rsid w:val="00C02ADC"/>
    <w:rsid w:val="00C04138"/>
    <w:rsid w:val="00C1545F"/>
    <w:rsid w:val="00C17D5E"/>
    <w:rsid w:val="00C21FF4"/>
    <w:rsid w:val="00C22284"/>
    <w:rsid w:val="00C26DBA"/>
    <w:rsid w:val="00C302B8"/>
    <w:rsid w:val="00C406AA"/>
    <w:rsid w:val="00C45D4C"/>
    <w:rsid w:val="00C46CA2"/>
    <w:rsid w:val="00C50308"/>
    <w:rsid w:val="00C65115"/>
    <w:rsid w:val="00C67329"/>
    <w:rsid w:val="00C74AFC"/>
    <w:rsid w:val="00C87B15"/>
    <w:rsid w:val="00C9186A"/>
    <w:rsid w:val="00C94C3C"/>
    <w:rsid w:val="00CB2053"/>
    <w:rsid w:val="00CB59A7"/>
    <w:rsid w:val="00CB6D35"/>
    <w:rsid w:val="00CB76AB"/>
    <w:rsid w:val="00CB7891"/>
    <w:rsid w:val="00CC0BC0"/>
    <w:rsid w:val="00CD2F5F"/>
    <w:rsid w:val="00CD3EBD"/>
    <w:rsid w:val="00CD63C8"/>
    <w:rsid w:val="00CE19FD"/>
    <w:rsid w:val="00CE3EA1"/>
    <w:rsid w:val="00CE54EF"/>
    <w:rsid w:val="00CF0BE3"/>
    <w:rsid w:val="00D01E33"/>
    <w:rsid w:val="00D0631F"/>
    <w:rsid w:val="00D07215"/>
    <w:rsid w:val="00D16389"/>
    <w:rsid w:val="00D20305"/>
    <w:rsid w:val="00D243B5"/>
    <w:rsid w:val="00D30A61"/>
    <w:rsid w:val="00D3524F"/>
    <w:rsid w:val="00D4010F"/>
    <w:rsid w:val="00D41437"/>
    <w:rsid w:val="00D4313E"/>
    <w:rsid w:val="00D45027"/>
    <w:rsid w:val="00D5445E"/>
    <w:rsid w:val="00D5648A"/>
    <w:rsid w:val="00D56FBC"/>
    <w:rsid w:val="00D61B9A"/>
    <w:rsid w:val="00D62C17"/>
    <w:rsid w:val="00D630E4"/>
    <w:rsid w:val="00D7037D"/>
    <w:rsid w:val="00D73AF7"/>
    <w:rsid w:val="00D8140A"/>
    <w:rsid w:val="00D818E7"/>
    <w:rsid w:val="00D83FD0"/>
    <w:rsid w:val="00D9070C"/>
    <w:rsid w:val="00DA412A"/>
    <w:rsid w:val="00DA456A"/>
    <w:rsid w:val="00DA54C0"/>
    <w:rsid w:val="00DA6665"/>
    <w:rsid w:val="00DD063F"/>
    <w:rsid w:val="00DD6A91"/>
    <w:rsid w:val="00DE1F35"/>
    <w:rsid w:val="00DE2449"/>
    <w:rsid w:val="00DE50F2"/>
    <w:rsid w:val="00DF57F0"/>
    <w:rsid w:val="00DF6982"/>
    <w:rsid w:val="00E06ED0"/>
    <w:rsid w:val="00E10AF4"/>
    <w:rsid w:val="00E1115D"/>
    <w:rsid w:val="00E143A6"/>
    <w:rsid w:val="00E17E7A"/>
    <w:rsid w:val="00E20B76"/>
    <w:rsid w:val="00E218E8"/>
    <w:rsid w:val="00E22394"/>
    <w:rsid w:val="00E311B7"/>
    <w:rsid w:val="00E36CCD"/>
    <w:rsid w:val="00E5129F"/>
    <w:rsid w:val="00E54D76"/>
    <w:rsid w:val="00E577BC"/>
    <w:rsid w:val="00E651B6"/>
    <w:rsid w:val="00E67514"/>
    <w:rsid w:val="00E67BF0"/>
    <w:rsid w:val="00E74001"/>
    <w:rsid w:val="00E9149E"/>
    <w:rsid w:val="00E9265F"/>
    <w:rsid w:val="00E93DCB"/>
    <w:rsid w:val="00E96EA0"/>
    <w:rsid w:val="00EA2D3A"/>
    <w:rsid w:val="00EB2C09"/>
    <w:rsid w:val="00EB349C"/>
    <w:rsid w:val="00EC2D81"/>
    <w:rsid w:val="00EC3183"/>
    <w:rsid w:val="00EC5C08"/>
    <w:rsid w:val="00ED76F6"/>
    <w:rsid w:val="00EE528C"/>
    <w:rsid w:val="00EF7297"/>
    <w:rsid w:val="00F054C8"/>
    <w:rsid w:val="00F13423"/>
    <w:rsid w:val="00F239BD"/>
    <w:rsid w:val="00F24933"/>
    <w:rsid w:val="00F2537E"/>
    <w:rsid w:val="00F26373"/>
    <w:rsid w:val="00F32B27"/>
    <w:rsid w:val="00F36EAB"/>
    <w:rsid w:val="00F3746B"/>
    <w:rsid w:val="00F46388"/>
    <w:rsid w:val="00F47809"/>
    <w:rsid w:val="00F56E6C"/>
    <w:rsid w:val="00F63243"/>
    <w:rsid w:val="00F67D81"/>
    <w:rsid w:val="00F711B2"/>
    <w:rsid w:val="00F71D9C"/>
    <w:rsid w:val="00F822A4"/>
    <w:rsid w:val="00F83BA6"/>
    <w:rsid w:val="00F95A38"/>
    <w:rsid w:val="00FA30F1"/>
    <w:rsid w:val="00FB6EC6"/>
    <w:rsid w:val="00FC1391"/>
    <w:rsid w:val="00FC1B22"/>
    <w:rsid w:val="00FC1F23"/>
    <w:rsid w:val="00FC7149"/>
    <w:rsid w:val="00FE2E41"/>
    <w:rsid w:val="00FE321C"/>
    <w:rsid w:val="00FE3BAB"/>
    <w:rsid w:val="00FE4545"/>
    <w:rsid w:val="00FF217B"/>
    <w:rsid w:val="00FF2F40"/>
    <w:rsid w:val="00FF3BA8"/>
    <w:rsid w:val="00FF7467"/>
    <w:rsid w:val="00FF7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f8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AA1"/>
    <w:pPr>
      <w:ind w:firstLineChars="200" w:firstLine="420"/>
    </w:pPr>
  </w:style>
  <w:style w:type="paragraph" w:styleId="a4">
    <w:name w:val="header"/>
    <w:basedOn w:val="a"/>
    <w:link w:val="Char"/>
    <w:uiPriority w:val="99"/>
    <w:unhideWhenUsed/>
    <w:rsid w:val="00494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489E"/>
    <w:rPr>
      <w:sz w:val="18"/>
      <w:szCs w:val="18"/>
    </w:rPr>
  </w:style>
  <w:style w:type="paragraph" w:styleId="a5">
    <w:name w:val="footer"/>
    <w:basedOn w:val="a"/>
    <w:link w:val="Char0"/>
    <w:uiPriority w:val="99"/>
    <w:unhideWhenUsed/>
    <w:rsid w:val="0049489E"/>
    <w:pPr>
      <w:tabs>
        <w:tab w:val="center" w:pos="4153"/>
        <w:tab w:val="right" w:pos="8306"/>
      </w:tabs>
      <w:snapToGrid w:val="0"/>
      <w:jc w:val="left"/>
    </w:pPr>
    <w:rPr>
      <w:sz w:val="18"/>
      <w:szCs w:val="18"/>
    </w:rPr>
  </w:style>
  <w:style w:type="character" w:customStyle="1" w:styleId="Char0">
    <w:name w:val="页脚 Char"/>
    <w:basedOn w:val="a0"/>
    <w:link w:val="a5"/>
    <w:uiPriority w:val="99"/>
    <w:rsid w:val="0049489E"/>
    <w:rPr>
      <w:sz w:val="18"/>
      <w:szCs w:val="18"/>
    </w:rPr>
  </w:style>
  <w:style w:type="paragraph" w:styleId="a6">
    <w:name w:val="Normal (Web)"/>
    <w:basedOn w:val="a"/>
    <w:uiPriority w:val="99"/>
    <w:unhideWhenUsed/>
    <w:rsid w:val="008F1617"/>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6A5766"/>
    <w:pPr>
      <w:ind w:leftChars="2500" w:left="100"/>
    </w:pPr>
  </w:style>
  <w:style w:type="character" w:customStyle="1" w:styleId="Char1">
    <w:name w:val="日期 Char"/>
    <w:basedOn w:val="a0"/>
    <w:link w:val="a7"/>
    <w:uiPriority w:val="99"/>
    <w:semiHidden/>
    <w:rsid w:val="006A5766"/>
  </w:style>
  <w:style w:type="character" w:styleId="a8">
    <w:name w:val="Hyperlink"/>
    <w:basedOn w:val="a0"/>
    <w:uiPriority w:val="99"/>
    <w:semiHidden/>
    <w:unhideWhenUsed/>
    <w:rsid w:val="00450929"/>
    <w:rPr>
      <w:color w:val="0000CC"/>
      <w:u w:val="single"/>
    </w:rPr>
  </w:style>
  <w:style w:type="paragraph" w:styleId="a9">
    <w:name w:val="Balloon Text"/>
    <w:basedOn w:val="a"/>
    <w:link w:val="Char2"/>
    <w:uiPriority w:val="99"/>
    <w:semiHidden/>
    <w:unhideWhenUsed/>
    <w:rsid w:val="00AD7AC6"/>
    <w:rPr>
      <w:sz w:val="18"/>
      <w:szCs w:val="18"/>
    </w:rPr>
  </w:style>
  <w:style w:type="character" w:customStyle="1" w:styleId="Char2">
    <w:name w:val="批注框文本 Char"/>
    <w:basedOn w:val="a0"/>
    <w:link w:val="a9"/>
    <w:uiPriority w:val="99"/>
    <w:semiHidden/>
    <w:rsid w:val="00AD7A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AA1"/>
    <w:pPr>
      <w:ind w:firstLineChars="200" w:firstLine="420"/>
    </w:pPr>
  </w:style>
  <w:style w:type="paragraph" w:styleId="a4">
    <w:name w:val="header"/>
    <w:basedOn w:val="a"/>
    <w:link w:val="Char"/>
    <w:uiPriority w:val="99"/>
    <w:unhideWhenUsed/>
    <w:rsid w:val="00494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489E"/>
    <w:rPr>
      <w:sz w:val="18"/>
      <w:szCs w:val="18"/>
    </w:rPr>
  </w:style>
  <w:style w:type="paragraph" w:styleId="a5">
    <w:name w:val="footer"/>
    <w:basedOn w:val="a"/>
    <w:link w:val="Char0"/>
    <w:uiPriority w:val="99"/>
    <w:unhideWhenUsed/>
    <w:rsid w:val="0049489E"/>
    <w:pPr>
      <w:tabs>
        <w:tab w:val="center" w:pos="4153"/>
        <w:tab w:val="right" w:pos="8306"/>
      </w:tabs>
      <w:snapToGrid w:val="0"/>
      <w:jc w:val="left"/>
    </w:pPr>
    <w:rPr>
      <w:sz w:val="18"/>
      <w:szCs w:val="18"/>
    </w:rPr>
  </w:style>
  <w:style w:type="character" w:customStyle="1" w:styleId="Char0">
    <w:name w:val="页脚 Char"/>
    <w:basedOn w:val="a0"/>
    <w:link w:val="a5"/>
    <w:uiPriority w:val="99"/>
    <w:rsid w:val="0049489E"/>
    <w:rPr>
      <w:sz w:val="18"/>
      <w:szCs w:val="18"/>
    </w:rPr>
  </w:style>
  <w:style w:type="paragraph" w:styleId="a6">
    <w:name w:val="Normal (Web)"/>
    <w:basedOn w:val="a"/>
    <w:uiPriority w:val="99"/>
    <w:unhideWhenUsed/>
    <w:rsid w:val="008F1617"/>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6A5766"/>
    <w:pPr>
      <w:ind w:leftChars="2500" w:left="100"/>
    </w:pPr>
  </w:style>
  <w:style w:type="character" w:customStyle="1" w:styleId="Char1">
    <w:name w:val="日期 Char"/>
    <w:basedOn w:val="a0"/>
    <w:link w:val="a7"/>
    <w:uiPriority w:val="99"/>
    <w:semiHidden/>
    <w:rsid w:val="006A5766"/>
  </w:style>
  <w:style w:type="character" w:styleId="a8">
    <w:name w:val="Hyperlink"/>
    <w:basedOn w:val="a0"/>
    <w:uiPriority w:val="99"/>
    <w:semiHidden/>
    <w:unhideWhenUsed/>
    <w:rsid w:val="00450929"/>
    <w:rPr>
      <w:color w:val="0000CC"/>
      <w:u w:val="single"/>
    </w:rPr>
  </w:style>
  <w:style w:type="paragraph" w:styleId="a9">
    <w:name w:val="Balloon Text"/>
    <w:basedOn w:val="a"/>
    <w:link w:val="Char2"/>
    <w:uiPriority w:val="99"/>
    <w:semiHidden/>
    <w:unhideWhenUsed/>
    <w:rsid w:val="00AD7AC6"/>
    <w:rPr>
      <w:sz w:val="18"/>
      <w:szCs w:val="18"/>
    </w:rPr>
  </w:style>
  <w:style w:type="character" w:customStyle="1" w:styleId="Char2">
    <w:name w:val="批注框文本 Char"/>
    <w:basedOn w:val="a0"/>
    <w:link w:val="a9"/>
    <w:uiPriority w:val="99"/>
    <w:semiHidden/>
    <w:rsid w:val="00AD7A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60219">
      <w:bodyDiv w:val="1"/>
      <w:marLeft w:val="0"/>
      <w:marRight w:val="0"/>
      <w:marTop w:val="0"/>
      <w:marBottom w:val="0"/>
      <w:divBdr>
        <w:top w:val="none" w:sz="0" w:space="0" w:color="auto"/>
        <w:left w:val="none" w:sz="0" w:space="0" w:color="auto"/>
        <w:bottom w:val="none" w:sz="0" w:space="0" w:color="auto"/>
        <w:right w:val="none" w:sz="0" w:space="0" w:color="auto"/>
      </w:divBdr>
      <w:divsChild>
        <w:div w:id="25909758">
          <w:marLeft w:val="0"/>
          <w:marRight w:val="0"/>
          <w:marTop w:val="150"/>
          <w:marBottom w:val="150"/>
          <w:divBdr>
            <w:top w:val="none" w:sz="0" w:space="0" w:color="auto"/>
            <w:left w:val="none" w:sz="0" w:space="0" w:color="auto"/>
            <w:bottom w:val="none" w:sz="0" w:space="0" w:color="auto"/>
            <w:right w:val="none" w:sz="0" w:space="0" w:color="auto"/>
          </w:divBdr>
          <w:divsChild>
            <w:div w:id="2125688329">
              <w:marLeft w:val="0"/>
              <w:marRight w:val="0"/>
              <w:marTop w:val="0"/>
              <w:marBottom w:val="0"/>
              <w:divBdr>
                <w:top w:val="none" w:sz="0" w:space="0" w:color="auto"/>
                <w:left w:val="none" w:sz="0" w:space="0" w:color="auto"/>
                <w:bottom w:val="none" w:sz="0" w:space="0" w:color="auto"/>
                <w:right w:val="single" w:sz="12" w:space="15" w:color="EEEBE3"/>
              </w:divBdr>
              <w:divsChild>
                <w:div w:id="154999493">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494229706">
      <w:bodyDiv w:val="1"/>
      <w:marLeft w:val="0"/>
      <w:marRight w:val="0"/>
      <w:marTop w:val="0"/>
      <w:marBottom w:val="0"/>
      <w:divBdr>
        <w:top w:val="none" w:sz="0" w:space="0" w:color="auto"/>
        <w:left w:val="none" w:sz="0" w:space="0" w:color="auto"/>
        <w:bottom w:val="none" w:sz="0" w:space="0" w:color="auto"/>
        <w:right w:val="none" w:sz="0" w:space="0" w:color="auto"/>
      </w:divBdr>
      <w:divsChild>
        <w:div w:id="547885481">
          <w:marLeft w:val="0"/>
          <w:marRight w:val="0"/>
          <w:marTop w:val="150"/>
          <w:marBottom w:val="150"/>
          <w:divBdr>
            <w:top w:val="none" w:sz="0" w:space="0" w:color="auto"/>
            <w:left w:val="none" w:sz="0" w:space="0" w:color="auto"/>
            <w:bottom w:val="none" w:sz="0" w:space="0" w:color="auto"/>
            <w:right w:val="none" w:sz="0" w:space="0" w:color="auto"/>
          </w:divBdr>
          <w:divsChild>
            <w:div w:id="2082169300">
              <w:marLeft w:val="0"/>
              <w:marRight w:val="0"/>
              <w:marTop w:val="0"/>
              <w:marBottom w:val="0"/>
              <w:divBdr>
                <w:top w:val="none" w:sz="0" w:space="0" w:color="auto"/>
                <w:left w:val="none" w:sz="0" w:space="0" w:color="auto"/>
                <w:bottom w:val="none" w:sz="0" w:space="0" w:color="auto"/>
                <w:right w:val="single" w:sz="12" w:space="15" w:color="EEEBE3"/>
              </w:divBdr>
              <w:divsChild>
                <w:div w:id="471287716">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588127217">
      <w:bodyDiv w:val="1"/>
      <w:marLeft w:val="0"/>
      <w:marRight w:val="0"/>
      <w:marTop w:val="0"/>
      <w:marBottom w:val="0"/>
      <w:divBdr>
        <w:top w:val="none" w:sz="0" w:space="0" w:color="auto"/>
        <w:left w:val="none" w:sz="0" w:space="0" w:color="auto"/>
        <w:bottom w:val="none" w:sz="0" w:space="0" w:color="auto"/>
        <w:right w:val="none" w:sz="0" w:space="0" w:color="auto"/>
      </w:divBdr>
      <w:divsChild>
        <w:div w:id="800271314">
          <w:marLeft w:val="0"/>
          <w:marRight w:val="0"/>
          <w:marTop w:val="150"/>
          <w:marBottom w:val="150"/>
          <w:divBdr>
            <w:top w:val="none" w:sz="0" w:space="0" w:color="auto"/>
            <w:left w:val="none" w:sz="0" w:space="0" w:color="auto"/>
            <w:bottom w:val="none" w:sz="0" w:space="0" w:color="auto"/>
            <w:right w:val="none" w:sz="0" w:space="0" w:color="auto"/>
          </w:divBdr>
          <w:divsChild>
            <w:div w:id="754977574">
              <w:marLeft w:val="0"/>
              <w:marRight w:val="0"/>
              <w:marTop w:val="0"/>
              <w:marBottom w:val="0"/>
              <w:divBdr>
                <w:top w:val="none" w:sz="0" w:space="0" w:color="auto"/>
                <w:left w:val="none" w:sz="0" w:space="0" w:color="auto"/>
                <w:bottom w:val="none" w:sz="0" w:space="0" w:color="auto"/>
                <w:right w:val="single" w:sz="12" w:space="15" w:color="EEEBE3"/>
              </w:divBdr>
              <w:divsChild>
                <w:div w:id="1012924701">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2708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639D1-2240-4363-8348-CA8B3AF8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2309</Words>
  <Characters>2377</Characters>
  <Application>Microsoft Office Word</Application>
  <DocSecurity>0</DocSecurity>
  <Lines>103</Lines>
  <Paragraphs>27</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chendd</dc:creator>
  <cp:lastModifiedBy>费杨</cp:lastModifiedBy>
  <cp:revision>8</cp:revision>
  <cp:lastPrinted>2017-08-28T06:43:00Z</cp:lastPrinted>
  <dcterms:created xsi:type="dcterms:W3CDTF">2017-08-28T08:03:00Z</dcterms:created>
  <dcterms:modified xsi:type="dcterms:W3CDTF">2017-09-04T02:42:00Z</dcterms:modified>
</cp:coreProperties>
</file>