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16" w:rsidRPr="00436FCD" w:rsidRDefault="00B91616" w:rsidP="00B91616">
      <w:pPr>
        <w:pStyle w:val="a8"/>
        <w:spacing w:line="300" w:lineRule="auto"/>
        <w:rPr>
          <w:rFonts w:ascii="宋体" w:hAnsi="宋体"/>
          <w:b/>
          <w:bCs/>
          <w:sz w:val="32"/>
          <w:szCs w:val="32"/>
        </w:rPr>
      </w:pPr>
    </w:p>
    <w:p w:rsidR="00B91616" w:rsidRPr="00436FCD" w:rsidRDefault="00B91616" w:rsidP="00B91616">
      <w:pPr>
        <w:spacing w:line="300" w:lineRule="auto"/>
        <w:rPr>
          <w:rFonts w:ascii="宋体" w:hAnsi="宋体"/>
          <w:bCs/>
          <w:sz w:val="28"/>
          <w:szCs w:val="28"/>
        </w:rPr>
      </w:pPr>
      <w:r>
        <w:rPr>
          <w:rFonts w:ascii="宋体" w:hAnsi="宋体"/>
          <w:bCs/>
          <w:noProof/>
          <w:sz w:val="28"/>
          <w:szCs w:val="28"/>
        </w:rPr>
        <w:drawing>
          <wp:anchor distT="0" distB="0" distL="114300" distR="114300" simplePos="0" relativeHeight="251661312" behindDoc="0" locked="0" layoutInCell="1" allowOverlap="1" wp14:anchorId="08259A8E" wp14:editId="25A6E86B">
            <wp:simplePos x="0" y="0"/>
            <wp:positionH relativeFrom="margin">
              <wp:posOffset>1710690</wp:posOffset>
            </wp:positionH>
            <wp:positionV relativeFrom="margin">
              <wp:posOffset>709295</wp:posOffset>
            </wp:positionV>
            <wp:extent cx="2188845" cy="1676400"/>
            <wp:effectExtent l="19050" t="0" r="1905" b="0"/>
            <wp:wrapSquare wrapText="bothSides"/>
            <wp:docPr id="1" name="图片 6" descr="CNAS 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S LOGO（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845" cy="1676400"/>
                    </a:xfrm>
                    <a:prstGeom prst="rect">
                      <a:avLst/>
                    </a:prstGeom>
                    <a:noFill/>
                  </pic:spPr>
                </pic:pic>
              </a:graphicData>
            </a:graphic>
          </wp:anchor>
        </w:drawing>
      </w: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
          <w:bCs/>
          <w:sz w:val="52"/>
          <w:szCs w:val="52"/>
        </w:rPr>
      </w:pPr>
    </w:p>
    <w:p w:rsidR="00B91616" w:rsidRPr="00F50EF3" w:rsidRDefault="00B91616" w:rsidP="00B91616">
      <w:pPr>
        <w:spacing w:line="300" w:lineRule="auto"/>
        <w:jc w:val="center"/>
        <w:rPr>
          <w:rFonts w:asciiTheme="majorEastAsia" w:eastAsiaTheme="majorEastAsia" w:hAnsiTheme="majorEastAsia" w:cs="Arial"/>
          <w:b/>
          <w:sz w:val="44"/>
          <w:szCs w:val="44"/>
        </w:rPr>
      </w:pPr>
      <w:r w:rsidRPr="00F50EF3">
        <w:rPr>
          <w:rFonts w:asciiTheme="majorEastAsia" w:eastAsiaTheme="majorEastAsia" w:hAnsiTheme="majorEastAsia" w:cs="Arial"/>
          <w:b/>
          <w:sz w:val="44"/>
          <w:szCs w:val="44"/>
        </w:rPr>
        <w:t>CNAS-GL</w:t>
      </w:r>
      <w:r w:rsidR="009B6D2F">
        <w:rPr>
          <w:rFonts w:asciiTheme="majorEastAsia" w:eastAsiaTheme="majorEastAsia" w:hAnsiTheme="majorEastAsia" w:cs="Arial"/>
          <w:b/>
          <w:sz w:val="44"/>
          <w:szCs w:val="44"/>
        </w:rPr>
        <w:t>XX</w:t>
      </w:r>
    </w:p>
    <w:p w:rsidR="00B91616" w:rsidRPr="00F50EF3" w:rsidRDefault="00B91616" w:rsidP="00B91616">
      <w:pPr>
        <w:spacing w:line="300" w:lineRule="auto"/>
        <w:rPr>
          <w:rFonts w:asciiTheme="majorEastAsia" w:eastAsiaTheme="majorEastAsia" w:hAnsiTheme="majorEastAsia"/>
          <w:b/>
          <w:bCs/>
          <w:sz w:val="44"/>
          <w:szCs w:val="44"/>
        </w:rPr>
      </w:pPr>
    </w:p>
    <w:p w:rsidR="00B91616" w:rsidRPr="00F50EF3" w:rsidRDefault="009B6D2F" w:rsidP="00B91616">
      <w:pPr>
        <w:spacing w:line="300" w:lineRule="auto"/>
        <w:jc w:val="center"/>
        <w:rPr>
          <w:rFonts w:asciiTheme="majorEastAsia" w:eastAsiaTheme="majorEastAsia" w:hAnsiTheme="majorEastAsia" w:cs="黑体"/>
          <w:b/>
          <w:kern w:val="0"/>
          <w:sz w:val="44"/>
          <w:szCs w:val="44"/>
        </w:rPr>
      </w:pPr>
      <w:r>
        <w:rPr>
          <w:rFonts w:asciiTheme="majorEastAsia" w:eastAsiaTheme="majorEastAsia" w:hAnsiTheme="majorEastAsia" w:cs="黑体" w:hint="eastAsia"/>
          <w:b/>
          <w:kern w:val="0"/>
          <w:sz w:val="44"/>
          <w:szCs w:val="44"/>
        </w:rPr>
        <w:t>科研实验室认可指南</w:t>
      </w:r>
    </w:p>
    <w:p w:rsidR="00B91616" w:rsidRPr="004F26D7" w:rsidRDefault="006F7B61" w:rsidP="00B91616">
      <w:pPr>
        <w:spacing w:line="300" w:lineRule="auto"/>
        <w:jc w:val="center"/>
        <w:rPr>
          <w:rFonts w:ascii="Arial" w:hAnsi="Arial" w:cs="Arial"/>
          <w:b/>
          <w:bCs/>
          <w:kern w:val="0"/>
          <w:sz w:val="36"/>
          <w:szCs w:val="36"/>
        </w:rPr>
      </w:pPr>
      <w:r w:rsidRPr="009B6D2F">
        <w:rPr>
          <w:rFonts w:ascii="Arial" w:eastAsiaTheme="majorEastAsia" w:hAnsi="Arial" w:cs="Arial"/>
          <w:b/>
          <w:bCs/>
          <w:kern w:val="0"/>
          <w:sz w:val="44"/>
          <w:szCs w:val="44"/>
        </w:rPr>
        <w:t>Guidance on</w:t>
      </w:r>
      <w:r w:rsidR="00B91616" w:rsidRPr="009B6D2F">
        <w:rPr>
          <w:rFonts w:ascii="Arial" w:eastAsiaTheme="majorEastAsia" w:hAnsi="Arial" w:cs="Arial"/>
          <w:b/>
          <w:bCs/>
          <w:kern w:val="0"/>
          <w:sz w:val="44"/>
          <w:szCs w:val="44"/>
        </w:rPr>
        <w:t xml:space="preserve"> </w:t>
      </w:r>
      <w:r w:rsidR="009B6D2F" w:rsidRPr="0021451C">
        <w:rPr>
          <w:rFonts w:ascii="Arial" w:eastAsiaTheme="majorEastAsia" w:hAnsi="Arial" w:cs="Arial"/>
          <w:b/>
          <w:bCs/>
          <w:kern w:val="0"/>
          <w:sz w:val="44"/>
          <w:szCs w:val="44"/>
        </w:rPr>
        <w:t xml:space="preserve">the Accreditation of </w:t>
      </w:r>
      <w:r w:rsidR="009B6D2F" w:rsidRPr="00C342E7">
        <w:rPr>
          <w:rFonts w:ascii="Arial" w:eastAsiaTheme="majorEastAsia" w:hAnsi="Arial" w:cs="Arial"/>
          <w:b/>
          <w:bCs/>
          <w:kern w:val="0"/>
          <w:sz w:val="44"/>
          <w:szCs w:val="44"/>
        </w:rPr>
        <w:t>Research Laboratory</w:t>
      </w:r>
    </w:p>
    <w:p w:rsidR="00B91616" w:rsidRPr="00436FCD" w:rsidRDefault="00B91616" w:rsidP="00B91616">
      <w:pPr>
        <w:spacing w:line="300" w:lineRule="auto"/>
        <w:jc w:val="center"/>
        <w:rPr>
          <w:rFonts w:ascii="宋体" w:hAnsi="宋体"/>
          <w:sz w:val="30"/>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rPr>
      </w:pPr>
    </w:p>
    <w:p w:rsidR="00B91616" w:rsidRPr="00436FCD" w:rsidRDefault="00B91616" w:rsidP="00B91616">
      <w:pPr>
        <w:spacing w:line="300" w:lineRule="auto"/>
        <w:rPr>
          <w:rFonts w:ascii="宋体" w:hAnsi="宋体"/>
          <w:bCs/>
          <w:sz w:val="28"/>
          <w:szCs w:val="28"/>
        </w:rPr>
      </w:pPr>
    </w:p>
    <w:p w:rsidR="00B91616" w:rsidRDefault="00B91616" w:rsidP="00B91616">
      <w:pPr>
        <w:spacing w:line="300" w:lineRule="auto"/>
        <w:rPr>
          <w:rFonts w:ascii="宋体" w:hAnsi="宋体"/>
          <w:bCs/>
          <w:sz w:val="28"/>
          <w:szCs w:val="28"/>
        </w:rPr>
      </w:pPr>
    </w:p>
    <w:p w:rsidR="00B91616"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jc w:val="center"/>
        <w:rPr>
          <w:rFonts w:ascii="宋体" w:hAnsi="宋体"/>
          <w:b/>
          <w:bCs/>
          <w:sz w:val="36"/>
          <w:szCs w:val="36"/>
        </w:rPr>
      </w:pPr>
      <w:r w:rsidRPr="00436FCD">
        <w:rPr>
          <w:rFonts w:ascii="宋体" w:hAnsi="宋体" w:cs="Arial" w:hint="eastAsia"/>
          <w:spacing w:val="1"/>
          <w:kern w:val="0"/>
          <w:sz w:val="32"/>
          <w:szCs w:val="32"/>
        </w:rPr>
        <w:t>中国合格评定国家认可委员会</w:t>
      </w:r>
    </w:p>
    <w:p w:rsidR="00B91616" w:rsidRPr="00436FCD" w:rsidRDefault="00B91616" w:rsidP="00B91616">
      <w:pPr>
        <w:spacing w:line="300" w:lineRule="auto"/>
        <w:jc w:val="center"/>
        <w:rPr>
          <w:rFonts w:ascii="宋体" w:hAnsi="宋体"/>
          <w:b/>
          <w:sz w:val="24"/>
        </w:rPr>
        <w:sectPr w:rsidR="00B91616" w:rsidRPr="00436FCD" w:rsidSect="00F742AD">
          <w:headerReference w:type="default" r:id="rId10"/>
          <w:footerReference w:type="even" r:id="rId11"/>
          <w:footerReference w:type="default" r:id="rId12"/>
          <w:pgSz w:w="11906" w:h="16838" w:code="9"/>
          <w:pgMar w:top="1418" w:right="1418" w:bottom="1418" w:left="1701" w:header="851" w:footer="992" w:gutter="0"/>
          <w:cols w:space="720"/>
          <w:docGrid w:type="lines" w:linePitch="312"/>
        </w:sectPr>
      </w:pPr>
    </w:p>
    <w:sdt>
      <w:sdtPr>
        <w:rPr>
          <w:rFonts w:ascii="Times New Roman" w:eastAsia="宋体" w:hAnsi="Times New Roman" w:cs="Times New Roman"/>
          <w:b w:val="0"/>
          <w:bCs w:val="0"/>
          <w:color w:val="auto"/>
          <w:kern w:val="2"/>
          <w:sz w:val="21"/>
          <w:szCs w:val="24"/>
          <w:lang w:val="zh-CN"/>
        </w:rPr>
        <w:id w:val="-2123748140"/>
        <w:docPartObj>
          <w:docPartGallery w:val="Table of Contents"/>
          <w:docPartUnique/>
        </w:docPartObj>
      </w:sdtPr>
      <w:sdtEndPr/>
      <w:sdtContent>
        <w:p w:rsidR="003337CF" w:rsidRPr="00D35112" w:rsidRDefault="003337CF" w:rsidP="008217D2">
          <w:pPr>
            <w:pStyle w:val="TOC"/>
            <w:jc w:val="center"/>
            <w:rPr>
              <w:sz w:val="32"/>
              <w:szCs w:val="32"/>
            </w:rPr>
          </w:pPr>
          <w:r w:rsidRPr="008217D2">
            <w:rPr>
              <w:sz w:val="36"/>
              <w:szCs w:val="36"/>
              <w:lang w:val="zh-CN"/>
            </w:rPr>
            <w:t>目</w:t>
          </w:r>
          <w:r w:rsidR="008217D2" w:rsidRPr="00D35112">
            <w:rPr>
              <w:rFonts w:hint="eastAsia"/>
              <w:sz w:val="36"/>
              <w:szCs w:val="36"/>
            </w:rPr>
            <w:t xml:space="preserve">  </w:t>
          </w:r>
          <w:r w:rsidRPr="008217D2">
            <w:rPr>
              <w:sz w:val="36"/>
              <w:szCs w:val="36"/>
              <w:lang w:val="zh-CN"/>
            </w:rPr>
            <w:t>录</w:t>
          </w:r>
        </w:p>
        <w:p w:rsidR="003337CF" w:rsidRPr="00D35112" w:rsidRDefault="003337CF" w:rsidP="008217D2"/>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前言</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2</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1 范围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2 引用文件</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3 术语和定义</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4 CNAS认可文件介绍</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4</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bCs/>
              <w:sz w:val="24"/>
              <w:szCs w:val="24"/>
            </w:rPr>
            <w:t>5</w:t>
          </w:r>
          <w:r w:rsidRPr="00B91616">
            <w:rPr>
              <w:rFonts w:ascii="宋体" w:eastAsia="宋体" w:hAnsi="宋体" w:cs="Times New Roman" w:hint="eastAsia"/>
              <w:bCs/>
              <w:sz w:val="24"/>
              <w:szCs w:val="24"/>
            </w:rPr>
            <w:t>认可流程</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6</w:t>
          </w:r>
        </w:p>
        <w:p w:rsidR="003337CF" w:rsidRPr="00B91616" w:rsidRDefault="003337CF"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5.1 第一步：建立管理体系</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8</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5.2 第二步：提交申请</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9</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5.3 第三步：受理决定</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0</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5.4 第四步：文件评审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A9429B">
            <w:rPr>
              <w:rFonts w:ascii="宋体" w:eastAsia="宋体" w:hAnsi="宋体" w:cs="Times New Roman" w:hint="eastAsia"/>
              <w:bCs/>
              <w:sz w:val="24"/>
              <w:szCs w:val="24"/>
            </w:rPr>
            <w:t>1</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5.5 第五步：现场评审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A9429B">
            <w:rPr>
              <w:rFonts w:ascii="宋体" w:eastAsia="宋体" w:hAnsi="宋体" w:cs="Times New Roman" w:hint="eastAsia"/>
              <w:bCs/>
              <w:sz w:val="24"/>
              <w:szCs w:val="24"/>
            </w:rPr>
            <w:t>2</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5.6 第六步：整改验收</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A9429B">
            <w:rPr>
              <w:rFonts w:ascii="宋体" w:eastAsia="宋体" w:hAnsi="宋体" w:cs="Times New Roman" w:hint="eastAsia"/>
              <w:bCs/>
              <w:sz w:val="24"/>
              <w:szCs w:val="24"/>
            </w:rPr>
            <w:t>2</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5.7 第七步：批准发证</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A9429B">
            <w:rPr>
              <w:rFonts w:ascii="宋体" w:eastAsia="宋体" w:hAnsi="宋体" w:cs="Times New Roman" w:hint="eastAsia"/>
              <w:bCs/>
              <w:sz w:val="24"/>
              <w:szCs w:val="24"/>
            </w:rPr>
            <w:t>3</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5.8 第八步：后续工作</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A9429B">
            <w:rPr>
              <w:rFonts w:ascii="宋体" w:eastAsia="宋体" w:hAnsi="宋体" w:cs="Times New Roman" w:hint="eastAsia"/>
              <w:bCs/>
              <w:sz w:val="24"/>
              <w:szCs w:val="24"/>
            </w:rPr>
            <w:t>4</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5.8.1 监督评审</w:t>
          </w:r>
          <w:r w:rsidR="00942D00">
            <w:rPr>
              <w:rFonts w:ascii="宋体" w:eastAsia="宋体" w:hAnsi="宋体" w:cs="Times New Roman" w:hint="eastAsia"/>
              <w:bCs/>
              <w:sz w:val="24"/>
              <w:szCs w:val="24"/>
            </w:rPr>
            <w:t>和</w:t>
          </w:r>
          <w:proofErr w:type="gramStart"/>
          <w:r w:rsidR="00942D00">
            <w:rPr>
              <w:rFonts w:ascii="宋体" w:eastAsia="宋体" w:hAnsi="宋体" w:cs="Times New Roman" w:hint="eastAsia"/>
              <w:bCs/>
              <w:sz w:val="24"/>
              <w:szCs w:val="24"/>
            </w:rPr>
            <w:t>复评审</w:t>
          </w:r>
          <w:proofErr w:type="gramEnd"/>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w:t>
          </w:r>
          <w:r w:rsidR="00A9429B">
            <w:rPr>
              <w:rFonts w:ascii="宋体" w:eastAsia="宋体" w:hAnsi="宋体" w:cs="Times New Roman" w:hint="eastAsia"/>
              <w:bCs/>
              <w:sz w:val="24"/>
              <w:szCs w:val="24"/>
            </w:rPr>
            <w:t>5</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 xml:space="preserve">5.8.2 </w:t>
          </w:r>
          <w:r w:rsidR="00942D00">
            <w:rPr>
              <w:rFonts w:ascii="宋体" w:eastAsia="宋体" w:hAnsi="宋体" w:cs="Times New Roman" w:hint="eastAsia"/>
              <w:bCs/>
              <w:sz w:val="24"/>
              <w:szCs w:val="24"/>
            </w:rPr>
            <w:t>换证</w:t>
          </w:r>
          <w:r w:rsidRPr="00B91616">
            <w:rPr>
              <w:rFonts w:ascii="宋体" w:eastAsia="宋体" w:hAnsi="宋体" w:cs="Times New Roman" w:hint="eastAsia"/>
              <w:bCs/>
              <w:sz w:val="24"/>
              <w:szCs w:val="24"/>
            </w:rPr>
            <w:t>复评审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w:t>
          </w:r>
          <w:r w:rsidR="00A9429B">
            <w:rPr>
              <w:rFonts w:ascii="宋体" w:eastAsia="宋体" w:hAnsi="宋体" w:cs="Times New Roman" w:hint="eastAsia"/>
              <w:bCs/>
              <w:sz w:val="24"/>
              <w:szCs w:val="24"/>
            </w:rPr>
            <w:t>6</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5.8.3 扩大认可范围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w:t>
          </w:r>
          <w:r w:rsidR="00A9429B">
            <w:rPr>
              <w:rFonts w:ascii="宋体" w:eastAsia="宋体" w:hAnsi="宋体" w:cs="Times New Roman" w:hint="eastAsia"/>
              <w:bCs/>
              <w:sz w:val="24"/>
              <w:szCs w:val="24"/>
            </w:rPr>
            <w:t>7</w:t>
          </w:r>
        </w:p>
        <w:p w:rsidR="00081C71"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5.8.4 认可变更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w:t>
          </w:r>
          <w:r w:rsidR="00A9429B">
            <w:rPr>
              <w:rFonts w:ascii="宋体" w:eastAsia="宋体" w:hAnsi="宋体" w:cs="Times New Roman" w:hint="eastAsia"/>
              <w:bCs/>
              <w:sz w:val="24"/>
              <w:szCs w:val="24"/>
            </w:rPr>
            <w:t>7</w:t>
          </w:r>
        </w:p>
        <w:p w:rsidR="003337CF" w:rsidRPr="00B91616" w:rsidRDefault="00081C71"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6 其他事项</w:t>
          </w:r>
          <w:r w:rsidR="003337CF" w:rsidRPr="00B91616">
            <w:rPr>
              <w:rFonts w:ascii="宋体" w:eastAsia="宋体" w:hAnsi="宋体" w:cs="Times New Roman"/>
              <w:bCs/>
              <w:sz w:val="24"/>
              <w:szCs w:val="24"/>
            </w:rPr>
            <w:ptab w:relativeTo="margin" w:alignment="right" w:leader="dot"/>
          </w:r>
          <w:r w:rsidR="00A9429B">
            <w:rPr>
              <w:rFonts w:ascii="宋体" w:eastAsia="宋体" w:hAnsi="宋体" w:cs="Times New Roman" w:hint="eastAsia"/>
              <w:bCs/>
              <w:sz w:val="24"/>
              <w:szCs w:val="24"/>
            </w:rPr>
            <w:t>18</w:t>
          </w:r>
        </w:p>
        <w:p w:rsidR="003337CF" w:rsidRPr="00B91616" w:rsidRDefault="003337CF" w:rsidP="00537776">
          <w:pPr>
            <w:pStyle w:val="10"/>
            <w:tabs>
              <w:tab w:val="right" w:leader="dot" w:pos="9298"/>
            </w:tabs>
            <w:snapToGrid w:val="0"/>
            <w:spacing w:line="300" w:lineRule="auto"/>
            <w:ind w:firstLine="247"/>
            <w:rPr>
              <w:rFonts w:ascii="宋体" w:eastAsia="宋体" w:hAnsi="宋体" w:cs="Times New Roman"/>
              <w:bCs/>
              <w:sz w:val="24"/>
              <w:szCs w:val="24"/>
            </w:rPr>
          </w:pPr>
        </w:p>
        <w:p w:rsidR="003337CF" w:rsidRPr="008217D2" w:rsidRDefault="00585ECD" w:rsidP="008217D2">
          <w:pPr>
            <w:rPr>
              <w:lang w:val="zh-CN"/>
            </w:rPr>
          </w:pPr>
        </w:p>
      </w:sdtContent>
    </w:sdt>
    <w:p w:rsidR="00B91616" w:rsidRDefault="00B91616">
      <w:pPr>
        <w:widowControl/>
        <w:jc w:val="left"/>
        <w:rPr>
          <w:rFonts w:ascii="Arial" w:eastAsia="黑体" w:hAnsi="Arial" w:cs="Arial"/>
          <w:b/>
          <w:bCs/>
          <w:kern w:val="0"/>
          <w:sz w:val="32"/>
          <w:szCs w:val="32"/>
        </w:rPr>
      </w:pPr>
      <w:r>
        <w:rPr>
          <w:rFonts w:ascii="Arial" w:eastAsia="黑体" w:hAnsi="Arial" w:cs="Arial"/>
          <w:b/>
          <w:bCs/>
          <w:sz w:val="32"/>
          <w:szCs w:val="32"/>
        </w:rPr>
        <w:br w:type="page"/>
      </w:r>
    </w:p>
    <w:p w:rsidR="003337CF" w:rsidRPr="003337CF" w:rsidRDefault="003337CF">
      <w:pPr>
        <w:pStyle w:val="a6"/>
        <w:adjustRightInd w:val="0"/>
        <w:snapToGrid w:val="0"/>
        <w:spacing w:before="0" w:beforeAutospacing="0" w:after="0" w:afterAutospacing="0" w:line="360" w:lineRule="auto"/>
        <w:jc w:val="center"/>
        <w:rPr>
          <w:rFonts w:ascii="Arial" w:eastAsia="黑体" w:hAnsi="Arial" w:cs="Arial"/>
          <w:b/>
          <w:bCs/>
          <w:sz w:val="32"/>
          <w:szCs w:val="32"/>
        </w:rPr>
      </w:pPr>
    </w:p>
    <w:p w:rsidR="007B4DD5" w:rsidRDefault="007E6575">
      <w:pPr>
        <w:pStyle w:val="a6"/>
        <w:adjustRightInd w:val="0"/>
        <w:snapToGrid w:val="0"/>
        <w:spacing w:before="0" w:beforeAutospacing="0" w:after="0" w:afterAutospacing="0" w:line="360" w:lineRule="auto"/>
        <w:jc w:val="center"/>
        <w:rPr>
          <w:rFonts w:ascii="黑体" w:eastAsia="黑体"/>
          <w:b/>
          <w:bCs/>
          <w:sz w:val="21"/>
          <w:szCs w:val="21"/>
        </w:rPr>
      </w:pPr>
      <w:r>
        <w:rPr>
          <w:rFonts w:ascii="Arial" w:eastAsia="黑体" w:hAnsi="Arial" w:cs="Arial" w:hint="eastAsia"/>
          <w:b/>
          <w:bCs/>
          <w:sz w:val="32"/>
          <w:szCs w:val="32"/>
        </w:rPr>
        <w:t>前</w:t>
      </w:r>
      <w:r>
        <w:rPr>
          <w:rFonts w:ascii="Arial" w:eastAsia="黑体" w:hAnsi="Arial" w:cs="Arial" w:hint="eastAsia"/>
          <w:b/>
          <w:bCs/>
          <w:sz w:val="32"/>
          <w:szCs w:val="32"/>
        </w:rPr>
        <w:t xml:space="preserve">   </w:t>
      </w:r>
      <w:r>
        <w:rPr>
          <w:rFonts w:ascii="Arial" w:eastAsia="黑体" w:hAnsi="Arial" w:cs="Arial" w:hint="eastAsia"/>
          <w:b/>
          <w:bCs/>
          <w:sz w:val="32"/>
          <w:szCs w:val="32"/>
        </w:rPr>
        <w:t>言</w:t>
      </w: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hint="eastAsia"/>
        </w:rPr>
        <w:t>中国合格评定国家认可委员会（</w:t>
      </w:r>
      <w:r>
        <w:rPr>
          <w:rFonts w:ascii="Arial" w:hAnsi="Arial" w:cs="Arial"/>
        </w:rPr>
        <w:t>英文缩写：</w:t>
      </w:r>
      <w:r>
        <w:rPr>
          <w:rFonts w:ascii="Arial" w:hAnsi="Arial" w:cs="Arial" w:hint="eastAsia"/>
        </w:rPr>
        <w:t>CNAS</w:t>
      </w:r>
      <w:r>
        <w:rPr>
          <w:rFonts w:ascii="Arial" w:hAnsi="Arial" w:cs="Arial" w:hint="eastAsia"/>
        </w:rPr>
        <w:t>）</w:t>
      </w:r>
      <w:r>
        <w:rPr>
          <w:rFonts w:ascii="Arial" w:hAnsi="Arial" w:cs="Arial"/>
        </w:rPr>
        <w:t>是根据《中华人民共和国认证认可条例》的规定，由国家认证认可监督管理委员会批准设立并授权的国家认可机构，统一负责对认证机构、实验室和</w:t>
      </w:r>
      <w:r w:rsidR="00D35112">
        <w:rPr>
          <w:rFonts w:ascii="Arial" w:hAnsi="Arial" w:cs="Arial"/>
        </w:rPr>
        <w:t>检验</w:t>
      </w:r>
      <w:r>
        <w:rPr>
          <w:rFonts w:ascii="Arial" w:hAnsi="Arial" w:cs="Arial"/>
        </w:rPr>
        <w:t>机构等相关机构的认可工作。</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rPr>
        <w:t>CNAS</w:t>
      </w:r>
      <w:r>
        <w:rPr>
          <w:rFonts w:ascii="Arial" w:hAnsi="Arial" w:cs="Arial"/>
        </w:rPr>
        <w:t>秘书处设在中国合格评定国家认可中心</w:t>
      </w:r>
      <w:r w:rsidR="00CF2B2B">
        <w:rPr>
          <w:rFonts w:ascii="Arial" w:hAnsi="Arial" w:cs="Arial" w:hint="eastAsia"/>
        </w:rPr>
        <w:t>（以下简称</w:t>
      </w:r>
      <w:r w:rsidR="00985D71">
        <w:rPr>
          <w:rFonts w:ascii="Arial" w:hAnsi="Arial" w:cs="Arial" w:hint="eastAsia"/>
        </w:rPr>
        <w:t>认可</w:t>
      </w:r>
      <w:r w:rsidR="00CF2B2B">
        <w:rPr>
          <w:rFonts w:ascii="Arial" w:hAnsi="Arial" w:cs="Arial" w:hint="eastAsia"/>
        </w:rPr>
        <w:t>中心）</w:t>
      </w:r>
      <w:r>
        <w:rPr>
          <w:rFonts w:ascii="Arial" w:hAnsi="Arial" w:cs="Arial"/>
        </w:rPr>
        <w:t>。</w:t>
      </w:r>
      <w:r w:rsidR="00985D71">
        <w:rPr>
          <w:rFonts w:ascii="Arial" w:hAnsi="Arial" w:cs="Arial" w:hint="eastAsia"/>
        </w:rPr>
        <w:t>认可</w:t>
      </w:r>
      <w:r>
        <w:rPr>
          <w:rFonts w:ascii="Arial" w:hAnsi="Arial" w:cs="Arial"/>
        </w:rPr>
        <w:t>中心作为</w:t>
      </w:r>
      <w:r>
        <w:rPr>
          <w:rFonts w:ascii="Arial" w:hAnsi="Arial" w:cs="Arial"/>
        </w:rPr>
        <w:t>CNAS</w:t>
      </w:r>
      <w:r>
        <w:rPr>
          <w:rFonts w:ascii="Arial" w:hAnsi="Arial" w:cs="Arial"/>
        </w:rPr>
        <w:t>的法律依托单位，承担</w:t>
      </w:r>
      <w:r>
        <w:rPr>
          <w:rFonts w:ascii="Arial" w:hAnsi="Arial" w:cs="Arial"/>
        </w:rPr>
        <w:t>CNAS</w:t>
      </w:r>
      <w:r>
        <w:rPr>
          <w:rFonts w:ascii="Arial" w:hAnsi="Arial" w:cs="Arial"/>
        </w:rPr>
        <w:t>开展认可活动所引发的法律责任。</w:t>
      </w: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rPr>
        <w:t>CNAS</w:t>
      </w:r>
      <w:r>
        <w:rPr>
          <w:rFonts w:ascii="Arial" w:hAnsi="Arial" w:cs="Arial"/>
        </w:rPr>
        <w:t>依据国家相关法律法规</w:t>
      </w:r>
      <w:r w:rsidR="001113C5">
        <w:rPr>
          <w:rFonts w:ascii="Arial" w:hAnsi="Arial" w:cs="Arial" w:hint="eastAsia"/>
        </w:rPr>
        <w:t>，</w:t>
      </w:r>
      <w:r w:rsidR="001113C5" w:rsidRPr="001113C5">
        <w:rPr>
          <w:rFonts w:ascii="Arial" w:hAnsi="Arial" w:cs="Arial" w:hint="eastAsia"/>
        </w:rPr>
        <w:t>国际和国家标准、规范等</w:t>
      </w:r>
      <w:r>
        <w:rPr>
          <w:rFonts w:ascii="Arial" w:hAnsi="Arial" w:cs="Arial"/>
        </w:rPr>
        <w:t>开展认可工作，</w:t>
      </w:r>
      <w:r w:rsidR="001113C5" w:rsidRPr="001113C5">
        <w:rPr>
          <w:rFonts w:ascii="Arial" w:hAnsi="Arial" w:cs="Arial" w:hint="eastAsia"/>
        </w:rPr>
        <w:t>遵循客观公正、科学规范、权威信誉、廉洁高效的工作原则</w:t>
      </w:r>
      <w:r>
        <w:rPr>
          <w:rFonts w:ascii="Arial" w:hAnsi="Arial" w:cs="Arial"/>
        </w:rPr>
        <w:t>。</w:t>
      </w: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rPr>
        <w:t>CNAS</w:t>
      </w:r>
      <w:r>
        <w:rPr>
          <w:rFonts w:ascii="Arial" w:hAnsi="Arial" w:cs="Arial"/>
        </w:rPr>
        <w:t>不以营利为目的，其经费来源于认可及相关活动的收费和政府的资助。</w:t>
      </w:r>
      <w:r w:rsidR="00CF2B2B">
        <w:rPr>
          <w:rFonts w:ascii="Arial" w:hAnsi="Arial" w:cs="Arial" w:hint="eastAsia"/>
        </w:rPr>
        <w:t>CNAS</w:t>
      </w:r>
      <w:r>
        <w:rPr>
          <w:rFonts w:ascii="Arial" w:hAnsi="Arial" w:cs="Arial"/>
        </w:rPr>
        <w:t>不接受任何影响认可公正性的资助。</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rPr>
        <w:t>CNAS</w:t>
      </w:r>
      <w:r>
        <w:rPr>
          <w:rFonts w:ascii="Arial" w:hAnsi="Arial" w:cs="Arial"/>
        </w:rPr>
        <w:t>不从事任何有可能妨碍其认可工作公正性的其他活动，如帮助实验室建立、保持</w:t>
      </w:r>
      <w:r w:rsidR="00AF66CD">
        <w:rPr>
          <w:rFonts w:ascii="Arial" w:hAnsi="Arial" w:cs="Arial" w:hint="eastAsia"/>
        </w:rPr>
        <w:t>管理</w:t>
      </w:r>
      <w:r w:rsidR="00AF66CD">
        <w:rPr>
          <w:rFonts w:ascii="Arial" w:hAnsi="Arial" w:cs="Arial"/>
        </w:rPr>
        <w:t>体系</w:t>
      </w:r>
      <w:r>
        <w:rPr>
          <w:rFonts w:ascii="Arial" w:hAnsi="Arial" w:cs="Arial"/>
        </w:rPr>
        <w:t>，或者帮助其获得认可或提供咨询等业务。</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eastAsia="黑体" w:hAnsi="Arial" w:cs="Arial"/>
          <w:b/>
          <w:bCs/>
          <w:sz w:val="32"/>
          <w:szCs w:val="32"/>
        </w:rPr>
      </w:pPr>
      <w:r>
        <w:rPr>
          <w:rFonts w:ascii="Arial" w:hAnsi="Arial" w:cs="Arial"/>
        </w:rPr>
        <w:t>本指南旨在介绍</w:t>
      </w:r>
      <w:r>
        <w:rPr>
          <w:rFonts w:ascii="Arial" w:hAnsi="Arial" w:cs="Arial" w:hint="eastAsia"/>
        </w:rPr>
        <w:t>和解释</w:t>
      </w:r>
      <w:r>
        <w:rPr>
          <w:rFonts w:ascii="Arial" w:hAnsi="Arial" w:cs="Arial" w:hint="eastAsia"/>
        </w:rPr>
        <w:t>CNAS</w:t>
      </w:r>
      <w:r>
        <w:rPr>
          <w:rFonts w:ascii="Arial" w:hAnsi="Arial" w:cs="Arial"/>
        </w:rPr>
        <w:t>有关</w:t>
      </w:r>
      <w:r w:rsidR="009B6D2F">
        <w:rPr>
          <w:rFonts w:ascii="Arial" w:hAnsi="Arial" w:cs="Arial" w:hint="eastAsia"/>
        </w:rPr>
        <w:t>科研实验室</w:t>
      </w:r>
      <w:r>
        <w:rPr>
          <w:rFonts w:ascii="Arial" w:hAnsi="Arial" w:cs="Arial"/>
        </w:rPr>
        <w:t>认可工作的基本程序和要求，以便于申请和获准认可</w:t>
      </w:r>
      <w:r w:rsidR="009B6D2F">
        <w:rPr>
          <w:rFonts w:ascii="Arial" w:hAnsi="Arial" w:cs="Arial" w:hint="eastAsia"/>
        </w:rPr>
        <w:t>科研实验室</w:t>
      </w:r>
      <w:r w:rsidR="008914EA">
        <w:rPr>
          <w:rFonts w:ascii="Arial" w:hAnsi="Arial" w:cs="Arial" w:hint="eastAsia"/>
        </w:rPr>
        <w:t>在</w:t>
      </w:r>
      <w:r>
        <w:rPr>
          <w:rFonts w:ascii="Arial" w:hAnsi="Arial" w:cs="Arial"/>
        </w:rPr>
        <w:t>从事</w:t>
      </w:r>
      <w:r w:rsidR="008914EA">
        <w:rPr>
          <w:rFonts w:ascii="Arial" w:hAnsi="Arial" w:cs="Arial" w:hint="eastAsia"/>
        </w:rPr>
        <w:t>或参与</w:t>
      </w:r>
      <w:r>
        <w:rPr>
          <w:rFonts w:ascii="Arial" w:hAnsi="Arial" w:cs="Arial"/>
        </w:rPr>
        <w:t>相关认可活动时参考，也可供对</w:t>
      </w:r>
      <w:r w:rsidR="009B6D2F">
        <w:rPr>
          <w:rFonts w:ascii="Arial" w:hAnsi="Arial" w:cs="Arial" w:hint="eastAsia"/>
        </w:rPr>
        <w:t>科研实验室</w:t>
      </w:r>
      <w:r>
        <w:rPr>
          <w:rFonts w:ascii="Arial" w:hAnsi="Arial" w:cs="Arial"/>
        </w:rPr>
        <w:t>认可工作感兴趣的人员参阅。</w:t>
      </w:r>
    </w:p>
    <w:p w:rsidR="0038341F" w:rsidRDefault="003D63F6">
      <w:pPr>
        <w:pStyle w:val="a6"/>
        <w:widowControl w:val="0"/>
        <w:adjustRightInd w:val="0"/>
        <w:snapToGrid w:val="0"/>
        <w:spacing w:before="0" w:beforeAutospacing="0" w:after="0" w:afterAutospacing="0" w:line="360" w:lineRule="auto"/>
        <w:ind w:firstLineChars="200" w:firstLine="537"/>
        <w:rPr>
          <w:rFonts w:ascii="Arial" w:hAnsi="Arial" w:cs="Arial"/>
        </w:rPr>
      </w:pPr>
      <w:r w:rsidRPr="002A6458">
        <w:rPr>
          <w:rFonts w:ascii="Arial" w:hAnsi="Arial" w:cs="Arial" w:hint="eastAsia"/>
        </w:rPr>
        <w:t>本</w:t>
      </w:r>
      <w:r w:rsidR="00CD6B52" w:rsidRPr="002A6458">
        <w:rPr>
          <w:rFonts w:ascii="Arial" w:hAnsi="Arial" w:cs="Arial" w:hint="eastAsia"/>
        </w:rPr>
        <w:t>指南</w:t>
      </w:r>
      <w:r w:rsidRPr="002A6458">
        <w:rPr>
          <w:rFonts w:ascii="Arial" w:hAnsi="Arial" w:cs="Arial" w:hint="eastAsia"/>
        </w:rPr>
        <w:t>于</w:t>
      </w:r>
      <w:r w:rsidRPr="002A6458">
        <w:rPr>
          <w:rFonts w:ascii="Arial" w:hAnsi="Arial" w:cs="Arial"/>
        </w:rPr>
        <w:t>20</w:t>
      </w:r>
      <w:r w:rsidR="008B7EF4">
        <w:rPr>
          <w:rFonts w:ascii="Arial" w:hAnsi="Arial" w:cs="Arial" w:hint="eastAsia"/>
        </w:rPr>
        <w:t>1</w:t>
      </w:r>
      <w:r w:rsidR="009B6D2F">
        <w:rPr>
          <w:rFonts w:ascii="Arial" w:hAnsi="Arial" w:cs="Arial" w:hint="eastAsia"/>
        </w:rPr>
        <w:t>X</w:t>
      </w:r>
      <w:r w:rsidRPr="002A6458">
        <w:rPr>
          <w:rFonts w:ascii="Arial" w:hAnsi="Arial" w:cs="Arial" w:hint="eastAsia"/>
        </w:rPr>
        <w:t>年制订</w:t>
      </w:r>
      <w:r w:rsidR="009B6D2F">
        <w:rPr>
          <w:rFonts w:ascii="Arial" w:hAnsi="Arial" w:cs="Arial" w:hint="eastAsia"/>
        </w:rPr>
        <w:t>。</w:t>
      </w:r>
    </w:p>
    <w:p w:rsidR="0024505D" w:rsidRPr="002A6458" w:rsidRDefault="0024505D" w:rsidP="0024505D">
      <w:pPr>
        <w:pStyle w:val="a6"/>
        <w:widowControl w:val="0"/>
        <w:adjustRightInd w:val="0"/>
        <w:snapToGrid w:val="0"/>
        <w:spacing w:before="0" w:beforeAutospacing="0" w:after="0" w:afterAutospacing="0" w:line="360" w:lineRule="auto"/>
        <w:ind w:firstLineChars="200" w:firstLine="699"/>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5B1EDE" w:rsidRDefault="005B1EDE">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2A6458" w:rsidRPr="00F50EF3" w:rsidRDefault="005B1EDE">
      <w:pPr>
        <w:pStyle w:val="a6"/>
        <w:widowControl w:val="0"/>
        <w:adjustRightInd w:val="0"/>
        <w:snapToGrid w:val="0"/>
        <w:spacing w:before="0" w:beforeAutospacing="0" w:after="0" w:afterAutospacing="0" w:line="360" w:lineRule="auto"/>
        <w:jc w:val="center"/>
        <w:rPr>
          <w:rFonts w:ascii="黑体" w:eastAsia="黑体" w:hAnsi="黑体" w:cs="Arial"/>
          <w:b/>
          <w:bCs/>
          <w:sz w:val="32"/>
          <w:szCs w:val="32"/>
        </w:rPr>
      </w:pPr>
      <w:r>
        <w:rPr>
          <w:rFonts w:ascii="黑体" w:eastAsia="黑体" w:hAnsi="黑体" w:cs="Arial" w:hint="eastAsia"/>
          <w:b/>
          <w:bCs/>
          <w:sz w:val="32"/>
          <w:szCs w:val="32"/>
        </w:rPr>
        <w:lastRenderedPageBreak/>
        <w:t>科研实验室</w:t>
      </w:r>
      <w:r w:rsidR="000D32F0" w:rsidRPr="00F50EF3">
        <w:rPr>
          <w:rFonts w:ascii="黑体" w:eastAsia="黑体" w:hAnsi="黑体" w:cs="Arial" w:hint="eastAsia"/>
          <w:b/>
          <w:bCs/>
          <w:sz w:val="32"/>
          <w:szCs w:val="32"/>
        </w:rPr>
        <w:t>认可指南</w:t>
      </w:r>
    </w:p>
    <w:p w:rsidR="007B4DD5" w:rsidRDefault="007B4DD5">
      <w:pPr>
        <w:pStyle w:val="a6"/>
        <w:widowControl w:val="0"/>
        <w:adjustRightInd w:val="0"/>
        <w:snapToGrid w:val="0"/>
        <w:spacing w:before="0" w:beforeAutospacing="0" w:after="0" w:afterAutospacing="0" w:line="360" w:lineRule="auto"/>
        <w:rPr>
          <w:rFonts w:ascii="Arial" w:eastAsia="黑体" w:hAnsi="Arial" w:cs="Arial"/>
          <w:b/>
          <w:bCs/>
          <w:sz w:val="21"/>
          <w:szCs w:val="21"/>
        </w:rPr>
      </w:pPr>
    </w:p>
    <w:p w:rsidR="007B4DD5" w:rsidRPr="00F50EF3" w:rsidRDefault="00374D42">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sidRPr="00F50EF3">
        <w:rPr>
          <w:rFonts w:asciiTheme="minorEastAsia" w:eastAsiaTheme="minorEastAsia" w:hAnsiTheme="minorEastAsia" w:cs="Arial"/>
          <w:b/>
          <w:bCs/>
          <w:sz w:val="28"/>
          <w:szCs w:val="28"/>
        </w:rPr>
        <w:t xml:space="preserve">1 </w:t>
      </w:r>
      <w:r w:rsidR="007E6575" w:rsidRPr="00F50EF3">
        <w:rPr>
          <w:rFonts w:asciiTheme="minorEastAsia" w:eastAsiaTheme="minorEastAsia" w:hAnsiTheme="minorEastAsia" w:cs="Arial" w:hint="eastAsia"/>
          <w:b/>
          <w:bCs/>
          <w:sz w:val="28"/>
          <w:szCs w:val="28"/>
        </w:rPr>
        <w:t>范围</w:t>
      </w:r>
    </w:p>
    <w:p w:rsidR="007B4DD5" w:rsidRDefault="00922080" w:rsidP="002A6458">
      <w:pPr>
        <w:pStyle w:val="a6"/>
        <w:widowControl w:val="0"/>
        <w:adjustRightInd w:val="0"/>
        <w:snapToGrid w:val="0"/>
        <w:spacing w:before="0" w:beforeAutospacing="0" w:after="0" w:afterAutospacing="0" w:line="360" w:lineRule="auto"/>
        <w:ind w:firstLineChars="177" w:firstLine="475"/>
        <w:rPr>
          <w:rFonts w:ascii="Arial" w:hAnsi="Arial" w:cs="Arial"/>
        </w:rPr>
      </w:pPr>
      <w:r w:rsidRPr="00325EFB">
        <w:rPr>
          <w:rFonts w:cs="Arial" w:hint="eastAsia"/>
        </w:rPr>
        <w:t>本</w:t>
      </w:r>
      <w:r>
        <w:rPr>
          <w:rFonts w:cs="Arial" w:hint="eastAsia"/>
        </w:rPr>
        <w:t>指南</w:t>
      </w:r>
      <w:r w:rsidR="00B81550">
        <w:rPr>
          <w:rFonts w:cs="Arial" w:hint="eastAsia"/>
        </w:rPr>
        <w:t>是</w:t>
      </w:r>
      <w:r w:rsidRPr="00325EFB">
        <w:rPr>
          <w:rFonts w:cs="Arial" w:hint="eastAsia"/>
        </w:rPr>
        <w:t>CNAS</w:t>
      </w:r>
      <w:r w:rsidR="00ED4ED8">
        <w:rPr>
          <w:rFonts w:cs="Arial" w:hint="eastAsia"/>
        </w:rPr>
        <w:t>对</w:t>
      </w:r>
      <w:r w:rsidR="005B1EDE">
        <w:rPr>
          <w:rFonts w:cs="Arial" w:hint="eastAsia"/>
        </w:rPr>
        <w:t>科研实验室</w:t>
      </w:r>
      <w:r w:rsidR="00ED4ED8" w:rsidRPr="002A6458">
        <w:rPr>
          <w:rFonts w:cs="Arial" w:hint="eastAsia"/>
        </w:rPr>
        <w:t>开展</w:t>
      </w:r>
      <w:r w:rsidRPr="002A6458">
        <w:rPr>
          <w:rFonts w:ascii="Arial" w:hAnsi="Arial" w:cs="Arial" w:hint="eastAsia"/>
        </w:rPr>
        <w:t>认可活动</w:t>
      </w:r>
      <w:r w:rsidR="00B81550" w:rsidRPr="002A6458">
        <w:rPr>
          <w:rFonts w:cs="Arial" w:hint="eastAsia"/>
        </w:rPr>
        <w:t>的程序和要求的解释，</w:t>
      </w:r>
      <w:proofErr w:type="gramStart"/>
      <w:r w:rsidR="00B81550" w:rsidRPr="002A6458">
        <w:rPr>
          <w:rFonts w:cs="Arial" w:hint="eastAsia"/>
        </w:rPr>
        <w:t>供申请</w:t>
      </w:r>
      <w:proofErr w:type="gramEnd"/>
      <w:r w:rsidR="00B81550" w:rsidRPr="002A6458">
        <w:rPr>
          <w:rFonts w:cs="Arial" w:hint="eastAsia"/>
        </w:rPr>
        <w:t>或已获CNAS</w:t>
      </w:r>
      <w:r w:rsidR="00225AD2">
        <w:rPr>
          <w:rFonts w:cs="Arial" w:hint="eastAsia"/>
        </w:rPr>
        <w:t>认可的</w:t>
      </w:r>
      <w:r w:rsidR="005B1EDE">
        <w:rPr>
          <w:rFonts w:cs="Arial" w:hint="eastAsia"/>
        </w:rPr>
        <w:t>科研实验室</w:t>
      </w:r>
      <w:r w:rsidR="00B81550" w:rsidRPr="002A6458">
        <w:rPr>
          <w:rFonts w:cs="Arial" w:hint="eastAsia"/>
        </w:rPr>
        <w:t>参考使用</w:t>
      </w:r>
      <w:r w:rsidRPr="00325EFB">
        <w:rPr>
          <w:rFonts w:ascii="Arial" w:hAnsi="Arial" w:cs="Arial" w:hint="eastAsia"/>
        </w:rPr>
        <w:t>。</w:t>
      </w:r>
    </w:p>
    <w:p w:rsidR="007B4DD5" w:rsidRDefault="007B4DD5">
      <w:pPr>
        <w:adjustRightInd w:val="0"/>
        <w:snapToGrid w:val="0"/>
        <w:spacing w:line="360" w:lineRule="auto"/>
        <w:rPr>
          <w:rFonts w:ascii="Arial" w:hAnsi="Arial" w:cs="Arial"/>
          <w:b/>
          <w:sz w:val="24"/>
        </w:rPr>
      </w:pPr>
    </w:p>
    <w:p w:rsidR="007B4DD5" w:rsidRPr="00F50EF3" w:rsidRDefault="00B81550">
      <w:pPr>
        <w:adjustRightInd w:val="0"/>
        <w:snapToGrid w:val="0"/>
        <w:spacing w:line="360" w:lineRule="auto"/>
        <w:rPr>
          <w:rFonts w:asciiTheme="minorEastAsia" w:eastAsiaTheme="minorEastAsia" w:hAnsiTheme="minorEastAsia" w:cs="Arial"/>
          <w:b/>
          <w:sz w:val="28"/>
          <w:szCs w:val="28"/>
        </w:rPr>
      </w:pPr>
      <w:r w:rsidRPr="00F50EF3">
        <w:rPr>
          <w:rFonts w:asciiTheme="minorEastAsia" w:eastAsiaTheme="minorEastAsia" w:hAnsiTheme="minorEastAsia" w:cs="Arial"/>
          <w:b/>
          <w:sz w:val="28"/>
          <w:szCs w:val="28"/>
        </w:rPr>
        <w:t>2</w:t>
      </w:r>
      <w:r w:rsidR="00F075AD" w:rsidRPr="00F50EF3">
        <w:rPr>
          <w:rFonts w:asciiTheme="minorEastAsia" w:eastAsiaTheme="minorEastAsia" w:hAnsiTheme="minorEastAsia" w:cs="Arial"/>
          <w:b/>
          <w:sz w:val="28"/>
          <w:szCs w:val="28"/>
        </w:rPr>
        <w:t xml:space="preserve"> </w:t>
      </w:r>
      <w:r w:rsidR="00374D42" w:rsidRPr="00F50EF3">
        <w:rPr>
          <w:rFonts w:asciiTheme="minorEastAsia" w:eastAsiaTheme="minorEastAsia" w:hAnsiTheme="minorEastAsia" w:cs="Arial" w:hint="eastAsia"/>
          <w:b/>
          <w:sz w:val="28"/>
          <w:szCs w:val="28"/>
        </w:rPr>
        <w:t>引用文件</w:t>
      </w:r>
    </w:p>
    <w:p w:rsidR="007B4DD5" w:rsidRDefault="00AE4871" w:rsidP="007C15C4">
      <w:pPr>
        <w:adjustRightInd w:val="0"/>
        <w:snapToGrid w:val="0"/>
        <w:spacing w:line="360" w:lineRule="auto"/>
        <w:ind w:firstLineChars="200" w:firstLine="537"/>
        <w:rPr>
          <w:rFonts w:ascii="Arial" w:hAnsi="Arial" w:cs="Arial"/>
          <w:bCs/>
          <w:sz w:val="24"/>
        </w:rPr>
      </w:pPr>
      <w:r w:rsidRPr="007C15C4">
        <w:rPr>
          <w:rFonts w:hint="eastAsia"/>
          <w:color w:val="000000"/>
          <w:sz w:val="24"/>
        </w:rPr>
        <w:t>下列文件对于本</w:t>
      </w:r>
      <w:r w:rsidR="008914EA">
        <w:rPr>
          <w:rFonts w:hint="eastAsia"/>
          <w:color w:val="000000"/>
          <w:sz w:val="24"/>
        </w:rPr>
        <w:t>指南</w:t>
      </w:r>
      <w:r w:rsidRPr="007C15C4">
        <w:rPr>
          <w:rFonts w:hint="eastAsia"/>
          <w:color w:val="000000"/>
          <w:sz w:val="24"/>
        </w:rPr>
        <w:t>的应用是必不可少的。凡是注日期的引用文件，仅所注日期的版本适用于本</w:t>
      </w:r>
      <w:r w:rsidR="008914EA" w:rsidRPr="008914EA">
        <w:rPr>
          <w:rFonts w:hint="eastAsia"/>
          <w:color w:val="000000"/>
          <w:sz w:val="24"/>
        </w:rPr>
        <w:t>指南</w:t>
      </w:r>
      <w:r w:rsidRPr="007C15C4">
        <w:rPr>
          <w:rFonts w:hint="eastAsia"/>
          <w:color w:val="000000"/>
          <w:sz w:val="24"/>
        </w:rPr>
        <w:t>。凡是不注日期的引用文件，其最新版本（包括所有的修改单）适用于本</w:t>
      </w:r>
      <w:r w:rsidR="008914EA" w:rsidRPr="008914EA">
        <w:rPr>
          <w:rFonts w:hint="eastAsia"/>
          <w:color w:val="000000"/>
          <w:sz w:val="24"/>
        </w:rPr>
        <w:t>指南</w:t>
      </w:r>
      <w:r w:rsidRPr="007C15C4">
        <w:rPr>
          <w:rFonts w:hint="eastAsia"/>
          <w:color w:val="000000"/>
          <w:sz w:val="24"/>
        </w:rPr>
        <w:t>。</w:t>
      </w:r>
    </w:p>
    <w:p w:rsidR="00CB5EA4" w:rsidRPr="00CB5EA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2.1  CNAS-J01 《中国合格评定国家认可委员会章程》</w:t>
      </w:r>
    </w:p>
    <w:p w:rsidR="00CB5EA4" w:rsidRPr="00CB5EA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2.2  ISO/IEC 17011《合格评定—认可机构要求》</w:t>
      </w:r>
    </w:p>
    <w:p w:rsidR="00CB5EA4" w:rsidRPr="00CB5EA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2.3  GB/T 27000（等同采用 ISO/IEC 17000）《合格评定 词汇和通用原则》</w:t>
      </w:r>
    </w:p>
    <w:p w:rsidR="00CB5EA4" w:rsidRPr="00CB5EA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2.4  CNAS-R01 《认可标识使用和认可状态声明规则》</w:t>
      </w:r>
    </w:p>
    <w:p w:rsidR="00CB5EA4" w:rsidRPr="00CB5EA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2.5  CNAS-R02 《公正性与保密规则》</w:t>
      </w:r>
    </w:p>
    <w:p w:rsidR="007B4DD5" w:rsidRPr="007C15C4" w:rsidRDefault="00CB5EA4" w:rsidP="00CB5EA4">
      <w:pPr>
        <w:snapToGrid w:val="0"/>
        <w:spacing w:line="360" w:lineRule="auto"/>
        <w:rPr>
          <w:rFonts w:asciiTheme="minorEastAsia" w:eastAsiaTheme="minorEastAsia" w:hAnsiTheme="minorEastAsia" w:cs="Arial"/>
          <w:sz w:val="24"/>
        </w:rPr>
      </w:pPr>
      <w:r w:rsidRPr="00CB5EA4">
        <w:rPr>
          <w:rFonts w:asciiTheme="minorEastAsia" w:eastAsiaTheme="minorEastAsia" w:hAnsiTheme="minorEastAsia" w:cs="Arial" w:hint="eastAsia"/>
          <w:sz w:val="24"/>
        </w:rPr>
        <w:t>2.6  CNAS-R03 《申诉、投诉和争议处理规则》</w:t>
      </w:r>
    </w:p>
    <w:p w:rsidR="00C02D20" w:rsidRPr="00C02D20" w:rsidRDefault="00F66DC9">
      <w:pPr>
        <w:snapToGrid w:val="0"/>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2.</w:t>
      </w:r>
      <w:r w:rsidR="00CB5EA4">
        <w:rPr>
          <w:rFonts w:asciiTheme="minorEastAsia" w:eastAsiaTheme="minorEastAsia" w:hAnsiTheme="minorEastAsia" w:cs="Arial" w:hint="eastAsia"/>
          <w:sz w:val="24"/>
        </w:rPr>
        <w:t>7</w:t>
      </w:r>
      <w:r w:rsidR="00C02D20">
        <w:rPr>
          <w:rFonts w:asciiTheme="minorEastAsia" w:eastAsiaTheme="minorEastAsia" w:hAnsiTheme="minorEastAsia" w:cs="Arial" w:hint="eastAsia"/>
          <w:sz w:val="24"/>
        </w:rPr>
        <w:t xml:space="preserve"> </w:t>
      </w:r>
      <w:r w:rsidR="00E07BD3">
        <w:rPr>
          <w:rFonts w:asciiTheme="minorEastAsia" w:eastAsiaTheme="minorEastAsia" w:hAnsiTheme="minorEastAsia" w:cs="Arial" w:hint="eastAsia"/>
          <w:sz w:val="24"/>
        </w:rPr>
        <w:t xml:space="preserve"> </w:t>
      </w:r>
      <w:r w:rsidR="00C02D20">
        <w:rPr>
          <w:rFonts w:asciiTheme="minorEastAsia" w:eastAsiaTheme="minorEastAsia" w:hAnsiTheme="minorEastAsia" w:cs="Arial" w:hint="eastAsia"/>
          <w:sz w:val="24"/>
        </w:rPr>
        <w:t>CNAS-RL</w:t>
      </w:r>
      <w:r w:rsidR="005B1EDE">
        <w:rPr>
          <w:rFonts w:asciiTheme="minorEastAsia" w:eastAsiaTheme="minorEastAsia" w:hAnsiTheme="minorEastAsia" w:cs="Arial" w:hint="eastAsia"/>
          <w:sz w:val="24"/>
        </w:rPr>
        <w:t>XX</w:t>
      </w:r>
      <w:r w:rsidR="00C02D20">
        <w:rPr>
          <w:rFonts w:asciiTheme="minorEastAsia" w:eastAsiaTheme="minorEastAsia" w:hAnsiTheme="minorEastAsia" w:cs="Arial" w:hint="eastAsia"/>
          <w:sz w:val="24"/>
        </w:rPr>
        <w:t xml:space="preserve"> </w:t>
      </w:r>
      <w:r w:rsidR="00C02D20" w:rsidRPr="00C02D20">
        <w:rPr>
          <w:rFonts w:asciiTheme="minorEastAsia" w:eastAsiaTheme="minorEastAsia" w:hAnsiTheme="minorEastAsia" w:cs="Arial" w:hint="eastAsia"/>
          <w:sz w:val="24"/>
        </w:rPr>
        <w:t>《</w:t>
      </w:r>
      <w:r w:rsidR="005B1EDE">
        <w:rPr>
          <w:rFonts w:asciiTheme="minorEastAsia" w:eastAsiaTheme="minorEastAsia" w:hAnsiTheme="minorEastAsia" w:cs="Arial" w:hint="eastAsia"/>
          <w:sz w:val="24"/>
        </w:rPr>
        <w:t>科研实验室</w:t>
      </w:r>
      <w:r w:rsidR="00C02D20" w:rsidRPr="00C02D20">
        <w:rPr>
          <w:rFonts w:asciiTheme="minorEastAsia" w:eastAsiaTheme="minorEastAsia" w:hAnsiTheme="minorEastAsia" w:cs="Arial" w:hint="eastAsia"/>
          <w:sz w:val="24"/>
        </w:rPr>
        <w:t>认可规则》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00CB5EA4">
        <w:rPr>
          <w:rFonts w:asciiTheme="minorEastAsia" w:eastAsiaTheme="minorEastAsia" w:hAnsiTheme="minorEastAsia" w:cs="Arial" w:hint="eastAsia"/>
          <w:sz w:val="24"/>
        </w:rPr>
        <w:t>8</w:t>
      </w:r>
      <w:r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RL04 </w:t>
      </w:r>
      <w:r w:rsidRPr="007C15C4">
        <w:rPr>
          <w:rFonts w:asciiTheme="minorEastAsia" w:eastAsiaTheme="minorEastAsia" w:hAnsiTheme="minorEastAsia" w:cs="Arial" w:hint="eastAsia"/>
          <w:sz w:val="24"/>
        </w:rPr>
        <w:t>《境外实验室和</w:t>
      </w:r>
      <w:r w:rsidR="00D35112">
        <w:rPr>
          <w:rFonts w:asciiTheme="minorEastAsia" w:eastAsiaTheme="minorEastAsia" w:hAnsiTheme="minorEastAsia" w:cs="Arial" w:hint="eastAsia"/>
          <w:sz w:val="24"/>
        </w:rPr>
        <w:t>检验</w:t>
      </w:r>
      <w:r w:rsidRPr="007C15C4">
        <w:rPr>
          <w:rFonts w:asciiTheme="minorEastAsia" w:eastAsiaTheme="minorEastAsia" w:hAnsiTheme="minorEastAsia" w:cs="Arial" w:hint="eastAsia"/>
          <w:sz w:val="24"/>
        </w:rPr>
        <w:t>机构受理规则》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00CB5EA4">
        <w:rPr>
          <w:rFonts w:asciiTheme="minorEastAsia" w:eastAsiaTheme="minorEastAsia" w:hAnsiTheme="minorEastAsia" w:cs="Arial" w:hint="eastAsia"/>
          <w:sz w:val="24"/>
        </w:rPr>
        <w:t>9</w:t>
      </w:r>
      <w:r w:rsidRPr="007C15C4">
        <w:rPr>
          <w:rFonts w:asciiTheme="minorEastAsia" w:eastAsiaTheme="minorEastAsia" w:hAnsiTheme="minorEastAsia" w:cs="Arial"/>
          <w:sz w:val="24"/>
        </w:rPr>
        <w:t xml:space="preserve">  </w:t>
      </w:r>
      <w:r w:rsidR="00E230C5" w:rsidRPr="00E230C5">
        <w:rPr>
          <w:rFonts w:asciiTheme="minorEastAsia" w:eastAsiaTheme="minorEastAsia" w:hAnsiTheme="minorEastAsia" w:cs="Arial"/>
          <w:sz w:val="24"/>
        </w:rPr>
        <w:t>CNAS-CL01-G002</w:t>
      </w:r>
      <w:r w:rsidR="00374D42"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hint="eastAsia"/>
          <w:sz w:val="24"/>
        </w:rPr>
        <w:t>《</w:t>
      </w:r>
      <w:r w:rsidR="00D94CC7">
        <w:rPr>
          <w:rFonts w:asciiTheme="minorEastAsia" w:eastAsiaTheme="minorEastAsia" w:hAnsiTheme="minorEastAsia" w:cs="Arial" w:hint="eastAsia"/>
          <w:sz w:val="24"/>
        </w:rPr>
        <w:t>测量</w:t>
      </w:r>
      <w:r w:rsidR="005B0846">
        <w:rPr>
          <w:rFonts w:asciiTheme="minorEastAsia" w:eastAsiaTheme="minorEastAsia" w:hAnsiTheme="minorEastAsia" w:cs="Arial" w:hint="eastAsia"/>
          <w:sz w:val="24"/>
        </w:rPr>
        <w:t>结果的</w:t>
      </w:r>
      <w:r w:rsidR="00374D42" w:rsidRPr="007C15C4">
        <w:rPr>
          <w:rFonts w:asciiTheme="minorEastAsia" w:eastAsiaTheme="minorEastAsia" w:hAnsiTheme="minorEastAsia" w:cs="Arial" w:hint="eastAsia"/>
          <w:sz w:val="24"/>
        </w:rPr>
        <w:t>溯源</w:t>
      </w:r>
      <w:r w:rsidR="00D94CC7">
        <w:rPr>
          <w:rFonts w:asciiTheme="minorEastAsia" w:eastAsiaTheme="minorEastAsia" w:hAnsiTheme="minorEastAsia" w:cs="Arial" w:hint="eastAsia"/>
          <w:sz w:val="24"/>
        </w:rPr>
        <w:t>性</w:t>
      </w:r>
      <w:r w:rsidR="00374D42" w:rsidRPr="007C15C4">
        <w:rPr>
          <w:rFonts w:asciiTheme="minorEastAsia" w:eastAsiaTheme="minorEastAsia" w:hAnsiTheme="minorEastAsia" w:cs="Arial" w:hint="eastAsia"/>
          <w:sz w:val="24"/>
        </w:rPr>
        <w:t>要求》</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00CB5EA4">
        <w:rPr>
          <w:rFonts w:asciiTheme="minorEastAsia" w:eastAsiaTheme="minorEastAsia" w:hAnsiTheme="minorEastAsia" w:cs="Arial" w:hint="eastAsia"/>
          <w:sz w:val="24"/>
        </w:rPr>
        <w:t>10</w:t>
      </w:r>
      <w:r w:rsidRPr="007C15C4">
        <w:rPr>
          <w:rFonts w:asciiTheme="minorEastAsia" w:eastAsiaTheme="minorEastAsia" w:hAnsiTheme="minorEastAsia" w:cs="Arial"/>
          <w:sz w:val="24"/>
        </w:rPr>
        <w:t xml:space="preserve"> </w:t>
      </w:r>
      <w:r w:rsidR="00C3346D" w:rsidRPr="007C15C4">
        <w:rPr>
          <w:rFonts w:asciiTheme="minorEastAsia" w:eastAsiaTheme="minorEastAsia" w:hAnsiTheme="minorEastAsia" w:cs="Arial"/>
          <w:sz w:val="24"/>
        </w:rPr>
        <w:t xml:space="preserve"> </w:t>
      </w:r>
      <w:r w:rsidR="00E230C5" w:rsidRPr="00E230C5">
        <w:rPr>
          <w:rFonts w:asciiTheme="minorEastAsia" w:eastAsiaTheme="minorEastAsia" w:hAnsiTheme="minorEastAsia" w:cs="Arial"/>
          <w:sz w:val="24"/>
        </w:rPr>
        <w:t xml:space="preserve">CNAS-CL01-G003 </w:t>
      </w:r>
      <w:r w:rsidRPr="007C15C4">
        <w:rPr>
          <w:rFonts w:asciiTheme="minorEastAsia" w:eastAsiaTheme="minorEastAsia" w:hAnsiTheme="minorEastAsia" w:cs="Arial" w:hint="eastAsia"/>
          <w:sz w:val="24"/>
        </w:rPr>
        <w:t>《测量不确定度的要求》</w:t>
      </w:r>
    </w:p>
    <w:p w:rsidR="00922D1A" w:rsidRDefault="00F66DC9">
      <w:pPr>
        <w:snapToGrid w:val="0"/>
        <w:spacing w:line="360" w:lineRule="auto"/>
        <w:rPr>
          <w:rFonts w:asciiTheme="minorEastAsia" w:eastAsiaTheme="minorEastAsia" w:hAnsiTheme="minorEastAsia" w:cs="Arial"/>
          <w:sz w:val="24"/>
        </w:rPr>
      </w:pPr>
      <w:r>
        <w:rPr>
          <w:rFonts w:asciiTheme="minorEastAsia" w:eastAsiaTheme="minorEastAsia" w:hAnsiTheme="minorEastAsia" w:cs="Arial"/>
          <w:sz w:val="24"/>
        </w:rPr>
        <w:t>2.1</w:t>
      </w:r>
      <w:r w:rsidR="00CB5EA4">
        <w:rPr>
          <w:rFonts w:asciiTheme="minorEastAsia" w:eastAsiaTheme="minorEastAsia" w:hAnsiTheme="minorEastAsia" w:cs="Arial" w:hint="eastAsia"/>
          <w:sz w:val="24"/>
        </w:rPr>
        <w:t>1</w:t>
      </w:r>
      <w:r w:rsidR="00922D1A" w:rsidRPr="007C15C4">
        <w:rPr>
          <w:rFonts w:asciiTheme="minorEastAsia" w:eastAsiaTheme="minorEastAsia" w:hAnsiTheme="minorEastAsia" w:cs="Arial"/>
          <w:sz w:val="24"/>
        </w:rPr>
        <w:t xml:space="preserve"> </w:t>
      </w:r>
      <w:r w:rsidR="00C3346D" w:rsidRPr="007C15C4">
        <w:rPr>
          <w:rFonts w:asciiTheme="minorEastAsia" w:eastAsiaTheme="minorEastAsia" w:hAnsiTheme="minorEastAsia" w:cs="Arial"/>
          <w:sz w:val="24"/>
        </w:rPr>
        <w:t xml:space="preserve"> </w:t>
      </w:r>
      <w:r w:rsidR="00E230C5" w:rsidRPr="00E230C5">
        <w:rPr>
          <w:rFonts w:asciiTheme="minorEastAsia" w:eastAsiaTheme="minorEastAsia" w:hAnsiTheme="minorEastAsia" w:cs="Arial"/>
          <w:sz w:val="24"/>
        </w:rPr>
        <w:t>CNAS-CL01-G004</w:t>
      </w:r>
      <w:r w:rsidR="00922D1A" w:rsidRPr="007C15C4">
        <w:rPr>
          <w:rFonts w:asciiTheme="minorEastAsia" w:eastAsiaTheme="minorEastAsia" w:hAnsiTheme="minorEastAsia" w:cs="Arial"/>
          <w:sz w:val="24"/>
        </w:rPr>
        <w:t xml:space="preserve"> </w:t>
      </w:r>
      <w:r w:rsidR="00922D1A" w:rsidRPr="007C15C4">
        <w:rPr>
          <w:rFonts w:asciiTheme="minorEastAsia" w:eastAsiaTheme="minorEastAsia" w:hAnsiTheme="minorEastAsia" w:cs="Arial" w:hint="eastAsia"/>
          <w:sz w:val="24"/>
        </w:rPr>
        <w:t>《内部校准要求》</w:t>
      </w:r>
    </w:p>
    <w:p w:rsidR="00AF683E" w:rsidRPr="007C15C4" w:rsidRDefault="000D32F0">
      <w:pPr>
        <w:snapToGrid w:val="0"/>
        <w:spacing w:line="360" w:lineRule="auto"/>
        <w:rPr>
          <w:rFonts w:asciiTheme="minorEastAsia" w:eastAsiaTheme="minorEastAsia" w:hAnsiTheme="minorEastAsia" w:cs="Arial"/>
          <w:sz w:val="24"/>
        </w:rPr>
      </w:pPr>
      <w:r w:rsidRPr="00F50EF3">
        <w:rPr>
          <w:rFonts w:asciiTheme="minorEastAsia" w:eastAsiaTheme="minorEastAsia" w:hAnsiTheme="minorEastAsia" w:cs="Arial"/>
          <w:sz w:val="24"/>
        </w:rPr>
        <w:t>2.1</w:t>
      </w:r>
      <w:r w:rsidR="00CB5EA4">
        <w:rPr>
          <w:rFonts w:asciiTheme="minorEastAsia" w:eastAsiaTheme="minorEastAsia" w:hAnsiTheme="minorEastAsia" w:cs="Arial" w:hint="eastAsia"/>
          <w:sz w:val="24"/>
        </w:rPr>
        <w:t>2</w:t>
      </w:r>
      <w:r w:rsidRPr="00F50EF3">
        <w:rPr>
          <w:rFonts w:asciiTheme="minorEastAsia" w:eastAsiaTheme="minorEastAsia" w:hAnsiTheme="minorEastAsia" w:cs="Arial"/>
          <w:sz w:val="24"/>
        </w:rPr>
        <w:t xml:space="preserve">  CNAS-</w:t>
      </w:r>
      <w:r w:rsidR="00AF683E" w:rsidRPr="00F50EF3">
        <w:rPr>
          <w:rFonts w:asciiTheme="minorEastAsia" w:eastAsiaTheme="minorEastAsia" w:hAnsiTheme="minorEastAsia" w:cs="Arial"/>
          <w:sz w:val="24"/>
        </w:rPr>
        <w:t>CL</w:t>
      </w:r>
      <w:r w:rsidR="005B1EDE">
        <w:rPr>
          <w:rFonts w:asciiTheme="minorEastAsia" w:eastAsiaTheme="minorEastAsia" w:hAnsiTheme="minorEastAsia" w:cs="Arial"/>
          <w:sz w:val="24"/>
        </w:rPr>
        <w:t>XX</w:t>
      </w:r>
      <w:r>
        <w:rPr>
          <w:rFonts w:asciiTheme="minorEastAsia" w:eastAsiaTheme="minorEastAsia" w:hAnsiTheme="minorEastAsia" w:cs="Arial" w:hint="eastAsia"/>
          <w:sz w:val="24"/>
        </w:rPr>
        <w:t xml:space="preserve"> 《</w:t>
      </w:r>
      <w:r w:rsidR="005B1EDE">
        <w:rPr>
          <w:rFonts w:asciiTheme="minorEastAsia" w:eastAsiaTheme="minorEastAsia" w:hAnsiTheme="minorEastAsia" w:cs="Arial" w:hint="eastAsia"/>
          <w:sz w:val="24"/>
        </w:rPr>
        <w:t>科研实验室</w:t>
      </w:r>
      <w:r>
        <w:rPr>
          <w:rFonts w:asciiTheme="minorEastAsia" w:eastAsiaTheme="minorEastAsia" w:hAnsiTheme="minorEastAsia" w:cs="Arial" w:hint="eastAsia"/>
          <w:sz w:val="24"/>
        </w:rPr>
        <w:t>认可准则》</w:t>
      </w:r>
    </w:p>
    <w:p w:rsidR="007B4DD5" w:rsidRDefault="007B4DD5">
      <w:pPr>
        <w:adjustRightInd w:val="0"/>
        <w:snapToGrid w:val="0"/>
        <w:spacing w:line="360" w:lineRule="auto"/>
        <w:rPr>
          <w:rFonts w:ascii="Arial" w:hAnsi="Arial" w:cs="Arial"/>
          <w:b/>
          <w:sz w:val="30"/>
        </w:rPr>
      </w:pPr>
    </w:p>
    <w:p w:rsidR="0025342D" w:rsidRDefault="0025342D">
      <w:pPr>
        <w:adjustRightInd w:val="0"/>
        <w:snapToGrid w:val="0"/>
        <w:spacing w:line="360" w:lineRule="auto"/>
        <w:rPr>
          <w:rFonts w:asciiTheme="minorEastAsia" w:eastAsiaTheme="minorEastAsia" w:hAnsiTheme="minorEastAsia" w:cs="Arial"/>
          <w:b/>
          <w:sz w:val="30"/>
        </w:rPr>
      </w:pPr>
    </w:p>
    <w:p w:rsidR="007B4DD5" w:rsidRPr="00F50EF3" w:rsidRDefault="007C399D">
      <w:pPr>
        <w:adjustRightInd w:val="0"/>
        <w:snapToGrid w:val="0"/>
        <w:spacing w:line="360" w:lineRule="auto"/>
        <w:rPr>
          <w:rFonts w:asciiTheme="minorEastAsia" w:eastAsiaTheme="minorEastAsia" w:hAnsiTheme="minorEastAsia" w:cs="Arial"/>
          <w:b/>
          <w:sz w:val="28"/>
          <w:szCs w:val="28"/>
        </w:rPr>
      </w:pPr>
      <w:r w:rsidRPr="00F50EF3">
        <w:rPr>
          <w:rFonts w:asciiTheme="minorEastAsia" w:eastAsiaTheme="minorEastAsia" w:hAnsiTheme="minorEastAsia" w:cs="Arial"/>
          <w:b/>
          <w:sz w:val="28"/>
          <w:szCs w:val="28"/>
        </w:rPr>
        <w:t>3</w:t>
      </w:r>
      <w:r w:rsidR="00F075AD" w:rsidRPr="00F50EF3">
        <w:rPr>
          <w:rFonts w:asciiTheme="minorEastAsia" w:eastAsiaTheme="minorEastAsia" w:hAnsiTheme="minorEastAsia" w:cs="Arial"/>
          <w:b/>
          <w:sz w:val="28"/>
          <w:szCs w:val="28"/>
        </w:rPr>
        <w:t xml:space="preserve"> </w:t>
      </w:r>
      <w:r w:rsidR="00374D42" w:rsidRPr="00F50EF3">
        <w:rPr>
          <w:rFonts w:asciiTheme="minorEastAsia" w:eastAsiaTheme="minorEastAsia" w:hAnsiTheme="minorEastAsia" w:cs="Arial" w:hint="eastAsia"/>
          <w:b/>
          <w:sz w:val="28"/>
          <w:szCs w:val="28"/>
        </w:rPr>
        <w:t>术语和定义</w:t>
      </w:r>
    </w:p>
    <w:p w:rsidR="007B4DD5" w:rsidRDefault="00922D1A" w:rsidP="007F2012">
      <w:pPr>
        <w:adjustRightInd w:val="0"/>
        <w:snapToGrid w:val="0"/>
        <w:spacing w:line="360" w:lineRule="auto"/>
        <w:ind w:firstLineChars="200" w:firstLine="537"/>
        <w:rPr>
          <w:rFonts w:asciiTheme="minorEastAsia" w:eastAsiaTheme="minorEastAsia" w:hAnsiTheme="minorEastAsia" w:cs="Arial"/>
          <w:kern w:val="0"/>
          <w:sz w:val="24"/>
        </w:rPr>
      </w:pPr>
      <w:r w:rsidRPr="002A6458">
        <w:rPr>
          <w:rFonts w:asciiTheme="minorEastAsia" w:eastAsiaTheme="minorEastAsia" w:hAnsiTheme="minorEastAsia" w:cs="Arial" w:hint="eastAsia"/>
          <w:kern w:val="0"/>
          <w:sz w:val="24"/>
        </w:rPr>
        <w:t>GB/T</w:t>
      </w:r>
      <w:r w:rsidR="00F075AD">
        <w:rPr>
          <w:rFonts w:asciiTheme="minorEastAsia" w:eastAsiaTheme="minorEastAsia" w:hAnsiTheme="minorEastAsia" w:cs="Arial" w:hint="eastAsia"/>
          <w:kern w:val="0"/>
          <w:sz w:val="24"/>
        </w:rPr>
        <w:t xml:space="preserve"> </w:t>
      </w:r>
      <w:r w:rsidRPr="002A6458">
        <w:rPr>
          <w:rFonts w:asciiTheme="minorEastAsia" w:eastAsiaTheme="minorEastAsia" w:hAnsiTheme="minorEastAsia" w:cs="Arial" w:hint="eastAsia"/>
          <w:kern w:val="0"/>
          <w:sz w:val="24"/>
        </w:rPr>
        <w:t>27000（等同采用</w:t>
      </w:r>
      <w:r w:rsidRPr="002A6458">
        <w:rPr>
          <w:rFonts w:asciiTheme="minorEastAsia" w:eastAsiaTheme="minorEastAsia" w:hAnsiTheme="minorEastAsia" w:cs="Arial"/>
          <w:kern w:val="0"/>
          <w:sz w:val="24"/>
        </w:rPr>
        <w:t>ISO/IEC 17000</w:t>
      </w:r>
      <w:r w:rsidRPr="002A6458">
        <w:rPr>
          <w:rFonts w:asciiTheme="minorEastAsia" w:eastAsiaTheme="minorEastAsia" w:hAnsiTheme="minorEastAsia" w:cs="Arial" w:hint="eastAsia"/>
          <w:kern w:val="0"/>
          <w:sz w:val="24"/>
        </w:rPr>
        <w:t>）</w:t>
      </w:r>
      <w:r w:rsidRPr="002A6458">
        <w:rPr>
          <w:rFonts w:asciiTheme="minorEastAsia" w:eastAsiaTheme="minorEastAsia" w:hAnsiTheme="minorEastAsia" w:cs="Arial"/>
          <w:kern w:val="0"/>
          <w:sz w:val="24"/>
        </w:rPr>
        <w:t>和</w:t>
      </w:r>
      <w:r w:rsidRPr="002A6458">
        <w:rPr>
          <w:rFonts w:asciiTheme="minorEastAsia" w:eastAsiaTheme="minorEastAsia" w:hAnsiTheme="minorEastAsia" w:cs="Arial" w:hint="eastAsia"/>
          <w:kern w:val="0"/>
          <w:sz w:val="24"/>
        </w:rPr>
        <w:t>GB/T</w:t>
      </w:r>
      <w:r w:rsidR="00F075AD">
        <w:rPr>
          <w:rFonts w:asciiTheme="minorEastAsia" w:eastAsiaTheme="minorEastAsia" w:hAnsiTheme="minorEastAsia" w:cs="Arial" w:hint="eastAsia"/>
          <w:kern w:val="0"/>
          <w:sz w:val="24"/>
        </w:rPr>
        <w:t xml:space="preserve"> </w:t>
      </w:r>
      <w:r w:rsidRPr="002A6458">
        <w:rPr>
          <w:rFonts w:asciiTheme="minorEastAsia" w:eastAsiaTheme="minorEastAsia" w:hAnsiTheme="minorEastAsia" w:cs="Arial" w:hint="eastAsia"/>
          <w:kern w:val="0"/>
          <w:sz w:val="24"/>
        </w:rPr>
        <w:t>27011（等同采用</w:t>
      </w:r>
      <w:r w:rsidRPr="002A6458">
        <w:rPr>
          <w:rFonts w:asciiTheme="minorEastAsia" w:eastAsiaTheme="minorEastAsia" w:hAnsiTheme="minorEastAsia" w:cs="Arial"/>
          <w:kern w:val="0"/>
          <w:sz w:val="24"/>
        </w:rPr>
        <w:t>ISO/IEC 17011</w:t>
      </w:r>
      <w:r w:rsidRPr="002A6458">
        <w:rPr>
          <w:rFonts w:asciiTheme="minorEastAsia" w:eastAsiaTheme="minorEastAsia" w:hAnsiTheme="minorEastAsia" w:cs="Arial" w:hint="eastAsia"/>
          <w:kern w:val="0"/>
          <w:sz w:val="24"/>
        </w:rPr>
        <w:t>）及CNAS-RL</w:t>
      </w:r>
      <w:r w:rsidR="005B1EDE">
        <w:rPr>
          <w:rFonts w:asciiTheme="minorEastAsia" w:eastAsiaTheme="minorEastAsia" w:hAnsiTheme="minorEastAsia" w:cs="Arial" w:hint="eastAsia"/>
          <w:kern w:val="0"/>
          <w:sz w:val="24"/>
        </w:rPr>
        <w:t>XX</w:t>
      </w:r>
      <w:r w:rsidR="00AB0C3D">
        <w:rPr>
          <w:rFonts w:asciiTheme="minorEastAsia" w:eastAsiaTheme="minorEastAsia" w:hAnsiTheme="minorEastAsia" w:cs="Arial" w:hint="eastAsia"/>
          <w:kern w:val="0"/>
          <w:sz w:val="24"/>
        </w:rPr>
        <w:t>和</w:t>
      </w:r>
      <w:r w:rsidR="005B1EDE">
        <w:rPr>
          <w:rFonts w:asciiTheme="minorEastAsia" w:eastAsiaTheme="minorEastAsia" w:hAnsiTheme="minorEastAsia" w:cs="Arial" w:hint="eastAsia"/>
          <w:kern w:val="0"/>
          <w:sz w:val="24"/>
        </w:rPr>
        <w:t>CLXX</w:t>
      </w:r>
      <w:r w:rsidRPr="002A6458">
        <w:rPr>
          <w:rFonts w:asciiTheme="minorEastAsia" w:eastAsiaTheme="minorEastAsia" w:hAnsiTheme="minorEastAsia" w:cs="Arial"/>
          <w:kern w:val="0"/>
          <w:sz w:val="24"/>
        </w:rPr>
        <w:t>中</w:t>
      </w:r>
      <w:r w:rsidR="00AE4871" w:rsidRPr="007C15C4">
        <w:rPr>
          <w:rFonts w:hint="eastAsia"/>
          <w:color w:val="000000"/>
          <w:sz w:val="24"/>
        </w:rPr>
        <w:t>界定的有关术语和定义适用于本指南</w:t>
      </w:r>
      <w:r w:rsidRPr="002A6458">
        <w:rPr>
          <w:rFonts w:asciiTheme="minorEastAsia" w:eastAsiaTheme="minorEastAsia" w:hAnsiTheme="minorEastAsia" w:cs="Arial" w:hint="eastAsia"/>
          <w:kern w:val="0"/>
          <w:sz w:val="24"/>
        </w:rPr>
        <w:t>。</w:t>
      </w:r>
    </w:p>
    <w:p w:rsidR="0025342D" w:rsidRDefault="0025342D">
      <w:pPr>
        <w:adjustRightInd w:val="0"/>
        <w:snapToGrid w:val="0"/>
        <w:spacing w:line="360" w:lineRule="auto"/>
        <w:ind w:firstLineChars="200" w:firstLine="659"/>
        <w:rPr>
          <w:rFonts w:ascii="Arial" w:hAnsi="Arial" w:cs="Arial"/>
          <w:b/>
          <w:bCs/>
          <w:sz w:val="30"/>
          <w:szCs w:val="36"/>
        </w:rPr>
      </w:pPr>
    </w:p>
    <w:p w:rsidR="00E51764" w:rsidRPr="00F50EF3"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sidRPr="00F50EF3">
        <w:rPr>
          <w:rFonts w:asciiTheme="minorEastAsia" w:eastAsiaTheme="minorEastAsia" w:hAnsiTheme="minorEastAsia" w:cs="Arial"/>
          <w:b/>
          <w:bCs/>
          <w:sz w:val="28"/>
          <w:szCs w:val="28"/>
        </w:rPr>
        <w:lastRenderedPageBreak/>
        <w:t>4</w:t>
      </w:r>
      <w:r w:rsidR="00F075AD" w:rsidRPr="00F50EF3">
        <w:rPr>
          <w:rFonts w:asciiTheme="minorEastAsia" w:eastAsiaTheme="minorEastAsia" w:hAnsiTheme="minorEastAsia" w:cs="Arial"/>
          <w:b/>
          <w:bCs/>
          <w:sz w:val="28"/>
          <w:szCs w:val="28"/>
        </w:rPr>
        <w:t xml:space="preserve"> </w:t>
      </w:r>
      <w:r w:rsidRPr="00F50EF3">
        <w:rPr>
          <w:rFonts w:asciiTheme="minorEastAsia" w:eastAsiaTheme="minorEastAsia" w:hAnsiTheme="minorEastAsia" w:cs="Arial"/>
          <w:b/>
          <w:bCs/>
          <w:sz w:val="28"/>
          <w:szCs w:val="28"/>
        </w:rPr>
        <w:t>CNAS认可文件介绍</w:t>
      </w:r>
    </w:p>
    <w:p w:rsidR="00DB1F6F"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4</w:t>
      </w:r>
      <w:r w:rsidRPr="00865158">
        <w:rPr>
          <w:rFonts w:asciiTheme="minorEastAsia" w:eastAsiaTheme="minorEastAsia" w:hAnsiTheme="minorEastAsia" w:cs="Arial" w:hint="eastAsia"/>
          <w:bCs/>
        </w:rPr>
        <w:t>.1</w:t>
      </w:r>
      <w:r>
        <w:rPr>
          <w:rFonts w:asciiTheme="minorEastAsia" w:eastAsiaTheme="minorEastAsia" w:hAnsiTheme="minorEastAsia" w:cs="Arial" w:hint="eastAsia"/>
          <w:bCs/>
        </w:rPr>
        <w:t xml:space="preserve"> </w:t>
      </w:r>
      <w:r w:rsidR="007E147C" w:rsidRPr="007E147C">
        <w:rPr>
          <w:rFonts w:asciiTheme="minorEastAsia" w:eastAsiaTheme="minorEastAsia" w:hAnsiTheme="minorEastAsia" w:cs="Arial" w:hint="eastAsia"/>
          <w:bCs/>
        </w:rPr>
        <w:t>CNAS公开发布的与认可工作有关的文件</w:t>
      </w:r>
      <w:r w:rsidR="007E147C">
        <w:rPr>
          <w:rFonts w:asciiTheme="minorEastAsia" w:eastAsiaTheme="minorEastAsia" w:hAnsiTheme="minorEastAsia" w:cs="Arial" w:hint="eastAsia"/>
          <w:bCs/>
        </w:rPr>
        <w:t>,</w:t>
      </w:r>
      <w:r w:rsidR="007E147C" w:rsidRPr="007E147C">
        <w:rPr>
          <w:rFonts w:asciiTheme="minorEastAsia" w:eastAsiaTheme="minorEastAsia" w:hAnsiTheme="minorEastAsia" w:cs="Arial" w:hint="eastAsia"/>
          <w:bCs/>
        </w:rPr>
        <w:t>包括：章程、工作规则、委员会认可规则、认可准则、认可指南、认可方案，以及认可说明、认可信息、技术报告等</w:t>
      </w:r>
      <w:r w:rsidR="00CB5EA4">
        <w:rPr>
          <w:rFonts w:asciiTheme="minorEastAsia" w:eastAsiaTheme="minorEastAsia" w:hAnsiTheme="minorEastAsia" w:cs="Arial" w:hint="eastAsia"/>
          <w:bCs/>
        </w:rPr>
        <w:t>文件</w:t>
      </w:r>
      <w:r w:rsidR="007E147C" w:rsidRPr="007E147C">
        <w:rPr>
          <w:rFonts w:asciiTheme="minorEastAsia" w:eastAsiaTheme="minorEastAsia" w:hAnsiTheme="minorEastAsia" w:cs="Arial" w:hint="eastAsia"/>
          <w:bCs/>
        </w:rPr>
        <w:t>。</w:t>
      </w:r>
    </w:p>
    <w:p w:rsidR="007E44D2" w:rsidRDefault="00355835" w:rsidP="007E44D2">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宋体...."/>
        </w:rPr>
      </w:pPr>
      <w:r>
        <w:rPr>
          <w:rFonts w:asciiTheme="minorEastAsia" w:eastAsiaTheme="minorEastAsia" w:hAnsiTheme="minorEastAsia" w:cs="宋体...." w:hint="eastAsia"/>
        </w:rPr>
        <w:t>CNAS</w:t>
      </w:r>
      <w:r w:rsidR="007E147C">
        <w:rPr>
          <w:rFonts w:asciiTheme="minorEastAsia" w:eastAsiaTheme="minorEastAsia" w:hAnsiTheme="minorEastAsia" w:cs="宋体...." w:hint="eastAsia"/>
        </w:rPr>
        <w:t>与</w:t>
      </w:r>
      <w:r>
        <w:rPr>
          <w:rFonts w:asciiTheme="minorEastAsia" w:eastAsiaTheme="minorEastAsia" w:hAnsiTheme="minorEastAsia" w:cs="宋体...." w:hint="eastAsia"/>
        </w:rPr>
        <w:t>认可</w:t>
      </w:r>
      <w:r w:rsidR="007E147C">
        <w:rPr>
          <w:rFonts w:asciiTheme="minorEastAsia" w:eastAsiaTheme="minorEastAsia" w:hAnsiTheme="minorEastAsia" w:cs="宋体...." w:hint="eastAsia"/>
        </w:rPr>
        <w:t>工作有关的</w:t>
      </w:r>
      <w:r>
        <w:rPr>
          <w:rFonts w:asciiTheme="minorEastAsia" w:eastAsiaTheme="minorEastAsia" w:hAnsiTheme="minorEastAsia" w:cs="宋体...." w:hint="eastAsia"/>
        </w:rPr>
        <w:t>文件</w:t>
      </w:r>
      <w:r w:rsidRPr="002A6458">
        <w:rPr>
          <w:rFonts w:asciiTheme="minorEastAsia" w:eastAsiaTheme="minorEastAsia" w:hAnsiTheme="minorEastAsia" w:cs="宋体...." w:hint="eastAsia"/>
        </w:rPr>
        <w:t>会根据需要而制定，所有新制修订的文件</w:t>
      </w:r>
      <w:r>
        <w:rPr>
          <w:rFonts w:asciiTheme="minorEastAsia" w:eastAsiaTheme="minorEastAsia" w:hAnsiTheme="minorEastAsia" w:cs="宋体...." w:hint="eastAsia"/>
        </w:rPr>
        <w:t>及实施要求</w:t>
      </w:r>
      <w:r w:rsidRPr="002A6458">
        <w:rPr>
          <w:rFonts w:asciiTheme="minorEastAsia" w:eastAsiaTheme="minorEastAsia" w:hAnsiTheme="minorEastAsia" w:cs="宋体...." w:hint="eastAsia"/>
        </w:rPr>
        <w:t>CNAS都会在网站（www.cnas.org.cn）上及时发布，</w:t>
      </w:r>
      <w:r w:rsidR="005B1EDE">
        <w:rPr>
          <w:rFonts w:asciiTheme="minorEastAsia" w:eastAsiaTheme="minorEastAsia" w:hAnsiTheme="minorEastAsia" w:cs="宋体...." w:hint="eastAsia"/>
        </w:rPr>
        <w:t>科研实验室</w:t>
      </w:r>
      <w:r w:rsidRPr="002A6458">
        <w:rPr>
          <w:rFonts w:asciiTheme="minorEastAsia" w:eastAsiaTheme="minorEastAsia" w:hAnsiTheme="minorEastAsia" w:cs="宋体...." w:hint="eastAsia"/>
        </w:rPr>
        <w:t>需要持续关注CNAS网站的相关信息。</w:t>
      </w:r>
    </w:p>
    <w:p w:rsidR="00E51764" w:rsidRPr="00CF2B2B" w:rsidRDefault="000542CF" w:rsidP="007E44D2">
      <w:pPr>
        <w:pStyle w:val="a6"/>
        <w:widowControl w:val="0"/>
        <w:adjustRightInd w:val="0"/>
        <w:snapToGrid w:val="0"/>
        <w:spacing w:before="0" w:beforeAutospacing="0" w:after="0" w:afterAutospacing="0" w:line="360" w:lineRule="auto"/>
        <w:rPr>
          <w:rFonts w:asciiTheme="minorEastAsia" w:eastAsiaTheme="minorEastAsia" w:hAnsiTheme="minorEastAsia"/>
        </w:rPr>
      </w:pPr>
      <w:r w:rsidRPr="000542CF">
        <w:rPr>
          <w:rFonts w:asciiTheme="minorEastAsia" w:eastAsiaTheme="minorEastAsia" w:hAnsiTheme="minorEastAsia" w:cs="Arial"/>
          <w:bCs/>
        </w:rPr>
        <w:t>4.2 CNAS认可规范文件包括：</w:t>
      </w:r>
      <w:r w:rsidRPr="000542CF">
        <w:rPr>
          <w:rFonts w:asciiTheme="minorEastAsia" w:eastAsiaTheme="minorEastAsia" w:hAnsiTheme="minorEastAsia" w:hint="eastAsia"/>
        </w:rPr>
        <w:t>认可规则、认可准则、认可指南和认可方案，其中认可规则、认可准则、部分认可方案</w:t>
      </w:r>
      <w:r w:rsidRPr="000542CF">
        <w:rPr>
          <w:rFonts w:asciiTheme="minorEastAsia" w:eastAsiaTheme="minorEastAsia" w:hAnsiTheme="minorEastAsia" w:cs="宋体...." w:hint="eastAsia"/>
        </w:rPr>
        <w:t>属于强制性要求类文件，</w:t>
      </w:r>
      <w:r w:rsidRPr="005A49C8">
        <w:rPr>
          <w:rFonts w:asciiTheme="minorEastAsia" w:eastAsiaTheme="minorEastAsia" w:hAnsiTheme="minorEastAsia" w:cs="宋体...." w:hint="eastAsia"/>
        </w:rPr>
        <w:t>认可指南属于</w:t>
      </w:r>
      <w:r w:rsidR="007E44D2" w:rsidRPr="005A49C8">
        <w:rPr>
          <w:rFonts w:asciiTheme="minorEastAsia" w:eastAsiaTheme="minorEastAsia" w:hAnsiTheme="minorEastAsia" w:cs="宋体...." w:hint="eastAsia"/>
        </w:rPr>
        <w:t>非强制</w:t>
      </w:r>
      <w:r w:rsidR="005A49C8" w:rsidRPr="005A49C8">
        <w:rPr>
          <w:rFonts w:asciiTheme="minorEastAsia" w:eastAsiaTheme="minorEastAsia" w:hAnsiTheme="minorEastAsia" w:cs="宋体...." w:hint="eastAsia"/>
        </w:rPr>
        <w:t>性要求</w:t>
      </w:r>
      <w:r w:rsidRPr="005A49C8">
        <w:rPr>
          <w:rFonts w:asciiTheme="minorEastAsia" w:eastAsiaTheme="minorEastAsia" w:hAnsiTheme="minorEastAsia" w:cs="宋体...." w:hint="eastAsia"/>
        </w:rPr>
        <w:t>文件</w:t>
      </w:r>
      <w:r w:rsidR="007E44D2" w:rsidRPr="005A49C8">
        <w:rPr>
          <w:rFonts w:asciiTheme="minorEastAsia" w:eastAsiaTheme="minorEastAsia" w:hAnsiTheme="minorEastAsia" w:cs="宋体...." w:hint="eastAsia"/>
        </w:rPr>
        <w:t>，可供</w:t>
      </w:r>
      <w:r w:rsidR="005B1EDE">
        <w:rPr>
          <w:rFonts w:asciiTheme="minorEastAsia" w:eastAsiaTheme="minorEastAsia" w:hAnsiTheme="minorEastAsia" w:cs="宋体...." w:hint="eastAsia"/>
        </w:rPr>
        <w:t>科研实验室</w:t>
      </w:r>
      <w:r w:rsidR="007E44D2" w:rsidRPr="005A49C8">
        <w:rPr>
          <w:rFonts w:asciiTheme="minorEastAsia" w:eastAsiaTheme="minorEastAsia" w:hAnsiTheme="minorEastAsia" w:cs="宋体...." w:hint="eastAsia"/>
        </w:rPr>
        <w:t>参考</w:t>
      </w:r>
      <w:r w:rsidRPr="005A49C8">
        <w:rPr>
          <w:rFonts w:asciiTheme="minorEastAsia" w:eastAsiaTheme="minorEastAsia" w:hAnsiTheme="minorEastAsia" w:hint="eastAsia"/>
        </w:rPr>
        <w:t>。</w:t>
      </w:r>
    </w:p>
    <w:p w:rsidR="0038341F" w:rsidRPr="00CF2B2B" w:rsidRDefault="000542CF">
      <w:pPr>
        <w:pStyle w:val="Default"/>
        <w:rPr>
          <w:rFonts w:asciiTheme="minorEastAsia" w:eastAsiaTheme="minorEastAsia" w:hAnsiTheme="minorEastAsia" w:cs="宋体...."/>
        </w:rPr>
      </w:pPr>
      <w:r w:rsidRPr="000542CF">
        <w:rPr>
          <w:rFonts w:asciiTheme="minorEastAsia" w:eastAsiaTheme="minorEastAsia" w:hAnsiTheme="minorEastAsia"/>
          <w:bCs/>
        </w:rPr>
        <w:t>4.</w:t>
      </w:r>
      <w:r w:rsidR="007E147C">
        <w:rPr>
          <w:rFonts w:asciiTheme="minorEastAsia" w:eastAsiaTheme="minorEastAsia" w:hAnsiTheme="minorEastAsia" w:hint="eastAsia"/>
          <w:bCs/>
        </w:rPr>
        <w:t>2.1</w:t>
      </w:r>
      <w:r w:rsidR="00CB5EA4">
        <w:rPr>
          <w:rFonts w:asciiTheme="minorEastAsia" w:eastAsiaTheme="minorEastAsia" w:hAnsiTheme="minorEastAsia" w:hint="eastAsia"/>
          <w:bCs/>
        </w:rPr>
        <w:t xml:space="preserve"> </w:t>
      </w:r>
      <w:r w:rsidR="00CB5EA4" w:rsidRPr="00CB5EA4">
        <w:rPr>
          <w:rFonts w:asciiTheme="minorEastAsia" w:eastAsiaTheme="minorEastAsia" w:hAnsiTheme="minorEastAsia" w:hint="eastAsia"/>
          <w:bCs/>
        </w:rPr>
        <w:t>认可规则（R系列）是CNAS根据法规及国际组织等方面的要求制定的实施认可活动的政策和程序，包括通用规则（R）和专用规则（RL）类文件。认可规则是认可机构运作和认可对象获得与维持认可资格需要满足的强制性要求。实验室认可涉及的认可规则包括：</w:t>
      </w:r>
    </w:p>
    <w:p w:rsidR="00CB5EA4" w:rsidRPr="00CB5EA4" w:rsidRDefault="00CB5EA4" w:rsidP="00CB5EA4">
      <w:pPr>
        <w:pStyle w:val="Default"/>
        <w:ind w:firstLine="495"/>
        <w:rPr>
          <w:rFonts w:asciiTheme="minorEastAsia" w:eastAsiaTheme="minorEastAsia" w:hAnsiTheme="minorEastAsia" w:cs="宋体...."/>
          <w:color w:val="auto"/>
          <w:kern w:val="2"/>
        </w:rPr>
      </w:pPr>
      <w:r w:rsidRPr="00CB5EA4">
        <w:rPr>
          <w:rFonts w:asciiTheme="minorEastAsia" w:eastAsiaTheme="minorEastAsia" w:hAnsiTheme="minorEastAsia" w:cs="宋体...." w:hint="eastAsia"/>
          <w:color w:val="auto"/>
          <w:kern w:val="2"/>
        </w:rPr>
        <w:t>CNAS-R01《认可标识使用和认可状态声明规则》，是为保证CNAS认可标识 、国际互认联合认可标识与认可证书的正确使用，防止误用或滥用标识和认可证书，以及错误声明认可状态，维护CNAS的信誉而制定。</w:t>
      </w:r>
    </w:p>
    <w:p w:rsidR="00CB5EA4" w:rsidRPr="00CB5EA4" w:rsidRDefault="00CB5EA4" w:rsidP="00CB5EA4">
      <w:pPr>
        <w:pStyle w:val="Default"/>
        <w:ind w:firstLine="495"/>
        <w:rPr>
          <w:rFonts w:asciiTheme="minorEastAsia" w:eastAsiaTheme="minorEastAsia" w:hAnsiTheme="minorEastAsia" w:cs="宋体...."/>
          <w:color w:val="auto"/>
          <w:kern w:val="2"/>
        </w:rPr>
      </w:pPr>
      <w:r w:rsidRPr="00CB5EA4">
        <w:rPr>
          <w:rFonts w:asciiTheme="minorEastAsia" w:eastAsiaTheme="minorEastAsia" w:hAnsiTheme="minorEastAsia" w:cs="宋体...." w:hint="eastAsia"/>
          <w:color w:val="auto"/>
          <w:kern w:val="2"/>
        </w:rPr>
        <w:t>CNAS-R02《公正性和保密规则》，是为确保认可工作的公正性，维护申请人和获准认可机构的信息保密权利而制定，适用于CNAS在认可工作中涉及的所有过程及活动。</w:t>
      </w:r>
    </w:p>
    <w:p w:rsidR="00CB5EA4" w:rsidRPr="00CB5EA4" w:rsidRDefault="00CB5EA4" w:rsidP="00CB5EA4">
      <w:pPr>
        <w:pStyle w:val="Default"/>
        <w:ind w:firstLine="495"/>
        <w:rPr>
          <w:rFonts w:asciiTheme="minorEastAsia" w:eastAsiaTheme="minorEastAsia" w:hAnsiTheme="minorEastAsia" w:cs="宋体...."/>
          <w:color w:val="auto"/>
          <w:kern w:val="2"/>
        </w:rPr>
      </w:pPr>
      <w:r w:rsidRPr="00CB5EA4">
        <w:rPr>
          <w:rFonts w:asciiTheme="minorEastAsia" w:eastAsiaTheme="minorEastAsia" w:hAnsiTheme="minorEastAsia" w:cs="宋体...." w:hint="eastAsia"/>
          <w:color w:val="auto"/>
          <w:kern w:val="2"/>
        </w:rPr>
        <w:t>CNAS-R03《申诉、投诉和争议处理规则》，是为确保申诉、投诉和争议处理工作的公正、有效，维护与认可工作有关各方的正当权益和CNAS的信誉而制定，适用于处理来自申请认可或已获准认可的机构对CNAS的申诉以及任何组织或个人对CNAS提出的投诉和争议，也适用于向CNAS提出的针对申请认可或已获准认可的机构的投诉。</w:t>
      </w:r>
    </w:p>
    <w:p w:rsidR="00CB5EA4" w:rsidRPr="00CB5EA4" w:rsidRDefault="00CB5EA4" w:rsidP="00CB5EA4">
      <w:pPr>
        <w:pStyle w:val="Default"/>
        <w:ind w:firstLine="495"/>
        <w:rPr>
          <w:rFonts w:asciiTheme="minorEastAsia" w:eastAsiaTheme="minorEastAsia" w:hAnsiTheme="minorEastAsia" w:cs="宋体...."/>
          <w:color w:val="auto"/>
          <w:kern w:val="2"/>
        </w:rPr>
      </w:pPr>
      <w:r w:rsidRPr="00CB5EA4">
        <w:rPr>
          <w:rFonts w:asciiTheme="minorEastAsia" w:eastAsiaTheme="minorEastAsia" w:hAnsiTheme="minorEastAsia" w:cs="宋体...." w:hint="eastAsia"/>
          <w:color w:val="auto"/>
          <w:kern w:val="2"/>
        </w:rPr>
        <w:t>CNAS-RL01《实验室认可规则》，规定了CNAS实验室认可体系运作的程序和要求，包括认可条件、认可流程、申请受理要求、评审要求、对多检测/校准/鉴定场所实验室认可的特殊要求、变更要求、暂停、恢复、撤销、注销认可以及CNAS</w:t>
      </w:r>
      <w:r w:rsidRPr="00CB5EA4">
        <w:rPr>
          <w:rFonts w:asciiTheme="minorEastAsia" w:eastAsiaTheme="minorEastAsia" w:hAnsiTheme="minorEastAsia" w:cs="宋体...." w:hint="eastAsia"/>
          <w:color w:val="auto"/>
          <w:kern w:val="2"/>
        </w:rPr>
        <w:lastRenderedPageBreak/>
        <w:t>和实验室的权利和义务，是CNAS和检测实验室、校准实验室、医学实验室、司法鉴定/法庭科学机构等认可活动相关方应遵循的程序规则。</w:t>
      </w:r>
    </w:p>
    <w:p w:rsidR="00CB5EA4" w:rsidRPr="00CB5EA4" w:rsidRDefault="00CB5EA4" w:rsidP="00CB5EA4">
      <w:pPr>
        <w:pStyle w:val="Default"/>
        <w:ind w:firstLine="495"/>
        <w:rPr>
          <w:rFonts w:asciiTheme="minorEastAsia" w:eastAsiaTheme="minorEastAsia" w:hAnsiTheme="minorEastAsia" w:cs="宋体...."/>
          <w:color w:val="auto"/>
          <w:kern w:val="2"/>
        </w:rPr>
      </w:pPr>
      <w:r w:rsidRPr="00CB5EA4">
        <w:rPr>
          <w:rFonts w:asciiTheme="minorEastAsia" w:eastAsiaTheme="minorEastAsia" w:hAnsiTheme="minorEastAsia" w:cs="宋体...." w:hint="eastAsia"/>
          <w:color w:val="auto"/>
          <w:kern w:val="2"/>
        </w:rPr>
        <w:t>CNAS-RL03《实验室和检验机构认可收费管理规则》，是为了加强CNAS对实验室和检验机构等相关认可工作的收费管理，规范认可收费行为，保护认可双方的利益而制定。该规则阐述了收费原则与用途、收费项目与标准、收费要求等内容。</w:t>
      </w:r>
    </w:p>
    <w:p w:rsidR="0038341F" w:rsidRDefault="00CB5EA4" w:rsidP="00CB5EA4">
      <w:pPr>
        <w:pStyle w:val="Default"/>
        <w:ind w:firstLine="495"/>
        <w:rPr>
          <w:rFonts w:asciiTheme="minorEastAsia" w:eastAsiaTheme="minorEastAsia" w:hAnsiTheme="minorEastAsia" w:cs="宋体...."/>
        </w:rPr>
      </w:pPr>
      <w:r w:rsidRPr="00CB5EA4">
        <w:rPr>
          <w:rFonts w:asciiTheme="minorEastAsia" w:eastAsiaTheme="minorEastAsia" w:hAnsiTheme="minorEastAsia" w:cs="宋体...." w:hint="eastAsia"/>
          <w:color w:val="auto"/>
          <w:kern w:val="2"/>
        </w:rPr>
        <w:t>CNAS-RL04《境外实验室和检验机构受理规则》，适用于CNAS对境外实验室及相关机构和检验机构的认可受理工作。</w:t>
      </w:r>
    </w:p>
    <w:p w:rsidR="00C02D20" w:rsidRDefault="00C02D20">
      <w:pPr>
        <w:pStyle w:val="Default"/>
        <w:ind w:firstLine="495"/>
        <w:rPr>
          <w:rFonts w:ascii="宋体...." w:eastAsia="宋体...." w:cs="宋体...."/>
          <w:sz w:val="23"/>
          <w:szCs w:val="23"/>
        </w:rPr>
      </w:pPr>
      <w:r>
        <w:rPr>
          <w:rFonts w:asciiTheme="minorEastAsia" w:eastAsiaTheme="minorEastAsia" w:hAnsiTheme="minorEastAsia" w:cs="宋体...." w:hint="eastAsia"/>
        </w:rPr>
        <w:t>CNAS-RL</w:t>
      </w:r>
      <w:r w:rsidR="003D0C09">
        <w:rPr>
          <w:rFonts w:asciiTheme="minorEastAsia" w:eastAsiaTheme="minorEastAsia" w:hAnsiTheme="minorEastAsia" w:cs="宋体...." w:hint="eastAsia"/>
        </w:rPr>
        <w:t>XX</w:t>
      </w:r>
      <w:r w:rsidRPr="00C02D20">
        <w:rPr>
          <w:rFonts w:asciiTheme="minorEastAsia" w:eastAsiaTheme="minorEastAsia" w:hAnsiTheme="minorEastAsia" w:hint="eastAsia"/>
        </w:rPr>
        <w:t>《</w:t>
      </w:r>
      <w:r w:rsidR="005B1EDE">
        <w:rPr>
          <w:rFonts w:asciiTheme="minorEastAsia" w:eastAsiaTheme="minorEastAsia" w:hAnsiTheme="minorEastAsia" w:hint="eastAsia"/>
        </w:rPr>
        <w:t>科研实验室</w:t>
      </w:r>
      <w:r w:rsidRPr="00C02D20">
        <w:rPr>
          <w:rFonts w:asciiTheme="minorEastAsia" w:eastAsiaTheme="minorEastAsia" w:hAnsiTheme="minorEastAsia" w:hint="eastAsia"/>
        </w:rPr>
        <w:t>认可规则》</w:t>
      </w:r>
      <w:r>
        <w:rPr>
          <w:rFonts w:asciiTheme="minorEastAsia" w:eastAsiaTheme="minorEastAsia" w:hAnsiTheme="minorEastAsia" w:hint="eastAsia"/>
        </w:rPr>
        <w:t>，</w:t>
      </w:r>
      <w:r w:rsidR="00865B4B">
        <w:rPr>
          <w:rFonts w:asciiTheme="minorEastAsia" w:eastAsiaTheme="minorEastAsia" w:hAnsiTheme="minorEastAsia" w:hint="eastAsia"/>
        </w:rPr>
        <w:t>阐述了</w:t>
      </w:r>
      <w:r w:rsidR="00865B4B" w:rsidRPr="00865B4B">
        <w:rPr>
          <w:rFonts w:asciiTheme="minorEastAsia" w:eastAsiaTheme="minorEastAsia" w:hAnsiTheme="minorEastAsia" w:hint="eastAsia"/>
        </w:rPr>
        <w:t>CNAS和</w:t>
      </w:r>
      <w:r w:rsidR="005B1EDE">
        <w:rPr>
          <w:rFonts w:asciiTheme="minorEastAsia" w:eastAsiaTheme="minorEastAsia" w:hAnsiTheme="minorEastAsia" w:hint="eastAsia"/>
        </w:rPr>
        <w:t>科研实验室</w:t>
      </w:r>
      <w:r w:rsidR="00865B4B" w:rsidRPr="00865B4B">
        <w:rPr>
          <w:rFonts w:asciiTheme="minorEastAsia" w:eastAsiaTheme="minorEastAsia" w:hAnsiTheme="minorEastAsia" w:hint="eastAsia"/>
        </w:rPr>
        <w:t>等认可活动相关方应遵循的程序规则。</w:t>
      </w:r>
    </w:p>
    <w:p w:rsidR="0038341F" w:rsidRPr="002A6458" w:rsidRDefault="00DB1F6F">
      <w:pPr>
        <w:pStyle w:val="Default"/>
        <w:rPr>
          <w:rFonts w:asciiTheme="minorEastAsia" w:eastAsiaTheme="minorEastAsia" w:hAnsiTheme="minorEastAsia" w:cs="宋体...."/>
        </w:rPr>
      </w:pPr>
      <w:r w:rsidRPr="002A6458">
        <w:rPr>
          <w:rFonts w:asciiTheme="minorEastAsia" w:eastAsiaTheme="minorEastAsia" w:hAnsiTheme="minorEastAsia" w:hint="eastAsia"/>
          <w:bCs/>
        </w:rPr>
        <w:t>4.</w:t>
      </w:r>
      <w:r w:rsidR="007E147C">
        <w:rPr>
          <w:rFonts w:asciiTheme="minorEastAsia" w:eastAsiaTheme="minorEastAsia" w:hAnsiTheme="minorEastAsia" w:hint="eastAsia"/>
          <w:bCs/>
        </w:rPr>
        <w:t>2.2</w:t>
      </w:r>
      <w:r w:rsidR="00CB5EA4">
        <w:rPr>
          <w:rFonts w:asciiTheme="minorEastAsia" w:eastAsiaTheme="minorEastAsia" w:hAnsiTheme="minorEastAsia" w:hint="eastAsia"/>
          <w:bCs/>
        </w:rPr>
        <w:t xml:space="preserve"> </w:t>
      </w:r>
      <w:r w:rsidR="00CB5EA4" w:rsidRPr="00CB5EA4">
        <w:rPr>
          <w:rFonts w:asciiTheme="minorEastAsia" w:eastAsiaTheme="minorEastAsia" w:hAnsiTheme="minorEastAsia" w:cs="宋体...." w:hint="eastAsia"/>
        </w:rPr>
        <w:t>认可准则（C系列）是CNAS为规范认可对象的合格评定活动制定的要求，是认可对象获得和维持认可资格需要满足的强制性要求，包括基本准则和专用准则。专用准则是CNAS制定的在特定领域或特定行业中实施相应准则的应用要求，如应用说明等。本指南适用的</w:t>
      </w:r>
      <w:r w:rsidR="00CB5EA4">
        <w:rPr>
          <w:rFonts w:asciiTheme="minorEastAsia" w:eastAsiaTheme="minorEastAsia" w:hAnsiTheme="minorEastAsia" w:cs="宋体...." w:hint="eastAsia"/>
        </w:rPr>
        <w:t>科研</w:t>
      </w:r>
      <w:r w:rsidR="00CB5EA4" w:rsidRPr="00CB5EA4">
        <w:rPr>
          <w:rFonts w:asciiTheme="minorEastAsia" w:eastAsiaTheme="minorEastAsia" w:hAnsiTheme="minorEastAsia" w:cs="宋体...." w:hint="eastAsia"/>
        </w:rPr>
        <w:t>实验室认可依据的认可准则（CL）包括：</w:t>
      </w:r>
    </w:p>
    <w:p w:rsidR="00865B4B" w:rsidRPr="002A6458" w:rsidRDefault="00B3083A">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w:t>
      </w:r>
      <w:r w:rsidR="003D0C09">
        <w:rPr>
          <w:rFonts w:asciiTheme="minorEastAsia" w:eastAsiaTheme="minorEastAsia" w:hAnsiTheme="minorEastAsia" w:cs="宋体...." w:hint="eastAsia"/>
        </w:rPr>
        <w:t>XX</w:t>
      </w:r>
      <w:r w:rsidR="008B7EF4">
        <w:rPr>
          <w:rFonts w:asciiTheme="minorEastAsia" w:eastAsiaTheme="minorEastAsia" w:hAnsiTheme="minorEastAsia" w:cs="宋体...." w:hint="eastAsia"/>
        </w:rPr>
        <w:t>《</w:t>
      </w:r>
      <w:r w:rsidR="005B1EDE">
        <w:rPr>
          <w:rFonts w:asciiTheme="minorEastAsia" w:eastAsiaTheme="minorEastAsia" w:hAnsiTheme="minorEastAsia" w:cs="宋体...." w:hint="eastAsia"/>
        </w:rPr>
        <w:t>科研实验室</w:t>
      </w:r>
      <w:r w:rsidR="00CB5EA4">
        <w:rPr>
          <w:rFonts w:asciiTheme="minorEastAsia" w:eastAsiaTheme="minorEastAsia" w:hAnsiTheme="minorEastAsia" w:cs="宋体...." w:hint="eastAsia"/>
        </w:rPr>
        <w:t>认可</w:t>
      </w:r>
      <w:r w:rsidR="008B7EF4">
        <w:rPr>
          <w:rFonts w:asciiTheme="minorEastAsia" w:eastAsiaTheme="minorEastAsia" w:hAnsiTheme="minorEastAsia" w:cs="宋体...." w:hint="eastAsia"/>
        </w:rPr>
        <w:t>准则》</w:t>
      </w:r>
    </w:p>
    <w:p w:rsidR="00B5149A" w:rsidRPr="00B5149A" w:rsidRDefault="00CB5EA4" w:rsidP="00B5149A">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CNAS-CL01-G002</w:t>
      </w:r>
      <w:r w:rsidR="00B5149A" w:rsidRPr="00B5149A">
        <w:rPr>
          <w:rFonts w:asciiTheme="minorEastAsia" w:eastAsiaTheme="minorEastAsia" w:hAnsiTheme="minorEastAsia" w:cs="宋体...." w:hint="eastAsia"/>
        </w:rPr>
        <w:t>《测量结果的溯源性要求》</w:t>
      </w:r>
    </w:p>
    <w:p w:rsidR="00B5149A" w:rsidRDefault="00CB5EA4" w:rsidP="00B5149A">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CNAS-CL01-G003</w:t>
      </w:r>
      <w:r w:rsidR="00B5149A" w:rsidRPr="00B5149A">
        <w:rPr>
          <w:rFonts w:asciiTheme="minorEastAsia" w:eastAsiaTheme="minorEastAsia" w:hAnsiTheme="minorEastAsia" w:cs="宋体...." w:hint="eastAsia"/>
        </w:rPr>
        <w:t>《测量不确定度的要求》</w:t>
      </w:r>
    </w:p>
    <w:p w:rsidR="00CB5EA4" w:rsidRDefault="00CB5EA4" w:rsidP="00B5149A">
      <w:pPr>
        <w:pStyle w:val="Default"/>
        <w:ind w:firstLine="495"/>
        <w:rPr>
          <w:rFonts w:asciiTheme="minorEastAsia" w:eastAsiaTheme="minorEastAsia" w:hAnsiTheme="minorEastAsia" w:cs="宋体...."/>
        </w:rPr>
      </w:pPr>
      <w:r w:rsidRPr="00CB5EA4">
        <w:rPr>
          <w:rFonts w:asciiTheme="minorEastAsia" w:eastAsiaTheme="minorEastAsia" w:hAnsiTheme="minorEastAsia" w:cs="宋体...." w:hint="eastAsia"/>
        </w:rPr>
        <w:t>CNAS-CL01-G004《内部校准要求》</w:t>
      </w:r>
    </w:p>
    <w:p w:rsidR="0038341F" w:rsidRPr="002A6458" w:rsidRDefault="00DB1F6F" w:rsidP="00B5149A">
      <w:pPr>
        <w:pStyle w:val="Default"/>
        <w:rPr>
          <w:rFonts w:asciiTheme="minorEastAsia" w:eastAsiaTheme="minorEastAsia" w:hAnsiTheme="minorEastAsia" w:cs="宋体...."/>
        </w:rPr>
      </w:pPr>
      <w:r w:rsidRPr="002A6458">
        <w:rPr>
          <w:rFonts w:asciiTheme="minorEastAsia" w:eastAsiaTheme="minorEastAsia" w:hAnsiTheme="minorEastAsia" w:hint="eastAsia"/>
          <w:bCs/>
        </w:rPr>
        <w:t>4.</w:t>
      </w:r>
      <w:r w:rsidR="007E147C">
        <w:rPr>
          <w:rFonts w:asciiTheme="minorEastAsia" w:eastAsiaTheme="minorEastAsia" w:hAnsiTheme="minorEastAsia" w:hint="eastAsia"/>
          <w:bCs/>
        </w:rPr>
        <w:t>2.3</w:t>
      </w:r>
      <w:r w:rsidR="00B07EAE">
        <w:rPr>
          <w:rFonts w:asciiTheme="minorEastAsia" w:eastAsiaTheme="minorEastAsia" w:hAnsiTheme="minorEastAsia" w:hint="eastAsia"/>
          <w:bCs/>
        </w:rPr>
        <w:t xml:space="preserve"> </w:t>
      </w:r>
      <w:r w:rsidR="00B07EAE" w:rsidRPr="00B07EAE">
        <w:rPr>
          <w:rFonts w:asciiTheme="minorEastAsia" w:eastAsiaTheme="minorEastAsia" w:hAnsiTheme="minorEastAsia" w:hint="eastAsia"/>
          <w:bCs/>
        </w:rPr>
        <w:t>认可指南(G系列)是CNAS为认可对象提供的，能够满足或达到认可规则、认可准则等要求的建议或指导性文件。</w:t>
      </w:r>
      <w:r w:rsidR="00B07EAE">
        <w:rPr>
          <w:rFonts w:asciiTheme="minorEastAsia" w:eastAsiaTheme="minorEastAsia" w:hAnsiTheme="minorEastAsia" w:hint="eastAsia"/>
          <w:bCs/>
        </w:rPr>
        <w:t>科研</w:t>
      </w:r>
      <w:r w:rsidR="00AF66CD">
        <w:rPr>
          <w:rFonts w:asciiTheme="minorEastAsia" w:eastAsiaTheme="minorEastAsia" w:hAnsiTheme="minorEastAsia" w:cs="宋体...." w:hint="eastAsia"/>
        </w:rPr>
        <w:t>实验室认可涉及的指南类文件编号为CNAS-GL××。</w:t>
      </w:r>
    </w:p>
    <w:p w:rsidR="0038341F" w:rsidRPr="002A6458" w:rsidRDefault="009E508B">
      <w:pPr>
        <w:pStyle w:val="Default"/>
        <w:rPr>
          <w:rFonts w:asciiTheme="minorEastAsia" w:eastAsiaTheme="minorEastAsia" w:hAnsiTheme="minorEastAsia" w:cs="宋体....."/>
        </w:rPr>
      </w:pPr>
      <w:r w:rsidRPr="002A6458">
        <w:rPr>
          <w:rFonts w:asciiTheme="minorEastAsia" w:eastAsiaTheme="minorEastAsia" w:hAnsiTheme="minorEastAsia" w:cs="宋体...." w:hint="eastAsia"/>
        </w:rPr>
        <w:t>4.</w:t>
      </w:r>
      <w:r w:rsidR="007E147C">
        <w:rPr>
          <w:rFonts w:asciiTheme="minorEastAsia" w:eastAsiaTheme="minorEastAsia" w:hAnsiTheme="minorEastAsia" w:cs="宋体...." w:hint="eastAsia"/>
        </w:rPr>
        <w:t>2.4</w:t>
      </w:r>
      <w:r w:rsidR="006358ED">
        <w:rPr>
          <w:rFonts w:asciiTheme="minorEastAsia" w:eastAsiaTheme="minorEastAsia" w:hAnsiTheme="minorEastAsia" w:cs="宋体...." w:hint="eastAsia"/>
        </w:rPr>
        <w:t xml:space="preserve"> </w:t>
      </w:r>
      <w:r w:rsidR="006358ED" w:rsidRPr="006358ED">
        <w:rPr>
          <w:rFonts w:asciiTheme="minorEastAsia" w:eastAsiaTheme="minorEastAsia" w:hAnsiTheme="minorEastAsia" w:cs="宋体....." w:hint="eastAsia"/>
        </w:rPr>
        <w:t>认可方案(S系列)是CNAS根据法律法规或制度所有者等方的要求，对特定认可制度适用的认可规则、认可准则和认可指南的补充。实验室认可涉及的方案类文件编号为CNAS-CL01-S××。</w:t>
      </w:r>
    </w:p>
    <w:p w:rsidR="00C3346D" w:rsidRDefault="00C3346D">
      <w:pPr>
        <w:pStyle w:val="Default"/>
        <w:rPr>
          <w:rFonts w:asciiTheme="minorEastAsia" w:eastAsiaTheme="minorEastAsia" w:hAnsiTheme="minorEastAsia" w:cs="宋体.."/>
        </w:rPr>
      </w:pPr>
      <w:r w:rsidRPr="00C3346D">
        <w:rPr>
          <w:rFonts w:asciiTheme="minorEastAsia" w:eastAsiaTheme="minorEastAsia" w:hAnsiTheme="minorEastAsia" w:cs="宋体...." w:hint="eastAsia"/>
        </w:rPr>
        <w:t>4.</w:t>
      </w:r>
      <w:r w:rsidR="007E147C">
        <w:rPr>
          <w:rFonts w:asciiTheme="minorEastAsia" w:eastAsiaTheme="minorEastAsia" w:hAnsiTheme="minorEastAsia" w:cs="宋体...." w:hint="eastAsia"/>
        </w:rPr>
        <w:t>3</w:t>
      </w:r>
      <w:r w:rsidR="007E147C" w:rsidRPr="00C3346D">
        <w:rPr>
          <w:rFonts w:asciiTheme="minorEastAsia" w:eastAsiaTheme="minorEastAsia" w:hAnsiTheme="minorEastAsia" w:cs="宋体...." w:hint="eastAsia"/>
        </w:rPr>
        <w:t xml:space="preserve"> </w:t>
      </w:r>
      <w:r w:rsidRPr="00C3346D">
        <w:rPr>
          <w:rFonts w:asciiTheme="minorEastAsia" w:eastAsiaTheme="minorEastAsia" w:hAnsiTheme="minorEastAsia" w:cs="宋体...." w:hint="eastAsia"/>
        </w:rPr>
        <w:t>认可说明</w:t>
      </w:r>
      <w:r w:rsidR="003E4B6D">
        <w:rPr>
          <w:rFonts w:asciiTheme="minorEastAsia" w:eastAsiaTheme="minorEastAsia" w:hAnsiTheme="minorEastAsia" w:cs="宋体...." w:hint="eastAsia"/>
        </w:rPr>
        <w:t>(E</w:t>
      </w:r>
      <w:r w:rsidR="00BC736A" w:rsidRPr="00BC736A">
        <w:rPr>
          <w:rFonts w:asciiTheme="minorEastAsia" w:eastAsiaTheme="minorEastAsia" w:hAnsiTheme="minorEastAsia" w:cs="宋体...." w:hint="eastAsia"/>
        </w:rPr>
        <w:t>系列</w:t>
      </w:r>
      <w:r w:rsidR="003E4B6D">
        <w:rPr>
          <w:rFonts w:asciiTheme="minorEastAsia" w:eastAsiaTheme="minorEastAsia" w:hAnsiTheme="minorEastAsia" w:cs="宋体...." w:hint="eastAsia"/>
        </w:rPr>
        <w:t>)</w:t>
      </w:r>
      <w:r w:rsidRPr="00C3346D">
        <w:rPr>
          <w:rFonts w:asciiTheme="minorEastAsia" w:eastAsiaTheme="minorEastAsia" w:hAnsiTheme="minorEastAsia" w:cs="宋体...." w:hint="eastAsia"/>
        </w:rPr>
        <w:t>是</w:t>
      </w:r>
      <w:r w:rsidRPr="00C3346D">
        <w:rPr>
          <w:rFonts w:asciiTheme="minorEastAsia" w:eastAsiaTheme="minorEastAsia" w:hAnsiTheme="minorEastAsia"/>
        </w:rPr>
        <w:t>CNAS</w:t>
      </w:r>
      <w:r w:rsidRPr="00C3346D">
        <w:rPr>
          <w:rFonts w:asciiTheme="minorEastAsia" w:eastAsiaTheme="minorEastAsia" w:hAnsiTheme="minorEastAsia" w:cs="宋体.." w:hint="eastAsia"/>
        </w:rPr>
        <w:t>在认可规范实施过程中，对特定要求的理解或对特定工作实施的进一步明确。</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说明类</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E</w:t>
      </w:r>
      <w:r w:rsidR="00AF66CD" w:rsidRPr="00AF66CD">
        <w:rPr>
          <w:rFonts w:asciiTheme="minorEastAsia" w:eastAsiaTheme="minorEastAsia" w:hAnsiTheme="minorEastAsia" w:cs="宋体.." w:hint="eastAsia"/>
        </w:rPr>
        <w:t>L××。</w:t>
      </w:r>
    </w:p>
    <w:p w:rsidR="00C3346D" w:rsidRDefault="00C3346D">
      <w:pPr>
        <w:pStyle w:val="Default"/>
        <w:rPr>
          <w:rFonts w:asciiTheme="minorEastAsia" w:eastAsiaTheme="minorEastAsia" w:hAnsiTheme="minorEastAsia" w:cs="宋体...."/>
        </w:rPr>
      </w:pPr>
      <w:r>
        <w:rPr>
          <w:rFonts w:asciiTheme="minorEastAsia" w:eastAsiaTheme="minorEastAsia" w:hAnsiTheme="minorEastAsia" w:cs="宋体.." w:hint="eastAsia"/>
        </w:rPr>
        <w:t>4.</w:t>
      </w:r>
      <w:r w:rsidR="007E147C">
        <w:rPr>
          <w:rFonts w:asciiTheme="minorEastAsia" w:eastAsiaTheme="minorEastAsia" w:hAnsiTheme="minorEastAsia" w:cs="宋体.." w:hint="eastAsia"/>
        </w:rPr>
        <w:t xml:space="preserve">4 </w:t>
      </w:r>
      <w:r w:rsidR="002A6458">
        <w:rPr>
          <w:rFonts w:asciiTheme="minorEastAsia" w:eastAsiaTheme="minorEastAsia" w:hAnsiTheme="minorEastAsia" w:cs="宋体.." w:hint="eastAsia"/>
        </w:rPr>
        <w:t>技术报告</w:t>
      </w:r>
      <w:r w:rsidR="003E4B6D">
        <w:rPr>
          <w:rFonts w:asciiTheme="minorEastAsia" w:eastAsiaTheme="minorEastAsia" w:hAnsiTheme="minorEastAsia" w:cs="宋体.." w:hint="eastAsia"/>
        </w:rPr>
        <w:t>(TR</w:t>
      </w:r>
      <w:r w:rsidR="00BC736A" w:rsidRPr="00BC736A">
        <w:rPr>
          <w:rFonts w:asciiTheme="minorEastAsia" w:eastAsiaTheme="minorEastAsia" w:hAnsiTheme="minorEastAsia" w:cs="宋体.." w:hint="eastAsia"/>
        </w:rPr>
        <w:t>系列</w:t>
      </w:r>
      <w:r w:rsidR="003E4B6D">
        <w:rPr>
          <w:rFonts w:asciiTheme="minorEastAsia" w:eastAsiaTheme="minorEastAsia" w:hAnsiTheme="minorEastAsia" w:cs="宋体.." w:hint="eastAsia"/>
        </w:rPr>
        <w:t>)</w:t>
      </w:r>
      <w:r w:rsidR="002A6458">
        <w:rPr>
          <w:rFonts w:asciiTheme="minorEastAsia" w:eastAsiaTheme="minorEastAsia" w:hAnsiTheme="minorEastAsia" w:cs="宋体.." w:hint="eastAsia"/>
        </w:rPr>
        <w:t>是</w:t>
      </w:r>
      <w:r w:rsidR="002A6458" w:rsidRPr="002A6458">
        <w:rPr>
          <w:rFonts w:asciiTheme="minorEastAsia" w:eastAsiaTheme="minorEastAsia" w:hAnsiTheme="minorEastAsia"/>
        </w:rPr>
        <w:t>CNAS</w:t>
      </w:r>
      <w:r w:rsidR="002A6458" w:rsidRPr="002A6458">
        <w:rPr>
          <w:rFonts w:asciiTheme="minorEastAsia" w:eastAsiaTheme="minorEastAsia" w:hAnsiTheme="minorEastAsia" w:cs="宋体...." w:hint="eastAsia"/>
        </w:rPr>
        <w:t>发布的对有关合格评定机构的运作具有指导性的技术说明文件。</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技术报告</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TR</w:t>
      </w:r>
      <w:r w:rsidR="00AF66CD" w:rsidRPr="00AF66CD">
        <w:rPr>
          <w:rFonts w:asciiTheme="minorEastAsia" w:eastAsiaTheme="minorEastAsia" w:hAnsiTheme="minorEastAsia" w:cs="宋体...." w:hint="eastAsia"/>
        </w:rPr>
        <w:t>L××。</w:t>
      </w:r>
    </w:p>
    <w:p w:rsidR="002A6458" w:rsidRPr="002A6458" w:rsidRDefault="002A6458">
      <w:pPr>
        <w:pStyle w:val="Default"/>
        <w:rPr>
          <w:rFonts w:asciiTheme="minorEastAsia" w:eastAsiaTheme="minorEastAsia" w:hAnsiTheme="minorEastAsia"/>
          <w:bCs/>
        </w:rPr>
      </w:pPr>
      <w:r>
        <w:rPr>
          <w:rFonts w:asciiTheme="minorEastAsia" w:eastAsiaTheme="minorEastAsia" w:hAnsiTheme="minorEastAsia" w:hint="eastAsia"/>
          <w:bCs/>
        </w:rPr>
        <w:lastRenderedPageBreak/>
        <w:t>4.</w:t>
      </w:r>
      <w:r w:rsidR="007E147C">
        <w:rPr>
          <w:rFonts w:asciiTheme="minorEastAsia" w:eastAsiaTheme="minorEastAsia" w:hAnsiTheme="minorEastAsia" w:hint="eastAsia"/>
          <w:bCs/>
        </w:rPr>
        <w:t>5</w:t>
      </w:r>
      <w:r w:rsidR="006358ED" w:rsidRPr="006358ED">
        <w:rPr>
          <w:rFonts w:asciiTheme="minorEastAsia" w:eastAsiaTheme="minorEastAsia" w:hAnsiTheme="minorEastAsia" w:cs="宋体...." w:hint="eastAsia"/>
        </w:rPr>
        <w:t>认可信息类文件(A系列)是CNAS发布的与认可有关的信息，包括：CNAS简介、认可申请书、认可领域分类、相关机构分析等。实验室认可涉及的信息类文件编号为CNAS-AL××。</w:t>
      </w:r>
    </w:p>
    <w:p w:rsidR="00E51764" w:rsidRPr="00E51764"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p>
    <w:p w:rsidR="007B4DD5" w:rsidRPr="00F50EF3"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sidRPr="00F50EF3">
        <w:rPr>
          <w:rFonts w:asciiTheme="minorEastAsia" w:eastAsiaTheme="minorEastAsia" w:hAnsiTheme="minorEastAsia" w:cs="Arial"/>
          <w:b/>
          <w:bCs/>
          <w:sz w:val="28"/>
          <w:szCs w:val="28"/>
        </w:rPr>
        <w:t>5</w:t>
      </w:r>
      <w:r w:rsidR="00374D42" w:rsidRPr="00F50EF3">
        <w:rPr>
          <w:rFonts w:asciiTheme="minorEastAsia" w:eastAsiaTheme="minorEastAsia" w:hAnsiTheme="minorEastAsia" w:cs="Arial" w:hint="eastAsia"/>
          <w:b/>
          <w:bCs/>
          <w:sz w:val="28"/>
          <w:szCs w:val="28"/>
        </w:rPr>
        <w:t>认可流程</w:t>
      </w:r>
    </w:p>
    <w:p w:rsidR="003F7F16" w:rsidRDefault="00AC6F9B">
      <w:pPr>
        <w:pStyle w:val="a6"/>
        <w:widowControl w:val="0"/>
        <w:adjustRightInd w:val="0"/>
        <w:snapToGrid w:val="0"/>
        <w:spacing w:before="0" w:beforeAutospacing="0" w:after="0" w:afterAutospacing="0" w:line="360" w:lineRule="auto"/>
        <w:ind w:firstLine="525"/>
        <w:rPr>
          <w:rFonts w:ascii="Arial" w:hAnsi="Arial" w:cs="Arial"/>
        </w:rPr>
      </w:pPr>
      <w:r>
        <w:rPr>
          <w:rFonts w:asciiTheme="minorEastAsia" w:eastAsiaTheme="minorEastAsia" w:hAnsiTheme="minorEastAsia" w:cs="Arial" w:hint="eastAsia"/>
          <w:bCs/>
        </w:rPr>
        <w:t>机构</w:t>
      </w:r>
      <w:r w:rsidR="00BC736A">
        <w:rPr>
          <w:rFonts w:asciiTheme="minorEastAsia" w:eastAsiaTheme="minorEastAsia" w:hAnsiTheme="minorEastAsia" w:cs="Arial" w:hint="eastAsia"/>
          <w:bCs/>
        </w:rPr>
        <w:t>要</w:t>
      </w:r>
      <w:r w:rsidR="001706AD" w:rsidRPr="001706AD">
        <w:rPr>
          <w:rFonts w:asciiTheme="minorEastAsia" w:eastAsiaTheme="minorEastAsia" w:hAnsiTheme="minorEastAsia" w:cs="Arial" w:hint="eastAsia"/>
          <w:bCs/>
        </w:rPr>
        <w:t>获得</w:t>
      </w:r>
      <w:r w:rsidR="001706AD" w:rsidRPr="001706AD">
        <w:rPr>
          <w:rFonts w:asciiTheme="minorEastAsia" w:eastAsiaTheme="minorEastAsia" w:hAnsiTheme="minorEastAsia" w:cs="Arial"/>
          <w:bCs/>
        </w:rPr>
        <w:t>CNAS</w:t>
      </w:r>
      <w:r>
        <w:rPr>
          <w:rFonts w:asciiTheme="minorEastAsia" w:eastAsiaTheme="minorEastAsia" w:hAnsiTheme="minorEastAsia" w:cs="Arial" w:hint="eastAsia"/>
          <w:bCs/>
        </w:rPr>
        <w:t>的</w:t>
      </w:r>
      <w:r w:rsidR="005B1EDE">
        <w:rPr>
          <w:rFonts w:asciiTheme="minorEastAsia" w:eastAsiaTheme="minorEastAsia" w:hAnsiTheme="minorEastAsia" w:cs="Arial" w:hint="eastAsia"/>
          <w:bCs/>
        </w:rPr>
        <w:t>科研实验室</w:t>
      </w:r>
      <w:r w:rsidR="001706AD" w:rsidRPr="001706AD">
        <w:rPr>
          <w:rFonts w:asciiTheme="minorEastAsia" w:eastAsiaTheme="minorEastAsia" w:hAnsiTheme="minorEastAsia" w:cs="Arial"/>
          <w:bCs/>
        </w:rPr>
        <w:t>认可，可通过</w:t>
      </w:r>
      <w:r w:rsidR="00F354AB">
        <w:rPr>
          <w:rFonts w:ascii="Arial" w:hAnsi="Arial" w:cs="Arial" w:hint="eastAsia"/>
        </w:rPr>
        <w:t>到</w:t>
      </w:r>
      <w:r w:rsidR="00F354AB" w:rsidRPr="00325EFB">
        <w:rPr>
          <w:rFonts w:ascii="Arial" w:hAnsi="Arial" w:cs="Arial" w:hint="eastAsia"/>
        </w:rPr>
        <w:t>访、电话、传真以及其他电子通讯方式</w:t>
      </w:r>
      <w:r w:rsidR="00F354AB">
        <w:rPr>
          <w:rFonts w:ascii="Arial" w:hAnsi="Arial" w:cs="Arial" w:hint="eastAsia"/>
        </w:rPr>
        <w:t>等，向</w:t>
      </w:r>
      <w:r w:rsidR="00F354AB" w:rsidRPr="007C15C4">
        <w:rPr>
          <w:rFonts w:asciiTheme="minorEastAsia" w:eastAsiaTheme="minorEastAsia" w:hAnsiTheme="minorEastAsia" w:cs="Arial"/>
        </w:rPr>
        <w:t>CNAS</w:t>
      </w:r>
      <w:r w:rsidR="00F354AB">
        <w:rPr>
          <w:rFonts w:ascii="Arial" w:hAnsi="Arial" w:cs="Arial" w:hint="eastAsia"/>
        </w:rPr>
        <w:t>秘书处表达意向，获取相关帮助。相关联系方式可到</w:t>
      </w:r>
      <w:r w:rsidR="00F354AB">
        <w:rPr>
          <w:rFonts w:ascii="Arial" w:hAnsi="Arial" w:cs="Arial" w:hint="eastAsia"/>
        </w:rPr>
        <w:t>CNAS</w:t>
      </w:r>
      <w:r w:rsidR="00F354AB">
        <w:rPr>
          <w:rFonts w:ascii="Arial" w:hAnsi="Arial" w:cs="Arial" w:hint="eastAsia"/>
        </w:rPr>
        <w:t>网站</w:t>
      </w:r>
      <w:r w:rsidR="00F354AB" w:rsidRPr="007C15C4">
        <w:rPr>
          <w:rFonts w:asciiTheme="minorEastAsia" w:eastAsiaTheme="minorEastAsia" w:hAnsiTheme="minorEastAsia" w:cs="Arial" w:hint="eastAsia"/>
        </w:rPr>
        <w:t>（www.cnas.org.cn）</w:t>
      </w:r>
      <w:r w:rsidR="00F354AB">
        <w:rPr>
          <w:rFonts w:ascii="Arial" w:hAnsi="Arial" w:cs="Arial" w:hint="eastAsia"/>
        </w:rPr>
        <w:t>查询。</w:t>
      </w:r>
    </w:p>
    <w:p w:rsidR="00F67A55" w:rsidRDefault="00E76567" w:rsidP="007C15C4">
      <w:pPr>
        <w:pStyle w:val="a6"/>
        <w:widowControl w:val="0"/>
        <w:adjustRightInd w:val="0"/>
        <w:snapToGrid w:val="0"/>
        <w:spacing w:before="0" w:beforeAutospacing="0" w:after="0" w:afterAutospacing="0" w:line="360" w:lineRule="auto"/>
        <w:ind w:firstLine="525"/>
        <w:rPr>
          <w:rFonts w:ascii="Arial" w:eastAsia="黑体" w:hAnsi="Arial" w:cs="Arial"/>
          <w:b/>
          <w:bCs/>
          <w:sz w:val="30"/>
          <w:szCs w:val="36"/>
        </w:rPr>
      </w:pPr>
      <w:r>
        <w:rPr>
          <w:rFonts w:asciiTheme="minorEastAsia" w:eastAsiaTheme="minorEastAsia" w:hAnsiTheme="minorEastAsia" w:cs="Arial" w:hint="eastAsia"/>
          <w:bCs/>
        </w:rPr>
        <w:t>获得</w:t>
      </w:r>
      <w:r w:rsidR="005B1EDE">
        <w:rPr>
          <w:rFonts w:asciiTheme="minorEastAsia" w:eastAsiaTheme="minorEastAsia" w:hAnsiTheme="minorEastAsia" w:cs="Arial" w:hint="eastAsia"/>
          <w:bCs/>
        </w:rPr>
        <w:t>科研实验室</w:t>
      </w:r>
      <w:r w:rsidR="00E7670C" w:rsidRPr="00E7670C">
        <w:rPr>
          <w:rFonts w:asciiTheme="minorEastAsia" w:eastAsiaTheme="minorEastAsia" w:hAnsiTheme="minorEastAsia" w:cs="Arial" w:hint="eastAsia"/>
          <w:bCs/>
        </w:rPr>
        <w:t>认可的</w:t>
      </w:r>
      <w:r>
        <w:rPr>
          <w:rFonts w:asciiTheme="minorEastAsia" w:eastAsiaTheme="minorEastAsia" w:hAnsiTheme="minorEastAsia" w:cs="Arial" w:hint="eastAsia"/>
          <w:bCs/>
        </w:rPr>
        <w:t>一般</w:t>
      </w:r>
      <w:r w:rsidR="00740A13">
        <w:rPr>
          <w:rFonts w:asciiTheme="minorEastAsia" w:eastAsiaTheme="minorEastAsia" w:hAnsiTheme="minorEastAsia" w:cs="Arial" w:hint="eastAsia"/>
          <w:bCs/>
        </w:rPr>
        <w:t>流程</w:t>
      </w:r>
      <w:r>
        <w:rPr>
          <w:rFonts w:asciiTheme="minorEastAsia" w:eastAsiaTheme="minorEastAsia" w:hAnsiTheme="minorEastAsia" w:cs="Arial" w:hint="eastAsia"/>
          <w:bCs/>
        </w:rPr>
        <w:t>见下</w:t>
      </w:r>
      <w:r w:rsidR="00740A13">
        <w:rPr>
          <w:rFonts w:asciiTheme="minorEastAsia" w:eastAsiaTheme="minorEastAsia" w:hAnsiTheme="minorEastAsia" w:cs="Arial" w:hint="eastAsia"/>
          <w:bCs/>
        </w:rPr>
        <w:t>图：</w:t>
      </w:r>
      <w:r w:rsidR="00A37626">
        <w:object w:dxaOrig="7270" w:dyaOrig="12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642pt" o:ole="">
            <v:imagedata r:id="rId13" o:title=""/>
          </v:shape>
          <o:OLEObject Type="Embed" ProgID="Visio.Drawing.11" ShapeID="_x0000_i1025" DrawAspect="Content" ObjectID="_1612009710" r:id="rId14"/>
        </w:object>
      </w:r>
    </w:p>
    <w:p w:rsidR="00552F35" w:rsidRDefault="00865B4B">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sidRPr="00865B4B">
        <w:rPr>
          <w:rFonts w:asciiTheme="minorEastAsia" w:eastAsiaTheme="minorEastAsia" w:hAnsiTheme="minorEastAsia" w:cs="Arial"/>
          <w:bCs/>
          <w:noProof/>
        </w:rPr>
        <mc:AlternateContent>
          <mc:Choice Requires="wps">
            <w:drawing>
              <wp:anchor distT="0" distB="0" distL="114300" distR="114300" simplePos="0" relativeHeight="251663360" behindDoc="0" locked="0" layoutInCell="1" allowOverlap="1" wp14:anchorId="3ECBF1D0" wp14:editId="31089A32">
                <wp:simplePos x="0" y="0"/>
                <wp:positionH relativeFrom="column">
                  <wp:posOffset>62609</wp:posOffset>
                </wp:positionH>
                <wp:positionV relativeFrom="paragraph">
                  <wp:posOffset>-8013989</wp:posOffset>
                </wp:positionV>
                <wp:extent cx="2700000" cy="558000"/>
                <wp:effectExtent l="0" t="0" r="2476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558000"/>
                        </a:xfrm>
                        <a:prstGeom prst="rect">
                          <a:avLst/>
                        </a:prstGeom>
                        <a:solidFill>
                          <a:srgbClr val="FFFFFF"/>
                        </a:solidFill>
                        <a:ln w="9525">
                          <a:solidFill>
                            <a:srgbClr val="000000"/>
                          </a:solidFill>
                          <a:miter lim="800000"/>
                          <a:headEnd/>
                          <a:tailEnd/>
                        </a:ln>
                      </wps:spPr>
                      <wps:txbx>
                        <w:txbxContent>
                          <w:p w:rsidR="00F742AD" w:rsidRPr="00B5149A" w:rsidRDefault="00F742AD" w:rsidP="00B5149A">
                            <w:pPr>
                              <w:spacing w:line="360" w:lineRule="auto"/>
                              <w:jc w:val="center"/>
                              <w:rPr>
                                <w:rFonts w:asciiTheme="minorEastAsia" w:eastAsiaTheme="minorEastAsia" w:hAnsiTheme="minorEastAsia"/>
                                <w:b/>
                                <w:sz w:val="22"/>
                              </w:rPr>
                            </w:pPr>
                            <w:r w:rsidRPr="00B5149A">
                              <w:rPr>
                                <w:rFonts w:asciiTheme="minorEastAsia" w:eastAsiaTheme="minorEastAsia" w:hAnsiTheme="minorEastAsia" w:hint="eastAsia"/>
                                <w:b/>
                                <w:sz w:val="22"/>
                              </w:rPr>
                              <w:t>机构建立管理体系，并有效运行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95pt;margin-top:-631pt;width:212.6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tMwIAAEcEAAAOAAAAZHJzL2Uyb0RvYy54bWysU82O0zAQviPxDpbvNGlo6W7UdLV0KUJa&#10;fqSFB3Acp7FwPMZ2m5QHgDfgxIU7z9XnYOy03S6ICyIHayYz/vzNNzPzq75VZCusk6ALOh6llAjN&#10;oZJ6XdAP71dPLihxnumKKdCioDvh6NXi8aN5Z3KRQQOqEpYgiHZ5ZwraeG/yJHG8ES1zIzBCY7AG&#10;2zKPrl0nlWUdorcqydL0WdKBrYwFLpzDvzdDkC4ifl0L7t/WtROeqIIiNx9PG88ynMlizvK1ZaaR&#10;/ECD/QOLlkmNj56gbphnZGPlH1Ct5BYc1H7EoU2griUXsQasZpz+Vs1dw4yItaA4zpxkcv8Plr/Z&#10;vrNEVgV9ms4o0azFJu2/fd1//7n/8YVkQaDOuBzz7gxm+v459NjoWKwzt8A/OqJh2TC9FtfWQtcI&#10;ViHBcbiZnF0dcFwAKbvXUOE7bOMhAvW1bYN6qAdBdGzU7tQc0XvC8Wc2S8NHCcfYdHoR7PAEy4+3&#10;jXX+pYCWBKOgFpsf0dn21vkh9ZgSHnOgZLWSSkXHrsulsmTLcFBW8TugP0hTmnQFvZxm00GAv0JE&#10;rkeCDyBa6XHilWwLGmoYqmB5kO2FrpAmyz2TarCxOqUPOgbpBhF9X/aYGMQtodqhohaGycZNRKMB&#10;+5mSDqe6oO7ThllBiXqlsSuX48kkrEF0JtNZho49j5TnEaY5QhXUUzKYSx9XJ3DUcI3dq2UU9p7J&#10;gStOa2zNYbPCOpz7Met+/xe/AAAA//8DAFBLAwQUAAYACAAAACEAcf/xwOMAAAANAQAADwAAAGRy&#10;cy9kb3ducmV2LnhtbEyPQU7DMBBF90jcwRokNqh1nIa0CXEqhASiO2gr2Lqxm0TY42C7abg97gqW&#10;M/P05/1qPRlNRuV8b5EDmydAFDZW9thy2O+eZysgPgiUQltUHH6Uh3V9fVWJUtozvqtxG1oSQ9CX&#10;gkMXwlBS6ptOGeHndlAYb0frjAhxdC2VTpxjuNE0TZKcGtFj/NCJQT11qvnangyHVfY6fvrN4u2j&#10;yY+6CHfL8eXbcX57Mz0+AAlqCn8wXPSjOtTR6WBPKD3RHIoighxmLM3TWCoS2eKeATlcdmyZMaB1&#10;Rf+3qH8BAAD//wMAUEsBAi0AFAAGAAgAAAAhALaDOJL+AAAA4QEAABMAAAAAAAAAAAAAAAAAAAAA&#10;AFtDb250ZW50X1R5cGVzXS54bWxQSwECLQAUAAYACAAAACEAOP0h/9YAAACUAQAACwAAAAAAAAAA&#10;AAAAAAAvAQAAX3JlbHMvLnJlbHNQSwECLQAUAAYACAAAACEAuY/6bTMCAABHBAAADgAAAAAAAAAA&#10;AAAAAAAuAgAAZHJzL2Uyb0RvYy54bWxQSwECLQAUAAYACAAAACEAcf/xwOMAAAANAQAADwAAAAAA&#10;AAAAAAAAAACNBAAAZHJzL2Rvd25yZXYueG1sUEsFBgAAAAAEAAQA8wAAAJ0FAAAAAA==&#10;">
                <v:textbox>
                  <w:txbxContent>
                    <w:p w:rsidR="00F742AD" w:rsidRPr="00B5149A" w:rsidRDefault="00F742AD" w:rsidP="00B5149A">
                      <w:pPr>
                        <w:spacing w:line="360" w:lineRule="auto"/>
                        <w:jc w:val="center"/>
                        <w:rPr>
                          <w:rFonts w:asciiTheme="minorEastAsia" w:eastAsiaTheme="minorEastAsia" w:hAnsiTheme="minorEastAsia"/>
                          <w:b/>
                          <w:sz w:val="22"/>
                        </w:rPr>
                      </w:pPr>
                      <w:r w:rsidRPr="00B5149A">
                        <w:rPr>
                          <w:rFonts w:asciiTheme="minorEastAsia" w:eastAsiaTheme="minorEastAsia" w:hAnsiTheme="minorEastAsia" w:hint="eastAsia"/>
                          <w:b/>
                          <w:sz w:val="22"/>
                        </w:rPr>
                        <w:t>机构建立管理体系，并有效运行</w:t>
                      </w:r>
                    </w:p>
                  </w:txbxContent>
                </v:textbox>
              </v:shape>
            </w:pict>
          </mc:Fallback>
        </mc:AlternateContent>
      </w:r>
    </w:p>
    <w:p w:rsidR="00F67A55" w:rsidRPr="00F50EF3"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r w:rsidRPr="00F50EF3">
        <w:rPr>
          <w:rFonts w:asciiTheme="minorEastAsia" w:eastAsiaTheme="minorEastAsia" w:hAnsiTheme="minorEastAsia" w:cs="Arial"/>
          <w:b/>
          <w:bCs/>
        </w:rPr>
        <w:lastRenderedPageBreak/>
        <w:t>5</w:t>
      </w:r>
      <w:r w:rsidR="00E7670C" w:rsidRPr="00F50EF3">
        <w:rPr>
          <w:rFonts w:asciiTheme="minorEastAsia" w:eastAsiaTheme="minorEastAsia" w:hAnsiTheme="minorEastAsia" w:cs="Arial"/>
          <w:b/>
          <w:bCs/>
        </w:rPr>
        <w:t xml:space="preserve">.1 </w:t>
      </w:r>
      <w:r w:rsidR="00E7670C" w:rsidRPr="00F50EF3">
        <w:rPr>
          <w:rFonts w:asciiTheme="minorEastAsia" w:eastAsiaTheme="minorEastAsia" w:hAnsiTheme="minorEastAsia" w:cs="Arial" w:hint="eastAsia"/>
          <w:b/>
          <w:bCs/>
        </w:rPr>
        <w:t>第一步：建立管理体系</w:t>
      </w:r>
    </w:p>
    <w:p w:rsidR="0038341F" w:rsidRDefault="00E51764" w:rsidP="009B2EFB">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w:t>
      </w:r>
      <w:r w:rsidR="00E7670C" w:rsidRPr="00E7670C">
        <w:rPr>
          <w:rFonts w:asciiTheme="minorEastAsia" w:eastAsiaTheme="minorEastAsia" w:hAnsiTheme="minorEastAsia" w:cs="Arial"/>
          <w:bCs/>
        </w:rPr>
        <w:t>.1.1</w:t>
      </w:r>
      <w:r w:rsidR="00865158">
        <w:rPr>
          <w:rFonts w:asciiTheme="minorEastAsia" w:eastAsiaTheme="minorEastAsia" w:hAnsiTheme="minorEastAsia" w:cs="Arial" w:hint="eastAsia"/>
          <w:bCs/>
        </w:rPr>
        <w:t xml:space="preserve"> </w:t>
      </w:r>
      <w:r w:rsidR="00AC6F9B">
        <w:rPr>
          <w:rFonts w:asciiTheme="minorEastAsia" w:eastAsiaTheme="minorEastAsia" w:hAnsiTheme="minorEastAsia" w:cs="Arial" w:hint="eastAsia"/>
          <w:bCs/>
        </w:rPr>
        <w:t>机构</w:t>
      </w:r>
      <w:proofErr w:type="gramStart"/>
      <w:r w:rsidR="00865158">
        <w:rPr>
          <w:rFonts w:asciiTheme="minorEastAsia" w:eastAsiaTheme="minorEastAsia" w:hAnsiTheme="minorEastAsia" w:cs="Arial" w:hint="eastAsia"/>
          <w:bCs/>
        </w:rPr>
        <w:t>若申请</w:t>
      </w:r>
      <w:proofErr w:type="gramEnd"/>
      <w:r w:rsidR="00865158">
        <w:rPr>
          <w:rFonts w:asciiTheme="minorEastAsia" w:eastAsiaTheme="minorEastAsia" w:hAnsiTheme="minorEastAsia" w:cs="Arial" w:hint="eastAsia"/>
          <w:bCs/>
        </w:rPr>
        <w:t>CNAS</w:t>
      </w:r>
      <w:r w:rsidR="00AC6F9B">
        <w:rPr>
          <w:rFonts w:asciiTheme="minorEastAsia" w:eastAsiaTheme="minorEastAsia" w:hAnsiTheme="minorEastAsia" w:cs="Arial" w:hint="eastAsia"/>
          <w:bCs/>
        </w:rPr>
        <w:t>的</w:t>
      </w:r>
      <w:r w:rsidR="005B1EDE">
        <w:rPr>
          <w:rFonts w:asciiTheme="minorEastAsia" w:eastAsiaTheme="minorEastAsia" w:hAnsiTheme="minorEastAsia" w:cs="Arial" w:hint="eastAsia"/>
          <w:bCs/>
        </w:rPr>
        <w:t>科研实验室</w:t>
      </w:r>
      <w:r w:rsidR="00865158">
        <w:rPr>
          <w:rFonts w:asciiTheme="minorEastAsia" w:eastAsiaTheme="minorEastAsia" w:hAnsiTheme="minorEastAsia" w:cs="Arial" w:hint="eastAsia"/>
          <w:bCs/>
        </w:rPr>
        <w:t>认可,</w:t>
      </w:r>
      <w:r w:rsidR="004C501E">
        <w:rPr>
          <w:rFonts w:asciiTheme="minorEastAsia" w:eastAsiaTheme="minorEastAsia" w:hAnsiTheme="minorEastAsia" w:cs="Arial" w:hint="eastAsia"/>
          <w:bCs/>
        </w:rPr>
        <w:t>首先要依据CNAS的认可准则</w:t>
      </w:r>
      <w:r w:rsidR="009B2EFB">
        <w:rPr>
          <w:rFonts w:asciiTheme="minorEastAsia" w:eastAsiaTheme="minorEastAsia" w:hAnsiTheme="minorEastAsia" w:cs="Arial" w:hint="eastAsia"/>
          <w:bCs/>
        </w:rPr>
        <w:t>即</w:t>
      </w:r>
      <w:r w:rsidR="00B3083A">
        <w:rPr>
          <w:rFonts w:asciiTheme="minorEastAsia" w:eastAsiaTheme="minorEastAsia" w:hAnsiTheme="minorEastAsia" w:cs="Arial" w:hint="eastAsia"/>
          <w:bCs/>
        </w:rPr>
        <w:t>CNAS-CL</w:t>
      </w:r>
      <w:r w:rsidR="00CE3516">
        <w:rPr>
          <w:rFonts w:asciiTheme="minorEastAsia" w:eastAsiaTheme="minorEastAsia" w:hAnsiTheme="minorEastAsia" w:cs="Arial" w:hint="eastAsia"/>
          <w:bCs/>
        </w:rPr>
        <w:t>XX</w:t>
      </w:r>
      <w:r w:rsidR="009B2EFB">
        <w:rPr>
          <w:rFonts w:asciiTheme="minorEastAsia" w:eastAsiaTheme="minorEastAsia" w:hAnsiTheme="minorEastAsia" w:cs="Arial" w:hint="eastAsia"/>
          <w:bCs/>
        </w:rPr>
        <w:t>《</w:t>
      </w:r>
      <w:r w:rsidR="005B1EDE">
        <w:rPr>
          <w:rFonts w:asciiTheme="minorEastAsia" w:eastAsiaTheme="minorEastAsia" w:hAnsiTheme="minorEastAsia" w:cs="Arial" w:hint="eastAsia"/>
          <w:bCs/>
        </w:rPr>
        <w:t>科研实验室</w:t>
      </w:r>
      <w:r w:rsidR="009B2EFB">
        <w:rPr>
          <w:rFonts w:asciiTheme="minorEastAsia" w:eastAsiaTheme="minorEastAsia" w:hAnsiTheme="minorEastAsia" w:cs="Arial" w:hint="eastAsia"/>
          <w:bCs/>
        </w:rPr>
        <w:t>认可准则》</w:t>
      </w:r>
      <w:r w:rsidR="004C501E">
        <w:rPr>
          <w:rFonts w:asciiTheme="minorEastAsia" w:eastAsiaTheme="minorEastAsia" w:hAnsiTheme="minorEastAsia" w:cs="Arial" w:hint="eastAsia"/>
          <w:bCs/>
        </w:rPr>
        <w:t>，建立管理体系。</w:t>
      </w:r>
    </w:p>
    <w:p w:rsidR="00070D3F"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236676">
        <w:rPr>
          <w:rFonts w:asciiTheme="minorEastAsia" w:eastAsiaTheme="minorEastAsia" w:hAnsiTheme="minorEastAsia" w:cs="Arial" w:hint="eastAsia"/>
          <w:bCs/>
        </w:rPr>
        <w:t>5</w:t>
      </w:r>
      <w:r w:rsidR="00975523" w:rsidRPr="00236676">
        <w:rPr>
          <w:rFonts w:asciiTheme="minorEastAsia" w:eastAsiaTheme="minorEastAsia" w:hAnsiTheme="minorEastAsia" w:cs="Arial" w:hint="eastAsia"/>
          <w:bCs/>
        </w:rPr>
        <w:t xml:space="preserve">.1.2 </w:t>
      </w:r>
      <w:r w:rsidR="00AC6F9B">
        <w:rPr>
          <w:rFonts w:asciiTheme="minorEastAsia" w:eastAsiaTheme="minorEastAsia" w:hAnsiTheme="minorEastAsia" w:cs="Arial" w:hint="eastAsia"/>
          <w:bCs/>
        </w:rPr>
        <w:t>机构</w:t>
      </w:r>
      <w:r w:rsidRPr="00236676">
        <w:rPr>
          <w:rFonts w:asciiTheme="minorEastAsia" w:eastAsiaTheme="minorEastAsia" w:hAnsiTheme="minorEastAsia" w:cs="Arial" w:hint="eastAsia"/>
          <w:bCs/>
        </w:rPr>
        <w:t>在</w:t>
      </w:r>
      <w:r w:rsidR="00975523" w:rsidRPr="00236676">
        <w:rPr>
          <w:rFonts w:asciiTheme="minorEastAsia" w:eastAsiaTheme="minorEastAsia" w:hAnsiTheme="minorEastAsia" w:cs="Arial" w:hint="eastAsia"/>
          <w:bCs/>
        </w:rPr>
        <w:t>建立管理体系时，</w:t>
      </w:r>
      <w:r w:rsidR="00010305">
        <w:rPr>
          <w:rFonts w:asciiTheme="minorEastAsia" w:eastAsiaTheme="minorEastAsia" w:hAnsiTheme="minorEastAsia" w:cs="Arial" w:hint="eastAsia"/>
          <w:bCs/>
        </w:rPr>
        <w:t>除满足</w:t>
      </w:r>
      <w:r w:rsidR="009A13CF">
        <w:rPr>
          <w:rFonts w:asciiTheme="minorEastAsia" w:eastAsiaTheme="minorEastAsia" w:hAnsiTheme="minorEastAsia" w:cs="Arial" w:hint="eastAsia"/>
          <w:bCs/>
        </w:rPr>
        <w:t>基本认可准则的要求外，</w:t>
      </w:r>
      <w:r w:rsidR="00975523" w:rsidRPr="00236676">
        <w:rPr>
          <w:rFonts w:asciiTheme="minorEastAsia" w:eastAsiaTheme="minorEastAsia" w:hAnsiTheme="minorEastAsia" w:cs="Arial" w:hint="eastAsia"/>
          <w:bCs/>
        </w:rPr>
        <w:t>还</w:t>
      </w:r>
      <w:r w:rsidR="006B70FB">
        <w:rPr>
          <w:rFonts w:asciiTheme="minorEastAsia" w:eastAsiaTheme="minorEastAsia" w:hAnsiTheme="minorEastAsia" w:cs="Arial" w:hint="eastAsia"/>
          <w:bCs/>
        </w:rPr>
        <w:t>应</w:t>
      </w:r>
      <w:r w:rsidR="00975523" w:rsidRPr="00236676">
        <w:rPr>
          <w:rFonts w:asciiTheme="minorEastAsia" w:eastAsiaTheme="minorEastAsia" w:hAnsiTheme="minorEastAsia" w:cs="Arial" w:hint="eastAsia"/>
          <w:bCs/>
        </w:rPr>
        <w:t>根据所开展的技术领域，</w:t>
      </w:r>
      <w:r w:rsidRPr="00236676">
        <w:rPr>
          <w:rFonts w:asciiTheme="minorEastAsia" w:eastAsiaTheme="minorEastAsia" w:hAnsiTheme="minorEastAsia" w:cs="Arial" w:hint="eastAsia"/>
          <w:bCs/>
        </w:rPr>
        <w:t>同时满足CNAS基本认可准则在相关领域应用说明</w:t>
      </w:r>
      <w:r w:rsidR="00F92219" w:rsidRPr="00236676">
        <w:rPr>
          <w:rFonts w:asciiTheme="minorEastAsia" w:eastAsiaTheme="minorEastAsia" w:hAnsiTheme="minorEastAsia" w:cs="Arial" w:hint="eastAsia"/>
          <w:bCs/>
        </w:rPr>
        <w:t>、相关认可要求</w:t>
      </w:r>
      <w:r w:rsidRPr="00236676">
        <w:rPr>
          <w:rFonts w:asciiTheme="minorEastAsia" w:eastAsiaTheme="minorEastAsia" w:hAnsiTheme="minorEastAsia" w:cs="Arial" w:hint="eastAsia"/>
          <w:bCs/>
        </w:rPr>
        <w:t>的</w:t>
      </w:r>
      <w:r w:rsidR="00F92219" w:rsidRPr="00236676">
        <w:rPr>
          <w:rFonts w:asciiTheme="minorEastAsia" w:eastAsiaTheme="minorEastAsia" w:hAnsiTheme="minorEastAsia" w:cs="Arial" w:hint="eastAsia"/>
          <w:bCs/>
        </w:rPr>
        <w:t>规定</w:t>
      </w:r>
      <w:r w:rsidRPr="00236676">
        <w:rPr>
          <w:rFonts w:asciiTheme="minorEastAsia" w:eastAsiaTheme="minorEastAsia" w:hAnsiTheme="minorEastAsia" w:cs="Arial" w:hint="eastAsia"/>
          <w:bCs/>
        </w:rPr>
        <w:t>。</w:t>
      </w:r>
    </w:p>
    <w:p w:rsidR="00E25311" w:rsidRPr="00F50EF3" w:rsidRDefault="00E25311" w:rsidP="00F50EF3">
      <w:pPr>
        <w:pStyle w:val="a6"/>
        <w:widowControl w:val="0"/>
        <w:adjustRightInd w:val="0"/>
        <w:snapToGrid w:val="0"/>
        <w:spacing w:before="0" w:beforeAutospacing="0" w:after="0" w:afterAutospacing="0" w:line="360" w:lineRule="auto"/>
        <w:ind w:firstLine="268"/>
        <w:rPr>
          <w:rFonts w:ascii="仿宋_GB2312" w:eastAsia="仿宋_GB2312" w:hAnsiTheme="minorEastAsia" w:cs="Arial"/>
          <w:bCs/>
        </w:rPr>
      </w:pPr>
      <w:r w:rsidRPr="00F50EF3">
        <w:rPr>
          <w:rFonts w:ascii="仿宋_GB2312" w:eastAsia="仿宋_GB2312" w:hAnsiTheme="minorEastAsia" w:cs="Arial" w:hint="eastAsia"/>
          <w:bCs/>
        </w:rPr>
        <w:t>注：</w:t>
      </w:r>
      <w:r w:rsidRPr="00F50EF3">
        <w:rPr>
          <w:rFonts w:ascii="仿宋_GB2312" w:eastAsia="仿宋_GB2312" w:hAnsiTheme="minorEastAsia" w:cs="Arial"/>
          <w:bCs/>
        </w:rPr>
        <w:t>CNAS部分认可规范</w:t>
      </w:r>
      <w:r w:rsidRPr="00F50EF3">
        <w:rPr>
          <w:rFonts w:ascii="仿宋_GB2312" w:eastAsia="仿宋_GB2312" w:hAnsiTheme="minorEastAsia" w:cs="Arial" w:hint="eastAsia"/>
          <w:bCs/>
        </w:rPr>
        <w:t>文件中也有对体系文件的要求，例如：</w:t>
      </w:r>
      <w:r w:rsidRPr="00F50EF3">
        <w:rPr>
          <w:rFonts w:ascii="仿宋_GB2312" w:eastAsia="仿宋_GB2312" w:hAnsiTheme="minorEastAsia" w:cs="Arial"/>
          <w:bCs/>
        </w:rPr>
        <w:t>CNAS-R01《</w:t>
      </w:r>
      <w:r w:rsidRPr="00F50EF3">
        <w:rPr>
          <w:rFonts w:ascii="仿宋_GB2312" w:eastAsia="仿宋_GB2312" w:hAnsiTheme="minorEastAsia" w:cs="Arial" w:hint="eastAsia"/>
          <w:bCs/>
        </w:rPr>
        <w:t>认可标识和认可状态声明管理规则》中要求“如果获准认可的机构签发电子版本的带认可标识的证书或报告时，应建立特定的管理程序以保证符合本规则的规定。”等。</w:t>
      </w:r>
    </w:p>
    <w:p w:rsidR="00B41C2D" w:rsidRDefault="00E7670C" w:rsidP="00B41C2D">
      <w:pPr>
        <w:adjustRightInd w:val="0"/>
        <w:snapToGrid w:val="0"/>
        <w:spacing w:line="360" w:lineRule="auto"/>
        <w:rPr>
          <w:rFonts w:ascii="宋体" w:hAnsi="宋体" w:cs="Arial"/>
          <w:sz w:val="24"/>
        </w:rPr>
      </w:pPr>
      <w:r w:rsidRPr="00E7670C">
        <w:rPr>
          <w:rFonts w:asciiTheme="minorEastAsia" w:eastAsiaTheme="minorEastAsia" w:hAnsiTheme="minorEastAsia" w:cs="Arial"/>
          <w:bCs/>
          <w:sz w:val="24"/>
        </w:rPr>
        <w:t>5.1.3</w:t>
      </w:r>
      <w:r w:rsidR="000E4C17">
        <w:rPr>
          <w:rFonts w:asciiTheme="minorEastAsia" w:eastAsiaTheme="minorEastAsia" w:hAnsiTheme="minorEastAsia" w:cs="Arial" w:hint="eastAsia"/>
          <w:bCs/>
          <w:sz w:val="24"/>
        </w:rPr>
        <w:t xml:space="preserve"> </w:t>
      </w:r>
      <w:r w:rsidR="00AA56AF">
        <w:rPr>
          <w:rFonts w:ascii="宋体" w:hAnsi="宋体" w:cs="Arial" w:hint="eastAsia"/>
          <w:sz w:val="24"/>
        </w:rPr>
        <w:t>机构</w:t>
      </w:r>
      <w:r w:rsidR="00B41C2D" w:rsidRPr="00BA45E2">
        <w:rPr>
          <w:rFonts w:ascii="宋体" w:hAnsi="宋体" w:cs="Arial" w:hint="eastAsia"/>
          <w:sz w:val="24"/>
        </w:rPr>
        <w:t>建立管理体系</w:t>
      </w:r>
      <w:r w:rsidR="00B41C2D">
        <w:rPr>
          <w:rFonts w:ascii="宋体" w:hAnsi="宋体" w:cs="Arial" w:hint="eastAsia"/>
          <w:sz w:val="24"/>
        </w:rPr>
        <w:t>文件</w:t>
      </w:r>
      <w:r w:rsidR="00B41C2D" w:rsidRPr="00BA45E2">
        <w:rPr>
          <w:rFonts w:ascii="宋体" w:hAnsi="宋体" w:cs="Arial" w:hint="eastAsia"/>
          <w:sz w:val="24"/>
        </w:rPr>
        <w:t>时</w:t>
      </w:r>
      <w:r w:rsidR="00B41C2D">
        <w:rPr>
          <w:rFonts w:ascii="宋体" w:hAnsi="宋体" w:cs="Arial" w:hint="eastAsia"/>
          <w:sz w:val="24"/>
        </w:rPr>
        <w:t>，</w:t>
      </w:r>
      <w:r w:rsidR="00CB37EE">
        <w:rPr>
          <w:rFonts w:ascii="宋体" w:hAnsi="宋体" w:cs="Arial" w:hint="eastAsia"/>
          <w:sz w:val="24"/>
        </w:rPr>
        <w:t>要</w:t>
      </w:r>
      <w:r w:rsidR="00B41C2D">
        <w:rPr>
          <w:rFonts w:ascii="宋体" w:hAnsi="宋体" w:cs="Arial" w:hint="eastAsia"/>
          <w:sz w:val="24"/>
        </w:rPr>
        <w:t>注意：</w:t>
      </w:r>
    </w:p>
    <w:p w:rsidR="00B41C2D" w:rsidRDefault="00B41C2D" w:rsidP="00B41C2D">
      <w:pPr>
        <w:snapToGrid w:val="0"/>
        <w:spacing w:line="360" w:lineRule="auto"/>
        <w:ind w:firstLineChars="200" w:firstLine="537"/>
        <w:rPr>
          <w:rFonts w:ascii="宋体" w:hAnsi="宋体"/>
          <w:spacing w:val="8"/>
          <w:sz w:val="24"/>
        </w:rPr>
      </w:pPr>
      <w:r w:rsidRPr="0023097A">
        <w:rPr>
          <w:rFonts w:ascii="宋体" w:hAnsi="宋体" w:cs="Arial" w:hint="eastAsia"/>
          <w:sz w:val="24"/>
        </w:rPr>
        <w:t>a)</w:t>
      </w:r>
      <w:r w:rsidR="001B620B">
        <w:rPr>
          <w:rFonts w:ascii="宋体" w:hAnsi="宋体" w:cs="Arial" w:hint="eastAsia"/>
          <w:sz w:val="24"/>
        </w:rPr>
        <w:t>管理</w:t>
      </w:r>
      <w:r>
        <w:rPr>
          <w:rFonts w:ascii="宋体" w:hAnsi="宋体" w:cs="Arial" w:hint="eastAsia"/>
          <w:sz w:val="24"/>
        </w:rPr>
        <w:t>体系文件要</w:t>
      </w:r>
      <w:r w:rsidR="00CF32FA">
        <w:rPr>
          <w:rFonts w:ascii="宋体" w:hAnsi="宋体" w:hint="eastAsia"/>
          <w:sz w:val="24"/>
        </w:rPr>
        <w:t>完整、系统、协调</w:t>
      </w:r>
      <w:r>
        <w:rPr>
          <w:rFonts w:ascii="宋体" w:hAnsi="宋体" w:hint="eastAsia"/>
          <w:sz w:val="24"/>
        </w:rPr>
        <w:t>；组织结构描述清晰，内部职责分配合理；</w:t>
      </w:r>
      <w:r w:rsidR="00CF32FA">
        <w:rPr>
          <w:rFonts w:ascii="宋体" w:hAnsi="宋体" w:hint="eastAsia"/>
          <w:sz w:val="24"/>
        </w:rPr>
        <w:t>各类</w:t>
      </w:r>
      <w:r>
        <w:rPr>
          <w:rFonts w:ascii="宋体" w:hAnsi="宋体" w:hint="eastAsia"/>
          <w:sz w:val="24"/>
        </w:rPr>
        <w:t>活动处于受控状态；管理体系能有效运行并进行自我完善；过程的质量控制基本完善，支持性服务要素基本有效；</w:t>
      </w:r>
    </w:p>
    <w:p w:rsidR="00B41C2D" w:rsidRPr="0023097A" w:rsidRDefault="00B41C2D" w:rsidP="00B41C2D">
      <w:pPr>
        <w:snapToGrid w:val="0"/>
        <w:spacing w:line="360" w:lineRule="auto"/>
        <w:ind w:firstLineChars="200" w:firstLine="569"/>
        <w:rPr>
          <w:rFonts w:ascii="宋体" w:hAnsi="宋体"/>
          <w:spacing w:val="8"/>
          <w:sz w:val="24"/>
        </w:rPr>
      </w:pPr>
      <w:r w:rsidRPr="0023097A">
        <w:rPr>
          <w:rFonts w:ascii="宋体" w:hAnsi="宋体" w:hint="eastAsia"/>
          <w:spacing w:val="8"/>
          <w:sz w:val="24"/>
        </w:rPr>
        <w:t>b)管理体系文件</w:t>
      </w:r>
      <w:r w:rsidR="001B620B">
        <w:rPr>
          <w:rFonts w:ascii="宋体" w:hAnsi="宋体" w:hint="eastAsia"/>
          <w:spacing w:val="8"/>
          <w:sz w:val="24"/>
        </w:rPr>
        <w:t>要</w:t>
      </w:r>
      <w:r w:rsidR="000E4C17">
        <w:rPr>
          <w:rFonts w:ascii="宋体" w:hAnsi="宋体" w:cs="Arial" w:hint="eastAsia"/>
          <w:sz w:val="24"/>
        </w:rPr>
        <w:t>将认可准则及相关要求转化为适用于本机构</w:t>
      </w:r>
      <w:r w:rsidR="001B620B">
        <w:rPr>
          <w:rFonts w:ascii="宋体" w:hAnsi="宋体" w:cs="Arial" w:hint="eastAsia"/>
          <w:sz w:val="24"/>
        </w:rPr>
        <w:t>的规定，</w:t>
      </w:r>
      <w:r w:rsidRPr="0023097A">
        <w:rPr>
          <w:rFonts w:ascii="宋体" w:hAnsi="宋体" w:hint="eastAsia"/>
          <w:spacing w:val="8"/>
          <w:sz w:val="24"/>
        </w:rPr>
        <w:t>具有可操作性</w:t>
      </w:r>
      <w:r>
        <w:rPr>
          <w:rFonts w:ascii="宋体" w:hAnsi="宋体" w:hint="eastAsia"/>
          <w:spacing w:val="8"/>
          <w:sz w:val="24"/>
        </w:rPr>
        <w:t>，各层次文件之间要求一致</w:t>
      </w:r>
      <w:r w:rsidRPr="0023097A">
        <w:rPr>
          <w:rFonts w:ascii="宋体" w:hAnsi="宋体" w:hint="eastAsia"/>
          <w:spacing w:val="8"/>
          <w:sz w:val="24"/>
        </w:rPr>
        <w:t>；</w:t>
      </w:r>
    </w:p>
    <w:p w:rsidR="0038341F" w:rsidRDefault="00B41C2D" w:rsidP="001B620B">
      <w:pPr>
        <w:pStyle w:val="a6"/>
        <w:widowControl w:val="0"/>
        <w:adjustRightInd w:val="0"/>
        <w:snapToGrid w:val="0"/>
        <w:spacing w:before="0" w:beforeAutospacing="0" w:after="0" w:afterAutospacing="0" w:line="360" w:lineRule="auto"/>
        <w:ind w:firstLineChars="200" w:firstLine="569"/>
        <w:rPr>
          <w:rFonts w:asciiTheme="minorEastAsia" w:eastAsiaTheme="minorEastAsia" w:hAnsiTheme="minorEastAsia" w:cs="Arial"/>
          <w:bCs/>
        </w:rPr>
      </w:pPr>
      <w:r>
        <w:rPr>
          <w:rFonts w:hint="eastAsia"/>
          <w:spacing w:val="8"/>
        </w:rPr>
        <w:t>c</w:t>
      </w:r>
      <w:r w:rsidRPr="0023097A">
        <w:rPr>
          <w:rFonts w:hint="eastAsia"/>
          <w:spacing w:val="8"/>
        </w:rPr>
        <w:t>)</w:t>
      </w:r>
      <w:r w:rsidR="007E4C4F">
        <w:rPr>
          <w:rFonts w:hint="eastAsia"/>
          <w:spacing w:val="8"/>
        </w:rPr>
        <w:t>当</w:t>
      </w:r>
      <w:r w:rsidR="00AA56AF">
        <w:rPr>
          <w:rFonts w:hint="eastAsia"/>
          <w:spacing w:val="8"/>
        </w:rPr>
        <w:t>机构</w:t>
      </w:r>
      <w:r>
        <w:rPr>
          <w:rFonts w:hint="eastAsia"/>
          <w:spacing w:val="8"/>
        </w:rPr>
        <w:t>为</w:t>
      </w:r>
      <w:r w:rsidRPr="0023097A">
        <w:rPr>
          <w:rFonts w:hint="eastAsia"/>
          <w:spacing w:val="8"/>
        </w:rPr>
        <w:t>多场所</w:t>
      </w:r>
      <w:r w:rsidR="001B620B">
        <w:rPr>
          <w:rFonts w:hint="eastAsia"/>
          <w:spacing w:val="8"/>
        </w:rPr>
        <w:t>，</w:t>
      </w:r>
      <w:r w:rsidRPr="0023097A">
        <w:rPr>
          <w:rFonts w:hint="eastAsia"/>
          <w:spacing w:val="8"/>
        </w:rPr>
        <w:t>管理体系文件</w:t>
      </w:r>
      <w:r w:rsidR="00CB37EE">
        <w:rPr>
          <w:rFonts w:hint="eastAsia"/>
          <w:spacing w:val="8"/>
        </w:rPr>
        <w:t>需要</w:t>
      </w:r>
      <w:r w:rsidRPr="0023097A">
        <w:rPr>
          <w:rFonts w:hint="eastAsia"/>
          <w:spacing w:val="8"/>
        </w:rPr>
        <w:t>覆盖申请认可的所有场所</w:t>
      </w:r>
      <w:r w:rsidR="00992273">
        <w:rPr>
          <w:rFonts w:hint="eastAsia"/>
          <w:spacing w:val="8"/>
        </w:rPr>
        <w:t>和活动。</w:t>
      </w:r>
      <w:r w:rsidRPr="0023097A">
        <w:rPr>
          <w:rFonts w:hint="eastAsia"/>
          <w:spacing w:val="8"/>
        </w:rPr>
        <w:t>各场所</w:t>
      </w:r>
      <w:r w:rsidR="00992273">
        <w:rPr>
          <w:rFonts w:hint="eastAsia"/>
          <w:spacing w:val="8"/>
        </w:rPr>
        <w:t>与总部的隶属关系及工作接口描述清晰，沟通渠道顺畅，各分场</w:t>
      </w:r>
      <w:r w:rsidRPr="0023097A">
        <w:rPr>
          <w:rFonts w:hint="eastAsia"/>
          <w:spacing w:val="8"/>
        </w:rPr>
        <w:t>内部的组织机构（需要时）及人员职责明确</w:t>
      </w:r>
      <w:r>
        <w:rPr>
          <w:rFonts w:hint="eastAsia"/>
          <w:spacing w:val="8"/>
        </w:rPr>
        <w:t>。</w:t>
      </w:r>
    </w:p>
    <w:p w:rsidR="00CC2259"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w:t>
      </w:r>
      <w:r w:rsidRPr="00865158">
        <w:rPr>
          <w:rFonts w:asciiTheme="minorEastAsia" w:eastAsiaTheme="minorEastAsia" w:hAnsiTheme="minorEastAsia" w:cs="Arial" w:hint="eastAsia"/>
          <w:bCs/>
        </w:rPr>
        <w:t>.1.</w:t>
      </w:r>
      <w:r w:rsidR="00B41C2D">
        <w:rPr>
          <w:rFonts w:asciiTheme="minorEastAsia" w:eastAsiaTheme="minorEastAsia" w:hAnsiTheme="minorEastAsia" w:cs="Arial" w:hint="eastAsia"/>
          <w:bCs/>
        </w:rPr>
        <w:t>4</w:t>
      </w:r>
      <w:r w:rsidR="00D52284">
        <w:rPr>
          <w:rFonts w:asciiTheme="minorEastAsia" w:eastAsiaTheme="minorEastAsia" w:hAnsiTheme="minorEastAsia" w:cs="Arial" w:hint="eastAsia"/>
          <w:bCs/>
        </w:rPr>
        <w:t xml:space="preserve"> </w:t>
      </w:r>
      <w:r w:rsidR="00C2446B">
        <w:rPr>
          <w:rFonts w:asciiTheme="minorEastAsia" w:eastAsiaTheme="minorEastAsia" w:hAnsiTheme="minorEastAsia" w:cs="Arial" w:hint="eastAsia"/>
          <w:bCs/>
        </w:rPr>
        <w:t>管理体系至少要</w:t>
      </w:r>
      <w:r w:rsidR="00985D71">
        <w:rPr>
          <w:rFonts w:asciiTheme="minorEastAsia" w:eastAsiaTheme="minorEastAsia" w:hAnsiTheme="minorEastAsia" w:cs="Arial" w:hint="eastAsia"/>
          <w:bCs/>
        </w:rPr>
        <w:t>正式、有效</w:t>
      </w:r>
      <w:r w:rsidR="00C2446B">
        <w:rPr>
          <w:rFonts w:asciiTheme="minorEastAsia" w:eastAsiaTheme="minorEastAsia" w:hAnsiTheme="minorEastAsia" w:cs="Arial" w:hint="eastAsia"/>
          <w:bCs/>
        </w:rPr>
        <w:t>运行6个月</w:t>
      </w:r>
      <w:r w:rsidR="00151907">
        <w:rPr>
          <w:rFonts w:asciiTheme="minorEastAsia" w:eastAsiaTheme="minorEastAsia" w:hAnsiTheme="minorEastAsia" w:cs="Arial" w:hint="eastAsia"/>
          <w:bCs/>
        </w:rPr>
        <w:t>。</w:t>
      </w:r>
    </w:p>
    <w:p w:rsidR="00985D71" w:rsidRPr="00985D71" w:rsidRDefault="00985D7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5.1.4.1所谓正式运行，是指初次建立管理体系的</w:t>
      </w:r>
      <w:r w:rsidR="003A0C61">
        <w:rPr>
          <w:rFonts w:asciiTheme="minorEastAsia" w:eastAsiaTheme="minorEastAsia" w:hAnsiTheme="minorEastAsia" w:cs="Arial" w:hint="eastAsia"/>
          <w:bCs/>
        </w:rPr>
        <w:t>机构</w:t>
      </w:r>
      <w:r>
        <w:rPr>
          <w:rFonts w:asciiTheme="minorEastAsia" w:eastAsiaTheme="minorEastAsia" w:hAnsiTheme="minorEastAsia" w:cs="Arial" w:hint="eastAsia"/>
          <w:bCs/>
        </w:rPr>
        <w:t>，</w:t>
      </w:r>
      <w:r w:rsidR="00675FB6">
        <w:rPr>
          <w:rFonts w:asciiTheme="minorEastAsia" w:eastAsiaTheme="minorEastAsia" w:hAnsiTheme="minorEastAsia" w:cs="Arial" w:hint="eastAsia"/>
          <w:bCs/>
        </w:rPr>
        <w:t>一般</w:t>
      </w:r>
      <w:r w:rsidR="00CB37EE">
        <w:rPr>
          <w:rFonts w:asciiTheme="minorEastAsia" w:eastAsiaTheme="minorEastAsia" w:hAnsiTheme="minorEastAsia" w:cs="Arial" w:hint="eastAsia"/>
          <w:bCs/>
        </w:rPr>
        <w:t>要</w:t>
      </w:r>
      <w:r>
        <w:rPr>
          <w:rFonts w:asciiTheme="minorEastAsia" w:eastAsiaTheme="minorEastAsia" w:hAnsiTheme="minorEastAsia" w:cs="Arial" w:hint="eastAsia"/>
          <w:bCs/>
        </w:rPr>
        <w:t>先进入试运行阶段，通过</w:t>
      </w:r>
      <w:r w:rsidR="00CF32FA">
        <w:rPr>
          <w:rFonts w:asciiTheme="minorEastAsia" w:eastAsiaTheme="minorEastAsia" w:hAnsiTheme="minorEastAsia" w:cs="Arial" w:hint="eastAsia"/>
          <w:bCs/>
        </w:rPr>
        <w:t>一定的自查后</w:t>
      </w:r>
      <w:r>
        <w:rPr>
          <w:rFonts w:asciiTheme="minorEastAsia" w:eastAsiaTheme="minorEastAsia" w:hAnsiTheme="minorEastAsia" w:cs="Arial" w:hint="eastAsia"/>
          <w:bCs/>
        </w:rPr>
        <w:t>，对管理体系进行调整和改进，然后</w:t>
      </w:r>
      <w:r w:rsidR="00AF66CD">
        <w:rPr>
          <w:rFonts w:asciiTheme="minorEastAsia" w:eastAsiaTheme="minorEastAsia" w:hAnsiTheme="minorEastAsia" w:cs="Arial" w:hint="eastAsia"/>
          <w:bCs/>
        </w:rPr>
        <w:t>再</w:t>
      </w:r>
      <w:r>
        <w:rPr>
          <w:rFonts w:asciiTheme="minorEastAsia" w:eastAsiaTheme="minorEastAsia" w:hAnsiTheme="minorEastAsia" w:cs="Arial" w:hint="eastAsia"/>
          <w:bCs/>
        </w:rPr>
        <w:t>正式运行。</w:t>
      </w:r>
    </w:p>
    <w:p w:rsidR="0038341F" w:rsidRDefault="00CC2259" w:rsidP="00CE3516">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5.1.</w:t>
      </w:r>
      <w:r w:rsidR="00B41C2D">
        <w:rPr>
          <w:rFonts w:asciiTheme="minorEastAsia" w:eastAsiaTheme="minorEastAsia" w:hAnsiTheme="minorEastAsia" w:cs="Arial" w:hint="eastAsia"/>
          <w:bCs/>
        </w:rPr>
        <w:t>4</w:t>
      </w:r>
      <w:r>
        <w:rPr>
          <w:rFonts w:asciiTheme="minorEastAsia" w:eastAsiaTheme="minorEastAsia" w:hAnsiTheme="minorEastAsia" w:cs="Arial" w:hint="eastAsia"/>
          <w:bCs/>
        </w:rPr>
        <w:t>.</w:t>
      </w:r>
      <w:r w:rsidR="00985D71">
        <w:rPr>
          <w:rFonts w:asciiTheme="minorEastAsia" w:eastAsiaTheme="minorEastAsia" w:hAnsiTheme="minorEastAsia" w:cs="Arial" w:hint="eastAsia"/>
          <w:bCs/>
        </w:rPr>
        <w:t>2</w:t>
      </w:r>
      <w:r w:rsidR="00151907">
        <w:rPr>
          <w:rFonts w:asciiTheme="minorEastAsia" w:eastAsiaTheme="minorEastAsia" w:hAnsiTheme="minorEastAsia" w:cs="Arial" w:hint="eastAsia"/>
          <w:bCs/>
        </w:rPr>
        <w:t>所谓有效运行</w:t>
      </w:r>
      <w:r w:rsidR="00675FB6">
        <w:rPr>
          <w:rFonts w:asciiTheme="minorEastAsia" w:eastAsiaTheme="minorEastAsia" w:hAnsiTheme="minorEastAsia" w:cs="Arial" w:hint="eastAsia"/>
          <w:bCs/>
        </w:rPr>
        <w:t>一般</w:t>
      </w:r>
      <w:r w:rsidR="00151907">
        <w:rPr>
          <w:rFonts w:asciiTheme="minorEastAsia" w:eastAsiaTheme="minorEastAsia" w:hAnsiTheme="minorEastAsia" w:cs="Arial" w:hint="eastAsia"/>
          <w:bCs/>
        </w:rPr>
        <w:t>是指管理体系所涉及的要素都经过运行，且保留有相关记录</w:t>
      </w:r>
      <w:r w:rsidR="00D36955">
        <w:rPr>
          <w:rFonts w:asciiTheme="minorEastAsia" w:eastAsiaTheme="minorEastAsia" w:hAnsiTheme="minorEastAsia" w:cs="Arial" w:hint="eastAsia"/>
          <w:bCs/>
        </w:rPr>
        <w:t>。</w:t>
      </w:r>
      <w:r w:rsidR="00C4383B" w:rsidRPr="00CF32FA">
        <w:t>全部体系要素原则上都应运行过并产生了记录，对于特殊情况下没有运行的要素必须提供合理的说明。</w:t>
      </w:r>
    </w:p>
    <w:p w:rsidR="00717325" w:rsidRPr="0024447E" w:rsidRDefault="00717325">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F50EF3">
        <w:rPr>
          <w:rFonts w:asciiTheme="minorEastAsia" w:eastAsiaTheme="minorEastAsia" w:hAnsiTheme="minorEastAsia" w:cs="Arial"/>
          <w:b/>
          <w:bCs/>
        </w:rPr>
        <w:t xml:space="preserve">5.2 </w:t>
      </w:r>
      <w:r w:rsidRPr="00F50EF3">
        <w:rPr>
          <w:rFonts w:asciiTheme="minorEastAsia" w:eastAsiaTheme="minorEastAsia" w:hAnsiTheme="minorEastAsia" w:cs="Arial" w:hint="eastAsia"/>
          <w:b/>
          <w:bCs/>
        </w:rPr>
        <w:t>第二步：提交申请</w:t>
      </w:r>
    </w:p>
    <w:p w:rsidR="00D36955" w:rsidRDefault="002F4C89">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5.2.1 </w:t>
      </w:r>
      <w:r w:rsidR="00F715E2">
        <w:rPr>
          <w:rFonts w:asciiTheme="minorEastAsia" w:eastAsiaTheme="minorEastAsia" w:hAnsiTheme="minorEastAsia" w:cs="Arial" w:hint="eastAsia"/>
          <w:bCs/>
        </w:rPr>
        <w:t>机构</w:t>
      </w:r>
      <w:r>
        <w:rPr>
          <w:rFonts w:asciiTheme="minorEastAsia" w:eastAsiaTheme="minorEastAsia" w:hAnsiTheme="minorEastAsia" w:cs="Arial" w:hint="eastAsia"/>
          <w:bCs/>
        </w:rPr>
        <w:t>所开展的任何活动，均</w:t>
      </w:r>
      <w:r w:rsidR="00CB37EE">
        <w:rPr>
          <w:rFonts w:asciiTheme="minorEastAsia" w:eastAsiaTheme="minorEastAsia" w:hAnsiTheme="minorEastAsia" w:cs="Arial" w:hint="eastAsia"/>
          <w:bCs/>
        </w:rPr>
        <w:t>要</w:t>
      </w:r>
      <w:r>
        <w:rPr>
          <w:rFonts w:asciiTheme="minorEastAsia" w:eastAsiaTheme="minorEastAsia" w:hAnsiTheme="minorEastAsia" w:cs="Arial" w:hint="eastAsia"/>
          <w:bCs/>
        </w:rPr>
        <w:t>遵守国家的法律法规，并诚实守信。</w:t>
      </w:r>
    </w:p>
    <w:p w:rsidR="00086450" w:rsidRDefault="00086450" w:rsidP="00086450">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5.2.2 CNAS实验室认可秉承自愿性、非歧视原则，实验室在自我评估满足认可条件后，向CNAS认可七处递交认可申请，签署《认可合同》，并交纳申请费。具体费用及汇款账号见申请书中的“申请须知”。</w:t>
      </w:r>
    </w:p>
    <w:p w:rsidR="000F211C" w:rsidRPr="000F211C" w:rsidRDefault="00086450" w:rsidP="00086450">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0B1365">
        <w:rPr>
          <w:rFonts w:asciiTheme="minorEastAsia" w:eastAsiaTheme="minorEastAsia" w:hAnsiTheme="minorEastAsia" w:cs="Arial"/>
          <w:bCs/>
        </w:rPr>
        <w:lastRenderedPageBreak/>
        <w:t>5.2.3</w:t>
      </w:r>
      <w:r>
        <w:rPr>
          <w:rFonts w:asciiTheme="minorEastAsia" w:eastAsiaTheme="minorEastAsia" w:hAnsiTheme="minorEastAsia" w:cs="Arial" w:hint="eastAsia"/>
          <w:bCs/>
        </w:rPr>
        <w:t xml:space="preserve"> </w:t>
      </w:r>
      <w:r w:rsidRPr="000B1365">
        <w:rPr>
          <w:rFonts w:asciiTheme="minorEastAsia" w:eastAsiaTheme="minorEastAsia" w:hAnsiTheme="minorEastAsia" w:cs="Arial" w:hint="eastAsia"/>
          <w:bCs/>
        </w:rPr>
        <w:t>《认可合同》</w:t>
      </w:r>
      <w:r>
        <w:rPr>
          <w:rFonts w:asciiTheme="minorEastAsia" w:eastAsiaTheme="minorEastAsia" w:hAnsiTheme="minorEastAsia" w:cs="Arial" w:hint="eastAsia"/>
          <w:bCs/>
        </w:rPr>
        <w:t>应由法定代表人或其授权人签署。由授权人签署时，其授权齐全，并随《认可合同》一同提交。</w:t>
      </w:r>
    </w:p>
    <w:p w:rsidR="00C9355F" w:rsidRDefault="00C9355F" w:rsidP="00C9355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4</w:t>
      </w:r>
      <w:r>
        <w:rPr>
          <w:rFonts w:asciiTheme="minorEastAsia" w:eastAsiaTheme="minorEastAsia" w:hAnsiTheme="minorEastAsia" w:cs="Arial" w:hint="eastAsia"/>
          <w:bCs/>
        </w:rPr>
        <w:t xml:space="preserve"> CNAS认可条件：</w:t>
      </w:r>
    </w:p>
    <w:p w:rsidR="00086450" w:rsidRDefault="00086450" w:rsidP="00C9355F">
      <w:pPr>
        <w:adjustRightInd w:val="0"/>
        <w:snapToGrid w:val="0"/>
        <w:spacing w:line="360" w:lineRule="auto"/>
        <w:ind w:firstLineChars="200" w:firstLine="537"/>
        <w:rPr>
          <w:rFonts w:asciiTheme="minorEastAsia" w:eastAsiaTheme="minorEastAsia" w:hAnsiTheme="minorEastAsia" w:cs="Arial"/>
          <w:sz w:val="24"/>
        </w:rPr>
      </w:pPr>
      <w:r>
        <w:rPr>
          <w:rFonts w:ascii="Arial" w:eastAsiaTheme="minorEastAsia" w:hAnsi="Arial" w:cs="Arial"/>
          <w:sz w:val="24"/>
        </w:rPr>
        <w:t>a</w:t>
      </w:r>
      <w:r w:rsidRPr="00C9355F">
        <w:rPr>
          <w:rFonts w:ascii="Arial" w:eastAsiaTheme="minorEastAsia" w:hAnsi="Arial" w:cs="Arial"/>
          <w:sz w:val="24"/>
        </w:rPr>
        <w:t>)</w:t>
      </w:r>
      <w:r w:rsidRPr="00C9355F">
        <w:rPr>
          <w:rFonts w:asciiTheme="minorEastAsia" w:eastAsiaTheme="minorEastAsia" w:hAnsiTheme="minorEastAsia" w:cs="Arial" w:hint="eastAsia"/>
          <w:sz w:val="24"/>
        </w:rPr>
        <w:t xml:space="preserve"> </w:t>
      </w:r>
      <w:r w:rsidRPr="00CF32FA">
        <w:rPr>
          <w:rFonts w:asciiTheme="minorEastAsia" w:eastAsiaTheme="minorEastAsia" w:hAnsiTheme="minorEastAsia" w:cs="Arial" w:hint="eastAsia"/>
          <w:sz w:val="24"/>
        </w:rPr>
        <w:t>具有明确的法律地位，具备承担法律责任的能力</w:t>
      </w:r>
      <w:r w:rsidRPr="00C9355F">
        <w:rPr>
          <w:rFonts w:asciiTheme="minorEastAsia" w:eastAsiaTheme="minorEastAsia" w:hAnsiTheme="minorEastAsia" w:cs="Arial" w:hint="eastAsia"/>
          <w:sz w:val="24"/>
        </w:rPr>
        <w:t>；</w:t>
      </w:r>
    </w:p>
    <w:p w:rsidR="00C9355F" w:rsidRPr="00C9355F" w:rsidRDefault="00086450" w:rsidP="00C9355F">
      <w:pPr>
        <w:adjustRightInd w:val="0"/>
        <w:snapToGrid w:val="0"/>
        <w:spacing w:line="360" w:lineRule="auto"/>
        <w:ind w:firstLineChars="200" w:firstLine="537"/>
        <w:rPr>
          <w:rFonts w:asciiTheme="minorEastAsia" w:eastAsiaTheme="minorEastAsia" w:hAnsiTheme="minorEastAsia" w:cs="Arial"/>
          <w:sz w:val="24"/>
        </w:rPr>
      </w:pPr>
      <w:r>
        <w:rPr>
          <w:rFonts w:ascii="Arial" w:eastAsiaTheme="minorEastAsia" w:hAnsi="Arial" w:cs="Arial" w:hint="eastAsia"/>
          <w:sz w:val="24"/>
        </w:rPr>
        <w:t>b</w:t>
      </w:r>
      <w:r w:rsidR="00C9355F" w:rsidRPr="00C9355F">
        <w:rPr>
          <w:rFonts w:ascii="Arial" w:eastAsiaTheme="minorEastAsia" w:hAnsi="Arial" w:cs="Arial"/>
          <w:sz w:val="24"/>
        </w:rPr>
        <w:t>)</w:t>
      </w:r>
      <w:r w:rsidR="00C9355F" w:rsidRPr="00C9355F">
        <w:rPr>
          <w:rFonts w:asciiTheme="minorEastAsia" w:eastAsiaTheme="minorEastAsia" w:hAnsiTheme="minorEastAsia" w:cs="Arial" w:hint="eastAsia"/>
          <w:sz w:val="24"/>
        </w:rPr>
        <w:t xml:space="preserve"> </w:t>
      </w:r>
      <w:r w:rsidR="008A3FE0" w:rsidRPr="008A3FE0">
        <w:rPr>
          <w:rFonts w:asciiTheme="minorEastAsia" w:eastAsiaTheme="minorEastAsia" w:hAnsiTheme="minorEastAsia" w:cs="Arial" w:hint="eastAsia"/>
          <w:sz w:val="24"/>
        </w:rPr>
        <w:t>具有省部级及以上重点实验室资格并承担过国家级科技项目</w:t>
      </w:r>
      <w:r w:rsidR="00C9355F" w:rsidRPr="00C9355F">
        <w:rPr>
          <w:rFonts w:asciiTheme="minorEastAsia" w:eastAsiaTheme="minorEastAsia" w:hAnsiTheme="minorEastAsia" w:cs="Arial" w:hint="eastAsia"/>
          <w:sz w:val="24"/>
        </w:rPr>
        <w:t>；</w:t>
      </w:r>
    </w:p>
    <w:p w:rsidR="0038341F" w:rsidRDefault="00C9355F">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rPr>
      </w:pPr>
      <w:r w:rsidRPr="00C9355F">
        <w:rPr>
          <w:rFonts w:ascii="Arial" w:eastAsiaTheme="minorEastAsia" w:hAnsi="Arial" w:cs="Arial"/>
        </w:rPr>
        <w:t>c)</w:t>
      </w:r>
      <w:r w:rsidRPr="00C9355F">
        <w:rPr>
          <w:rFonts w:asciiTheme="minorEastAsia" w:eastAsiaTheme="minorEastAsia" w:hAnsiTheme="minorEastAsia" w:cs="Arial" w:hint="eastAsia"/>
        </w:rPr>
        <w:t xml:space="preserve"> </w:t>
      </w:r>
      <w:r w:rsidR="00CF32FA">
        <w:rPr>
          <w:rFonts w:asciiTheme="minorEastAsia" w:eastAsiaTheme="minorEastAsia" w:hAnsiTheme="minorEastAsia" w:cs="Arial" w:hint="eastAsia"/>
        </w:rPr>
        <w:t>5</w:t>
      </w:r>
      <w:r w:rsidR="00CF32FA" w:rsidRPr="00CF32FA">
        <w:rPr>
          <w:rFonts w:asciiTheme="minorEastAsia" w:eastAsiaTheme="minorEastAsia" w:hAnsiTheme="minorEastAsia" w:cs="Arial" w:hint="eastAsia"/>
        </w:rPr>
        <w:t>年内未发生过重大安全事故、学术不端行为</w:t>
      </w:r>
      <w:r w:rsidR="00CF32FA">
        <w:rPr>
          <w:rFonts w:asciiTheme="minorEastAsia" w:eastAsiaTheme="minorEastAsia" w:hAnsiTheme="minorEastAsia" w:cs="Arial" w:hint="eastAsia"/>
        </w:rPr>
        <w:t>；</w:t>
      </w:r>
    </w:p>
    <w:p w:rsidR="00CF32FA" w:rsidRDefault="00CF32FA">
      <w:pPr>
        <w:pStyle w:val="a6"/>
        <w:widowControl w:val="0"/>
        <w:adjustRightInd w:val="0"/>
        <w:snapToGrid w:val="0"/>
        <w:spacing w:before="0" w:beforeAutospacing="0" w:after="0" w:afterAutospacing="0" w:line="360" w:lineRule="auto"/>
        <w:ind w:firstLineChars="200" w:firstLine="537"/>
        <w:rPr>
          <w:rFonts w:ascii="Arial" w:eastAsiaTheme="minorEastAsia" w:hAnsi="Arial" w:cs="Arial"/>
        </w:rPr>
      </w:pPr>
      <w:r w:rsidRPr="00CF32FA">
        <w:rPr>
          <w:rFonts w:ascii="Arial" w:eastAsiaTheme="minorEastAsia" w:hAnsi="Arial" w:cs="Arial" w:hint="eastAsia"/>
        </w:rPr>
        <w:t>d</w:t>
      </w:r>
      <w:r w:rsidRPr="00CF32FA">
        <w:rPr>
          <w:rFonts w:ascii="Arial" w:eastAsiaTheme="minorEastAsia" w:hAnsi="Arial" w:cs="Arial" w:hint="eastAsia"/>
        </w:rPr>
        <w:t>）符合</w:t>
      </w:r>
      <w:r w:rsidRPr="00CF32FA">
        <w:rPr>
          <w:rFonts w:ascii="Arial" w:eastAsiaTheme="minorEastAsia" w:hAnsi="Arial" w:cs="Arial" w:hint="eastAsia"/>
        </w:rPr>
        <w:t xml:space="preserve">CNAS </w:t>
      </w:r>
      <w:r w:rsidRPr="00CF32FA">
        <w:rPr>
          <w:rFonts w:ascii="Arial" w:eastAsiaTheme="minorEastAsia" w:hAnsi="Arial" w:cs="Arial" w:hint="eastAsia"/>
        </w:rPr>
        <w:t>颁布的认可准则和相关要求</w:t>
      </w:r>
      <w:r>
        <w:rPr>
          <w:rFonts w:ascii="Arial" w:eastAsiaTheme="minorEastAsia" w:hAnsi="Arial" w:cs="Arial" w:hint="eastAsia"/>
        </w:rPr>
        <w:t>；</w:t>
      </w:r>
    </w:p>
    <w:p w:rsidR="00CF32FA" w:rsidRPr="00CF32FA" w:rsidRDefault="00CF32FA">
      <w:pPr>
        <w:pStyle w:val="a6"/>
        <w:widowControl w:val="0"/>
        <w:adjustRightInd w:val="0"/>
        <w:snapToGrid w:val="0"/>
        <w:spacing w:before="0" w:beforeAutospacing="0" w:after="0" w:afterAutospacing="0" w:line="360" w:lineRule="auto"/>
        <w:ind w:firstLineChars="200" w:firstLine="537"/>
        <w:rPr>
          <w:rFonts w:ascii="Arial" w:eastAsiaTheme="minorEastAsia" w:hAnsi="Arial" w:cs="Arial"/>
        </w:rPr>
      </w:pPr>
      <w:r>
        <w:rPr>
          <w:rFonts w:ascii="Arial" w:eastAsiaTheme="minorEastAsia" w:hAnsi="Arial" w:cs="Arial" w:hint="eastAsia"/>
        </w:rPr>
        <w:t>e</w:t>
      </w:r>
      <w:r>
        <w:rPr>
          <w:rFonts w:ascii="Arial" w:eastAsiaTheme="minorEastAsia" w:hAnsi="Arial" w:cs="Arial" w:hint="eastAsia"/>
        </w:rPr>
        <w:t>）</w:t>
      </w:r>
      <w:r w:rsidRPr="00CF32FA">
        <w:rPr>
          <w:rFonts w:ascii="Arial" w:eastAsiaTheme="minorEastAsia" w:hAnsi="Arial" w:cs="Arial" w:hint="eastAsia"/>
        </w:rPr>
        <w:t>遵守</w:t>
      </w:r>
      <w:r w:rsidRPr="00CF32FA">
        <w:rPr>
          <w:rFonts w:ascii="Arial" w:eastAsiaTheme="minorEastAsia" w:hAnsi="Arial" w:cs="Arial" w:hint="eastAsia"/>
        </w:rPr>
        <w:t xml:space="preserve">CNAS </w:t>
      </w:r>
      <w:r w:rsidRPr="00CF32FA">
        <w:rPr>
          <w:rFonts w:ascii="Arial" w:eastAsiaTheme="minorEastAsia" w:hAnsi="Arial" w:cs="Arial" w:hint="eastAsia"/>
        </w:rPr>
        <w:t>认可规范文件的有关规定，履行相关义务。</w:t>
      </w:r>
    </w:p>
    <w:p w:rsidR="00F67A55" w:rsidRDefault="00740A13">
      <w:pPr>
        <w:pStyle w:val="a6"/>
        <w:widowControl w:val="0"/>
        <w:adjustRightInd w:val="0"/>
        <w:snapToGrid w:val="0"/>
        <w:spacing w:before="0" w:beforeAutospacing="0" w:after="0" w:afterAutospacing="0" w:line="360" w:lineRule="auto"/>
        <w:rPr>
          <w:rFonts w:ascii="Arial" w:hAnsi="Arial"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4</w:t>
      </w:r>
      <w:r>
        <w:rPr>
          <w:rFonts w:asciiTheme="minorEastAsia" w:eastAsiaTheme="minorEastAsia" w:hAnsiTheme="minorEastAsia" w:cs="Arial" w:hint="eastAsia"/>
          <w:bCs/>
        </w:rPr>
        <w:t>.1</w:t>
      </w:r>
      <w:r w:rsidR="00531BEC">
        <w:rPr>
          <w:rFonts w:asciiTheme="minorEastAsia" w:eastAsiaTheme="minorEastAsia" w:hAnsiTheme="minorEastAsia" w:cs="Arial" w:hint="eastAsia"/>
          <w:bCs/>
        </w:rPr>
        <w:t xml:space="preserve"> </w:t>
      </w:r>
      <w:r w:rsidR="00F715E2">
        <w:rPr>
          <w:rFonts w:asciiTheme="minorEastAsia" w:eastAsiaTheme="minorEastAsia" w:hAnsiTheme="minorEastAsia" w:cs="Arial" w:hint="eastAsia"/>
          <w:bCs/>
        </w:rPr>
        <w:t>机构</w:t>
      </w:r>
      <w:r w:rsidR="00531BEC">
        <w:rPr>
          <w:rFonts w:ascii="Arial" w:hAnsi="Arial" w:cs="Arial" w:hint="eastAsia"/>
          <w:bCs/>
        </w:rPr>
        <w:t>是独立法人实体，或者是独立法人实体的一部分，经法人批准成立，法人实体能为申请人开展的活动承担相关的法律责任。</w:t>
      </w:r>
    </w:p>
    <w:p w:rsidR="00531BEC" w:rsidRPr="00531BEC" w:rsidRDefault="00531BEC">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4</w:t>
      </w:r>
      <w:r>
        <w:rPr>
          <w:rFonts w:asciiTheme="minorEastAsia" w:eastAsiaTheme="minorEastAsia" w:hAnsiTheme="minorEastAsia" w:cs="Arial" w:hint="eastAsia"/>
          <w:bCs/>
        </w:rPr>
        <w:t xml:space="preserve">.2 </w:t>
      </w:r>
      <w:r w:rsidR="00F715E2">
        <w:rPr>
          <w:rFonts w:asciiTheme="minorEastAsia" w:eastAsiaTheme="minorEastAsia" w:hAnsiTheme="minorEastAsia" w:cs="Arial" w:hint="eastAsia"/>
          <w:bCs/>
        </w:rPr>
        <w:t>机构</w:t>
      </w:r>
      <w:r>
        <w:rPr>
          <w:rFonts w:ascii="Arial" w:hAnsi="Arial" w:cs="Arial" w:hint="eastAsia"/>
          <w:bCs/>
        </w:rPr>
        <w:t>在建立</w:t>
      </w:r>
      <w:r w:rsidR="00AC56B7">
        <w:rPr>
          <w:rFonts w:ascii="Arial" w:hAnsi="Arial" w:cs="Arial" w:hint="eastAsia"/>
          <w:bCs/>
        </w:rPr>
        <w:t>和运行</w:t>
      </w:r>
      <w:r>
        <w:rPr>
          <w:rFonts w:ascii="Arial" w:hAnsi="Arial" w:cs="Arial" w:hint="eastAsia"/>
          <w:bCs/>
        </w:rPr>
        <w:t>管理体系时，</w:t>
      </w:r>
      <w:r w:rsidR="00724D3C">
        <w:rPr>
          <w:rFonts w:ascii="Arial" w:hAnsi="Arial" w:cs="Arial" w:hint="eastAsia"/>
          <w:bCs/>
        </w:rPr>
        <w:t>要</w:t>
      </w:r>
      <w:r>
        <w:rPr>
          <w:rFonts w:ascii="Arial" w:hAnsi="Arial" w:cs="Arial" w:hint="eastAsia"/>
          <w:bCs/>
        </w:rPr>
        <w:t>满足基本准则</w:t>
      </w:r>
      <w:r w:rsidR="00724D3C">
        <w:rPr>
          <w:rFonts w:ascii="Arial" w:hAnsi="Arial" w:cs="Arial" w:hint="eastAsia"/>
          <w:bCs/>
        </w:rPr>
        <w:t>和</w:t>
      </w:r>
      <w:r w:rsidR="00AC56B7">
        <w:rPr>
          <w:rFonts w:ascii="Arial" w:hAnsi="Arial" w:cs="Arial" w:hint="eastAsia"/>
          <w:bCs/>
        </w:rPr>
        <w:t>专用准则</w:t>
      </w:r>
      <w:r>
        <w:rPr>
          <w:rFonts w:ascii="Arial" w:hAnsi="Arial" w:cs="Arial" w:hint="eastAsia"/>
          <w:bCs/>
        </w:rPr>
        <w:t>的要求。</w:t>
      </w:r>
    </w:p>
    <w:p w:rsidR="00F67A55" w:rsidRPr="00865158" w:rsidRDefault="00AC56B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4</w:t>
      </w:r>
      <w:r>
        <w:rPr>
          <w:rFonts w:asciiTheme="minorEastAsia" w:eastAsiaTheme="minorEastAsia" w:hAnsiTheme="minorEastAsia" w:cs="Arial" w:hint="eastAsia"/>
          <w:bCs/>
        </w:rPr>
        <w:t xml:space="preserve">.3 </w:t>
      </w:r>
      <w:r w:rsidR="00F715E2">
        <w:rPr>
          <w:rFonts w:asciiTheme="minorEastAsia" w:eastAsiaTheme="minorEastAsia" w:hAnsiTheme="minorEastAsia" w:cs="Arial" w:hint="eastAsia"/>
          <w:bCs/>
        </w:rPr>
        <w:t>机构</w:t>
      </w:r>
      <w:r>
        <w:rPr>
          <w:rFonts w:ascii="Arial" w:hAnsi="Arial" w:cs="Arial" w:hint="eastAsia"/>
          <w:bCs/>
        </w:rPr>
        <w:t>在运行管理体系和开展相关活动时，要遵守</w:t>
      </w:r>
      <w:r>
        <w:rPr>
          <w:rFonts w:ascii="Arial" w:hAnsi="Arial" w:cs="Arial" w:hint="eastAsia"/>
          <w:bCs/>
        </w:rPr>
        <w:t>CNAS</w:t>
      </w:r>
      <w:r>
        <w:rPr>
          <w:rFonts w:ascii="Arial" w:hAnsi="Arial" w:cs="Arial" w:hint="eastAsia"/>
          <w:bCs/>
        </w:rPr>
        <w:t>认可规范文件中的要求，并履行</w:t>
      </w:r>
      <w:r w:rsidR="006D672B">
        <w:rPr>
          <w:rFonts w:ascii="Arial" w:hAnsi="Arial" w:cs="Arial" w:hint="eastAsia"/>
          <w:bCs/>
        </w:rPr>
        <w:t>CNAS-RL</w:t>
      </w:r>
      <w:r w:rsidR="00CE3516">
        <w:rPr>
          <w:rFonts w:ascii="Arial" w:hAnsi="Arial" w:cs="Arial" w:hint="eastAsia"/>
          <w:bCs/>
        </w:rPr>
        <w:t>XX</w:t>
      </w:r>
      <w:r>
        <w:rPr>
          <w:rFonts w:ascii="Arial" w:hAnsi="Arial" w:cs="Arial" w:hint="eastAsia"/>
          <w:bCs/>
        </w:rPr>
        <w:t>所述的相关义务。</w:t>
      </w:r>
    </w:p>
    <w:p w:rsidR="00F67A55" w:rsidRDefault="00AC56B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5</w:t>
      </w:r>
      <w:r w:rsidR="001B033C" w:rsidRPr="001B033C">
        <w:rPr>
          <w:rFonts w:asciiTheme="minorEastAsia" w:eastAsiaTheme="minorEastAsia" w:hAnsiTheme="minorEastAsia" w:cs="Arial" w:hint="eastAsia"/>
          <w:bCs/>
        </w:rPr>
        <w:t>实验室可登录CNAS网站“www.cnas.org.cn/“实验室/检验机构认可业务在线申请”系统填写认可申请（</w:t>
      </w:r>
      <w:r w:rsidR="001B033C" w:rsidRPr="001B033C">
        <w:rPr>
          <w:rFonts w:asciiTheme="minorEastAsia" w:eastAsiaTheme="minorEastAsia" w:hAnsiTheme="minorEastAsia" w:cs="Arial"/>
          <w:bCs/>
        </w:rPr>
        <w:t>CNAS-ALXX</w:t>
      </w:r>
      <w:r w:rsidR="001B033C" w:rsidRPr="001B033C">
        <w:rPr>
          <w:rFonts w:asciiTheme="minorEastAsia" w:eastAsiaTheme="minorEastAsia" w:hAnsiTheme="minorEastAsia" w:cs="Arial" w:hint="eastAsia"/>
          <w:bCs/>
        </w:rPr>
        <w:t>），并按申请书中的要求提供其他申请资料。</w:t>
      </w:r>
    </w:p>
    <w:p w:rsidR="001B033C" w:rsidRPr="001B033C" w:rsidRDefault="001B033C" w:rsidP="001B033C">
      <w:pPr>
        <w:pStyle w:val="a6"/>
        <w:widowControl w:val="0"/>
        <w:adjustRightInd w:val="0"/>
        <w:snapToGrid w:val="0"/>
        <w:spacing w:before="0" w:beforeAutospacing="0" w:after="0" w:afterAutospacing="0" w:line="360" w:lineRule="auto"/>
        <w:ind w:firstLineChars="200" w:firstLine="537"/>
        <w:rPr>
          <w:rFonts w:ascii="仿宋_GB2312" w:eastAsia="仿宋_GB2312" w:hAnsiTheme="minorEastAsia" w:cs="Arial"/>
          <w:bCs/>
        </w:rPr>
      </w:pPr>
      <w:r w:rsidRPr="001B033C">
        <w:rPr>
          <w:rFonts w:ascii="仿宋_GB2312" w:eastAsia="仿宋_GB2312" w:hAnsiTheme="minorEastAsia" w:cs="Arial" w:hint="eastAsia"/>
          <w:bCs/>
        </w:rPr>
        <w:t>注1： CNAS网站有“实验室/检验机构认可业务在线申请”系统使用教程可供学习。</w:t>
      </w:r>
    </w:p>
    <w:p w:rsidR="001B033C" w:rsidRPr="001B033C" w:rsidRDefault="001B033C" w:rsidP="001B033C">
      <w:pPr>
        <w:pStyle w:val="a6"/>
        <w:widowControl w:val="0"/>
        <w:adjustRightInd w:val="0"/>
        <w:snapToGrid w:val="0"/>
        <w:spacing w:before="0" w:beforeAutospacing="0" w:after="0" w:afterAutospacing="0" w:line="360" w:lineRule="auto"/>
        <w:ind w:firstLineChars="200" w:firstLine="537"/>
        <w:rPr>
          <w:rFonts w:ascii="仿宋_GB2312" w:eastAsia="仿宋_GB2312" w:hAnsiTheme="minorEastAsia" w:cs="Arial"/>
          <w:bCs/>
        </w:rPr>
      </w:pPr>
      <w:r w:rsidRPr="001B033C">
        <w:rPr>
          <w:rFonts w:ascii="仿宋_GB2312" w:eastAsia="仿宋_GB2312" w:hAnsiTheme="minorEastAsia" w:cs="Arial" w:hint="eastAsia"/>
          <w:bCs/>
        </w:rPr>
        <w:t>注</w:t>
      </w:r>
      <w:r>
        <w:rPr>
          <w:rFonts w:ascii="仿宋_GB2312" w:eastAsia="仿宋_GB2312" w:hAnsiTheme="minorEastAsia" w:cs="Arial" w:hint="eastAsia"/>
          <w:bCs/>
        </w:rPr>
        <w:t>2</w:t>
      </w:r>
      <w:r w:rsidRPr="001B033C">
        <w:rPr>
          <w:rFonts w:ascii="仿宋_GB2312" w:eastAsia="仿宋_GB2312" w:hAnsiTheme="minorEastAsia" w:cs="Arial" w:hint="eastAsia"/>
          <w:bCs/>
        </w:rPr>
        <w:t>： 2016年6月7日CNAS发布的《关于调整实验室及相关机构、检验机构申请及评审资料提交方式的通知》中明确了提交纸质</w:t>
      </w:r>
      <w:proofErr w:type="gramStart"/>
      <w:r w:rsidRPr="001B033C">
        <w:rPr>
          <w:rFonts w:ascii="仿宋_GB2312" w:eastAsia="仿宋_GB2312" w:hAnsiTheme="minorEastAsia" w:cs="Arial" w:hint="eastAsia"/>
          <w:bCs/>
        </w:rPr>
        <w:t>版材料</w:t>
      </w:r>
      <w:proofErr w:type="gramEnd"/>
      <w:r w:rsidRPr="001B033C">
        <w:rPr>
          <w:rFonts w:ascii="仿宋_GB2312" w:eastAsia="仿宋_GB2312" w:hAnsiTheme="minorEastAsia" w:cs="Arial" w:hint="eastAsia"/>
          <w:bCs/>
        </w:rPr>
        <w:t>和电子版材料的要求，需注意的是提交电子版的材料，应与提交纸质版的材料具有同等效力。</w:t>
      </w:r>
    </w:p>
    <w:p w:rsidR="001B033C" w:rsidRPr="00F50EF3" w:rsidRDefault="001B033C" w:rsidP="001B033C">
      <w:pPr>
        <w:pStyle w:val="a6"/>
        <w:widowControl w:val="0"/>
        <w:adjustRightInd w:val="0"/>
        <w:snapToGrid w:val="0"/>
        <w:spacing w:before="0" w:beforeAutospacing="0" w:after="0" w:afterAutospacing="0" w:line="360" w:lineRule="auto"/>
        <w:ind w:firstLineChars="200" w:firstLine="537"/>
        <w:rPr>
          <w:rFonts w:ascii="仿宋_GB2312" w:eastAsia="仿宋_GB2312" w:hAnsiTheme="minorEastAsia" w:cs="Arial"/>
          <w:bCs/>
        </w:rPr>
      </w:pPr>
      <w:r w:rsidRPr="001B033C">
        <w:rPr>
          <w:rFonts w:ascii="仿宋_GB2312" w:eastAsia="仿宋_GB2312" w:hAnsiTheme="minorEastAsia" w:cs="Arial" w:hint="eastAsia"/>
          <w:bCs/>
        </w:rPr>
        <w:t>注</w:t>
      </w:r>
      <w:r>
        <w:rPr>
          <w:rFonts w:ascii="仿宋_GB2312" w:eastAsia="仿宋_GB2312" w:hAnsiTheme="minorEastAsia" w:cs="Arial" w:hint="eastAsia"/>
          <w:bCs/>
        </w:rPr>
        <w:t>3</w:t>
      </w:r>
      <w:r w:rsidRPr="001B033C">
        <w:rPr>
          <w:rFonts w:ascii="仿宋_GB2312" w:eastAsia="仿宋_GB2312" w:hAnsiTheme="minorEastAsia" w:cs="Arial" w:hint="eastAsia"/>
          <w:bCs/>
        </w:rPr>
        <w:t>：实验室英文名称和地址的翻译请参见CNAS-AL12《合格评定机构英文名称与地址的申报指南》。</w:t>
      </w:r>
    </w:p>
    <w:p w:rsidR="00F67A55" w:rsidRDefault="00794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6</w:t>
      </w:r>
      <w:r w:rsidR="001D2688">
        <w:rPr>
          <w:rFonts w:asciiTheme="minorEastAsia" w:eastAsiaTheme="minorEastAsia" w:hAnsiTheme="minorEastAsia" w:cs="Arial" w:hint="eastAsia"/>
          <w:bCs/>
        </w:rPr>
        <w:t xml:space="preserve"> </w:t>
      </w:r>
      <w:r w:rsidR="001D2688" w:rsidRPr="001D2688">
        <w:rPr>
          <w:rFonts w:asciiTheme="minorEastAsia" w:eastAsiaTheme="minorEastAsia" w:hAnsiTheme="minorEastAsia" w:cs="Arial" w:hint="eastAsia"/>
          <w:bCs/>
        </w:rPr>
        <w:t>如果实验室使用计算机系统管理体系文件，可直接从计算机中导出并提交，但需要包含审批人信息，相关审批手续在现场评审时核查。</w:t>
      </w:r>
    </w:p>
    <w:p w:rsidR="007944FF" w:rsidRDefault="00794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w:t>
      </w:r>
      <w:r w:rsidR="00086450">
        <w:rPr>
          <w:rFonts w:asciiTheme="minorEastAsia" w:eastAsiaTheme="minorEastAsia" w:hAnsiTheme="minorEastAsia" w:cs="Arial" w:hint="eastAsia"/>
          <w:bCs/>
        </w:rPr>
        <w:t>7</w:t>
      </w:r>
      <w:r w:rsidR="001D2688" w:rsidRPr="001D2688">
        <w:rPr>
          <w:rFonts w:asciiTheme="minorEastAsia" w:eastAsiaTheme="minorEastAsia" w:hAnsiTheme="minorEastAsia" w:cs="Arial" w:hint="eastAsia"/>
          <w:bCs/>
        </w:rPr>
        <w:t>认可申请书中所要求提交的相关记录，实验室只需从存档文件中复印或扫描提交。对于手写记录，不能因为申请认可，而誊抄或录入计算机打印。</w:t>
      </w:r>
    </w:p>
    <w:p w:rsidR="00F67A55" w:rsidRPr="0024447E" w:rsidRDefault="007F297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F50EF3">
        <w:rPr>
          <w:rFonts w:asciiTheme="minorEastAsia" w:eastAsiaTheme="minorEastAsia" w:hAnsiTheme="minorEastAsia" w:cs="Arial"/>
          <w:b/>
          <w:bCs/>
        </w:rPr>
        <w:t xml:space="preserve">5.3 </w:t>
      </w:r>
      <w:r w:rsidRPr="00F50EF3">
        <w:rPr>
          <w:rFonts w:asciiTheme="minorEastAsia" w:eastAsiaTheme="minorEastAsia" w:hAnsiTheme="minorEastAsia" w:cs="Arial" w:hint="eastAsia"/>
          <w:b/>
          <w:bCs/>
        </w:rPr>
        <w:t>第</w:t>
      </w:r>
      <w:r w:rsidR="00152861" w:rsidRPr="00F50EF3">
        <w:rPr>
          <w:rFonts w:asciiTheme="minorEastAsia" w:eastAsiaTheme="minorEastAsia" w:hAnsiTheme="minorEastAsia" w:cs="Arial" w:hint="eastAsia"/>
          <w:b/>
          <w:bCs/>
        </w:rPr>
        <w:t>三</w:t>
      </w:r>
      <w:r w:rsidRPr="00F50EF3">
        <w:rPr>
          <w:rFonts w:asciiTheme="minorEastAsia" w:eastAsiaTheme="minorEastAsia" w:hAnsiTheme="minorEastAsia" w:cs="Arial" w:hint="eastAsia"/>
          <w:b/>
          <w:bCs/>
        </w:rPr>
        <w:t>步：受理决定</w:t>
      </w:r>
    </w:p>
    <w:p w:rsidR="00F67A55" w:rsidRDefault="004137B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5.3.1 </w:t>
      </w:r>
      <w:r w:rsidR="00B41C2D">
        <w:rPr>
          <w:rFonts w:asciiTheme="minorEastAsia" w:eastAsiaTheme="minorEastAsia" w:hAnsiTheme="minorEastAsia" w:cs="Arial" w:hint="eastAsia"/>
          <w:bCs/>
        </w:rPr>
        <w:t>CNAS秘书处收到</w:t>
      </w:r>
      <w:r w:rsidR="00F36A74">
        <w:rPr>
          <w:rFonts w:asciiTheme="minorEastAsia" w:eastAsiaTheme="minorEastAsia" w:hAnsiTheme="minorEastAsia" w:cs="Arial" w:hint="eastAsia"/>
          <w:bCs/>
        </w:rPr>
        <w:t>机构</w:t>
      </w:r>
      <w:r w:rsidR="00B41C2D">
        <w:rPr>
          <w:rFonts w:asciiTheme="minorEastAsia" w:eastAsiaTheme="minorEastAsia" w:hAnsiTheme="minorEastAsia" w:cs="Arial" w:hint="eastAsia"/>
          <w:bCs/>
        </w:rPr>
        <w:t>递交的申请资料并确认交纳申请费后，</w:t>
      </w:r>
      <w:r w:rsidR="00D32686">
        <w:rPr>
          <w:rFonts w:asciiTheme="minorEastAsia" w:eastAsiaTheme="minorEastAsia" w:hAnsiTheme="minorEastAsia" w:cs="Arial" w:hint="eastAsia"/>
          <w:bCs/>
        </w:rPr>
        <w:t>首先会确认申请资料的齐全性和完整性，然后再对申请资料进行初步审查，以确认是否满足</w:t>
      </w:r>
      <w:r w:rsidR="006D672B">
        <w:rPr>
          <w:rFonts w:asciiTheme="minorEastAsia" w:eastAsiaTheme="minorEastAsia" w:hAnsiTheme="minorEastAsia" w:cs="Arial" w:hint="eastAsia"/>
          <w:bCs/>
        </w:rPr>
        <w:lastRenderedPageBreak/>
        <w:t>CNAS-RL</w:t>
      </w:r>
      <w:r w:rsidR="00CE3516">
        <w:rPr>
          <w:rFonts w:asciiTheme="minorEastAsia" w:eastAsiaTheme="minorEastAsia" w:hAnsiTheme="minorEastAsia" w:cs="Arial" w:hint="eastAsia"/>
          <w:bCs/>
        </w:rPr>
        <w:t>XX</w:t>
      </w:r>
      <w:r w:rsidR="00D32686">
        <w:rPr>
          <w:rFonts w:asciiTheme="minorEastAsia" w:eastAsiaTheme="minorEastAsia" w:hAnsiTheme="minorEastAsia" w:cs="Arial" w:hint="eastAsia"/>
          <w:bCs/>
        </w:rPr>
        <w:t>第6条所述的申请受理要求，做出是否受理的决定。</w:t>
      </w:r>
    </w:p>
    <w:p w:rsidR="00A9429B" w:rsidRPr="00865158" w:rsidRDefault="00A9429B" w:rsidP="00A9429B">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bCs/>
        </w:rPr>
      </w:pPr>
      <w:r w:rsidRPr="0067499D">
        <w:rPr>
          <w:rFonts w:asciiTheme="minorEastAsia" w:eastAsiaTheme="minorEastAsia" w:hAnsiTheme="minorEastAsia" w:cs="Arial" w:hint="eastAsia"/>
          <w:bCs/>
        </w:rPr>
        <w:t>对于申请的科研实验室的能力，CNAS秘书处要从认可政策、评审员和技术专家资源、及时实施评审的能力等方面进行评估，只要不具备任何一方面能力，均不能受理申请人的认可申请。</w:t>
      </w:r>
    </w:p>
    <w:p w:rsidR="00F67A55" w:rsidRDefault="0015286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 对</w:t>
      </w:r>
      <w:r w:rsidR="006D672B">
        <w:rPr>
          <w:rFonts w:asciiTheme="minorEastAsia" w:eastAsiaTheme="minorEastAsia" w:hAnsiTheme="minorEastAsia" w:cs="Arial" w:hint="eastAsia"/>
          <w:bCs/>
        </w:rPr>
        <w:t>CNAS-RL</w:t>
      </w:r>
      <w:r w:rsidR="00CE3516">
        <w:rPr>
          <w:rFonts w:asciiTheme="minorEastAsia" w:eastAsiaTheme="minorEastAsia" w:hAnsiTheme="minorEastAsia" w:cs="Arial" w:hint="eastAsia"/>
          <w:bCs/>
        </w:rPr>
        <w:t>XX</w:t>
      </w:r>
      <w:r w:rsidR="00CB2E5E">
        <w:rPr>
          <w:rFonts w:asciiTheme="minorEastAsia" w:eastAsiaTheme="minorEastAsia" w:hAnsiTheme="minorEastAsia" w:cs="Arial" w:hint="eastAsia"/>
          <w:bCs/>
        </w:rPr>
        <w:t>中</w:t>
      </w:r>
      <w:r w:rsidR="00AE7179">
        <w:rPr>
          <w:rFonts w:asciiTheme="minorEastAsia" w:eastAsiaTheme="minorEastAsia" w:hAnsiTheme="minorEastAsia" w:cs="Arial" w:hint="eastAsia"/>
          <w:bCs/>
        </w:rPr>
        <w:t>部分</w:t>
      </w:r>
      <w:r>
        <w:rPr>
          <w:rFonts w:asciiTheme="minorEastAsia" w:eastAsiaTheme="minorEastAsia" w:hAnsiTheme="minorEastAsia" w:cs="Arial" w:hint="eastAsia"/>
          <w:bCs/>
        </w:rPr>
        <w:t>受理要求的</w:t>
      </w:r>
      <w:r w:rsidR="00CB2E5E">
        <w:rPr>
          <w:rFonts w:asciiTheme="minorEastAsia" w:eastAsiaTheme="minorEastAsia" w:hAnsiTheme="minorEastAsia" w:cs="Arial" w:hint="eastAsia"/>
          <w:bCs/>
        </w:rPr>
        <w:t>解释</w:t>
      </w:r>
      <w:r>
        <w:rPr>
          <w:rFonts w:asciiTheme="minorEastAsia" w:eastAsiaTheme="minorEastAsia" w:hAnsiTheme="minorEastAsia" w:cs="Arial" w:hint="eastAsia"/>
          <w:bCs/>
        </w:rPr>
        <w:t>：</w:t>
      </w:r>
    </w:p>
    <w:p w:rsidR="00152861" w:rsidRPr="00865158" w:rsidRDefault="0015286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5.3.2.1</w:t>
      </w:r>
      <w:r w:rsidR="00FB6622">
        <w:rPr>
          <w:rFonts w:asciiTheme="minorEastAsia" w:eastAsiaTheme="minorEastAsia" w:hAnsiTheme="minorEastAsia" w:cs="Arial" w:hint="eastAsia"/>
          <w:bCs/>
        </w:rPr>
        <w:t xml:space="preserve"> </w:t>
      </w:r>
      <w:r w:rsidR="00AE7179" w:rsidRPr="00325EFB">
        <w:rPr>
          <w:rFonts w:cs="Arial" w:hint="eastAsia"/>
        </w:rPr>
        <w:t>申请人具有明确的法律地位，</w:t>
      </w:r>
      <w:r w:rsidR="0007015A">
        <w:rPr>
          <w:rFonts w:cs="Arial" w:hint="eastAsia"/>
        </w:rPr>
        <w:t>具备承担法律责任的能力</w:t>
      </w:r>
      <w:r w:rsidR="00A9429B">
        <w:rPr>
          <w:rFonts w:cs="Arial" w:hint="eastAsia"/>
        </w:rPr>
        <w:t>。</w:t>
      </w:r>
    </w:p>
    <w:p w:rsidR="0038341F" w:rsidRDefault="003D3628">
      <w:pPr>
        <w:pStyle w:val="a6"/>
        <w:widowControl w:val="0"/>
        <w:adjustRightInd w:val="0"/>
        <w:snapToGrid w:val="0"/>
        <w:spacing w:before="0" w:beforeAutospacing="0" w:after="0" w:afterAutospacing="0" w:line="360" w:lineRule="auto"/>
        <w:ind w:firstLineChars="200" w:firstLine="537"/>
        <w:rPr>
          <w:rFonts w:ascii="Arial" w:hAnsi="Arial" w:cs="Arial"/>
          <w:bCs/>
        </w:rPr>
      </w:pPr>
      <w:r>
        <w:rPr>
          <w:rFonts w:ascii="Arial" w:hAnsi="Arial" w:cs="Arial" w:hint="eastAsia"/>
          <w:bCs/>
        </w:rPr>
        <w:t>机构</w:t>
      </w:r>
      <w:r w:rsidR="00AE7179">
        <w:rPr>
          <w:rFonts w:ascii="Arial" w:hAnsi="Arial" w:cs="Arial" w:hint="eastAsia"/>
          <w:bCs/>
        </w:rPr>
        <w:t>是独立法人实体，或者是独立法人实体的一部分，经法人批准成立，法人实体能为申请人开展的活动承担相关的法律责任。</w:t>
      </w:r>
      <w:bookmarkStart w:id="0" w:name="_GoBack"/>
      <w:r w:rsidR="00B7388F">
        <w:rPr>
          <w:rFonts w:ascii="Arial" w:hAnsi="Arial" w:cs="Arial" w:hint="eastAsia"/>
          <w:bCs/>
        </w:rPr>
        <w:t>机构</w:t>
      </w:r>
      <w:r w:rsidR="002F63C4">
        <w:rPr>
          <w:rFonts w:ascii="Arial" w:hAnsi="Arial" w:cs="Arial" w:hint="eastAsia"/>
          <w:bCs/>
        </w:rPr>
        <w:t>要</w:t>
      </w:r>
      <w:r w:rsidR="00CD43F5">
        <w:rPr>
          <w:rFonts w:ascii="Arial" w:hAnsi="Arial" w:cs="Arial" w:hint="eastAsia"/>
          <w:bCs/>
        </w:rPr>
        <w:t>在</w:t>
      </w:r>
      <w:bookmarkEnd w:id="0"/>
      <w:r w:rsidR="00CD43F5">
        <w:rPr>
          <w:rFonts w:ascii="Arial" w:hAnsi="Arial" w:cs="Arial" w:hint="eastAsia"/>
          <w:bCs/>
        </w:rPr>
        <w:t>其法人执照许可经营的范围内开展工作。机构</w:t>
      </w:r>
      <w:r w:rsidR="00FB6622">
        <w:rPr>
          <w:rFonts w:ascii="Arial" w:hAnsi="Arial" w:cs="Arial" w:hint="eastAsia"/>
          <w:bCs/>
        </w:rPr>
        <w:t>在提交认可申请时需同时提交法人证书</w:t>
      </w:r>
      <w:r w:rsidR="00CB2E5E">
        <w:rPr>
          <w:rFonts w:ascii="Arial" w:hAnsi="Arial" w:cs="Arial" w:hint="eastAsia"/>
          <w:bCs/>
        </w:rPr>
        <w:t>（或法人营业执照）</w:t>
      </w:r>
      <w:r w:rsidR="006F373F">
        <w:rPr>
          <w:rFonts w:ascii="Arial" w:hAnsi="Arial" w:cs="Arial" w:hint="eastAsia"/>
          <w:bCs/>
        </w:rPr>
        <w:t>，对于非独立法人机构</w:t>
      </w:r>
      <w:r w:rsidR="001A7C98">
        <w:rPr>
          <w:rFonts w:ascii="Arial" w:hAnsi="Arial" w:cs="Arial" w:hint="eastAsia"/>
          <w:bCs/>
        </w:rPr>
        <w:t>，还需提供法人授权书和承担</w:t>
      </w:r>
      <w:r w:rsidR="005B1EDE">
        <w:rPr>
          <w:rFonts w:ascii="Arial" w:hAnsi="Arial" w:cs="Arial" w:hint="eastAsia"/>
          <w:bCs/>
        </w:rPr>
        <w:t>科研实验室</w:t>
      </w:r>
      <w:r w:rsidR="00FB6622">
        <w:rPr>
          <w:rFonts w:ascii="Arial" w:hAnsi="Arial" w:cs="Arial" w:hint="eastAsia"/>
          <w:bCs/>
        </w:rPr>
        <w:t>相关法律责任的声明。</w:t>
      </w:r>
    </w:p>
    <w:p w:rsidR="0057196E" w:rsidRDefault="00FB662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5.3.2.2</w:t>
      </w:r>
      <w:r w:rsidR="006B5C91">
        <w:rPr>
          <w:rFonts w:asciiTheme="minorEastAsia" w:eastAsiaTheme="minorEastAsia" w:hAnsiTheme="minorEastAsia" w:cs="Arial" w:hint="eastAsia"/>
          <w:bCs/>
        </w:rPr>
        <w:t xml:space="preserve"> </w:t>
      </w:r>
      <w:r w:rsidR="006B5C91" w:rsidRPr="00325EFB">
        <w:rPr>
          <w:rFonts w:cs="Arial" w:hint="eastAsia"/>
        </w:rPr>
        <w:t>管理体系正式、有效运行</w:t>
      </w:r>
      <w:r w:rsidR="0007015A">
        <w:rPr>
          <w:rFonts w:cs="Arial" w:hint="eastAsia"/>
        </w:rPr>
        <w:t>超过</w:t>
      </w:r>
      <w:r w:rsidR="006B5C91" w:rsidRPr="00325EFB">
        <w:rPr>
          <w:rFonts w:cs="Arial" w:hint="eastAsia"/>
        </w:rPr>
        <w:t>6个月以上</w:t>
      </w:r>
      <w:r w:rsidR="00A9429B">
        <w:rPr>
          <w:rFonts w:cs="Arial" w:hint="eastAsia"/>
        </w:rPr>
        <w:t>。</w:t>
      </w:r>
    </w:p>
    <w:p w:rsidR="0038341F" w:rsidRDefault="005B1EDE">
      <w:pPr>
        <w:pStyle w:val="a6"/>
        <w:widowControl w:val="0"/>
        <w:adjustRightInd w:val="0"/>
        <w:snapToGrid w:val="0"/>
        <w:spacing w:before="0" w:beforeAutospacing="0" w:after="0" w:afterAutospacing="0" w:line="360" w:lineRule="auto"/>
        <w:ind w:firstLine="540"/>
        <w:rPr>
          <w:rFonts w:asciiTheme="minorEastAsia" w:eastAsiaTheme="minorEastAsia" w:hAnsiTheme="minorEastAsia" w:cs="Arial"/>
          <w:bCs/>
        </w:rPr>
      </w:pPr>
      <w:r>
        <w:rPr>
          <w:rFonts w:asciiTheme="minorEastAsia" w:eastAsiaTheme="minorEastAsia" w:hAnsiTheme="minorEastAsia" w:cs="Arial" w:hint="eastAsia"/>
          <w:bCs/>
        </w:rPr>
        <w:t>科研实验室</w:t>
      </w:r>
      <w:r w:rsidR="006B5C91">
        <w:rPr>
          <w:rFonts w:asciiTheme="minorEastAsia" w:eastAsiaTheme="minorEastAsia" w:hAnsiTheme="minorEastAsia" w:cs="Arial" w:hint="eastAsia"/>
          <w:bCs/>
        </w:rPr>
        <w:t>建立的管理体系既要符合基本认可准则的要求，同时还要满足</w:t>
      </w:r>
      <w:r w:rsidR="00535B9E">
        <w:rPr>
          <w:rFonts w:asciiTheme="minorEastAsia" w:eastAsiaTheme="minorEastAsia" w:hAnsiTheme="minorEastAsia" w:cs="Arial" w:hint="eastAsia"/>
          <w:bCs/>
        </w:rPr>
        <w:t>专用认可规则类文件、要求类文件及</w:t>
      </w:r>
      <w:r w:rsidR="006B5C91">
        <w:rPr>
          <w:rFonts w:asciiTheme="minorEastAsia" w:eastAsiaTheme="minorEastAsia" w:hAnsiTheme="minorEastAsia" w:cs="Arial" w:hint="eastAsia"/>
          <w:bCs/>
        </w:rPr>
        <w:t>基本认可准则在专业领域应用说明的要求</w:t>
      </w:r>
      <w:r w:rsidR="00535B9E">
        <w:rPr>
          <w:rFonts w:asciiTheme="minorEastAsia" w:eastAsiaTheme="minorEastAsia" w:hAnsiTheme="minorEastAsia" w:cs="Arial" w:hint="eastAsia"/>
          <w:bCs/>
        </w:rPr>
        <w:t>。相关文件可从CNAS网站</w:t>
      </w:r>
      <w:r w:rsidR="00F56D5F">
        <w:rPr>
          <w:rFonts w:asciiTheme="minorEastAsia" w:eastAsiaTheme="minorEastAsia" w:hAnsiTheme="minorEastAsia" w:cs="Arial" w:hint="eastAsia"/>
          <w:bCs/>
        </w:rPr>
        <w:t>“</w:t>
      </w:r>
      <w:hyperlink r:id="rId15" w:history="1">
        <w:r w:rsidR="008E3C7C">
          <w:rPr>
            <w:rStyle w:val="a7"/>
            <w:rFonts w:asciiTheme="minorEastAsia" w:eastAsiaTheme="minorEastAsia" w:hAnsiTheme="minorEastAsia" w:cs="Arial"/>
            <w:bCs/>
          </w:rPr>
          <w:t>www.cnas.org.cn/</w:t>
        </w:r>
        <w:r w:rsidR="008E3C7C">
          <w:rPr>
            <w:rStyle w:val="a7"/>
            <w:rFonts w:asciiTheme="minorEastAsia" w:eastAsiaTheme="minorEastAsia" w:hAnsiTheme="minorEastAsia" w:cs="Arial" w:hint="eastAsia"/>
            <w:bCs/>
          </w:rPr>
          <w:t>实验室认可</w:t>
        </w:r>
        <w:r w:rsidR="008E3C7C">
          <w:rPr>
            <w:rStyle w:val="a7"/>
            <w:rFonts w:asciiTheme="minorEastAsia" w:eastAsiaTheme="minorEastAsia" w:hAnsiTheme="minorEastAsia" w:cs="Arial"/>
            <w:bCs/>
          </w:rPr>
          <w:t>/</w:t>
        </w:r>
        <w:r w:rsidR="00F56D5F" w:rsidRPr="00FC20E9">
          <w:rPr>
            <w:rStyle w:val="a7"/>
            <w:rFonts w:asciiTheme="minorEastAsia" w:eastAsiaTheme="minorEastAsia" w:hAnsiTheme="minorEastAsia" w:cs="Arial" w:hint="eastAsia"/>
            <w:bCs/>
          </w:rPr>
          <w:t>实验室认可文件及要求/</w:t>
        </w:r>
      </w:hyperlink>
      <w:r w:rsidR="00F56D5F">
        <w:rPr>
          <w:rFonts w:asciiTheme="minorEastAsia" w:eastAsiaTheme="minorEastAsia" w:hAnsiTheme="minorEastAsia" w:cs="Arial" w:hint="eastAsia"/>
          <w:bCs/>
        </w:rPr>
        <w:t>认可规范”中下载查看。</w:t>
      </w:r>
    </w:p>
    <w:p w:rsidR="00F97896" w:rsidRPr="00F97896" w:rsidRDefault="00F97896" w:rsidP="00F97896">
      <w:pPr>
        <w:autoSpaceDE w:val="0"/>
        <w:autoSpaceDN w:val="0"/>
        <w:adjustRightInd w:val="0"/>
        <w:spacing w:line="240" w:lineRule="atLeast"/>
        <w:jc w:val="left"/>
        <w:rPr>
          <w:rFonts w:asciiTheme="minorEastAsia" w:eastAsiaTheme="minorEastAsia" w:hAnsiTheme="minorEastAsia" w:cs="Arial"/>
          <w:bCs/>
          <w:sz w:val="24"/>
        </w:rPr>
      </w:pPr>
      <w:r w:rsidRPr="00F97896">
        <w:rPr>
          <w:rFonts w:asciiTheme="minorEastAsia" w:eastAsiaTheme="minorEastAsia" w:hAnsiTheme="minorEastAsia" w:cs="Arial" w:hint="eastAsia"/>
          <w:bCs/>
          <w:sz w:val="24"/>
        </w:rPr>
        <w:t>5.3.2.</w:t>
      </w:r>
      <w:r>
        <w:rPr>
          <w:rFonts w:asciiTheme="minorEastAsia" w:eastAsiaTheme="minorEastAsia" w:hAnsiTheme="minorEastAsia" w:cs="Arial" w:hint="eastAsia"/>
          <w:bCs/>
          <w:sz w:val="24"/>
        </w:rPr>
        <w:t>3</w:t>
      </w:r>
      <w:r w:rsidRPr="00F97896">
        <w:rPr>
          <w:rFonts w:asciiTheme="minorEastAsia" w:eastAsiaTheme="minorEastAsia" w:hAnsiTheme="minorEastAsia" w:cs="Arial" w:hint="eastAsia"/>
          <w:bCs/>
          <w:sz w:val="24"/>
        </w:rPr>
        <w:t xml:space="preserve"> 申请人具有开展申请范围内的</w:t>
      </w:r>
      <w:r>
        <w:rPr>
          <w:rFonts w:asciiTheme="minorEastAsia" w:eastAsiaTheme="minorEastAsia" w:hAnsiTheme="minorEastAsia" w:cs="Arial" w:hint="eastAsia"/>
          <w:bCs/>
          <w:sz w:val="24"/>
        </w:rPr>
        <w:t>科研</w:t>
      </w:r>
      <w:r w:rsidRPr="00F97896">
        <w:rPr>
          <w:rFonts w:asciiTheme="minorEastAsia" w:eastAsiaTheme="minorEastAsia" w:hAnsiTheme="minorEastAsia" w:cs="Arial" w:hint="eastAsia"/>
          <w:bCs/>
          <w:sz w:val="24"/>
        </w:rPr>
        <w:t>活动所需的足够的资源。</w:t>
      </w:r>
    </w:p>
    <w:p w:rsidR="00F97896" w:rsidRDefault="00F97896" w:rsidP="00F97896">
      <w:pPr>
        <w:autoSpaceDE w:val="0"/>
        <w:autoSpaceDN w:val="0"/>
        <w:adjustRightInd w:val="0"/>
        <w:spacing w:line="240" w:lineRule="atLeast"/>
        <w:ind w:firstLine="482"/>
        <w:jc w:val="left"/>
        <w:rPr>
          <w:rFonts w:asciiTheme="minorEastAsia" w:eastAsiaTheme="minorEastAsia" w:hAnsiTheme="minorEastAsia" w:cs="Arial"/>
          <w:bCs/>
          <w:sz w:val="24"/>
        </w:rPr>
      </w:pPr>
      <w:r w:rsidRPr="00F97896">
        <w:rPr>
          <w:rFonts w:asciiTheme="minorEastAsia" w:eastAsiaTheme="minorEastAsia" w:hAnsiTheme="minorEastAsia" w:cs="Arial" w:hint="eastAsia"/>
          <w:bCs/>
          <w:sz w:val="24"/>
        </w:rPr>
        <w:t xml:space="preserve"> “足够的资源”是指有满足 CNAS 要求的人员、环境、</w:t>
      </w:r>
      <w:r>
        <w:rPr>
          <w:rFonts w:asciiTheme="minorEastAsia" w:eastAsiaTheme="minorEastAsia" w:hAnsiTheme="minorEastAsia" w:cs="Arial" w:hint="eastAsia"/>
          <w:bCs/>
          <w:sz w:val="24"/>
        </w:rPr>
        <w:t>设施、</w:t>
      </w:r>
      <w:r w:rsidRPr="00F97896">
        <w:rPr>
          <w:rFonts w:asciiTheme="minorEastAsia" w:eastAsiaTheme="minorEastAsia" w:hAnsiTheme="minorEastAsia" w:cs="Arial" w:hint="eastAsia"/>
          <w:bCs/>
          <w:sz w:val="24"/>
        </w:rPr>
        <w:t>设备等</w:t>
      </w:r>
      <w:r w:rsidR="008A3FE0">
        <w:rPr>
          <w:rFonts w:asciiTheme="minorEastAsia" w:eastAsiaTheme="minorEastAsia" w:hAnsiTheme="minorEastAsia" w:cs="Arial" w:hint="eastAsia"/>
          <w:bCs/>
          <w:sz w:val="24"/>
        </w:rPr>
        <w:t>。</w:t>
      </w:r>
      <w:r w:rsidRPr="00F97896">
        <w:rPr>
          <w:rFonts w:asciiTheme="minorEastAsia" w:eastAsiaTheme="minorEastAsia" w:hAnsiTheme="minorEastAsia" w:cs="Arial" w:hint="eastAsia"/>
          <w:bCs/>
          <w:sz w:val="24"/>
        </w:rPr>
        <w:t>实验室的人员数量、工作经验与实验室的工作量、所开展的活动相匹配</w:t>
      </w:r>
      <w:r w:rsidR="008A3FE0">
        <w:rPr>
          <w:rFonts w:asciiTheme="minorEastAsia" w:eastAsiaTheme="minorEastAsia" w:hAnsiTheme="minorEastAsia" w:cs="Arial" w:hint="eastAsia"/>
          <w:bCs/>
          <w:sz w:val="24"/>
        </w:rPr>
        <w:t>；实验室的主要管理人员要与实验室或其所在法人机构有长期固定的劳动关系。</w:t>
      </w:r>
      <w:r w:rsidRPr="00F97896">
        <w:rPr>
          <w:rFonts w:asciiTheme="minorEastAsia" w:eastAsiaTheme="minorEastAsia" w:hAnsiTheme="minorEastAsia" w:cs="Arial" w:hint="eastAsia"/>
          <w:bCs/>
          <w:sz w:val="24"/>
        </w:rPr>
        <w:t>实验室的</w:t>
      </w:r>
      <w:r>
        <w:rPr>
          <w:rFonts w:asciiTheme="minorEastAsia" w:eastAsiaTheme="minorEastAsia" w:hAnsiTheme="minorEastAsia" w:cs="Arial" w:hint="eastAsia"/>
          <w:bCs/>
          <w:sz w:val="24"/>
        </w:rPr>
        <w:t>研究</w:t>
      </w:r>
      <w:r w:rsidRPr="00F97896">
        <w:rPr>
          <w:rFonts w:asciiTheme="minorEastAsia" w:eastAsiaTheme="minorEastAsia" w:hAnsiTheme="minorEastAsia" w:cs="Arial" w:hint="eastAsia"/>
          <w:bCs/>
          <w:sz w:val="24"/>
        </w:rPr>
        <w:t>环境能够持续满足相应</w:t>
      </w:r>
      <w:r>
        <w:rPr>
          <w:rFonts w:asciiTheme="minorEastAsia" w:eastAsiaTheme="minorEastAsia" w:hAnsiTheme="minorEastAsia" w:cs="Arial" w:hint="eastAsia"/>
          <w:bCs/>
          <w:sz w:val="24"/>
        </w:rPr>
        <w:t>研究方法</w:t>
      </w:r>
      <w:r w:rsidRPr="00F97896">
        <w:rPr>
          <w:rFonts w:asciiTheme="minorEastAsia" w:eastAsiaTheme="minorEastAsia" w:hAnsiTheme="minorEastAsia" w:cs="Arial" w:hint="eastAsia"/>
          <w:bCs/>
          <w:sz w:val="24"/>
        </w:rPr>
        <w:t>的要求；实验室有充足的、与其所开展的</w:t>
      </w:r>
      <w:r>
        <w:rPr>
          <w:rFonts w:asciiTheme="minorEastAsia" w:eastAsiaTheme="minorEastAsia" w:hAnsiTheme="minorEastAsia" w:cs="Arial" w:hint="eastAsia"/>
          <w:bCs/>
          <w:sz w:val="24"/>
        </w:rPr>
        <w:t>研究</w:t>
      </w:r>
      <w:r w:rsidRPr="00F97896">
        <w:rPr>
          <w:rFonts w:asciiTheme="minorEastAsia" w:eastAsiaTheme="minorEastAsia" w:hAnsiTheme="minorEastAsia" w:cs="Arial" w:hint="eastAsia"/>
          <w:bCs/>
          <w:sz w:val="24"/>
        </w:rPr>
        <w:t>、工作量相匹配的仪器设备，且实验室对该仪器设备具有</w:t>
      </w:r>
      <w:r w:rsidR="00E141B8">
        <w:rPr>
          <w:rFonts w:asciiTheme="minorEastAsia" w:eastAsiaTheme="minorEastAsia" w:hAnsiTheme="minorEastAsia" w:cs="Arial" w:hint="eastAsia"/>
          <w:bCs/>
          <w:sz w:val="24"/>
        </w:rPr>
        <w:t>稳定的</w:t>
      </w:r>
      <w:r w:rsidRPr="00F97896">
        <w:rPr>
          <w:rFonts w:asciiTheme="minorEastAsia" w:eastAsiaTheme="minorEastAsia" w:hAnsiTheme="minorEastAsia" w:cs="Arial" w:hint="eastAsia"/>
          <w:bCs/>
          <w:sz w:val="24"/>
        </w:rPr>
        <w:t>使用权。</w:t>
      </w:r>
    </w:p>
    <w:p w:rsidR="00EF1F99" w:rsidRPr="00EF1F99" w:rsidRDefault="00EF1F99" w:rsidP="00EF1F99">
      <w:pPr>
        <w:autoSpaceDE w:val="0"/>
        <w:autoSpaceDN w:val="0"/>
        <w:adjustRightInd w:val="0"/>
        <w:spacing w:line="240" w:lineRule="atLeast"/>
        <w:jc w:val="left"/>
        <w:rPr>
          <w:rFonts w:asciiTheme="minorEastAsia" w:eastAsiaTheme="minorEastAsia" w:hAnsiTheme="minorEastAsia" w:cs="Arial"/>
          <w:bCs/>
          <w:sz w:val="24"/>
        </w:rPr>
      </w:pPr>
      <w:r w:rsidRPr="00EF1F99">
        <w:rPr>
          <w:rFonts w:asciiTheme="minorEastAsia" w:eastAsiaTheme="minorEastAsia" w:hAnsiTheme="minorEastAsia" w:cs="Arial" w:hint="eastAsia"/>
          <w:bCs/>
          <w:sz w:val="24"/>
        </w:rPr>
        <w:t>5.3.2.</w:t>
      </w:r>
      <w:r>
        <w:rPr>
          <w:rFonts w:asciiTheme="minorEastAsia" w:eastAsiaTheme="minorEastAsia" w:hAnsiTheme="minorEastAsia" w:cs="Arial" w:hint="eastAsia"/>
          <w:bCs/>
          <w:sz w:val="24"/>
        </w:rPr>
        <w:t>4</w:t>
      </w:r>
      <w:r w:rsidRPr="00EF1F99">
        <w:rPr>
          <w:rFonts w:asciiTheme="minorEastAsia" w:eastAsiaTheme="minorEastAsia" w:hAnsiTheme="minorEastAsia" w:cs="Arial" w:hint="eastAsia"/>
          <w:bCs/>
          <w:sz w:val="24"/>
        </w:rPr>
        <w:t xml:space="preserve"> 申请认可的技术能力有相应的</w:t>
      </w:r>
      <w:r>
        <w:rPr>
          <w:rFonts w:asciiTheme="minorEastAsia" w:eastAsiaTheme="minorEastAsia" w:hAnsiTheme="minorEastAsia" w:cs="Arial" w:hint="eastAsia"/>
          <w:bCs/>
          <w:sz w:val="24"/>
        </w:rPr>
        <w:t>科研</w:t>
      </w:r>
      <w:r w:rsidRPr="00EF1F99">
        <w:rPr>
          <w:rFonts w:asciiTheme="minorEastAsia" w:eastAsiaTheme="minorEastAsia" w:hAnsiTheme="minorEastAsia" w:cs="Arial" w:hint="eastAsia"/>
          <w:bCs/>
          <w:sz w:val="24"/>
        </w:rPr>
        <w:t>经历。</w:t>
      </w:r>
    </w:p>
    <w:p w:rsidR="00EF1F99" w:rsidRDefault="00EF1F99" w:rsidP="00EF1F99">
      <w:pPr>
        <w:autoSpaceDE w:val="0"/>
        <w:autoSpaceDN w:val="0"/>
        <w:adjustRightInd w:val="0"/>
        <w:spacing w:line="240" w:lineRule="atLeast"/>
        <w:ind w:firstLine="482"/>
        <w:jc w:val="left"/>
        <w:rPr>
          <w:rFonts w:asciiTheme="minorEastAsia" w:eastAsiaTheme="minorEastAsia" w:hAnsiTheme="minorEastAsia" w:cs="Arial"/>
          <w:bCs/>
          <w:sz w:val="24"/>
        </w:rPr>
      </w:pPr>
      <w:r w:rsidRPr="00EF1F99">
        <w:rPr>
          <w:rFonts w:asciiTheme="minorEastAsia" w:eastAsiaTheme="minorEastAsia" w:hAnsiTheme="minorEastAsia" w:cs="Arial" w:hint="eastAsia"/>
          <w:bCs/>
          <w:sz w:val="24"/>
        </w:rPr>
        <w:t>实验室申请认可的</w:t>
      </w:r>
      <w:r>
        <w:rPr>
          <w:rFonts w:asciiTheme="minorEastAsia" w:eastAsiaTheme="minorEastAsia" w:hAnsiTheme="minorEastAsia" w:cs="Arial" w:hint="eastAsia"/>
          <w:bCs/>
          <w:sz w:val="24"/>
        </w:rPr>
        <w:t>科研领域</w:t>
      </w:r>
      <w:r w:rsidRPr="00EF1F99">
        <w:rPr>
          <w:rFonts w:asciiTheme="minorEastAsia" w:eastAsiaTheme="minorEastAsia" w:hAnsiTheme="minorEastAsia" w:cs="Arial" w:hint="eastAsia"/>
          <w:bCs/>
          <w:sz w:val="24"/>
        </w:rPr>
        <w:t>，均要有相应的</w:t>
      </w:r>
      <w:r>
        <w:rPr>
          <w:rFonts w:asciiTheme="minorEastAsia" w:eastAsiaTheme="minorEastAsia" w:hAnsiTheme="minorEastAsia" w:cs="Arial" w:hint="eastAsia"/>
          <w:bCs/>
          <w:sz w:val="24"/>
        </w:rPr>
        <w:t>科研</w:t>
      </w:r>
      <w:r w:rsidRPr="00EF1F99">
        <w:rPr>
          <w:rFonts w:asciiTheme="minorEastAsia" w:eastAsiaTheme="minorEastAsia" w:hAnsiTheme="minorEastAsia" w:cs="Arial" w:hint="eastAsia"/>
          <w:bCs/>
          <w:sz w:val="24"/>
        </w:rPr>
        <w:t>经历</w:t>
      </w:r>
      <w:r>
        <w:rPr>
          <w:rFonts w:asciiTheme="minorEastAsia" w:eastAsiaTheme="minorEastAsia" w:hAnsiTheme="minorEastAsia" w:cs="Arial" w:hint="eastAsia"/>
          <w:bCs/>
          <w:sz w:val="24"/>
        </w:rPr>
        <w:t>。</w:t>
      </w:r>
      <w:r w:rsidRPr="00EF1F99">
        <w:rPr>
          <w:rFonts w:asciiTheme="minorEastAsia" w:eastAsiaTheme="minorEastAsia" w:hAnsiTheme="minorEastAsia" w:cs="Arial" w:hint="eastAsia"/>
          <w:bCs/>
          <w:sz w:val="24"/>
        </w:rPr>
        <w:t>实验室</w:t>
      </w:r>
      <w:proofErr w:type="gramStart"/>
      <w:r>
        <w:rPr>
          <w:rFonts w:asciiTheme="minorEastAsia" w:eastAsiaTheme="minorEastAsia" w:hAnsiTheme="minorEastAsia" w:cs="Arial" w:hint="eastAsia"/>
          <w:bCs/>
          <w:sz w:val="24"/>
        </w:rPr>
        <w:t>应主持</w:t>
      </w:r>
      <w:proofErr w:type="gramEnd"/>
      <w:r>
        <w:rPr>
          <w:rFonts w:asciiTheme="minorEastAsia" w:eastAsiaTheme="minorEastAsia" w:hAnsiTheme="minorEastAsia" w:cs="Arial" w:hint="eastAsia"/>
          <w:bCs/>
          <w:sz w:val="24"/>
        </w:rPr>
        <w:t>过或作为重要参与者参与过与其申请科研领域直接相关的科研</w:t>
      </w:r>
      <w:r w:rsidRPr="00EF1F99">
        <w:rPr>
          <w:rFonts w:asciiTheme="minorEastAsia" w:eastAsiaTheme="minorEastAsia" w:hAnsiTheme="minorEastAsia" w:cs="Arial" w:hint="eastAsia"/>
          <w:bCs/>
          <w:sz w:val="24"/>
        </w:rPr>
        <w:t>项目</w:t>
      </w:r>
      <w:r>
        <w:rPr>
          <w:rFonts w:asciiTheme="minorEastAsia" w:eastAsiaTheme="minorEastAsia" w:hAnsiTheme="minorEastAsia" w:cs="Arial" w:hint="eastAsia"/>
          <w:bCs/>
          <w:sz w:val="24"/>
        </w:rPr>
        <w:t>并验收合格。</w:t>
      </w:r>
    </w:p>
    <w:p w:rsidR="00EF1F99" w:rsidRPr="00EF1F99" w:rsidRDefault="00EF1F99" w:rsidP="00EF1F99">
      <w:pPr>
        <w:autoSpaceDE w:val="0"/>
        <w:autoSpaceDN w:val="0"/>
        <w:adjustRightInd w:val="0"/>
        <w:spacing w:line="240" w:lineRule="atLeast"/>
        <w:jc w:val="left"/>
        <w:rPr>
          <w:rFonts w:asciiTheme="minorEastAsia" w:eastAsiaTheme="minorEastAsia" w:hAnsiTheme="minorEastAsia" w:cs="Arial"/>
          <w:bCs/>
          <w:sz w:val="24"/>
        </w:rPr>
      </w:pPr>
      <w:r w:rsidRPr="00EF1F99">
        <w:rPr>
          <w:rFonts w:asciiTheme="minorEastAsia" w:eastAsiaTheme="minorEastAsia" w:hAnsiTheme="minorEastAsia" w:cs="Arial" w:hint="eastAsia"/>
          <w:bCs/>
          <w:sz w:val="24"/>
        </w:rPr>
        <w:t>5.3.2.5 使用的仪器设备的测量溯源性要能满足</w:t>
      </w:r>
      <w:r>
        <w:rPr>
          <w:rFonts w:asciiTheme="minorEastAsia" w:eastAsiaTheme="minorEastAsia" w:hAnsiTheme="minorEastAsia" w:cs="Arial" w:hint="eastAsia"/>
          <w:bCs/>
          <w:sz w:val="24"/>
        </w:rPr>
        <w:t>CNAS</w:t>
      </w:r>
      <w:r w:rsidRPr="00EF1F99">
        <w:rPr>
          <w:rFonts w:asciiTheme="minorEastAsia" w:eastAsiaTheme="minorEastAsia" w:hAnsiTheme="minorEastAsia" w:cs="Arial" w:hint="eastAsia"/>
          <w:bCs/>
          <w:sz w:val="24"/>
        </w:rPr>
        <w:t>相关要求。</w:t>
      </w:r>
    </w:p>
    <w:p w:rsidR="00EF1F99" w:rsidRDefault="00EF1F99" w:rsidP="00EF1F99">
      <w:pPr>
        <w:autoSpaceDE w:val="0"/>
        <w:autoSpaceDN w:val="0"/>
        <w:adjustRightInd w:val="0"/>
        <w:spacing w:line="240" w:lineRule="atLeast"/>
        <w:ind w:firstLine="482"/>
        <w:jc w:val="left"/>
        <w:rPr>
          <w:rFonts w:asciiTheme="minorEastAsia" w:eastAsiaTheme="minorEastAsia" w:hAnsiTheme="minorEastAsia" w:cs="Arial"/>
          <w:bCs/>
          <w:sz w:val="24"/>
        </w:rPr>
      </w:pPr>
      <w:r w:rsidRPr="00EF1F99">
        <w:rPr>
          <w:rFonts w:asciiTheme="minorEastAsia" w:eastAsiaTheme="minorEastAsia" w:hAnsiTheme="minorEastAsia" w:cs="Arial" w:hint="eastAsia"/>
          <w:bCs/>
          <w:sz w:val="24"/>
        </w:rPr>
        <w:t>对于能够溯源至SI单位的仪器设备，实验室选择的校准机构要能够符合CNAS-CL01—G002《测量结果的溯源性要求》中的规定。实验室需对实施内部校</w:t>
      </w:r>
      <w:r w:rsidRPr="00EF1F99">
        <w:rPr>
          <w:rFonts w:asciiTheme="minorEastAsia" w:eastAsiaTheme="minorEastAsia" w:hAnsiTheme="minorEastAsia" w:cs="Arial" w:hint="eastAsia"/>
          <w:bCs/>
          <w:sz w:val="24"/>
        </w:rPr>
        <w:lastRenderedPageBreak/>
        <w:t>准的仪器设备和无法溯源至SI单位的仪器设备予以区分。对于实施内部校准的检测实验室，要符合 CNAS-CL01-G004《内部校准要求》的规定；对于无法溯源至 SI 单位的，要满足 CNAS-CL01</w:t>
      </w:r>
      <w:r w:rsidR="00A9429B">
        <w:rPr>
          <w:rFonts w:asciiTheme="minorEastAsia" w:eastAsiaTheme="minorEastAsia" w:hAnsiTheme="minorEastAsia" w:cs="Arial" w:hint="eastAsia"/>
          <w:bCs/>
          <w:sz w:val="24"/>
        </w:rPr>
        <w:t>：2018</w:t>
      </w:r>
      <w:r w:rsidRPr="00EF1F99">
        <w:rPr>
          <w:rFonts w:asciiTheme="minorEastAsia" w:eastAsiaTheme="minorEastAsia" w:hAnsiTheme="minorEastAsia" w:cs="Arial" w:hint="eastAsia"/>
          <w:bCs/>
          <w:sz w:val="24"/>
        </w:rPr>
        <w:t>《检测和校准实验室能力认可准则》</w:t>
      </w:r>
      <w:r w:rsidR="00A9429B">
        <w:rPr>
          <w:rFonts w:asciiTheme="minorEastAsia" w:eastAsiaTheme="minorEastAsia" w:hAnsiTheme="minorEastAsia" w:cs="Arial" w:hint="eastAsia"/>
          <w:bCs/>
          <w:sz w:val="24"/>
        </w:rPr>
        <w:t>中</w:t>
      </w:r>
      <w:r w:rsidR="00A9429B" w:rsidRPr="00A9429B">
        <w:rPr>
          <w:rFonts w:asciiTheme="minorEastAsia" w:eastAsiaTheme="minorEastAsia" w:hAnsiTheme="minorEastAsia" w:cs="Arial"/>
          <w:bCs/>
          <w:sz w:val="24"/>
        </w:rPr>
        <w:t>6.5.3</w:t>
      </w:r>
      <w:r w:rsidRPr="00EF1F99">
        <w:rPr>
          <w:rFonts w:asciiTheme="minorEastAsia" w:eastAsiaTheme="minorEastAsia" w:hAnsiTheme="minorEastAsia" w:cs="Arial" w:hint="eastAsia"/>
          <w:bCs/>
          <w:sz w:val="24"/>
        </w:rPr>
        <w:t>的要求。</w:t>
      </w:r>
    </w:p>
    <w:p w:rsidR="001C6976" w:rsidRPr="001C6976" w:rsidRDefault="001C6976" w:rsidP="001C6976">
      <w:pPr>
        <w:autoSpaceDE w:val="0"/>
        <w:autoSpaceDN w:val="0"/>
        <w:adjustRightInd w:val="0"/>
        <w:spacing w:line="240" w:lineRule="atLeast"/>
        <w:ind w:firstLine="482"/>
        <w:jc w:val="left"/>
        <w:rPr>
          <w:rFonts w:asciiTheme="minorEastAsia" w:eastAsiaTheme="minorEastAsia" w:hAnsiTheme="minorEastAsia" w:cs="Arial"/>
          <w:bCs/>
          <w:sz w:val="24"/>
        </w:rPr>
      </w:pPr>
      <w:r w:rsidRPr="00E7670C">
        <w:rPr>
          <w:rFonts w:asciiTheme="minorEastAsia" w:eastAsiaTheme="minorEastAsia" w:hAnsiTheme="minorEastAsia" w:cs="Arial"/>
          <w:bCs/>
          <w:sz w:val="24"/>
        </w:rPr>
        <w:t>5.3.3</w:t>
      </w:r>
      <w:r w:rsidRPr="001C6976">
        <w:rPr>
          <w:rFonts w:asciiTheme="minorEastAsia" w:eastAsiaTheme="minorEastAsia" w:hAnsiTheme="minorEastAsia" w:cs="Arial" w:hint="eastAsia"/>
          <w:bCs/>
          <w:sz w:val="24"/>
        </w:rPr>
        <w:t>当存在以下情况时，CNAS秘书处会</w:t>
      </w:r>
      <w:r w:rsidRPr="001C6976">
        <w:rPr>
          <w:rFonts w:asciiTheme="minorEastAsia" w:eastAsiaTheme="minorEastAsia" w:hAnsiTheme="minorEastAsia" w:cs="Arial"/>
          <w:bCs/>
          <w:sz w:val="24"/>
        </w:rPr>
        <w:t>征得申请人同意后</w:t>
      </w:r>
      <w:r w:rsidRPr="001C6976">
        <w:rPr>
          <w:rFonts w:asciiTheme="minorEastAsia" w:eastAsiaTheme="minorEastAsia" w:hAnsiTheme="minorEastAsia" w:cs="Arial" w:hint="eastAsia"/>
          <w:bCs/>
          <w:sz w:val="24"/>
        </w:rPr>
        <w:t>安排</w:t>
      </w:r>
      <w:r w:rsidRPr="001C6976">
        <w:rPr>
          <w:rFonts w:asciiTheme="minorEastAsia" w:eastAsiaTheme="minorEastAsia" w:hAnsiTheme="minorEastAsia" w:cs="Arial"/>
          <w:bCs/>
          <w:sz w:val="24"/>
        </w:rPr>
        <w:t>初访</w:t>
      </w:r>
      <w:r w:rsidRPr="001C6976">
        <w:rPr>
          <w:rFonts w:asciiTheme="minorEastAsia" w:eastAsiaTheme="minorEastAsia" w:hAnsiTheme="minorEastAsia" w:cs="Arial" w:hint="eastAsia"/>
          <w:bCs/>
          <w:sz w:val="24"/>
        </w:rPr>
        <w:t>。</w:t>
      </w:r>
    </w:p>
    <w:p w:rsidR="001C6976" w:rsidRPr="001C6976" w:rsidRDefault="001C6976" w:rsidP="001C6976">
      <w:pPr>
        <w:autoSpaceDE w:val="0"/>
        <w:autoSpaceDN w:val="0"/>
        <w:adjustRightInd w:val="0"/>
        <w:spacing w:line="240" w:lineRule="atLeast"/>
        <w:ind w:firstLine="482"/>
        <w:jc w:val="left"/>
        <w:rPr>
          <w:rFonts w:asciiTheme="minorEastAsia" w:eastAsiaTheme="minorEastAsia" w:hAnsiTheme="minorEastAsia" w:cs="Arial"/>
          <w:bCs/>
          <w:sz w:val="24"/>
        </w:rPr>
      </w:pPr>
      <w:r w:rsidRPr="001C6976">
        <w:rPr>
          <w:rFonts w:asciiTheme="minorEastAsia" w:eastAsiaTheme="minorEastAsia" w:hAnsiTheme="minorEastAsia" w:cs="Arial"/>
          <w:bCs/>
          <w:sz w:val="24"/>
        </w:rPr>
        <w:t>a）</w:t>
      </w:r>
      <w:r w:rsidRPr="001C6976">
        <w:rPr>
          <w:rFonts w:asciiTheme="minorEastAsia" w:eastAsiaTheme="minorEastAsia" w:hAnsiTheme="minorEastAsia" w:cs="Arial" w:hint="eastAsia"/>
          <w:bCs/>
          <w:sz w:val="24"/>
        </w:rPr>
        <w:t>不能通过提供的文件资料确定申请人是否满足申请受理条件，</w:t>
      </w:r>
      <w:r w:rsidRPr="00E7670C">
        <w:rPr>
          <w:rFonts w:asciiTheme="minorEastAsia" w:eastAsiaTheme="minorEastAsia" w:hAnsiTheme="minorEastAsia" w:cs="Arial" w:hint="eastAsia"/>
          <w:bCs/>
          <w:sz w:val="24"/>
        </w:rPr>
        <w:t>例如从申请资料中不能初步确定实验室人员是否具备相应能力，或从申请资料中不能确定实验室是否具备相应的设备、设施</w:t>
      </w:r>
      <w:r w:rsidRPr="001C6976">
        <w:rPr>
          <w:rFonts w:asciiTheme="minorEastAsia" w:eastAsiaTheme="minorEastAsia" w:hAnsiTheme="minorEastAsia" w:cs="Arial" w:hint="eastAsia"/>
          <w:bCs/>
          <w:sz w:val="24"/>
        </w:rPr>
        <w:t>；</w:t>
      </w:r>
    </w:p>
    <w:p w:rsidR="001C6976" w:rsidRPr="001C6976" w:rsidRDefault="001C6976" w:rsidP="001C6976">
      <w:pPr>
        <w:autoSpaceDE w:val="0"/>
        <w:autoSpaceDN w:val="0"/>
        <w:adjustRightInd w:val="0"/>
        <w:spacing w:line="240" w:lineRule="atLeast"/>
        <w:ind w:firstLine="482"/>
        <w:jc w:val="left"/>
        <w:rPr>
          <w:rFonts w:asciiTheme="minorEastAsia" w:eastAsiaTheme="minorEastAsia" w:hAnsiTheme="minorEastAsia" w:cs="Arial"/>
          <w:bCs/>
          <w:sz w:val="24"/>
        </w:rPr>
      </w:pPr>
      <w:r w:rsidRPr="001C6976">
        <w:rPr>
          <w:rFonts w:asciiTheme="minorEastAsia" w:eastAsiaTheme="minorEastAsia" w:hAnsiTheme="minorEastAsia" w:cs="Arial" w:hint="eastAsia"/>
          <w:bCs/>
          <w:sz w:val="24"/>
        </w:rPr>
        <w:t>b）不能通过提供的文件资料准确认定申请范围；</w:t>
      </w:r>
    </w:p>
    <w:p w:rsidR="001C6976" w:rsidRPr="001C6976" w:rsidRDefault="001C6976" w:rsidP="001C6976">
      <w:pPr>
        <w:autoSpaceDE w:val="0"/>
        <w:autoSpaceDN w:val="0"/>
        <w:adjustRightInd w:val="0"/>
        <w:spacing w:line="240" w:lineRule="atLeast"/>
        <w:ind w:firstLine="482"/>
        <w:jc w:val="left"/>
        <w:rPr>
          <w:rFonts w:asciiTheme="minorEastAsia" w:eastAsiaTheme="minorEastAsia" w:hAnsiTheme="minorEastAsia" w:cs="Arial"/>
          <w:bCs/>
          <w:sz w:val="24"/>
        </w:rPr>
      </w:pPr>
      <w:r w:rsidRPr="001C6976">
        <w:rPr>
          <w:rFonts w:asciiTheme="minorEastAsia" w:eastAsiaTheme="minorEastAsia" w:hAnsiTheme="minorEastAsia" w:cs="Arial" w:hint="eastAsia"/>
          <w:bCs/>
          <w:sz w:val="24"/>
        </w:rPr>
        <w:t>c）不能确定申请人是否能在3个月内接受评审。</w:t>
      </w:r>
    </w:p>
    <w:p w:rsidR="001C6976" w:rsidRDefault="001C6976" w:rsidP="001C6976">
      <w:pPr>
        <w:autoSpaceDE w:val="0"/>
        <w:autoSpaceDN w:val="0"/>
        <w:adjustRightInd w:val="0"/>
        <w:spacing w:line="240" w:lineRule="atLeast"/>
        <w:ind w:firstLine="482"/>
        <w:jc w:val="left"/>
        <w:rPr>
          <w:rFonts w:ascii="Arial" w:hAnsi="Arial" w:cs="Arial"/>
        </w:rPr>
      </w:pPr>
      <w:r w:rsidRPr="001C6976">
        <w:rPr>
          <w:rFonts w:asciiTheme="minorEastAsia" w:eastAsiaTheme="minorEastAsia" w:hAnsiTheme="minorEastAsia" w:cs="Arial" w:hint="eastAsia"/>
          <w:bCs/>
          <w:sz w:val="24"/>
        </w:rPr>
        <w:t>初访的人员一般为CNAS秘书处人员或CNAS秘书处指定的评审员，初访所产生的差旅、食宿费用由申请人承担。</w:t>
      </w:r>
    </w:p>
    <w:p w:rsidR="001C6976" w:rsidRPr="001C6976" w:rsidRDefault="001C6976" w:rsidP="001C6976">
      <w:pPr>
        <w:pStyle w:val="a6"/>
        <w:widowControl w:val="0"/>
        <w:adjustRightInd w:val="0"/>
        <w:spacing w:before="0" w:beforeAutospacing="0" w:after="0" w:afterAutospacing="0"/>
        <w:rPr>
          <w:rFonts w:ascii="Arial" w:hAnsi="Arial" w:cs="Arial"/>
        </w:rPr>
      </w:pPr>
      <w:r>
        <w:rPr>
          <w:rFonts w:asciiTheme="minorEastAsia" w:eastAsiaTheme="minorEastAsia" w:hAnsiTheme="minorEastAsia" w:cs="Arial" w:hint="eastAsia"/>
          <w:bCs/>
        </w:rPr>
        <w:t xml:space="preserve">5.3.4  </w:t>
      </w:r>
      <w:r w:rsidRPr="00325EFB">
        <w:rPr>
          <w:rFonts w:ascii="Arial" w:hAnsi="Arial" w:cs="Arial" w:hint="eastAsia"/>
        </w:rPr>
        <w:t>CNAS</w:t>
      </w:r>
      <w:r w:rsidRPr="00325EFB">
        <w:rPr>
          <w:rFonts w:ascii="Arial" w:hAnsi="Arial" w:cs="Arial" w:hint="eastAsia"/>
        </w:rPr>
        <w:t>秘书处</w:t>
      </w:r>
      <w:r>
        <w:rPr>
          <w:rFonts w:ascii="Arial" w:hAnsi="Arial" w:cs="Arial" w:hint="eastAsia"/>
        </w:rPr>
        <w:t>在资料审查过程中（做出受理决定前）会将所发现的问题通知申请实验室，实验</w:t>
      </w:r>
      <w:r w:rsidRPr="001C6976">
        <w:rPr>
          <w:rFonts w:ascii="Arial" w:hAnsi="Arial" w:cs="Arial" w:hint="eastAsia"/>
        </w:rPr>
        <w:t>室要在</w:t>
      </w:r>
      <w:r w:rsidRPr="001C6976">
        <w:rPr>
          <w:rFonts w:ascii="Arial" w:hAnsi="Arial" w:cs="Arial" w:hint="eastAsia"/>
        </w:rPr>
        <w:t>1</w:t>
      </w:r>
      <w:r w:rsidRPr="001C6976">
        <w:rPr>
          <w:rFonts w:ascii="Arial" w:hAnsi="Arial" w:cs="Arial" w:hint="eastAsia"/>
        </w:rPr>
        <w:t>个月内书面回复</w:t>
      </w:r>
      <w:r w:rsidRPr="001C6976">
        <w:rPr>
          <w:rFonts w:ascii="Arial" w:hAnsi="Arial" w:cs="Arial" w:hint="eastAsia"/>
        </w:rPr>
        <w:t>CNAS</w:t>
      </w:r>
      <w:r w:rsidRPr="001C6976">
        <w:rPr>
          <w:rFonts w:ascii="Arial" w:hAnsi="Arial" w:cs="Arial" w:hint="eastAsia"/>
        </w:rPr>
        <w:t>秘书处，对所提问题进行澄清或采取的处理措施，在回复后的</w:t>
      </w:r>
      <w:r w:rsidRPr="001C6976">
        <w:rPr>
          <w:rFonts w:ascii="Arial" w:hAnsi="Arial" w:cs="Arial" w:hint="eastAsia"/>
        </w:rPr>
        <w:t>2</w:t>
      </w:r>
      <w:r w:rsidRPr="001C6976">
        <w:rPr>
          <w:rFonts w:ascii="Arial" w:hAnsi="Arial" w:cs="Arial" w:hint="eastAsia"/>
        </w:rPr>
        <w:t>个月内，其提交的整改资料，经审查能够满足受理要求。否则会导致不予受理其认可申请的后果。</w:t>
      </w:r>
    </w:p>
    <w:p w:rsidR="001C6976" w:rsidRDefault="001C6976" w:rsidP="001C6976">
      <w:pPr>
        <w:pStyle w:val="a6"/>
        <w:widowControl w:val="0"/>
        <w:adjustRightInd w:val="0"/>
        <w:spacing w:before="0" w:beforeAutospacing="0" w:after="0" w:afterAutospacing="0"/>
        <w:rPr>
          <w:rFonts w:ascii="Arial" w:hAnsi="Arial" w:cs="Arial"/>
        </w:rPr>
      </w:pPr>
      <w:r w:rsidRPr="001C6976">
        <w:rPr>
          <w:rFonts w:ascii="仿宋_GB2312" w:eastAsia="仿宋_GB2312" w:hAnsiTheme="minorEastAsia" w:cs="Arial" w:hint="eastAsia"/>
          <w:sz w:val="21"/>
          <w:szCs w:val="21"/>
        </w:rPr>
        <w:t>注：实验室的整改有可能需要反复多次，因此实验室最好尽早提交整改材料。</w:t>
      </w:r>
    </w:p>
    <w:p w:rsidR="001C6976" w:rsidRDefault="001C6976" w:rsidP="001C6976">
      <w:pPr>
        <w:pStyle w:val="a6"/>
        <w:widowControl w:val="0"/>
        <w:adjustRightInd w:val="0"/>
        <w:spacing w:before="0" w:beforeAutospacing="0" w:after="0" w:afterAutospacing="0"/>
        <w:rPr>
          <w:spacing w:val="10"/>
        </w:rPr>
      </w:pPr>
      <w:r>
        <w:rPr>
          <w:rFonts w:asciiTheme="minorEastAsia" w:eastAsiaTheme="minorEastAsia" w:hAnsiTheme="minorEastAsia" w:cs="Arial" w:hint="eastAsia"/>
          <w:bCs/>
        </w:rPr>
        <w:t xml:space="preserve">5.3.5 </w:t>
      </w:r>
      <w:r>
        <w:rPr>
          <w:rFonts w:ascii="Arial" w:hAnsi="Arial" w:cs="Arial" w:hint="eastAsia"/>
        </w:rPr>
        <w:t>由于申请人不符合申请受理条件，</w:t>
      </w:r>
      <w:r>
        <w:rPr>
          <w:rFonts w:ascii="Arial" w:hAnsi="Arial" w:cs="Arial" w:hint="eastAsia"/>
        </w:rPr>
        <w:t>CNAS</w:t>
      </w:r>
      <w:r>
        <w:rPr>
          <w:rFonts w:ascii="Arial" w:hAnsi="Arial" w:cs="Arial" w:hint="eastAsia"/>
        </w:rPr>
        <w:t>秘书处业务处将向申请人发出不受理认可通知书。申请人对</w:t>
      </w:r>
      <w:r>
        <w:rPr>
          <w:rFonts w:ascii="Arial" w:hAnsi="Arial" w:cs="Arial" w:hint="eastAsia"/>
        </w:rPr>
        <w:t>CNAS</w:t>
      </w:r>
      <w:r>
        <w:rPr>
          <w:rFonts w:ascii="Arial" w:hAnsi="Arial" w:cs="Arial" w:hint="eastAsia"/>
        </w:rPr>
        <w:t>秘书处的不受理决定有异议，可于接到不受理通知后</w:t>
      </w:r>
      <w:r>
        <w:rPr>
          <w:rFonts w:ascii="Arial" w:hAnsi="Arial" w:cs="Arial" w:hint="eastAsia"/>
        </w:rPr>
        <w:t>10</w:t>
      </w:r>
      <w:r>
        <w:rPr>
          <w:rFonts w:ascii="Arial" w:hAnsi="Arial" w:cs="Arial" w:hint="eastAsia"/>
        </w:rPr>
        <w:t>个工作日内，向</w:t>
      </w:r>
      <w:r>
        <w:rPr>
          <w:rFonts w:ascii="Arial" w:hAnsi="Arial" w:cs="Arial" w:hint="eastAsia"/>
        </w:rPr>
        <w:t>CNAS</w:t>
      </w:r>
      <w:r>
        <w:rPr>
          <w:rFonts w:ascii="Arial" w:hAnsi="Arial" w:cs="Arial" w:hint="eastAsia"/>
        </w:rPr>
        <w:t>秘书处提出申诉，</w:t>
      </w:r>
      <w:r w:rsidRPr="00FA4C74">
        <w:rPr>
          <w:rFonts w:hint="eastAsia"/>
          <w:spacing w:val="10"/>
        </w:rPr>
        <w:t>逾期则视同接受</w:t>
      </w:r>
      <w:r>
        <w:rPr>
          <w:rFonts w:hint="eastAsia"/>
          <w:spacing w:val="10"/>
        </w:rPr>
        <w:t>。</w:t>
      </w:r>
    </w:p>
    <w:p w:rsidR="001C6976" w:rsidRPr="007C15C4" w:rsidRDefault="001C6976" w:rsidP="001C6976">
      <w:pPr>
        <w:pStyle w:val="a6"/>
        <w:widowControl w:val="0"/>
        <w:adjustRightInd w:val="0"/>
        <w:spacing w:before="0" w:beforeAutospacing="0" w:after="0" w:afterAutospacing="0"/>
        <w:rPr>
          <w:rFonts w:ascii="仿宋" w:eastAsia="仿宋" w:hAnsi="仿宋"/>
          <w:spacing w:val="10"/>
          <w:sz w:val="21"/>
          <w:szCs w:val="21"/>
        </w:rPr>
      </w:pPr>
      <w:r w:rsidRPr="007C15C4">
        <w:rPr>
          <w:rFonts w:ascii="仿宋" w:eastAsia="仿宋" w:hAnsi="仿宋" w:hint="eastAsia"/>
          <w:spacing w:val="10"/>
          <w:sz w:val="21"/>
          <w:szCs w:val="21"/>
        </w:rPr>
        <w:t>注：</w:t>
      </w:r>
      <w:r w:rsidRPr="007C15C4">
        <w:rPr>
          <w:rFonts w:ascii="仿宋" w:eastAsia="仿宋" w:hAnsi="仿宋"/>
          <w:spacing w:val="10"/>
          <w:sz w:val="21"/>
          <w:szCs w:val="21"/>
        </w:rPr>
        <w:t>CNAS</w:t>
      </w:r>
      <w:r w:rsidRPr="007C15C4">
        <w:rPr>
          <w:rFonts w:ascii="仿宋" w:eastAsia="仿宋" w:hAnsi="仿宋" w:hint="eastAsia"/>
          <w:spacing w:val="10"/>
          <w:sz w:val="21"/>
          <w:szCs w:val="21"/>
        </w:rPr>
        <w:t>对于</w:t>
      </w:r>
      <w:proofErr w:type="gramStart"/>
      <w:r w:rsidRPr="007C15C4">
        <w:rPr>
          <w:rFonts w:ascii="仿宋" w:eastAsia="仿宋" w:hAnsi="仿宋" w:hint="eastAsia"/>
          <w:spacing w:val="10"/>
          <w:sz w:val="21"/>
          <w:szCs w:val="21"/>
        </w:rPr>
        <w:t>申投诉</w:t>
      </w:r>
      <w:proofErr w:type="gramEnd"/>
      <w:r w:rsidRPr="007C15C4">
        <w:rPr>
          <w:rFonts w:ascii="仿宋" w:eastAsia="仿宋" w:hAnsi="仿宋" w:hint="eastAsia"/>
          <w:spacing w:val="10"/>
          <w:sz w:val="21"/>
          <w:szCs w:val="21"/>
        </w:rPr>
        <w:t>的处理，可参看</w:t>
      </w:r>
      <w:r w:rsidRPr="007C15C4">
        <w:rPr>
          <w:rFonts w:ascii="仿宋" w:eastAsia="仿宋" w:hAnsi="仿宋"/>
          <w:spacing w:val="10"/>
          <w:sz w:val="21"/>
          <w:szCs w:val="21"/>
        </w:rPr>
        <w:t>CNAS-R03《</w:t>
      </w:r>
      <w:r w:rsidRPr="007C15C4">
        <w:rPr>
          <w:rFonts w:ascii="仿宋" w:eastAsia="仿宋" w:hAnsi="仿宋" w:hint="eastAsia"/>
          <w:spacing w:val="10"/>
          <w:sz w:val="21"/>
          <w:szCs w:val="21"/>
        </w:rPr>
        <w:t>申诉、投诉和争议处理规则》</w:t>
      </w:r>
    </w:p>
    <w:p w:rsidR="0038341F" w:rsidRDefault="001C6976">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Cs/>
        </w:rPr>
        <w:t>5.3.6 对于不予受理认可申请后，允许实验室再次提交认可申请的时间，在CNAS-RL01《实验室认可规则》第6.7条有相应规定。</w:t>
      </w:r>
    </w:p>
    <w:p w:rsidR="0038341F" w:rsidRDefault="0038341F">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Cs/>
        </w:rPr>
        <w:t>5.3.</w:t>
      </w:r>
      <w:r w:rsidR="001C6976">
        <w:rPr>
          <w:rFonts w:asciiTheme="minorEastAsia" w:eastAsiaTheme="minorEastAsia" w:hAnsiTheme="minorEastAsia" w:cs="Arial" w:hint="eastAsia"/>
          <w:bCs/>
        </w:rPr>
        <w:t>7</w:t>
      </w:r>
      <w:r>
        <w:rPr>
          <w:rFonts w:asciiTheme="minorEastAsia" w:eastAsiaTheme="minorEastAsia" w:hAnsiTheme="minorEastAsia" w:cs="Arial" w:hint="eastAsia"/>
          <w:bCs/>
        </w:rPr>
        <w:t xml:space="preserve"> 申请资料存在以下</w:t>
      </w:r>
      <w:r w:rsidR="00361901">
        <w:rPr>
          <w:rFonts w:asciiTheme="minorEastAsia" w:eastAsiaTheme="minorEastAsia" w:hAnsiTheme="minorEastAsia" w:cs="Arial" w:hint="eastAsia"/>
          <w:bCs/>
        </w:rPr>
        <w:t>任</w:t>
      </w:r>
      <w:r w:rsidR="00D5288E">
        <w:rPr>
          <w:rFonts w:asciiTheme="minorEastAsia" w:eastAsiaTheme="minorEastAsia" w:hAnsiTheme="minorEastAsia" w:cs="Arial" w:hint="eastAsia"/>
          <w:bCs/>
        </w:rPr>
        <w:t>何</w:t>
      </w:r>
      <w:r w:rsidR="00361901">
        <w:rPr>
          <w:rFonts w:asciiTheme="minorEastAsia" w:eastAsiaTheme="minorEastAsia" w:hAnsiTheme="minorEastAsia" w:cs="Arial" w:hint="eastAsia"/>
          <w:bCs/>
        </w:rPr>
        <w:t>一</w:t>
      </w:r>
      <w:r w:rsidR="00D5288E">
        <w:rPr>
          <w:rFonts w:asciiTheme="minorEastAsia" w:eastAsiaTheme="minorEastAsia" w:hAnsiTheme="minorEastAsia" w:cs="Arial" w:hint="eastAsia"/>
          <w:bCs/>
        </w:rPr>
        <w:t>种</w:t>
      </w:r>
      <w:r>
        <w:rPr>
          <w:rFonts w:asciiTheme="minorEastAsia" w:eastAsiaTheme="minorEastAsia" w:hAnsiTheme="minorEastAsia" w:cs="Arial" w:hint="eastAsia"/>
          <w:bCs/>
        </w:rPr>
        <w:t>情况，会被认为</w:t>
      </w:r>
      <w:r w:rsidR="00675EB6">
        <w:rPr>
          <w:rFonts w:asciiTheme="minorEastAsia" w:eastAsiaTheme="minorEastAsia" w:hAnsiTheme="minorEastAsia" w:cs="Arial" w:hint="eastAsia"/>
          <w:bCs/>
        </w:rPr>
        <w:t>机构</w:t>
      </w:r>
      <w:r>
        <w:rPr>
          <w:rFonts w:asciiTheme="minorEastAsia" w:eastAsiaTheme="minorEastAsia" w:hAnsiTheme="minorEastAsia" w:cs="Arial" w:hint="eastAsia"/>
          <w:bCs/>
        </w:rPr>
        <w:t>存在诚实性问题：</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a）提供的申请资料自相矛盾，或与实际情况不符</w:t>
      </w:r>
      <w:r w:rsidR="001706AD" w:rsidRPr="001706AD">
        <w:rPr>
          <w:rFonts w:ascii="Times New Roman" w:hAnsi="Times New Roman" w:cs="Arial" w:hint="eastAsia"/>
          <w:kern w:val="2"/>
        </w:rPr>
        <w:t>，例如申请并不具备的</w:t>
      </w:r>
      <w:r w:rsidR="00DA418A">
        <w:rPr>
          <w:rFonts w:ascii="Times New Roman" w:hAnsi="Times New Roman" w:cs="Arial" w:hint="eastAsia"/>
          <w:kern w:val="2"/>
        </w:rPr>
        <w:t>科研范围和</w:t>
      </w:r>
      <w:r w:rsidR="001706AD" w:rsidRPr="001706AD">
        <w:rPr>
          <w:rFonts w:ascii="Times New Roman" w:hAnsi="Times New Roman" w:cs="Arial" w:hint="eastAsia"/>
          <w:kern w:val="2"/>
        </w:rPr>
        <w:t>能力</w:t>
      </w:r>
      <w:r w:rsidR="00361901">
        <w:rPr>
          <w:rFonts w:asciiTheme="minorEastAsia" w:eastAsiaTheme="minorEastAsia" w:hAnsiTheme="minorEastAsia" w:cs="Arial" w:hint="eastAsia"/>
          <w:bCs/>
        </w:rPr>
        <w:t>。</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b）管理体系文件有明显抄袭痕迹，如体系文件中涉及了</w:t>
      </w:r>
      <w:r w:rsidR="003A0C61">
        <w:rPr>
          <w:rFonts w:asciiTheme="minorEastAsia" w:eastAsiaTheme="minorEastAsia" w:hAnsiTheme="minorEastAsia" w:cs="Arial" w:hint="eastAsia"/>
          <w:bCs/>
        </w:rPr>
        <w:t>机构</w:t>
      </w:r>
      <w:r>
        <w:rPr>
          <w:rFonts w:asciiTheme="minorEastAsia" w:eastAsiaTheme="minorEastAsia" w:hAnsiTheme="minorEastAsia" w:cs="Arial" w:hint="eastAsia"/>
          <w:bCs/>
        </w:rPr>
        <w:t>并不从事的活</w:t>
      </w:r>
      <w:r>
        <w:rPr>
          <w:rFonts w:asciiTheme="minorEastAsia" w:eastAsiaTheme="minorEastAsia" w:hAnsiTheme="minorEastAsia" w:cs="Arial" w:hint="eastAsia"/>
          <w:bCs/>
        </w:rPr>
        <w:lastRenderedPageBreak/>
        <w:t>动</w:t>
      </w:r>
      <w:r w:rsidR="001706AD" w:rsidRPr="001706AD">
        <w:rPr>
          <w:rFonts w:ascii="Times New Roman" w:hAnsi="Times New Roman" w:cs="Arial" w:hint="eastAsia"/>
          <w:kern w:val="2"/>
        </w:rPr>
        <w:t>或不存在的部门</w:t>
      </w:r>
      <w:r>
        <w:rPr>
          <w:rFonts w:asciiTheme="minorEastAsia" w:eastAsiaTheme="minorEastAsia" w:hAnsiTheme="minorEastAsia" w:cs="Arial" w:hint="eastAsia"/>
          <w:bCs/>
        </w:rPr>
        <w:t>。</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c）不同</w:t>
      </w:r>
      <w:r w:rsidR="00DF1048">
        <w:rPr>
          <w:rFonts w:asciiTheme="minorEastAsia" w:eastAsiaTheme="minorEastAsia" w:hAnsiTheme="minorEastAsia" w:cs="Arial" w:hint="eastAsia"/>
          <w:bCs/>
        </w:rPr>
        <w:t>机构</w:t>
      </w:r>
      <w:r>
        <w:rPr>
          <w:rFonts w:asciiTheme="minorEastAsia" w:eastAsiaTheme="minorEastAsia" w:hAnsiTheme="minorEastAsia" w:cs="Arial" w:hint="eastAsia"/>
          <w:bCs/>
        </w:rPr>
        <w:t>提供的</w:t>
      </w:r>
      <w:r w:rsidR="00361901">
        <w:rPr>
          <w:rFonts w:asciiTheme="minorEastAsia" w:eastAsiaTheme="minorEastAsia" w:hAnsiTheme="minorEastAsia" w:cs="Arial" w:hint="eastAsia"/>
          <w:bCs/>
        </w:rPr>
        <w:t>相关</w:t>
      </w:r>
      <w:r w:rsidR="00DA418A">
        <w:rPr>
          <w:rFonts w:asciiTheme="minorEastAsia" w:eastAsiaTheme="minorEastAsia" w:hAnsiTheme="minorEastAsia" w:cs="Arial" w:hint="eastAsia"/>
          <w:bCs/>
        </w:rPr>
        <w:t>科研成果及</w:t>
      </w:r>
      <w:r>
        <w:rPr>
          <w:rFonts w:asciiTheme="minorEastAsia" w:eastAsiaTheme="minorEastAsia" w:hAnsiTheme="minorEastAsia" w:cs="Arial" w:hint="eastAsia"/>
          <w:bCs/>
        </w:rPr>
        <w:t>记录雷同</w:t>
      </w:r>
      <w:r w:rsidR="00064D89">
        <w:rPr>
          <w:rFonts w:asciiTheme="minorEastAsia" w:eastAsiaTheme="minorEastAsia" w:hAnsiTheme="minorEastAsia" w:cs="Arial" w:hint="eastAsia"/>
          <w:bCs/>
        </w:rPr>
        <w:t>，或同一机构</w:t>
      </w:r>
      <w:r w:rsidR="00DA418A">
        <w:rPr>
          <w:rFonts w:asciiTheme="minorEastAsia" w:eastAsiaTheme="minorEastAsia" w:hAnsiTheme="minorEastAsia" w:cs="Arial" w:hint="eastAsia"/>
          <w:bCs/>
        </w:rPr>
        <w:t>提供的不同时间的科研报告或记录</w:t>
      </w:r>
      <w:r w:rsidR="00E03D0C">
        <w:rPr>
          <w:rFonts w:asciiTheme="minorEastAsia" w:eastAsiaTheme="minorEastAsia" w:hAnsiTheme="minorEastAsia" w:cs="Arial" w:hint="eastAsia"/>
          <w:bCs/>
        </w:rPr>
        <w:t>内容雷同。</w:t>
      </w:r>
    </w:p>
    <w:p w:rsidR="00E03D0C" w:rsidRDefault="00111745" w:rsidP="0038341F">
      <w:pPr>
        <w:pStyle w:val="a6"/>
        <w:widowControl w:val="0"/>
        <w:adjustRightInd w:val="0"/>
        <w:spacing w:before="0" w:beforeAutospacing="0" w:after="0" w:afterAutospacing="0"/>
        <w:ind w:firstLine="525"/>
        <w:rPr>
          <w:rFonts w:ascii="Arial" w:hAnsi="Arial" w:cs="Arial"/>
        </w:rPr>
      </w:pPr>
      <w:r w:rsidRPr="00491446">
        <w:rPr>
          <w:rFonts w:asciiTheme="minorEastAsia" w:eastAsiaTheme="minorEastAsia" w:hAnsiTheme="minorEastAsia" w:cs="Arial" w:hint="eastAsia"/>
        </w:rPr>
        <w:t>d</w:t>
      </w:r>
      <w:r>
        <w:rPr>
          <w:rFonts w:ascii="Arial" w:hAnsi="Arial" w:cs="Arial" w:hint="eastAsia"/>
        </w:rPr>
        <w:t>）</w:t>
      </w:r>
      <w:r w:rsidR="00D87857">
        <w:rPr>
          <w:rFonts w:ascii="Arial" w:hAnsi="Arial" w:cs="Arial" w:hint="eastAsia"/>
        </w:rPr>
        <w:t>机构</w:t>
      </w:r>
      <w:r w:rsidR="00DA418A">
        <w:rPr>
          <w:rFonts w:ascii="Arial" w:hAnsi="Arial" w:cs="Arial" w:hint="eastAsia"/>
        </w:rPr>
        <w:t>提供的材料</w:t>
      </w:r>
      <w:r>
        <w:rPr>
          <w:rFonts w:ascii="Arial" w:hAnsi="Arial" w:cs="Arial" w:hint="eastAsia"/>
        </w:rPr>
        <w:t>在笔迹、内容等方面有明显造假痕迹。</w:t>
      </w:r>
    </w:p>
    <w:p w:rsidR="00111745" w:rsidRPr="00111745" w:rsidRDefault="00111745" w:rsidP="0038341F">
      <w:pPr>
        <w:pStyle w:val="a6"/>
        <w:widowControl w:val="0"/>
        <w:adjustRightInd w:val="0"/>
        <w:spacing w:before="0" w:beforeAutospacing="0" w:after="0" w:afterAutospacing="0"/>
        <w:ind w:firstLine="525"/>
        <w:rPr>
          <w:rFonts w:ascii="Arial" w:hAnsi="Arial" w:cs="Arial"/>
        </w:rPr>
      </w:pPr>
      <w:r w:rsidRPr="00491446">
        <w:rPr>
          <w:rFonts w:asciiTheme="minorEastAsia" w:eastAsiaTheme="minorEastAsia" w:hAnsiTheme="minorEastAsia" w:cs="Arial" w:hint="eastAsia"/>
        </w:rPr>
        <w:t>e</w:t>
      </w:r>
      <w:r>
        <w:rPr>
          <w:rFonts w:ascii="Arial" w:hAnsi="Arial" w:cs="Arial" w:hint="eastAsia"/>
        </w:rPr>
        <w:t>）其他对</w:t>
      </w:r>
      <w:r w:rsidR="003A0C61">
        <w:rPr>
          <w:rFonts w:ascii="Arial" w:hAnsi="Arial" w:cs="Arial" w:hint="eastAsia"/>
        </w:rPr>
        <w:t>机构</w:t>
      </w:r>
      <w:r>
        <w:rPr>
          <w:rFonts w:ascii="Arial" w:hAnsi="Arial" w:cs="Arial" w:hint="eastAsia"/>
        </w:rPr>
        <w:t>申请资料真实性有怀疑的情况。</w:t>
      </w:r>
    </w:p>
    <w:p w:rsidR="0038341F" w:rsidRPr="0024447E" w:rsidRDefault="005D63BF">
      <w:pPr>
        <w:pStyle w:val="a6"/>
        <w:widowControl w:val="0"/>
        <w:adjustRightInd w:val="0"/>
        <w:spacing w:before="0" w:beforeAutospacing="0" w:after="0" w:afterAutospacing="0"/>
        <w:rPr>
          <w:rFonts w:asciiTheme="minorEastAsia" w:eastAsiaTheme="minorEastAsia" w:hAnsiTheme="minorEastAsia" w:cs="Arial"/>
          <w:bCs/>
        </w:rPr>
      </w:pPr>
      <w:r w:rsidRPr="00F50EF3">
        <w:rPr>
          <w:rFonts w:asciiTheme="minorEastAsia" w:eastAsiaTheme="minorEastAsia" w:hAnsiTheme="minorEastAsia" w:cs="Arial"/>
          <w:b/>
          <w:bCs/>
        </w:rPr>
        <w:t xml:space="preserve">5.4 </w:t>
      </w:r>
      <w:r w:rsidRPr="00F50EF3">
        <w:rPr>
          <w:rFonts w:asciiTheme="minorEastAsia" w:eastAsiaTheme="minorEastAsia" w:hAnsiTheme="minorEastAsia" w:cs="Arial" w:hint="eastAsia"/>
          <w:b/>
          <w:bCs/>
        </w:rPr>
        <w:t>第四步：文件</w:t>
      </w:r>
      <w:r w:rsidR="00A37626" w:rsidRPr="00F50EF3">
        <w:rPr>
          <w:rFonts w:asciiTheme="minorEastAsia" w:eastAsiaTheme="minorEastAsia" w:hAnsiTheme="minorEastAsia" w:cs="Arial" w:hint="eastAsia"/>
          <w:b/>
          <w:bCs/>
        </w:rPr>
        <w:t>评审</w:t>
      </w:r>
    </w:p>
    <w:p w:rsidR="0038341F" w:rsidRDefault="005D63BF">
      <w:pPr>
        <w:pStyle w:val="a6"/>
        <w:widowControl w:val="0"/>
        <w:adjustRightInd w:val="0"/>
        <w:spacing w:before="0" w:beforeAutospacing="0" w:after="0" w:afterAutospacing="0"/>
        <w:rPr>
          <w:rFonts w:cs="Arial"/>
        </w:rPr>
      </w:pPr>
      <w:r>
        <w:rPr>
          <w:rFonts w:asciiTheme="minorEastAsia" w:eastAsiaTheme="minorEastAsia" w:hAnsiTheme="minorEastAsia" w:cs="Arial" w:hint="eastAsia"/>
          <w:bCs/>
        </w:rPr>
        <w:t>5.4.1</w:t>
      </w:r>
      <w:r w:rsidR="00E7670C" w:rsidRPr="00E7670C">
        <w:rPr>
          <w:rFonts w:cs="Arial"/>
          <w:bCs/>
        </w:rPr>
        <w:t xml:space="preserve"> </w:t>
      </w:r>
      <w:r w:rsidR="00E7670C" w:rsidRPr="00E7670C">
        <w:rPr>
          <w:rFonts w:cs="Arial" w:hint="eastAsia"/>
        </w:rPr>
        <w:t>CNAS秘书处受理申请后，</w:t>
      </w:r>
      <w:r w:rsidR="00115236" w:rsidRPr="006B5CFB">
        <w:rPr>
          <w:rFonts w:cs="Arial" w:hint="eastAsia"/>
        </w:rPr>
        <w:t>将安排评审组长</w:t>
      </w:r>
      <w:r w:rsidR="00115236">
        <w:rPr>
          <w:rFonts w:cs="Arial" w:hint="eastAsia"/>
        </w:rPr>
        <w:t>对</w:t>
      </w:r>
      <w:r w:rsidR="00D87857">
        <w:rPr>
          <w:rFonts w:cs="Arial" w:hint="eastAsia"/>
        </w:rPr>
        <w:t>机构</w:t>
      </w:r>
      <w:r w:rsidR="00115236">
        <w:rPr>
          <w:rFonts w:cs="Arial" w:hint="eastAsia"/>
        </w:rPr>
        <w:t>的</w:t>
      </w:r>
      <w:r w:rsidR="00115236" w:rsidRPr="006B5CFB">
        <w:rPr>
          <w:rFonts w:cs="Arial" w:hint="eastAsia"/>
        </w:rPr>
        <w:t>申请资料</w:t>
      </w:r>
      <w:r w:rsidR="00115236">
        <w:rPr>
          <w:rFonts w:cs="Arial" w:hint="eastAsia"/>
        </w:rPr>
        <w:t>进行全面</w:t>
      </w:r>
      <w:r w:rsidR="00115236" w:rsidRPr="005D63BF">
        <w:rPr>
          <w:rFonts w:cs="Arial" w:hint="eastAsia"/>
        </w:rPr>
        <w:t>审查</w:t>
      </w:r>
      <w:r w:rsidR="00115236">
        <w:rPr>
          <w:rFonts w:cs="Arial" w:hint="eastAsia"/>
        </w:rPr>
        <w:t>，是否能对</w:t>
      </w:r>
      <w:r w:rsidR="003A0C61">
        <w:rPr>
          <w:rFonts w:cs="Arial" w:hint="eastAsia"/>
        </w:rPr>
        <w:t>机构</w:t>
      </w:r>
      <w:r w:rsidR="00115236">
        <w:rPr>
          <w:rFonts w:cs="Arial" w:hint="eastAsia"/>
        </w:rPr>
        <w:t>进行现场评审，取决于文件评审的结果。</w:t>
      </w:r>
    </w:p>
    <w:p w:rsidR="0038341F" w:rsidRDefault="00115236">
      <w:pPr>
        <w:pStyle w:val="a6"/>
        <w:widowControl w:val="0"/>
        <w:adjustRightInd w:val="0"/>
        <w:spacing w:before="0" w:beforeAutospacing="0" w:after="0" w:afterAutospacing="0"/>
        <w:rPr>
          <w:rFonts w:cs="Arial"/>
        </w:rPr>
      </w:pPr>
      <w:r>
        <w:rPr>
          <w:rFonts w:asciiTheme="minorEastAsia" w:eastAsiaTheme="minorEastAsia" w:hAnsiTheme="minorEastAsia" w:cs="Arial" w:hint="eastAsia"/>
          <w:bCs/>
        </w:rPr>
        <w:t>5.4.2</w:t>
      </w:r>
      <w:r w:rsidRPr="00115236">
        <w:rPr>
          <w:rFonts w:cs="Arial" w:hint="eastAsia"/>
        </w:rPr>
        <w:t xml:space="preserve"> </w:t>
      </w:r>
      <w:r>
        <w:rPr>
          <w:rFonts w:cs="Arial" w:hint="eastAsia"/>
        </w:rPr>
        <w:t>文件</w:t>
      </w:r>
      <w:r w:rsidR="00A37626">
        <w:rPr>
          <w:rFonts w:cs="Arial" w:hint="eastAsia"/>
        </w:rPr>
        <w:t>评审</w:t>
      </w:r>
      <w:r>
        <w:rPr>
          <w:rFonts w:cs="Arial" w:hint="eastAsia"/>
        </w:rPr>
        <w:t>的内容包括：</w:t>
      </w:r>
    </w:p>
    <w:p w:rsidR="0038341F" w:rsidRDefault="00A20112">
      <w:pPr>
        <w:pStyle w:val="a6"/>
        <w:widowControl w:val="0"/>
        <w:adjustRightInd w:val="0"/>
        <w:spacing w:before="0" w:beforeAutospacing="0" w:after="0" w:afterAutospacing="0"/>
        <w:ind w:firstLineChars="200" w:firstLine="537"/>
        <w:rPr>
          <w:rFonts w:ascii="Arial" w:hAnsi="Arial" w:cs="Arial"/>
        </w:rPr>
      </w:pPr>
      <w:r>
        <w:rPr>
          <w:rFonts w:cs="Arial" w:hint="eastAsia"/>
        </w:rPr>
        <w:t>—</w:t>
      </w:r>
      <w:r>
        <w:rPr>
          <w:rFonts w:hint="eastAsia"/>
        </w:rPr>
        <w:t>体系文件满足认可准则要求：完整、系统、协调，能够服从或服务于</w:t>
      </w:r>
      <w:r w:rsidR="009428A4">
        <w:rPr>
          <w:rFonts w:hint="eastAsia"/>
        </w:rPr>
        <w:t>实验室的运行</w:t>
      </w:r>
      <w:r>
        <w:rPr>
          <w:rFonts w:hint="eastAsia"/>
        </w:rPr>
        <w:t>；组织结构描述清晰，内部职责分配合理；各种质量活动处于受控状态；体系能有效运行并进行自我完善；过程的质量控制基本完善，支持性服务要素基本有效；</w:t>
      </w:r>
    </w:p>
    <w:p w:rsidR="0038341F" w:rsidRPr="0067499D" w:rsidRDefault="009428A4">
      <w:pPr>
        <w:pStyle w:val="a6"/>
        <w:widowControl w:val="0"/>
        <w:numPr>
          <w:ilvl w:val="0"/>
          <w:numId w:val="10"/>
        </w:numPr>
        <w:adjustRightInd w:val="0"/>
        <w:spacing w:before="0" w:beforeAutospacing="0" w:after="0" w:afterAutospacing="0"/>
        <w:ind w:left="0" w:firstLine="537"/>
        <w:rPr>
          <w:rFonts w:cs="Arial"/>
        </w:rPr>
      </w:pPr>
      <w:r w:rsidRPr="0067499D">
        <w:rPr>
          <w:rFonts w:ascii="Arial" w:hAnsi="Arial" w:cs="Arial" w:hint="eastAsia"/>
        </w:rPr>
        <w:t>申请材料及技术性文件中申请能力范围的</w:t>
      </w:r>
      <w:r w:rsidR="00A20112" w:rsidRPr="0067499D">
        <w:rPr>
          <w:rFonts w:ascii="Arial" w:hAnsi="Arial" w:cs="Arial" w:hint="eastAsia"/>
        </w:rPr>
        <w:t>清晰、准确；</w:t>
      </w:r>
      <w:r w:rsidR="007267A6" w:rsidRPr="0067499D">
        <w:rPr>
          <w:rFonts w:ascii="Arial" w:hAnsi="Arial" w:cs="Arial" w:hint="eastAsia"/>
        </w:rPr>
        <w:t>提交的</w:t>
      </w:r>
      <w:r w:rsidR="00E769AE" w:rsidRPr="0067499D">
        <w:rPr>
          <w:rFonts w:ascii="Arial" w:hAnsi="Arial" w:cs="Arial" w:hint="eastAsia"/>
        </w:rPr>
        <w:t>科研</w:t>
      </w:r>
      <w:r w:rsidR="007267A6" w:rsidRPr="0067499D">
        <w:rPr>
          <w:rFonts w:ascii="Arial" w:hAnsi="Arial" w:cs="Arial" w:hint="eastAsia"/>
        </w:rPr>
        <w:t>经历报告</w:t>
      </w:r>
      <w:r w:rsidRPr="0067499D">
        <w:rPr>
          <w:rFonts w:ascii="Arial" w:hAnsi="Arial" w:cs="Arial" w:hint="eastAsia"/>
        </w:rPr>
        <w:t>与申请的科研</w:t>
      </w:r>
      <w:r w:rsidR="00A20112" w:rsidRPr="0067499D">
        <w:rPr>
          <w:rFonts w:ascii="Arial" w:hAnsi="Arial" w:cs="Arial" w:hint="eastAsia"/>
        </w:rPr>
        <w:t>范围的匹配；</w:t>
      </w:r>
      <w:r w:rsidR="00111980" w:rsidRPr="0067499D">
        <w:rPr>
          <w:rFonts w:ascii="Arial" w:hAnsi="Arial" w:cs="Arial" w:hint="eastAsia"/>
        </w:rPr>
        <w:t>科研报告</w:t>
      </w:r>
      <w:r w:rsidR="00A20112" w:rsidRPr="0067499D">
        <w:rPr>
          <w:rFonts w:ascii="Arial" w:hAnsi="Arial" w:cs="Arial" w:hint="eastAsia"/>
        </w:rPr>
        <w:t>的规范性等。</w:t>
      </w:r>
    </w:p>
    <w:p w:rsidR="0038341F" w:rsidRDefault="00E7670C">
      <w:pPr>
        <w:adjustRightInd w:val="0"/>
        <w:rPr>
          <w:rFonts w:asciiTheme="minorEastAsia" w:eastAsiaTheme="minorEastAsia" w:hAnsiTheme="minorEastAsia" w:cs="Arial"/>
          <w:bCs/>
          <w:sz w:val="24"/>
        </w:rPr>
      </w:pPr>
      <w:r w:rsidRPr="00E7670C">
        <w:rPr>
          <w:rFonts w:asciiTheme="minorEastAsia" w:eastAsiaTheme="minorEastAsia" w:hAnsiTheme="minorEastAsia" w:cs="Arial"/>
          <w:bCs/>
          <w:sz w:val="24"/>
        </w:rPr>
        <w:t>5.4.3</w:t>
      </w:r>
      <w:r w:rsidR="00A37626">
        <w:rPr>
          <w:rFonts w:asciiTheme="minorEastAsia" w:eastAsiaTheme="minorEastAsia" w:hAnsiTheme="minorEastAsia" w:cs="Arial" w:hint="eastAsia"/>
          <w:bCs/>
          <w:sz w:val="24"/>
        </w:rPr>
        <w:t xml:space="preserve"> </w:t>
      </w:r>
      <w:r w:rsidR="00A37626">
        <w:rPr>
          <w:rFonts w:cs="Arial" w:hint="eastAsia"/>
          <w:sz w:val="24"/>
        </w:rPr>
        <w:t>在文件评审中，</w:t>
      </w:r>
      <w:r w:rsidR="00A37626" w:rsidRPr="00B272EB">
        <w:rPr>
          <w:rFonts w:cs="Arial"/>
          <w:sz w:val="24"/>
        </w:rPr>
        <w:t>评审组</w:t>
      </w:r>
      <w:r w:rsidR="00A37626">
        <w:rPr>
          <w:rFonts w:cs="Arial" w:hint="eastAsia"/>
          <w:sz w:val="24"/>
        </w:rPr>
        <w:t>长</w:t>
      </w:r>
      <w:r w:rsidR="00A37626" w:rsidRPr="00B272EB">
        <w:rPr>
          <w:rFonts w:cs="Arial"/>
          <w:sz w:val="24"/>
        </w:rPr>
        <w:t>发现文件不符合要求时，</w:t>
      </w:r>
      <w:r w:rsidR="00A37626">
        <w:rPr>
          <w:rFonts w:cs="Arial" w:hint="eastAsia"/>
          <w:sz w:val="24"/>
        </w:rPr>
        <w:t>CNAS</w:t>
      </w:r>
      <w:r w:rsidR="00A37626" w:rsidRPr="00B272EB">
        <w:rPr>
          <w:rFonts w:cs="Arial"/>
          <w:sz w:val="24"/>
        </w:rPr>
        <w:t>秘书处或评审组</w:t>
      </w:r>
      <w:r w:rsidR="00A37626">
        <w:rPr>
          <w:rFonts w:cs="Arial" w:hint="eastAsia"/>
          <w:sz w:val="24"/>
        </w:rPr>
        <w:t>长会</w:t>
      </w:r>
      <w:r w:rsidR="00A37626" w:rsidRPr="00B272EB">
        <w:rPr>
          <w:rFonts w:cs="Arial"/>
          <w:sz w:val="24"/>
        </w:rPr>
        <w:t>以书面方式通知</w:t>
      </w:r>
      <w:r w:rsidR="003B28B0">
        <w:rPr>
          <w:rFonts w:cs="Arial" w:hint="eastAsia"/>
          <w:sz w:val="24"/>
        </w:rPr>
        <w:t>机构</w:t>
      </w:r>
      <w:r w:rsidR="001F0A25">
        <w:rPr>
          <w:rFonts w:cs="Arial" w:hint="eastAsia"/>
          <w:sz w:val="24"/>
        </w:rPr>
        <w:t>进行纠正，必要时</w:t>
      </w:r>
      <w:r w:rsidR="00A37626" w:rsidRPr="00B272EB">
        <w:rPr>
          <w:rFonts w:cs="Arial"/>
          <w:sz w:val="24"/>
        </w:rPr>
        <w:t>采取纠正措施。</w:t>
      </w:r>
    </w:p>
    <w:p w:rsidR="0038341F" w:rsidRDefault="00A37626">
      <w:pPr>
        <w:adjustRightInd w:val="0"/>
        <w:rPr>
          <w:rFonts w:asciiTheme="minorEastAsia" w:eastAsiaTheme="minorEastAsia" w:hAnsiTheme="minorEastAsia" w:cs="Arial"/>
          <w:sz w:val="24"/>
        </w:rPr>
      </w:pPr>
      <w:r w:rsidRPr="00432577">
        <w:rPr>
          <w:rFonts w:asciiTheme="minorEastAsia" w:eastAsiaTheme="minorEastAsia" w:hAnsiTheme="minorEastAsia" w:cs="Arial" w:hint="eastAsia"/>
          <w:sz w:val="24"/>
        </w:rPr>
        <w:t>5</w:t>
      </w:r>
      <w:r w:rsidRPr="00432577">
        <w:rPr>
          <w:rFonts w:asciiTheme="minorEastAsia" w:eastAsiaTheme="minorEastAsia" w:hAnsiTheme="minorEastAsia" w:cs="Arial"/>
          <w:sz w:val="24"/>
        </w:rPr>
        <w:t>.</w:t>
      </w:r>
      <w:r w:rsidRPr="00432577">
        <w:rPr>
          <w:rFonts w:asciiTheme="minorEastAsia" w:eastAsiaTheme="minorEastAsia" w:hAnsiTheme="minorEastAsia" w:cs="Arial" w:hint="eastAsia"/>
          <w:sz w:val="24"/>
        </w:rPr>
        <w:t>4</w:t>
      </w:r>
      <w:r w:rsidRPr="00432577">
        <w:rPr>
          <w:rFonts w:asciiTheme="minorEastAsia" w:eastAsiaTheme="minorEastAsia" w:hAnsiTheme="minorEastAsia" w:cs="Arial"/>
          <w:sz w:val="24"/>
        </w:rPr>
        <w:t>.</w:t>
      </w:r>
      <w:r>
        <w:rPr>
          <w:rFonts w:asciiTheme="minorEastAsia" w:eastAsiaTheme="minorEastAsia" w:hAnsiTheme="minorEastAsia" w:cs="Arial" w:hint="eastAsia"/>
          <w:sz w:val="24"/>
        </w:rPr>
        <w:t xml:space="preserve">4 </w:t>
      </w:r>
      <w:r w:rsidR="00E7670C" w:rsidRPr="00E7670C">
        <w:rPr>
          <w:rFonts w:asciiTheme="minorEastAsia" w:eastAsiaTheme="minorEastAsia" w:hAnsiTheme="minorEastAsia" w:cs="Arial" w:hint="eastAsia"/>
          <w:sz w:val="24"/>
        </w:rPr>
        <w:t>评审组长进行资料审查后，会向CNAS秘书处提出以下建议中的一种：</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a）</w:t>
      </w:r>
      <w:r w:rsidRPr="00E7670C">
        <w:rPr>
          <w:rFonts w:asciiTheme="minorEastAsia" w:eastAsiaTheme="minorEastAsia" w:hAnsiTheme="minorEastAsia" w:hint="eastAsia"/>
          <w:sz w:val="24"/>
        </w:rPr>
        <w:t>实施预评审：见</w:t>
      </w:r>
      <w:r w:rsidR="007750CE" w:rsidRPr="00432577">
        <w:rPr>
          <w:rFonts w:asciiTheme="minorEastAsia" w:eastAsiaTheme="minorEastAsia" w:hAnsiTheme="minorEastAsia" w:cs="Arial" w:hint="eastAsia"/>
          <w:sz w:val="24"/>
        </w:rPr>
        <w:t>5</w:t>
      </w:r>
      <w:r w:rsidR="007750CE" w:rsidRPr="00432577">
        <w:rPr>
          <w:rFonts w:asciiTheme="minorEastAsia" w:eastAsiaTheme="minorEastAsia" w:hAnsiTheme="minorEastAsia" w:cs="Arial"/>
          <w:sz w:val="24"/>
        </w:rPr>
        <w:t>.</w:t>
      </w:r>
      <w:r w:rsidR="007750CE" w:rsidRPr="00432577">
        <w:rPr>
          <w:rFonts w:asciiTheme="minorEastAsia" w:eastAsiaTheme="minorEastAsia" w:hAnsiTheme="minorEastAsia" w:cs="Arial" w:hint="eastAsia"/>
          <w:sz w:val="24"/>
        </w:rPr>
        <w:t>4</w:t>
      </w:r>
      <w:r w:rsidR="007750CE" w:rsidRPr="00432577">
        <w:rPr>
          <w:rFonts w:asciiTheme="minorEastAsia" w:eastAsiaTheme="minorEastAsia" w:hAnsiTheme="minorEastAsia" w:cs="Arial"/>
          <w:sz w:val="24"/>
        </w:rPr>
        <w:t>.</w:t>
      </w:r>
      <w:r w:rsidR="00A37626">
        <w:rPr>
          <w:rFonts w:asciiTheme="minorEastAsia" w:eastAsiaTheme="minorEastAsia" w:hAnsiTheme="minorEastAsia" w:cs="Arial" w:hint="eastAsia"/>
          <w:sz w:val="24"/>
        </w:rPr>
        <w:t>5</w:t>
      </w:r>
      <w:r w:rsidRPr="00E7670C">
        <w:rPr>
          <w:rFonts w:asciiTheme="minorEastAsia" w:eastAsiaTheme="minorEastAsia" w:hAnsiTheme="minorEastAsia"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b）</w:t>
      </w:r>
      <w:r w:rsidRPr="00E7670C">
        <w:rPr>
          <w:rFonts w:asciiTheme="minorEastAsia" w:eastAsiaTheme="minorEastAsia" w:hAnsiTheme="minorEastAsia" w:hint="eastAsia"/>
          <w:sz w:val="24"/>
        </w:rPr>
        <w:t>实施现场评审：文件资料中存在的问题，不会影响现场评审的实施；</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c）</w:t>
      </w:r>
      <w:r w:rsidRPr="00E7670C">
        <w:rPr>
          <w:rFonts w:asciiTheme="minorEastAsia" w:eastAsiaTheme="minorEastAsia" w:hAnsiTheme="minorEastAsia" w:hint="eastAsia"/>
          <w:sz w:val="24"/>
        </w:rPr>
        <w:t>暂缓实施现场评审：文件资料中存在较多的问题，直接会影响现场评审的实施，</w:t>
      </w:r>
      <w:r w:rsidRPr="00E7670C">
        <w:rPr>
          <w:rFonts w:asciiTheme="minorEastAsia" w:eastAsiaTheme="minorEastAsia" w:hAnsiTheme="minorEastAsia" w:cs="Arial" w:hint="eastAsia"/>
          <w:sz w:val="24"/>
        </w:rPr>
        <w:t>在</w:t>
      </w:r>
      <w:r w:rsidR="00B53CA4">
        <w:rPr>
          <w:rFonts w:asciiTheme="minorEastAsia" w:eastAsiaTheme="minorEastAsia" w:hAnsiTheme="minorEastAsia" w:cs="Arial" w:hint="eastAsia"/>
          <w:sz w:val="24"/>
        </w:rPr>
        <w:t>机构</w:t>
      </w:r>
      <w:r w:rsidRPr="00E7670C">
        <w:rPr>
          <w:rFonts w:asciiTheme="minorEastAsia" w:eastAsiaTheme="minorEastAsia" w:hAnsiTheme="minorEastAsia" w:cs="Arial" w:hint="eastAsia"/>
          <w:sz w:val="24"/>
        </w:rPr>
        <w:t>采取有效纠正措施并纠正发现的主要问题后，方可安排现场评审</w:t>
      </w:r>
      <w:r w:rsidRPr="00E7670C">
        <w:rPr>
          <w:rFonts w:asciiTheme="minorEastAsia" w:eastAsiaTheme="minorEastAsia" w:hAnsiTheme="minorEastAsia"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d）</w:t>
      </w:r>
      <w:r w:rsidRPr="00E7670C">
        <w:rPr>
          <w:rFonts w:asciiTheme="minorEastAsia" w:eastAsiaTheme="minorEastAsia" w:hAnsiTheme="minorEastAsia" w:hint="eastAsia"/>
          <w:sz w:val="24"/>
        </w:rPr>
        <w:t>不实施现场评审：文件资料中存在较严重的问题，且无法在短期内解决时提出，或</w:t>
      </w:r>
      <w:r w:rsidR="00403298">
        <w:rPr>
          <w:rFonts w:asciiTheme="minorEastAsia" w:eastAsiaTheme="minorEastAsia" w:hAnsiTheme="minorEastAsia" w:hint="eastAsia"/>
          <w:sz w:val="24"/>
        </w:rPr>
        <w:t>机构</w:t>
      </w:r>
      <w:r w:rsidRPr="00E7670C">
        <w:rPr>
          <w:rFonts w:asciiTheme="minorEastAsia" w:eastAsiaTheme="minorEastAsia" w:hAnsiTheme="minorEastAsia" w:hint="eastAsia"/>
          <w:sz w:val="24"/>
        </w:rPr>
        <w:t>的文件资料通过整改后仍存在较严重问题时提出；</w:t>
      </w:r>
    </w:p>
    <w:p w:rsidR="0038341F" w:rsidRDefault="00E7670C">
      <w:pPr>
        <w:adjustRightInd w:val="0"/>
        <w:ind w:firstLine="540"/>
        <w:rPr>
          <w:rFonts w:asciiTheme="minorEastAsia" w:eastAsiaTheme="minorEastAsia" w:hAnsiTheme="minorEastAsia"/>
          <w:sz w:val="24"/>
        </w:rPr>
      </w:pPr>
      <w:r w:rsidRPr="0067499D">
        <w:rPr>
          <w:rFonts w:asciiTheme="minorEastAsia" w:eastAsiaTheme="minorEastAsia" w:hAnsiTheme="minorEastAsia" w:cs="Arial" w:hint="eastAsia"/>
          <w:sz w:val="24"/>
        </w:rPr>
        <w:t>e）</w:t>
      </w:r>
      <w:r w:rsidRPr="0067499D">
        <w:rPr>
          <w:rFonts w:asciiTheme="minorEastAsia" w:eastAsiaTheme="minorEastAsia" w:hAnsiTheme="minorEastAsia" w:hint="eastAsia"/>
          <w:sz w:val="24"/>
        </w:rPr>
        <w:t>资料审查符合要求，可对申请事项予以认可：只有在不涉及</w:t>
      </w:r>
      <w:r w:rsidR="00111980" w:rsidRPr="0067499D">
        <w:rPr>
          <w:rFonts w:asciiTheme="minorEastAsia" w:eastAsiaTheme="minorEastAsia" w:hAnsiTheme="minorEastAsia" w:hint="eastAsia"/>
          <w:sz w:val="24"/>
        </w:rPr>
        <w:t>科研</w:t>
      </w:r>
      <w:r w:rsidRPr="0067499D">
        <w:rPr>
          <w:rFonts w:asciiTheme="minorEastAsia" w:eastAsiaTheme="minorEastAsia" w:hAnsiTheme="minorEastAsia" w:hint="eastAsia"/>
          <w:sz w:val="24"/>
        </w:rPr>
        <w:t>能力变化的变更时提出。</w:t>
      </w:r>
    </w:p>
    <w:p w:rsidR="0038341F" w:rsidRDefault="00E7670C">
      <w:pPr>
        <w:adjustRightInd w:val="0"/>
        <w:rPr>
          <w:rFonts w:asciiTheme="minorEastAsia" w:eastAsiaTheme="minorEastAsia" w:hAnsiTheme="minorEastAsia" w:cs="Arial"/>
          <w:sz w:val="24"/>
        </w:rPr>
      </w:pPr>
      <w:r w:rsidRPr="00E7670C">
        <w:rPr>
          <w:rFonts w:asciiTheme="minorEastAsia" w:eastAsiaTheme="minorEastAsia" w:hAnsiTheme="minorEastAsia" w:cs="Arial"/>
          <w:sz w:val="24"/>
        </w:rPr>
        <w:t>5.4.5</w:t>
      </w:r>
      <w:r w:rsidR="000D4478">
        <w:rPr>
          <w:rFonts w:asciiTheme="minorEastAsia" w:eastAsiaTheme="minorEastAsia" w:hAnsiTheme="minorEastAsia" w:cs="Arial" w:hint="eastAsia"/>
          <w:sz w:val="24"/>
        </w:rPr>
        <w:t xml:space="preserve"> </w:t>
      </w:r>
      <w:r w:rsidR="00902C22">
        <w:rPr>
          <w:rFonts w:asciiTheme="minorEastAsia" w:eastAsiaTheme="minorEastAsia" w:hAnsiTheme="minorEastAsia" w:cs="Arial" w:hint="eastAsia"/>
          <w:sz w:val="24"/>
        </w:rPr>
        <w:t>只有在</w:t>
      </w:r>
      <w:r w:rsidRPr="00E7670C">
        <w:rPr>
          <w:rFonts w:asciiTheme="minorEastAsia" w:eastAsiaTheme="minorEastAsia" w:hAnsiTheme="minorEastAsia" w:cs="Arial" w:hint="eastAsia"/>
          <w:sz w:val="24"/>
        </w:rPr>
        <w:t>通过审查申请资料，需要进一步了解以下情况时，</w:t>
      </w:r>
      <w:r w:rsidR="00902C22">
        <w:rPr>
          <w:rFonts w:asciiTheme="minorEastAsia" w:eastAsiaTheme="minorEastAsia" w:hAnsiTheme="minorEastAsia" w:cs="Arial" w:hint="eastAsia"/>
          <w:sz w:val="24"/>
        </w:rPr>
        <w:t>评审组长</w:t>
      </w:r>
      <w:r w:rsidRPr="00E7670C">
        <w:rPr>
          <w:rFonts w:asciiTheme="minorEastAsia" w:eastAsiaTheme="minorEastAsia" w:hAnsiTheme="minorEastAsia" w:cs="Arial" w:hint="eastAsia"/>
          <w:sz w:val="24"/>
        </w:rPr>
        <w:t>与CNAS</w:t>
      </w:r>
      <w:r w:rsidRPr="00E7670C">
        <w:rPr>
          <w:rFonts w:asciiTheme="minorEastAsia" w:eastAsiaTheme="minorEastAsia" w:hAnsiTheme="minorEastAsia" w:cs="Arial" w:hint="eastAsia"/>
          <w:sz w:val="24"/>
        </w:rPr>
        <w:lastRenderedPageBreak/>
        <w:t>秘书处协商，并</w:t>
      </w:r>
      <w:proofErr w:type="gramStart"/>
      <w:r w:rsidRPr="00E7670C">
        <w:rPr>
          <w:rFonts w:asciiTheme="minorEastAsia" w:eastAsiaTheme="minorEastAsia" w:hAnsiTheme="minorEastAsia" w:cs="Arial" w:hint="eastAsia"/>
          <w:sz w:val="24"/>
        </w:rPr>
        <w:t>经</w:t>
      </w:r>
      <w:r w:rsidR="004C603C">
        <w:rPr>
          <w:rFonts w:asciiTheme="minorEastAsia" w:eastAsiaTheme="minorEastAsia" w:hAnsiTheme="minorEastAsia" w:cs="Arial" w:hint="eastAsia"/>
          <w:sz w:val="24"/>
        </w:rPr>
        <w:t>机构</w:t>
      </w:r>
      <w:proofErr w:type="gramEnd"/>
      <w:r w:rsidRPr="00E7670C">
        <w:rPr>
          <w:rFonts w:asciiTheme="minorEastAsia" w:eastAsiaTheme="minorEastAsia" w:hAnsiTheme="minorEastAsia" w:cs="Arial" w:hint="eastAsia"/>
          <w:sz w:val="24"/>
        </w:rPr>
        <w:t>同意，</w:t>
      </w:r>
      <w:r w:rsidR="00A37626">
        <w:rPr>
          <w:rFonts w:asciiTheme="minorEastAsia" w:eastAsiaTheme="minorEastAsia" w:hAnsiTheme="minorEastAsia" w:cs="Arial" w:hint="eastAsia"/>
          <w:sz w:val="24"/>
        </w:rPr>
        <w:t>才能</w:t>
      </w:r>
      <w:r w:rsidRPr="00E7670C">
        <w:rPr>
          <w:rFonts w:asciiTheme="minorEastAsia" w:eastAsiaTheme="minorEastAsia" w:hAnsiTheme="minorEastAsia" w:cs="Arial" w:hint="eastAsia"/>
          <w:sz w:val="24"/>
        </w:rPr>
        <w:t>安排预评审</w:t>
      </w:r>
      <w:r w:rsidR="007750CE">
        <w:rPr>
          <w:rFonts w:asciiTheme="minorEastAsia" w:eastAsiaTheme="minorEastAsia" w:hAnsiTheme="minorEastAsia" w:cs="Arial" w:hint="eastAsia"/>
          <w:sz w:val="24"/>
        </w:rPr>
        <w:t>，</w:t>
      </w:r>
      <w:r w:rsidRPr="00E7670C">
        <w:rPr>
          <w:rFonts w:ascii="Arial" w:hAnsi="Arial" w:cs="Arial" w:hint="eastAsia"/>
          <w:sz w:val="24"/>
        </w:rPr>
        <w:t>由此产生的费用由</w:t>
      </w:r>
      <w:r w:rsidR="0085752C">
        <w:rPr>
          <w:rFonts w:ascii="Arial" w:hAnsi="Arial" w:cs="Arial" w:hint="eastAsia"/>
          <w:sz w:val="24"/>
        </w:rPr>
        <w:t>机构</w:t>
      </w:r>
      <w:r w:rsidRPr="00E7670C">
        <w:rPr>
          <w:rFonts w:ascii="Arial" w:hAnsi="Arial" w:cs="Arial" w:hint="eastAsia"/>
          <w:sz w:val="24"/>
        </w:rPr>
        <w:t>承担</w:t>
      </w:r>
      <w:r w:rsidRPr="00E7670C">
        <w:rPr>
          <w:rFonts w:asciiTheme="minorEastAsia" w:eastAsiaTheme="minorEastAsia" w:hAnsiTheme="minorEastAsia" w:cs="Arial"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a）不能确定现场评审的有关事宜；</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b）</w:t>
      </w:r>
      <w:r w:rsidR="00CD6BA7">
        <w:rPr>
          <w:rFonts w:asciiTheme="minorEastAsia" w:eastAsiaTheme="minorEastAsia" w:hAnsiTheme="minorEastAsia" w:cs="Arial" w:hint="eastAsia"/>
          <w:sz w:val="24"/>
        </w:rPr>
        <w:t>机构</w:t>
      </w:r>
      <w:r w:rsidR="006A156E">
        <w:rPr>
          <w:rFonts w:asciiTheme="minorEastAsia" w:eastAsiaTheme="minorEastAsia" w:hAnsiTheme="minorEastAsia" w:cs="Arial" w:hint="eastAsia"/>
          <w:sz w:val="24"/>
        </w:rPr>
        <w:t>申请的科研领域</w:t>
      </w:r>
      <w:r w:rsidRPr="00E7670C">
        <w:rPr>
          <w:rFonts w:asciiTheme="minorEastAsia" w:eastAsiaTheme="minorEastAsia" w:hAnsiTheme="minorEastAsia" w:cs="Arial" w:hint="eastAsia"/>
          <w:sz w:val="24"/>
        </w:rPr>
        <w:t>对环境设施有特殊要求；</w:t>
      </w:r>
    </w:p>
    <w:p w:rsidR="0038341F" w:rsidRDefault="00E7670C">
      <w:pPr>
        <w:pStyle w:val="a6"/>
        <w:widowControl w:val="0"/>
        <w:adjustRightInd w:val="0"/>
        <w:spacing w:before="0" w:beforeAutospacing="0" w:after="0" w:afterAutospacing="0"/>
        <w:ind w:firstLineChars="200" w:firstLine="537"/>
        <w:rPr>
          <w:rFonts w:asciiTheme="minorEastAsia" w:eastAsiaTheme="minorEastAsia" w:hAnsiTheme="minorEastAsia" w:cs="Arial"/>
        </w:rPr>
      </w:pPr>
      <w:r w:rsidRPr="00E7670C">
        <w:rPr>
          <w:rFonts w:asciiTheme="minorEastAsia" w:eastAsiaTheme="minorEastAsia" w:hAnsiTheme="minorEastAsia" w:cs="Arial" w:hint="eastAsia"/>
        </w:rPr>
        <w:t>c）对大型、综合性、多场所或超小型</w:t>
      </w:r>
      <w:r w:rsidR="0085752C">
        <w:rPr>
          <w:rFonts w:asciiTheme="minorEastAsia" w:eastAsiaTheme="minorEastAsia" w:hAnsiTheme="minorEastAsia" w:cs="Arial" w:hint="eastAsia"/>
        </w:rPr>
        <w:t>机构</w:t>
      </w:r>
      <w:r w:rsidRPr="00E7670C">
        <w:rPr>
          <w:rFonts w:asciiTheme="minorEastAsia" w:eastAsiaTheme="minorEastAsia" w:hAnsiTheme="minorEastAsia" w:cs="Arial" w:hint="eastAsia"/>
        </w:rPr>
        <w:t>需要预先了解有关情况。</w:t>
      </w:r>
    </w:p>
    <w:p w:rsidR="0038341F" w:rsidRPr="002A6458" w:rsidRDefault="00A37626">
      <w:pPr>
        <w:pStyle w:val="a6"/>
        <w:widowControl w:val="0"/>
        <w:adjustRightInd w:val="0"/>
        <w:spacing w:before="0" w:beforeAutospacing="0" w:after="0" w:afterAutospacing="0"/>
        <w:rPr>
          <w:rFonts w:asciiTheme="minorEastAsia" w:eastAsiaTheme="minorEastAsia" w:hAnsiTheme="minorEastAsia" w:cs="Arial"/>
          <w:bCs/>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sidRPr="00432577">
        <w:rPr>
          <w:rFonts w:asciiTheme="minorEastAsia" w:eastAsiaTheme="minorEastAsia" w:hAnsiTheme="minorEastAsia" w:cs="Arial" w:hint="eastAsia"/>
        </w:rPr>
        <w:t>4</w:t>
      </w:r>
      <w:r w:rsidRPr="00432577">
        <w:rPr>
          <w:rFonts w:asciiTheme="minorEastAsia" w:eastAsiaTheme="minorEastAsia" w:hAnsiTheme="minorEastAsia" w:cs="Arial"/>
        </w:rPr>
        <w:t>.</w:t>
      </w:r>
      <w:r>
        <w:rPr>
          <w:rFonts w:asciiTheme="minorEastAsia" w:eastAsiaTheme="minorEastAsia" w:hAnsiTheme="minorEastAsia" w:cs="Arial" w:hint="eastAsia"/>
        </w:rPr>
        <w:t>6</w:t>
      </w:r>
      <w:r w:rsidR="000D4478" w:rsidRPr="002A6458">
        <w:rPr>
          <w:rFonts w:asciiTheme="minorEastAsia" w:eastAsiaTheme="minorEastAsia" w:hAnsiTheme="minorEastAsia" w:cs="Arial" w:hint="eastAsia"/>
        </w:rPr>
        <w:t>预评审不是预先的评审，</w:t>
      </w:r>
      <w:r w:rsidR="000D4478" w:rsidRPr="002A6458">
        <w:rPr>
          <w:rFonts w:cs="Arial"/>
        </w:rPr>
        <w:t>预评审只对资料审查中发现的需要澄清的问题进行核实或做进一步了解，</w:t>
      </w:r>
      <w:r w:rsidR="00902C22" w:rsidRPr="002A6458">
        <w:rPr>
          <w:rFonts w:asciiTheme="minorEastAsia" w:eastAsiaTheme="minorEastAsia" w:hAnsiTheme="minorEastAsia" w:cs="Arial" w:hint="eastAsia"/>
        </w:rPr>
        <w:t>对</w:t>
      </w:r>
      <w:r w:rsidR="00AD3148">
        <w:rPr>
          <w:rFonts w:hint="eastAsia"/>
        </w:rPr>
        <w:t>预评审中发现的问题，评审组长可告知机构</w:t>
      </w:r>
      <w:r w:rsidR="003D0FB9">
        <w:rPr>
          <w:rFonts w:hint="eastAsia"/>
        </w:rPr>
        <w:t>，但不能提供有关咨询。预评审的结果不作为评价</w:t>
      </w:r>
      <w:r w:rsidR="005B1EDE">
        <w:rPr>
          <w:rFonts w:hint="eastAsia"/>
        </w:rPr>
        <w:t>科研实验室</w:t>
      </w:r>
      <w:r w:rsidR="009428A4">
        <w:rPr>
          <w:rFonts w:hint="eastAsia"/>
        </w:rPr>
        <w:t>质量管理体系和科研</w:t>
      </w:r>
      <w:r w:rsidR="00902C22" w:rsidRPr="002A6458">
        <w:rPr>
          <w:rFonts w:hint="eastAsia"/>
        </w:rPr>
        <w:t>能力的正式依据，也不能作为减少正式评审时间</w:t>
      </w:r>
      <w:r w:rsidRPr="002A6458">
        <w:rPr>
          <w:rFonts w:hint="eastAsia"/>
        </w:rPr>
        <w:t>的理由。</w:t>
      </w:r>
    </w:p>
    <w:p w:rsidR="00F67A55" w:rsidRPr="00BC7C79" w:rsidRDefault="000D4478">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F50EF3">
        <w:rPr>
          <w:rFonts w:asciiTheme="minorEastAsia" w:eastAsiaTheme="minorEastAsia" w:hAnsiTheme="minorEastAsia" w:cs="Arial"/>
          <w:b/>
          <w:bCs/>
        </w:rPr>
        <w:t xml:space="preserve">5.5 </w:t>
      </w:r>
      <w:r w:rsidRPr="00F50EF3">
        <w:rPr>
          <w:rFonts w:asciiTheme="minorEastAsia" w:eastAsiaTheme="minorEastAsia" w:hAnsiTheme="minorEastAsia" w:cs="Arial" w:hint="eastAsia"/>
          <w:b/>
          <w:bCs/>
        </w:rPr>
        <w:t>第五步：现场评审</w:t>
      </w:r>
    </w:p>
    <w:p w:rsidR="000D4478" w:rsidRDefault="000D4478">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1</w:t>
      </w:r>
      <w:r w:rsidR="003D0FB9">
        <w:rPr>
          <w:rFonts w:asciiTheme="minorEastAsia" w:eastAsiaTheme="minorEastAsia" w:hAnsiTheme="minorEastAsia" w:cs="Arial" w:hint="eastAsia"/>
        </w:rPr>
        <w:t>现场评审在机构</w:t>
      </w:r>
      <w:r w:rsidR="002A5F9A">
        <w:rPr>
          <w:rFonts w:asciiTheme="minorEastAsia" w:eastAsiaTheme="minorEastAsia" w:hAnsiTheme="minorEastAsia" w:cs="Arial" w:hint="eastAsia"/>
        </w:rPr>
        <w:t>申请认可的地点内进行，</w:t>
      </w:r>
      <w:r>
        <w:rPr>
          <w:rFonts w:asciiTheme="minorEastAsia" w:eastAsiaTheme="minorEastAsia" w:hAnsiTheme="minorEastAsia" w:cs="Arial" w:hint="eastAsia"/>
        </w:rPr>
        <w:t>现场评审的</w:t>
      </w:r>
      <w:r w:rsidR="002A5F9A">
        <w:rPr>
          <w:rFonts w:asciiTheme="minorEastAsia" w:eastAsiaTheme="minorEastAsia" w:hAnsiTheme="minorEastAsia" w:cs="Arial" w:hint="eastAsia"/>
        </w:rPr>
        <w:t>具体日期</w:t>
      </w:r>
      <w:r>
        <w:rPr>
          <w:rFonts w:asciiTheme="minorEastAsia" w:eastAsiaTheme="minorEastAsia" w:hAnsiTheme="minorEastAsia" w:cs="Arial" w:hint="eastAsia"/>
        </w:rPr>
        <w:t>由CNAS秘书处或委托评审组长与</w:t>
      </w:r>
      <w:r w:rsidR="00BF6A32">
        <w:rPr>
          <w:rFonts w:asciiTheme="minorEastAsia" w:eastAsiaTheme="minorEastAsia" w:hAnsiTheme="minorEastAsia" w:cs="Arial" w:hint="eastAsia"/>
        </w:rPr>
        <w:t>机构</w:t>
      </w:r>
      <w:r>
        <w:rPr>
          <w:rFonts w:asciiTheme="minorEastAsia" w:eastAsiaTheme="minorEastAsia" w:hAnsiTheme="minorEastAsia" w:cs="Arial" w:hint="eastAsia"/>
        </w:rPr>
        <w:t>协商确定</w:t>
      </w:r>
      <w:r w:rsidR="002A5F9A">
        <w:rPr>
          <w:rFonts w:asciiTheme="minorEastAsia" w:eastAsiaTheme="minorEastAsia" w:hAnsiTheme="minorEastAsia" w:cs="Arial" w:hint="eastAsia"/>
        </w:rPr>
        <w:t>，评审人日数则取决于</w:t>
      </w:r>
      <w:r w:rsidR="003A0C61">
        <w:rPr>
          <w:rFonts w:asciiTheme="minorEastAsia" w:eastAsiaTheme="minorEastAsia" w:hAnsiTheme="minorEastAsia" w:cs="Arial" w:hint="eastAsia"/>
        </w:rPr>
        <w:t>机构</w:t>
      </w:r>
      <w:r w:rsidR="002A5F9A">
        <w:rPr>
          <w:rFonts w:asciiTheme="minorEastAsia" w:eastAsiaTheme="minorEastAsia" w:hAnsiTheme="minorEastAsia" w:cs="Arial" w:hint="eastAsia"/>
        </w:rPr>
        <w:t>申请认可的</w:t>
      </w:r>
      <w:r w:rsidR="00FC5138">
        <w:rPr>
          <w:rFonts w:asciiTheme="minorEastAsia" w:eastAsiaTheme="minorEastAsia" w:hAnsiTheme="minorEastAsia" w:cs="Arial" w:hint="eastAsia"/>
        </w:rPr>
        <w:t>能力</w:t>
      </w:r>
      <w:r w:rsidR="002A5F9A">
        <w:rPr>
          <w:rFonts w:asciiTheme="minorEastAsia" w:eastAsiaTheme="minorEastAsia" w:hAnsiTheme="minorEastAsia" w:cs="Arial" w:hint="eastAsia"/>
        </w:rPr>
        <w:t>范围。</w:t>
      </w:r>
    </w:p>
    <w:p w:rsidR="002A5F9A" w:rsidRPr="002A5F9A" w:rsidRDefault="001C6976" w:rsidP="001C6976">
      <w:pPr>
        <w:pStyle w:val="a6"/>
        <w:widowControl w:val="0"/>
        <w:adjustRightInd w:val="0"/>
        <w:snapToGrid w:val="0"/>
        <w:spacing w:before="0" w:beforeAutospacing="0" w:after="0" w:afterAutospacing="0" w:line="360" w:lineRule="auto"/>
        <w:ind w:firstLineChars="100" w:firstLine="238"/>
        <w:rPr>
          <w:rFonts w:ascii="仿宋_GB2312" w:eastAsia="仿宋_GB2312" w:hAnsiTheme="minorEastAsia" w:cs="Arial"/>
          <w:sz w:val="21"/>
          <w:szCs w:val="21"/>
        </w:rPr>
      </w:pPr>
      <w:r w:rsidRPr="001C6976">
        <w:rPr>
          <w:rFonts w:ascii="仿宋_GB2312" w:eastAsia="仿宋_GB2312" w:hAnsiTheme="minorEastAsia" w:cs="Arial" w:hint="eastAsia"/>
          <w:sz w:val="21"/>
          <w:szCs w:val="21"/>
        </w:rPr>
        <w:t>注：评审</w:t>
      </w:r>
      <w:proofErr w:type="gramStart"/>
      <w:r w:rsidRPr="001C6976">
        <w:rPr>
          <w:rFonts w:ascii="仿宋_GB2312" w:eastAsia="仿宋_GB2312" w:hAnsiTheme="minorEastAsia" w:cs="Arial" w:hint="eastAsia"/>
          <w:sz w:val="21"/>
          <w:szCs w:val="21"/>
        </w:rPr>
        <w:t>人日数</w:t>
      </w:r>
      <w:proofErr w:type="gramEnd"/>
      <w:r w:rsidRPr="001C6976">
        <w:rPr>
          <w:rFonts w:ascii="仿宋_GB2312" w:eastAsia="仿宋_GB2312" w:hAnsiTheme="minorEastAsia" w:cs="Arial" w:hint="eastAsia"/>
          <w:sz w:val="21"/>
          <w:szCs w:val="21"/>
        </w:rPr>
        <w:t>=评审人员数量×评审天数，CNAS评审费按评审</w:t>
      </w:r>
      <w:proofErr w:type="gramStart"/>
      <w:r w:rsidRPr="001C6976">
        <w:rPr>
          <w:rFonts w:ascii="仿宋_GB2312" w:eastAsia="仿宋_GB2312" w:hAnsiTheme="minorEastAsia" w:cs="Arial" w:hint="eastAsia"/>
          <w:sz w:val="21"/>
          <w:szCs w:val="21"/>
        </w:rPr>
        <w:t>人日数</w:t>
      </w:r>
      <w:proofErr w:type="gramEnd"/>
      <w:r w:rsidRPr="001C6976">
        <w:rPr>
          <w:rFonts w:ascii="仿宋_GB2312" w:eastAsia="仿宋_GB2312" w:hAnsiTheme="minorEastAsia" w:cs="Arial" w:hint="eastAsia"/>
          <w:sz w:val="21"/>
          <w:szCs w:val="21"/>
        </w:rPr>
        <w:t>收取，文件审查也折算</w:t>
      </w:r>
      <w:proofErr w:type="gramStart"/>
      <w:r w:rsidRPr="001C6976">
        <w:rPr>
          <w:rFonts w:ascii="仿宋_GB2312" w:eastAsia="仿宋_GB2312" w:hAnsiTheme="minorEastAsia" w:cs="Arial" w:hint="eastAsia"/>
          <w:sz w:val="21"/>
          <w:szCs w:val="21"/>
        </w:rPr>
        <w:t>人日数</w:t>
      </w:r>
      <w:proofErr w:type="gramEnd"/>
      <w:r w:rsidRPr="001C6976">
        <w:rPr>
          <w:rFonts w:ascii="仿宋_GB2312" w:eastAsia="仿宋_GB2312" w:hAnsiTheme="minorEastAsia" w:cs="Arial" w:hint="eastAsia"/>
          <w:sz w:val="21"/>
          <w:szCs w:val="21"/>
        </w:rPr>
        <w:t>收取评审费，收费标准详见CNAS-RL03《实验室和检验机构认可收费管理规则》。</w:t>
      </w:r>
    </w:p>
    <w:p w:rsidR="00BB1495" w:rsidRDefault="00E7670C" w:rsidP="00BB1495">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 xml:space="preserve">5.5.2 </w:t>
      </w:r>
      <w:r w:rsidRPr="00E7670C">
        <w:rPr>
          <w:rFonts w:asciiTheme="minorEastAsia" w:eastAsiaTheme="minorEastAsia" w:hAnsiTheme="minorEastAsia" w:cs="Arial" w:hint="eastAsia"/>
          <w:sz w:val="24"/>
        </w:rPr>
        <w:t>评审组的组建原则可参见</w:t>
      </w:r>
      <w:r w:rsidR="006D672B">
        <w:rPr>
          <w:rFonts w:asciiTheme="minorEastAsia" w:eastAsiaTheme="minorEastAsia" w:hAnsiTheme="minorEastAsia" w:cs="Arial"/>
          <w:sz w:val="24"/>
        </w:rPr>
        <w:t>CNAS-RL</w:t>
      </w:r>
      <w:r w:rsidR="00CE3516">
        <w:rPr>
          <w:rFonts w:asciiTheme="minorEastAsia" w:eastAsiaTheme="minorEastAsia" w:hAnsiTheme="minorEastAsia" w:cs="Arial"/>
          <w:sz w:val="24"/>
        </w:rPr>
        <w:t>XX</w:t>
      </w:r>
      <w:r w:rsidRPr="00E7670C">
        <w:rPr>
          <w:rFonts w:asciiTheme="minorEastAsia" w:eastAsiaTheme="minorEastAsia" w:hAnsiTheme="minorEastAsia" w:cs="Arial"/>
          <w:sz w:val="24"/>
        </w:rPr>
        <w:t>《</w:t>
      </w:r>
      <w:r w:rsidR="005B1EDE">
        <w:rPr>
          <w:rFonts w:asciiTheme="minorEastAsia" w:eastAsiaTheme="minorEastAsia" w:hAnsiTheme="minorEastAsia" w:cs="Arial" w:hint="eastAsia"/>
          <w:sz w:val="24"/>
        </w:rPr>
        <w:t>科研实验室</w:t>
      </w:r>
      <w:r w:rsidR="005C39F4">
        <w:rPr>
          <w:rFonts w:asciiTheme="minorEastAsia" w:eastAsiaTheme="minorEastAsia" w:hAnsiTheme="minorEastAsia" w:cs="Arial" w:hint="eastAsia"/>
          <w:sz w:val="24"/>
        </w:rPr>
        <w:t>认可规则</w:t>
      </w:r>
      <w:r w:rsidRPr="00E7670C">
        <w:rPr>
          <w:rFonts w:asciiTheme="minorEastAsia" w:eastAsiaTheme="minorEastAsia" w:hAnsiTheme="minorEastAsia" w:cs="Arial"/>
          <w:sz w:val="24"/>
        </w:rPr>
        <w:t>》第5.1.4</w:t>
      </w:r>
      <w:r w:rsidRPr="00E7670C">
        <w:rPr>
          <w:rFonts w:asciiTheme="minorEastAsia" w:eastAsiaTheme="minorEastAsia" w:hAnsiTheme="minorEastAsia" w:cs="Arial" w:hint="eastAsia"/>
          <w:sz w:val="24"/>
        </w:rPr>
        <w:t>条。</w:t>
      </w:r>
      <w:r w:rsidR="00BB1495">
        <w:rPr>
          <w:rFonts w:ascii="Arial" w:hAnsi="Arial" w:cs="Arial" w:hint="eastAsia"/>
          <w:sz w:val="24"/>
        </w:rPr>
        <w:t>评审组成员不能与申请人存在以下关系：</w:t>
      </w:r>
    </w:p>
    <w:p w:rsidR="00BB1495" w:rsidRDefault="00BB1495" w:rsidP="00BB1495">
      <w:pPr>
        <w:adjustRightInd w:val="0"/>
        <w:snapToGrid w:val="0"/>
        <w:spacing w:line="360" w:lineRule="auto"/>
        <w:ind w:firstLine="540"/>
        <w:rPr>
          <w:rFonts w:ascii="Arial" w:hAnsi="Arial" w:cs="Arial"/>
          <w:sz w:val="24"/>
        </w:rPr>
      </w:pPr>
      <w:r>
        <w:rPr>
          <w:rFonts w:ascii="Arial" w:hAnsi="Arial" w:cs="Arial"/>
          <w:sz w:val="24"/>
        </w:rPr>
        <w:t>a</w:t>
      </w:r>
      <w:r>
        <w:rPr>
          <w:rFonts w:ascii="Arial" w:hAnsi="Arial" w:cs="Arial"/>
          <w:sz w:val="24"/>
        </w:rPr>
        <w:t>）</w:t>
      </w:r>
      <w:r>
        <w:rPr>
          <w:rFonts w:ascii="Arial" w:hAnsi="Arial" w:cs="Arial" w:hint="eastAsia"/>
          <w:sz w:val="24"/>
        </w:rPr>
        <w:t>向申请人提供有损于认可过程和认可决定公正性的咨询；</w:t>
      </w:r>
    </w:p>
    <w:p w:rsidR="0038341F" w:rsidRDefault="00BB149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hint="eastAsia"/>
        </w:rPr>
        <w:t>b</w:t>
      </w:r>
      <w:r>
        <w:rPr>
          <w:rFonts w:ascii="Arial" w:hAnsi="Arial" w:cs="Arial" w:hint="eastAsia"/>
        </w:rPr>
        <w:t>）评审组成员或其所在机构与申请人在过去、现在或可预见的将来有会影响评审过程和评审公正性的关系。</w:t>
      </w:r>
    </w:p>
    <w:p w:rsidR="00BB1495" w:rsidRDefault="002A5F9A">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sidR="00183905">
        <w:rPr>
          <w:rFonts w:asciiTheme="minorEastAsia" w:eastAsiaTheme="minorEastAsia" w:hAnsiTheme="minorEastAsia" w:cs="Arial" w:hint="eastAsia"/>
        </w:rPr>
        <w:t xml:space="preserve">3 </w:t>
      </w:r>
      <w:r>
        <w:rPr>
          <w:rFonts w:asciiTheme="minorEastAsia" w:eastAsiaTheme="minorEastAsia" w:hAnsiTheme="minorEastAsia" w:cs="Arial" w:hint="eastAsia"/>
        </w:rPr>
        <w:t>组建评审组后，</w:t>
      </w:r>
      <w:r>
        <w:rPr>
          <w:rFonts w:ascii="Arial" w:hAnsi="Arial" w:cs="Arial" w:hint="eastAsia"/>
        </w:rPr>
        <w:t>由</w:t>
      </w:r>
      <w:r>
        <w:rPr>
          <w:rFonts w:ascii="Arial" w:hAnsi="Arial" w:cs="Arial" w:hint="eastAsia"/>
        </w:rPr>
        <w:t>CNAS</w:t>
      </w:r>
      <w:r>
        <w:rPr>
          <w:rFonts w:ascii="Arial" w:hAnsi="Arial" w:cs="Arial" w:hint="eastAsia"/>
        </w:rPr>
        <w:t>秘书处向</w:t>
      </w:r>
      <w:r w:rsidR="005C39F4">
        <w:rPr>
          <w:rFonts w:ascii="Arial" w:hAnsi="Arial" w:cs="Arial" w:hint="eastAsia"/>
        </w:rPr>
        <w:t>机构</w:t>
      </w:r>
      <w:r>
        <w:rPr>
          <w:rFonts w:ascii="Arial" w:hAnsi="Arial" w:cs="Arial" w:hint="eastAsia"/>
        </w:rPr>
        <w:t>发出《现场评审计划征求意见表》征求</w:t>
      </w:r>
      <w:r w:rsidR="003A0C61">
        <w:rPr>
          <w:rFonts w:ascii="Arial" w:hAnsi="Arial" w:cs="Arial" w:hint="eastAsia"/>
        </w:rPr>
        <w:t>机构</w:t>
      </w:r>
      <w:r>
        <w:rPr>
          <w:rFonts w:ascii="Arial" w:hAnsi="Arial" w:cs="Arial" w:hint="eastAsia"/>
        </w:rPr>
        <w:t>的意见</w:t>
      </w:r>
      <w:r>
        <w:rPr>
          <w:rFonts w:ascii="Arial" w:hAnsi="Arial" w:cs="Arial"/>
        </w:rPr>
        <w:t>，</w:t>
      </w:r>
      <w:r>
        <w:rPr>
          <w:rFonts w:ascii="Arial" w:hAnsi="Arial" w:cs="Arial" w:hint="eastAsia"/>
        </w:rPr>
        <w:t>其内容包括评审组成员及其所服务的机构、现场评审时间</w:t>
      </w:r>
      <w:r w:rsidR="00BB1495">
        <w:rPr>
          <w:rFonts w:ascii="Arial" w:hAnsi="Arial" w:cs="Arial" w:hint="eastAsia"/>
        </w:rPr>
        <w:t>。</w:t>
      </w:r>
      <w:r w:rsidR="00BB1495">
        <w:rPr>
          <w:rFonts w:asciiTheme="minorEastAsia" w:eastAsiaTheme="minorEastAsia" w:hAnsiTheme="minorEastAsia" w:cs="Arial" w:hint="eastAsia"/>
        </w:rPr>
        <w:t>如果确有证据</w:t>
      </w:r>
      <w:r w:rsidR="005C39F4">
        <w:rPr>
          <w:rFonts w:asciiTheme="minorEastAsia" w:eastAsiaTheme="minorEastAsia" w:hAnsiTheme="minorEastAsia" w:cs="Arial" w:hint="eastAsia"/>
        </w:rPr>
        <w:t>表明某个评审员或其所服务的机构存在影响评审公正性的行为时，机构</w:t>
      </w:r>
      <w:r w:rsidR="00BB1495">
        <w:rPr>
          <w:rFonts w:asciiTheme="minorEastAsia" w:eastAsiaTheme="minorEastAsia" w:hAnsiTheme="minorEastAsia" w:cs="Arial" w:hint="eastAsia"/>
        </w:rPr>
        <w:t>可拒绝其参与现场评审活动，CNAS秘书处会对评审组进行调整。</w:t>
      </w:r>
    </w:p>
    <w:p w:rsidR="002A5F9A" w:rsidRDefault="00BB1495">
      <w:pPr>
        <w:pStyle w:val="a6"/>
        <w:widowControl w:val="0"/>
        <w:adjustRightInd w:val="0"/>
        <w:snapToGrid w:val="0"/>
        <w:spacing w:before="0" w:beforeAutospacing="0" w:after="0" w:afterAutospacing="0" w:line="360" w:lineRule="auto"/>
        <w:rPr>
          <w:rFonts w:ascii="Arial" w:hAnsi="Arial"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sidR="00183905">
        <w:rPr>
          <w:rFonts w:asciiTheme="minorEastAsia" w:eastAsiaTheme="minorEastAsia" w:hAnsiTheme="minorEastAsia" w:cs="Arial" w:hint="eastAsia"/>
        </w:rPr>
        <w:t xml:space="preserve">4 </w:t>
      </w:r>
      <w:r w:rsidR="00247B14">
        <w:rPr>
          <w:rFonts w:asciiTheme="minorEastAsia" w:eastAsiaTheme="minorEastAsia" w:hAnsiTheme="minorEastAsia" w:cs="Arial" w:hint="eastAsia"/>
        </w:rPr>
        <w:t>机构</w:t>
      </w:r>
      <w:r w:rsidR="002A5F9A">
        <w:rPr>
          <w:rFonts w:ascii="Arial" w:hAnsi="Arial" w:cs="Arial" w:hint="eastAsia"/>
        </w:rPr>
        <w:t>书面确认</w:t>
      </w:r>
      <w:r w:rsidR="003422B3">
        <w:rPr>
          <w:rFonts w:ascii="Arial" w:hAnsi="Arial" w:cs="Arial" w:hint="eastAsia"/>
        </w:rPr>
        <w:t>《现场评审计划征求意见函》</w:t>
      </w:r>
      <w:r w:rsidR="002A5F9A">
        <w:rPr>
          <w:rFonts w:ascii="Arial" w:hAnsi="Arial" w:cs="Arial" w:hint="eastAsia"/>
        </w:rPr>
        <w:t>后，</w:t>
      </w:r>
      <w:r w:rsidR="002A5F9A">
        <w:rPr>
          <w:rFonts w:ascii="Arial" w:hAnsi="Arial" w:cs="Arial"/>
        </w:rPr>
        <w:t>CNAS</w:t>
      </w:r>
      <w:r w:rsidR="002A5F9A">
        <w:rPr>
          <w:rFonts w:ascii="Arial" w:hAnsi="Arial" w:cs="Arial"/>
        </w:rPr>
        <w:t>秘书处</w:t>
      </w:r>
      <w:r>
        <w:rPr>
          <w:rFonts w:ascii="Arial" w:hAnsi="Arial" w:cs="Arial" w:hint="eastAsia"/>
        </w:rPr>
        <w:t>会</w:t>
      </w:r>
      <w:r w:rsidR="00B76161">
        <w:rPr>
          <w:rFonts w:ascii="Arial" w:hAnsi="Arial" w:cs="Arial" w:hint="eastAsia"/>
        </w:rPr>
        <w:t>向机构</w:t>
      </w:r>
      <w:r w:rsidR="002A5F9A">
        <w:rPr>
          <w:rFonts w:ascii="Arial" w:hAnsi="Arial" w:cs="Arial" w:hint="eastAsia"/>
        </w:rPr>
        <w:t>和评审组正式发出现场评审通知，将评审目的、评审依据、评审时间、评审范围、评审组名单及联系方式等内容通知相关方</w:t>
      </w:r>
      <w:r w:rsidR="002A5F9A">
        <w:rPr>
          <w:rFonts w:ascii="Arial" w:hAnsi="Arial" w:cs="Arial"/>
        </w:rPr>
        <w:t>。</w:t>
      </w:r>
    </w:p>
    <w:p w:rsidR="00C0763F" w:rsidRDefault="00C0763F">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C0763F">
        <w:rPr>
          <w:rFonts w:ascii="仿宋" w:eastAsia="仿宋" w:hAnsi="仿宋" w:hint="eastAsia"/>
          <w:kern w:val="2"/>
          <w:sz w:val="21"/>
          <w:szCs w:val="21"/>
        </w:rPr>
        <w:t>注：本文中所述的“确认”，通过CNAS业务系统进行。</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5</w:t>
      </w:r>
      <w:r w:rsidR="00183905" w:rsidRPr="00E7670C">
        <w:rPr>
          <w:rFonts w:asciiTheme="minorEastAsia" w:eastAsiaTheme="minorEastAsia" w:hAnsiTheme="minorEastAsia" w:cs="Arial"/>
          <w:sz w:val="24"/>
        </w:rPr>
        <w:t xml:space="preserve"> </w:t>
      </w:r>
      <w:r w:rsidRPr="00E7670C">
        <w:rPr>
          <w:rFonts w:asciiTheme="minorEastAsia" w:eastAsiaTheme="minorEastAsia" w:hAnsiTheme="minorEastAsia" w:cs="Arial" w:hint="eastAsia"/>
          <w:sz w:val="24"/>
        </w:rPr>
        <w:t>CNAS秘书处出于以下目的，征得</w:t>
      </w:r>
      <w:r w:rsidR="00A16AC3">
        <w:rPr>
          <w:rFonts w:asciiTheme="minorEastAsia" w:eastAsiaTheme="minorEastAsia" w:hAnsiTheme="minorEastAsia" w:cs="Arial" w:hint="eastAsia"/>
          <w:sz w:val="24"/>
        </w:rPr>
        <w:t>机构</w:t>
      </w:r>
      <w:r w:rsidRPr="00E7670C">
        <w:rPr>
          <w:rFonts w:asciiTheme="minorEastAsia" w:eastAsiaTheme="minorEastAsia" w:hAnsiTheme="minorEastAsia" w:cs="Arial" w:hint="eastAsia"/>
          <w:sz w:val="24"/>
        </w:rPr>
        <w:t>同意后，</w:t>
      </w:r>
      <w:r w:rsidR="00BA6824">
        <w:rPr>
          <w:rFonts w:asciiTheme="minorEastAsia" w:eastAsiaTheme="minorEastAsia" w:hAnsiTheme="minorEastAsia" w:cs="Arial" w:hint="eastAsia"/>
          <w:sz w:val="24"/>
        </w:rPr>
        <w:t>会</w:t>
      </w:r>
      <w:r w:rsidR="00BB1495">
        <w:rPr>
          <w:rFonts w:asciiTheme="minorEastAsia" w:eastAsiaTheme="minorEastAsia" w:hAnsiTheme="minorEastAsia" w:cs="Arial" w:hint="eastAsia"/>
          <w:sz w:val="24"/>
        </w:rPr>
        <w:t>在评审组中</w:t>
      </w:r>
      <w:r w:rsidRPr="00E7670C">
        <w:rPr>
          <w:rFonts w:asciiTheme="minorEastAsia" w:eastAsiaTheme="minorEastAsia" w:hAnsiTheme="minorEastAsia" w:cs="Arial" w:hint="eastAsia"/>
          <w:sz w:val="24"/>
        </w:rPr>
        <w:t>安排观察员：</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sz w:val="24"/>
        </w:rPr>
        <w:lastRenderedPageBreak/>
        <w:t xml:space="preserve">    </w:t>
      </w:r>
      <w:r w:rsidRPr="00E7670C">
        <w:rPr>
          <w:rFonts w:asciiTheme="minorEastAsia" w:eastAsiaTheme="minorEastAsia" w:hAnsiTheme="minorEastAsia" w:cs="Arial" w:hint="eastAsia"/>
          <w:sz w:val="24"/>
        </w:rPr>
        <w:t>a）见证评审组现场评审活动；</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hint="eastAsia"/>
          <w:sz w:val="24"/>
        </w:rPr>
        <w:t xml:space="preserve">    b）征集申请人或评审组对评审管理工作的意见和建议；</w:t>
      </w:r>
    </w:p>
    <w:p w:rsidR="00BB1495" w:rsidRPr="00BB1495" w:rsidRDefault="00E7670C" w:rsidP="00BB1495">
      <w:pPr>
        <w:adjustRightInd w:val="0"/>
        <w:snapToGrid w:val="0"/>
        <w:spacing w:line="360" w:lineRule="auto"/>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c）对有关现场评审活动中使用程序的适用性进行调查；</w:t>
      </w:r>
    </w:p>
    <w:p w:rsidR="0038341F" w:rsidRDefault="00E7670C">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rPr>
      </w:pPr>
      <w:r w:rsidRPr="00E7670C">
        <w:rPr>
          <w:rFonts w:asciiTheme="minorEastAsia" w:eastAsiaTheme="minorEastAsia" w:hAnsiTheme="minorEastAsia" w:cs="Arial" w:hint="eastAsia"/>
        </w:rPr>
        <w:t>d）指导评审组从事新开辟领域的评审工作</w:t>
      </w:r>
      <w:r w:rsidR="00346C55">
        <w:rPr>
          <w:rFonts w:asciiTheme="minorEastAsia" w:eastAsiaTheme="minorEastAsia" w:hAnsiTheme="minorEastAsia" w:cs="Arial" w:hint="eastAsia"/>
        </w:rPr>
        <w:t>；</w:t>
      </w:r>
    </w:p>
    <w:p w:rsidR="0038341F" w:rsidRDefault="00346C55" w:rsidP="00C0763F">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rPr>
      </w:pPr>
      <w:r>
        <w:rPr>
          <w:rFonts w:asciiTheme="minorEastAsia" w:eastAsiaTheme="minorEastAsia" w:hAnsiTheme="minorEastAsia" w:cs="Arial" w:hint="eastAsia"/>
        </w:rPr>
        <w:t>e）其他需要的情况</w:t>
      </w:r>
      <w:r w:rsidR="003422B3">
        <w:rPr>
          <w:rFonts w:asciiTheme="minorEastAsia" w:eastAsiaTheme="minorEastAsia" w:hAnsiTheme="minorEastAsia" w:cs="Arial" w:hint="eastAsia"/>
        </w:rPr>
        <w:t>；</w:t>
      </w:r>
    </w:p>
    <w:p w:rsidR="0038341F" w:rsidRDefault="00E7670C">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 xml:space="preserve">6 </w:t>
      </w:r>
      <w:r w:rsidR="00BB1495">
        <w:rPr>
          <w:rFonts w:ascii="Arial" w:hAnsi="Arial" w:cs="Arial" w:hint="eastAsia"/>
          <w:sz w:val="24"/>
        </w:rPr>
        <w:t>评审组负责制订现场评审日程，于现场评审前通知</w:t>
      </w:r>
      <w:r w:rsidR="009971C8">
        <w:rPr>
          <w:rFonts w:ascii="Arial" w:hAnsi="Arial" w:cs="Arial" w:hint="eastAsia"/>
        </w:rPr>
        <w:t>机构</w:t>
      </w:r>
      <w:r w:rsidR="00BB1495">
        <w:rPr>
          <w:rFonts w:ascii="Arial" w:hAnsi="Arial" w:cs="Arial" w:hint="eastAsia"/>
          <w:sz w:val="24"/>
        </w:rPr>
        <w:t>并征得</w:t>
      </w:r>
      <w:r w:rsidR="009971C8">
        <w:rPr>
          <w:rFonts w:ascii="Arial" w:hAnsi="Arial" w:cs="Arial" w:hint="eastAsia"/>
          <w:sz w:val="24"/>
        </w:rPr>
        <w:t>机构</w:t>
      </w:r>
      <w:r w:rsidR="00BB1495">
        <w:rPr>
          <w:rFonts w:ascii="Arial" w:hAnsi="Arial" w:cs="Arial" w:hint="eastAsia"/>
          <w:sz w:val="24"/>
        </w:rPr>
        <w:t>同意。</w:t>
      </w:r>
    </w:p>
    <w:p w:rsidR="0038341F" w:rsidRDefault="00346C55">
      <w:pPr>
        <w:adjustRightInd w:val="0"/>
        <w:snapToGrid w:val="0"/>
        <w:spacing w:line="360" w:lineRule="auto"/>
        <w:rPr>
          <w:rFonts w:ascii="Arial" w:hAnsi="Arial" w:cs="Arial"/>
          <w:sz w:val="24"/>
        </w:rPr>
      </w:pPr>
      <w:r w:rsidRPr="00BB1495">
        <w:rPr>
          <w:rFonts w:asciiTheme="minorEastAsia" w:eastAsiaTheme="minorEastAsia" w:hAnsiTheme="minorEastAsia" w:cs="Arial" w:hint="eastAsia"/>
          <w:sz w:val="24"/>
        </w:rPr>
        <w:t>5</w:t>
      </w:r>
      <w:r w:rsidRPr="00BB1495">
        <w:rPr>
          <w:rFonts w:asciiTheme="minorEastAsia" w:eastAsiaTheme="minorEastAsia" w:hAnsiTheme="minorEastAsia" w:cs="Arial"/>
          <w:sz w:val="24"/>
        </w:rPr>
        <w:t>.</w:t>
      </w:r>
      <w:r w:rsidRPr="00BB1495">
        <w:rPr>
          <w:rFonts w:asciiTheme="minorEastAsia" w:eastAsiaTheme="minorEastAsia" w:hAnsiTheme="minorEastAsia" w:cs="Arial" w:hint="eastAsia"/>
          <w:sz w:val="24"/>
        </w:rPr>
        <w:t>5</w:t>
      </w:r>
      <w:r w:rsidRPr="00BB1495">
        <w:rPr>
          <w:rFonts w:asciiTheme="minorEastAsia" w:eastAsiaTheme="minorEastAsia" w:hAnsiTheme="minorEastAsia" w:cs="Arial"/>
          <w:sz w:val="24"/>
        </w:rPr>
        <w:t>.</w:t>
      </w:r>
      <w:r w:rsidR="00183905">
        <w:rPr>
          <w:rFonts w:asciiTheme="minorEastAsia" w:eastAsiaTheme="minorEastAsia" w:hAnsiTheme="minorEastAsia" w:cs="Arial" w:hint="eastAsia"/>
          <w:sz w:val="24"/>
        </w:rPr>
        <w:t xml:space="preserve">7 </w:t>
      </w:r>
      <w:r>
        <w:rPr>
          <w:rFonts w:ascii="Arial" w:hAnsi="Arial" w:cs="Arial" w:hint="eastAsia"/>
          <w:sz w:val="24"/>
        </w:rPr>
        <w:t>现场评审的开</w:t>
      </w:r>
      <w:r w:rsidR="00B65D91">
        <w:rPr>
          <w:rFonts w:ascii="Arial" w:hAnsi="Arial" w:cs="Arial" w:hint="eastAsia"/>
          <w:sz w:val="24"/>
        </w:rPr>
        <w:t>始以首次会议的召开为表征，首次会议由评审组长主持，评审组和机构</w:t>
      </w:r>
      <w:r>
        <w:rPr>
          <w:rFonts w:ascii="Arial" w:hAnsi="Arial" w:cs="Arial" w:hint="eastAsia"/>
          <w:sz w:val="24"/>
        </w:rPr>
        <w:t>人员（可以是管理层人员，也可以是全体人员）参加。首次会议上评审组长将通告评审目的、</w:t>
      </w:r>
      <w:r w:rsidR="008C69ED">
        <w:rPr>
          <w:rFonts w:ascii="Arial" w:hAnsi="Arial" w:cs="Arial" w:hint="eastAsia"/>
          <w:sz w:val="24"/>
        </w:rPr>
        <w:t>范围，宣告评审要求，澄清被评审方的问题，确认评审日程，并与机构</w:t>
      </w:r>
      <w:r>
        <w:rPr>
          <w:rFonts w:ascii="Arial" w:hAnsi="Arial" w:cs="Arial" w:hint="eastAsia"/>
          <w:sz w:val="24"/>
        </w:rPr>
        <w:t>确定陪同人员及必要的办公设施。</w:t>
      </w:r>
    </w:p>
    <w:p w:rsidR="0038341F" w:rsidRDefault="00E7670C">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 xml:space="preserve">8 </w:t>
      </w:r>
      <w:r w:rsidR="00346C55">
        <w:rPr>
          <w:rFonts w:ascii="Arial" w:hAnsi="Arial" w:cs="Arial" w:hint="eastAsia"/>
          <w:sz w:val="24"/>
        </w:rPr>
        <w:t>在现场评审期间，</w:t>
      </w:r>
      <w:r w:rsidR="00EA4ED9">
        <w:rPr>
          <w:rFonts w:ascii="Arial" w:hAnsi="Arial" w:cs="Arial" w:hint="eastAsia"/>
          <w:sz w:val="24"/>
        </w:rPr>
        <w:t>如需要，</w:t>
      </w:r>
      <w:r w:rsidR="00346C55">
        <w:rPr>
          <w:rFonts w:ascii="Arial" w:hAnsi="Arial" w:cs="Arial" w:hint="eastAsia"/>
          <w:sz w:val="24"/>
        </w:rPr>
        <w:t>评审组每天会汇总评审情况，并将当天的评审情况通告</w:t>
      </w:r>
      <w:r w:rsidR="00CC2681">
        <w:rPr>
          <w:rFonts w:ascii="Arial" w:hAnsi="Arial" w:cs="Arial" w:hint="eastAsia"/>
          <w:sz w:val="24"/>
        </w:rPr>
        <w:t>机构</w:t>
      </w:r>
      <w:r w:rsidR="00346C55">
        <w:rPr>
          <w:rFonts w:ascii="Arial" w:hAnsi="Arial" w:cs="Arial" w:hint="eastAsia"/>
          <w:sz w:val="24"/>
        </w:rPr>
        <w:t>。现场评审结束前评审组会将现场评审的总体情况与</w:t>
      </w:r>
      <w:r w:rsidR="00F122A8">
        <w:rPr>
          <w:rFonts w:ascii="Arial" w:hAnsi="Arial" w:cs="Arial" w:hint="eastAsia"/>
          <w:sz w:val="24"/>
        </w:rPr>
        <w:t>机构沟通，听取机构</w:t>
      </w:r>
      <w:r w:rsidR="00346C55">
        <w:rPr>
          <w:rFonts w:ascii="Arial" w:hAnsi="Arial" w:cs="Arial" w:hint="eastAsia"/>
          <w:sz w:val="24"/>
        </w:rPr>
        <w:t>的意见。</w:t>
      </w:r>
    </w:p>
    <w:p w:rsidR="0038341F" w:rsidRDefault="00346C55">
      <w:pPr>
        <w:adjustRightInd w:val="0"/>
        <w:snapToGrid w:val="0"/>
        <w:spacing w:line="360" w:lineRule="auto"/>
        <w:rPr>
          <w:rFonts w:ascii="宋体" w:hAnsi="宋体"/>
          <w:sz w:val="24"/>
        </w:rPr>
      </w:pPr>
      <w:r w:rsidRPr="00677D22">
        <w:rPr>
          <w:rFonts w:asciiTheme="minorEastAsia" w:eastAsiaTheme="minorEastAsia" w:hAnsiTheme="minorEastAsia" w:cs="Arial" w:hint="eastAsia"/>
          <w:sz w:val="24"/>
        </w:rPr>
        <w:t>5.5.</w:t>
      </w:r>
      <w:r w:rsidR="00183905" w:rsidRPr="00677D22">
        <w:rPr>
          <w:rFonts w:asciiTheme="minorEastAsia" w:eastAsiaTheme="minorEastAsia" w:hAnsiTheme="minorEastAsia" w:cs="Arial" w:hint="eastAsia"/>
          <w:sz w:val="24"/>
        </w:rPr>
        <w:t>9</w:t>
      </w:r>
      <w:r w:rsidRPr="00677D22">
        <w:rPr>
          <w:rFonts w:ascii="Arial" w:hAnsi="Arial" w:cs="Arial" w:hint="eastAsia"/>
          <w:sz w:val="24"/>
        </w:rPr>
        <w:t>现场评审时，评审组会针对</w:t>
      </w:r>
      <w:r w:rsidR="00E31D1A" w:rsidRPr="00677D22">
        <w:rPr>
          <w:rFonts w:ascii="Arial" w:hAnsi="Arial" w:cs="Arial" w:hint="eastAsia"/>
          <w:sz w:val="24"/>
        </w:rPr>
        <w:t>机构</w:t>
      </w:r>
      <w:r w:rsidRPr="00677D22">
        <w:rPr>
          <w:rFonts w:ascii="Arial" w:hAnsi="Arial" w:cs="Arial" w:hint="eastAsia"/>
          <w:sz w:val="24"/>
        </w:rPr>
        <w:t>申请认可的</w:t>
      </w:r>
      <w:r w:rsidR="0069171E">
        <w:rPr>
          <w:rFonts w:ascii="Arial" w:hAnsi="Arial" w:cs="Arial" w:hint="eastAsia"/>
          <w:sz w:val="24"/>
        </w:rPr>
        <w:t>科研领域进行逐一</w:t>
      </w:r>
      <w:r w:rsidR="00D64216" w:rsidRPr="00677D22">
        <w:rPr>
          <w:rFonts w:ascii="Arial" w:hAnsi="Arial" w:cs="Arial" w:hint="eastAsia"/>
          <w:sz w:val="24"/>
        </w:rPr>
        <w:t>确认</w:t>
      </w:r>
      <w:r w:rsidRPr="00677D22">
        <w:rPr>
          <w:rFonts w:ascii="Arial" w:hAnsi="Arial" w:cs="Arial" w:hint="eastAsia"/>
          <w:sz w:val="24"/>
        </w:rPr>
        <w:t>。</w:t>
      </w:r>
    </w:p>
    <w:p w:rsidR="00954C72" w:rsidRDefault="00BA6824" w:rsidP="00CD1F05">
      <w:pPr>
        <w:adjustRightInd w:val="0"/>
        <w:snapToGrid w:val="0"/>
        <w:spacing w:line="360" w:lineRule="auto"/>
        <w:rPr>
          <w:rFonts w:ascii="Arial" w:hAnsi="Arial" w:cs="Arial"/>
          <w:sz w:val="24"/>
        </w:rPr>
      </w:pPr>
      <w:r>
        <w:rPr>
          <w:rFonts w:asciiTheme="minorEastAsia" w:eastAsiaTheme="minorEastAsia" w:hAnsiTheme="minorEastAsia" w:cs="Arial" w:hint="eastAsia"/>
          <w:bCs/>
          <w:sz w:val="24"/>
        </w:rPr>
        <w:t>5.5.</w:t>
      </w:r>
      <w:r w:rsidR="00183905">
        <w:rPr>
          <w:rFonts w:asciiTheme="minorEastAsia" w:eastAsiaTheme="minorEastAsia" w:hAnsiTheme="minorEastAsia" w:cs="Arial" w:hint="eastAsia"/>
          <w:bCs/>
          <w:sz w:val="24"/>
        </w:rPr>
        <w:t>1</w:t>
      </w:r>
      <w:r w:rsidR="00AC03F0">
        <w:rPr>
          <w:rFonts w:asciiTheme="minorEastAsia" w:eastAsiaTheme="minorEastAsia" w:hAnsiTheme="minorEastAsia" w:cs="Arial" w:hint="eastAsia"/>
          <w:bCs/>
          <w:sz w:val="24"/>
        </w:rPr>
        <w:t>0</w:t>
      </w:r>
      <w:r w:rsidR="004477A1" w:rsidRPr="004477A1">
        <w:rPr>
          <w:rFonts w:ascii="Arial" w:hAnsi="Arial" w:cs="Arial"/>
          <w:sz w:val="24"/>
        </w:rPr>
        <w:t>评审组应对申请人的关键技术人员进行考核。其中，对</w:t>
      </w:r>
      <w:r w:rsidR="008A3FE0">
        <w:rPr>
          <w:rFonts w:ascii="Arial" w:hAnsi="Arial" w:cs="Arial" w:hint="eastAsia"/>
          <w:sz w:val="24"/>
        </w:rPr>
        <w:t>研究负责人（</w:t>
      </w:r>
      <w:r w:rsidR="008A3FE0">
        <w:rPr>
          <w:rFonts w:ascii="Arial" w:hAnsi="Arial" w:cs="Arial" w:hint="eastAsia"/>
          <w:sz w:val="24"/>
        </w:rPr>
        <w:t>PI</w:t>
      </w:r>
      <w:r w:rsidR="008A3FE0">
        <w:rPr>
          <w:rFonts w:ascii="Arial" w:hAnsi="Arial" w:cs="Arial" w:hint="eastAsia"/>
          <w:sz w:val="24"/>
        </w:rPr>
        <w:t>）</w:t>
      </w:r>
      <w:r w:rsidR="004477A1" w:rsidRPr="004477A1">
        <w:rPr>
          <w:rFonts w:ascii="Arial" w:hAnsi="Arial" w:cs="Arial"/>
          <w:sz w:val="24"/>
        </w:rPr>
        <w:t>应考核其具备以下资格条件：</w:t>
      </w:r>
    </w:p>
    <w:p w:rsidR="00954C72" w:rsidRDefault="004477A1" w:rsidP="00CD1F05">
      <w:pPr>
        <w:adjustRightInd w:val="0"/>
        <w:snapToGrid w:val="0"/>
        <w:spacing w:line="360" w:lineRule="auto"/>
        <w:rPr>
          <w:rFonts w:ascii="Arial" w:hAnsi="Arial" w:cs="Arial"/>
          <w:sz w:val="24"/>
        </w:rPr>
      </w:pPr>
      <w:r w:rsidRPr="004477A1">
        <w:rPr>
          <w:rFonts w:ascii="Arial" w:hAnsi="Arial" w:cs="Arial"/>
          <w:sz w:val="24"/>
        </w:rPr>
        <w:t xml:space="preserve"> a) </w:t>
      </w:r>
      <w:r w:rsidRPr="004477A1">
        <w:rPr>
          <w:rFonts w:ascii="Arial" w:hAnsi="Arial" w:cs="Arial"/>
          <w:sz w:val="24"/>
        </w:rPr>
        <w:t>有必要的专业知识和相应的工作经历，熟悉</w:t>
      </w:r>
      <w:r w:rsidR="00CE3516">
        <w:rPr>
          <w:rFonts w:ascii="Arial" w:hAnsi="Arial" w:cs="Arial"/>
          <w:sz w:val="24"/>
        </w:rPr>
        <w:t>相关科研领域技术特点（含方法、设备等）、具备在其所属的科研领域的一定科研经历，包括必要的专业知识、</w:t>
      </w:r>
      <w:r w:rsidRPr="004477A1">
        <w:rPr>
          <w:rFonts w:ascii="Arial" w:hAnsi="Arial" w:cs="Arial"/>
          <w:sz w:val="24"/>
        </w:rPr>
        <w:t>量值溯源、结果报告的信息内容等要求；能对职责范围内的工作结果做出正确的评价；具有所需的经验，能正确履行职责；</w:t>
      </w:r>
      <w:r w:rsidRPr="004477A1">
        <w:rPr>
          <w:rFonts w:ascii="Arial" w:hAnsi="Arial" w:cs="Arial"/>
          <w:sz w:val="24"/>
        </w:rPr>
        <w:t xml:space="preserve"> </w:t>
      </w:r>
    </w:p>
    <w:p w:rsidR="00954C72" w:rsidRDefault="004477A1" w:rsidP="00CD1F05">
      <w:pPr>
        <w:adjustRightInd w:val="0"/>
        <w:snapToGrid w:val="0"/>
        <w:spacing w:line="360" w:lineRule="auto"/>
        <w:rPr>
          <w:rFonts w:ascii="Arial" w:hAnsi="Arial" w:cs="Arial"/>
          <w:sz w:val="24"/>
        </w:rPr>
      </w:pPr>
      <w:r w:rsidRPr="004477A1">
        <w:rPr>
          <w:rFonts w:ascii="Arial" w:hAnsi="Arial" w:cs="Arial"/>
          <w:sz w:val="24"/>
        </w:rPr>
        <w:t xml:space="preserve">b) </w:t>
      </w:r>
      <w:r w:rsidRPr="004477A1">
        <w:rPr>
          <w:rFonts w:ascii="Arial" w:hAnsi="Arial" w:cs="Arial"/>
          <w:sz w:val="24"/>
        </w:rPr>
        <w:t>熟悉认可规则和政策、认可条件，特别是获准认可机构的义务和认可标识的使用规定；</w:t>
      </w:r>
    </w:p>
    <w:p w:rsidR="00954C72" w:rsidRDefault="004477A1" w:rsidP="00CD1F05">
      <w:pPr>
        <w:adjustRightInd w:val="0"/>
        <w:snapToGrid w:val="0"/>
        <w:spacing w:line="360" w:lineRule="auto"/>
        <w:rPr>
          <w:rFonts w:ascii="Arial" w:hAnsi="Arial" w:cs="Arial"/>
          <w:sz w:val="24"/>
        </w:rPr>
      </w:pPr>
      <w:r w:rsidRPr="004477A1">
        <w:rPr>
          <w:rFonts w:ascii="Arial" w:hAnsi="Arial" w:cs="Arial"/>
          <w:sz w:val="24"/>
        </w:rPr>
        <w:t xml:space="preserve">c) </w:t>
      </w:r>
      <w:r w:rsidRPr="004477A1">
        <w:rPr>
          <w:rFonts w:ascii="Arial" w:hAnsi="Arial" w:cs="Arial"/>
          <w:sz w:val="24"/>
        </w:rPr>
        <w:t>在对工作结果正确性负责的岗位上任职，并有相应的管理职权。</w:t>
      </w:r>
    </w:p>
    <w:p w:rsidR="000F0BF2" w:rsidRDefault="00560AD0">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5.5.</w:t>
      </w:r>
      <w:r w:rsidR="00183905">
        <w:rPr>
          <w:rFonts w:asciiTheme="minorEastAsia" w:eastAsiaTheme="minorEastAsia" w:hAnsiTheme="minorEastAsia" w:cs="Arial" w:hint="eastAsia"/>
        </w:rPr>
        <w:t>1</w:t>
      </w:r>
      <w:r w:rsidR="0067499D">
        <w:rPr>
          <w:rFonts w:asciiTheme="minorEastAsia" w:eastAsiaTheme="minorEastAsia" w:hAnsiTheme="minorEastAsia" w:cs="Arial" w:hint="eastAsia"/>
        </w:rPr>
        <w:t>1</w:t>
      </w:r>
      <w:r w:rsidR="00CD1F05">
        <w:rPr>
          <w:rFonts w:asciiTheme="minorEastAsia" w:eastAsiaTheme="minorEastAsia" w:hAnsiTheme="minorEastAsia" w:cs="Arial" w:hint="eastAsia"/>
        </w:rPr>
        <w:t>如</w:t>
      </w:r>
      <w:r w:rsidR="005B1EDE">
        <w:rPr>
          <w:rFonts w:asciiTheme="minorEastAsia" w:eastAsiaTheme="minorEastAsia" w:hAnsiTheme="minorEastAsia" w:cs="Arial" w:hint="eastAsia"/>
        </w:rPr>
        <w:t>科研实验室</w:t>
      </w:r>
      <w:r w:rsidR="00CD1F05">
        <w:rPr>
          <w:rFonts w:asciiTheme="minorEastAsia" w:eastAsiaTheme="minorEastAsia" w:hAnsiTheme="minorEastAsia" w:cs="Arial" w:hint="eastAsia"/>
        </w:rPr>
        <w:t>涉及多个场所</w:t>
      </w:r>
      <w:r w:rsidR="00F248A3">
        <w:rPr>
          <w:rFonts w:asciiTheme="minorEastAsia" w:eastAsiaTheme="minorEastAsia" w:hAnsiTheme="minorEastAsia" w:cs="Arial" w:hint="eastAsia"/>
        </w:rPr>
        <w:t>，现场评审必须覆盖到所有场所。</w:t>
      </w:r>
    </w:p>
    <w:p w:rsidR="000F0BF2" w:rsidRDefault="00D64216">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5.5.</w:t>
      </w:r>
      <w:r w:rsidR="00183905">
        <w:rPr>
          <w:rFonts w:asciiTheme="minorEastAsia" w:eastAsiaTheme="minorEastAsia" w:hAnsiTheme="minorEastAsia" w:cs="Arial" w:hint="eastAsia"/>
        </w:rPr>
        <w:t>1</w:t>
      </w:r>
      <w:r w:rsidR="0067499D">
        <w:rPr>
          <w:rFonts w:asciiTheme="minorEastAsia" w:eastAsiaTheme="minorEastAsia" w:hAnsiTheme="minorEastAsia" w:cs="Arial" w:hint="eastAsia"/>
        </w:rPr>
        <w:t>2</w:t>
      </w:r>
      <w:r>
        <w:rPr>
          <w:rFonts w:asciiTheme="minorEastAsia" w:eastAsiaTheme="minorEastAsia" w:hAnsiTheme="minorEastAsia" w:cs="Arial" w:hint="eastAsia"/>
        </w:rPr>
        <w:t>现场评审以末次会议的结束而宣告结束。</w:t>
      </w:r>
    </w:p>
    <w:p w:rsidR="00C0763F" w:rsidRDefault="00CF2B2B">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rPr>
        <w:t>5.5.1</w:t>
      </w:r>
      <w:r w:rsidR="0067499D">
        <w:rPr>
          <w:rFonts w:asciiTheme="minorEastAsia" w:eastAsiaTheme="minorEastAsia" w:hAnsiTheme="minorEastAsia" w:cs="Arial" w:hint="eastAsia"/>
        </w:rPr>
        <w:t>3</w:t>
      </w:r>
      <w:r w:rsidRPr="001732A6">
        <w:rPr>
          <w:rFonts w:cs="Arial" w:hint="eastAsia"/>
          <w:szCs w:val="21"/>
        </w:rPr>
        <w:t>现场评审结论仅是评审组向CNAS的推荐意见，</w:t>
      </w:r>
      <w:r>
        <w:rPr>
          <w:rFonts w:cs="Arial" w:hint="eastAsia"/>
          <w:szCs w:val="21"/>
        </w:rPr>
        <w:t>根据CNAS-J01</w:t>
      </w:r>
      <w:r w:rsidR="00D5288E">
        <w:rPr>
          <w:rFonts w:cs="Arial" w:hint="eastAsia"/>
          <w:szCs w:val="21"/>
        </w:rPr>
        <w:t>《中国合格评定国家认可委员会</w:t>
      </w:r>
      <w:r>
        <w:rPr>
          <w:rFonts w:cs="Arial" w:hint="eastAsia"/>
          <w:szCs w:val="21"/>
        </w:rPr>
        <w:t>章程》，由评定委员会“</w:t>
      </w:r>
      <w:r>
        <w:rPr>
          <w:rFonts w:hint="eastAsia"/>
        </w:rPr>
        <w:t>做</w:t>
      </w:r>
      <w:r w:rsidR="001706AD" w:rsidRPr="001706AD">
        <w:rPr>
          <w:rFonts w:hint="eastAsia"/>
        </w:rPr>
        <w:t>出有关是否批准、</w:t>
      </w:r>
      <w:r w:rsidR="009428A4">
        <w:rPr>
          <w:rFonts w:hint="eastAsia"/>
        </w:rPr>
        <w:t>变更、</w:t>
      </w:r>
      <w:r w:rsidR="001706AD" w:rsidRPr="001706AD">
        <w:rPr>
          <w:rFonts w:hint="eastAsia"/>
        </w:rPr>
        <w:t>暂停、撤销认</w:t>
      </w:r>
    </w:p>
    <w:p w:rsidR="00C0763F" w:rsidRPr="00C0763F" w:rsidRDefault="00C0763F">
      <w:pPr>
        <w:pStyle w:val="a6"/>
        <w:widowControl w:val="0"/>
        <w:adjustRightInd w:val="0"/>
        <w:snapToGrid w:val="0"/>
        <w:spacing w:before="0" w:beforeAutospacing="0" w:after="0" w:afterAutospacing="0" w:line="360" w:lineRule="auto"/>
        <w:rPr>
          <w:rFonts w:cs="Arial"/>
          <w:szCs w:val="21"/>
        </w:rPr>
      </w:pPr>
      <w:r w:rsidRPr="00C0763F">
        <w:rPr>
          <w:rFonts w:hint="eastAsia"/>
        </w:rPr>
        <w:t>5.5.1</w:t>
      </w:r>
      <w:r>
        <w:rPr>
          <w:rFonts w:hint="eastAsia"/>
        </w:rPr>
        <w:t>4</w:t>
      </w:r>
      <w:r w:rsidRPr="00C0763F">
        <w:rPr>
          <w:rFonts w:hint="eastAsia"/>
        </w:rPr>
        <w:t xml:space="preserve"> 现场评审后，实验室可登录CNAS网站服务专栏下载《实验室/检验机构评审人员评审现场状况调查表》，并于评审工作结束后5个工作日内，将填写完</w:t>
      </w:r>
      <w:r w:rsidRPr="00C0763F">
        <w:rPr>
          <w:rFonts w:hint="eastAsia"/>
        </w:rPr>
        <w:lastRenderedPageBreak/>
        <w:t>成的表格反馈至CNAS评审员处，对评审员现场评审表现</w:t>
      </w:r>
      <w:proofErr w:type="gramStart"/>
      <w:r w:rsidRPr="00C0763F">
        <w:rPr>
          <w:rFonts w:hint="eastAsia"/>
        </w:rPr>
        <w:t>作出</w:t>
      </w:r>
      <w:proofErr w:type="gramEnd"/>
      <w:r w:rsidRPr="00C0763F">
        <w:rPr>
          <w:rFonts w:hint="eastAsia"/>
        </w:rPr>
        <w:t>评价。</w:t>
      </w:r>
      <w:proofErr w:type="gramStart"/>
      <w:r w:rsidR="001706AD" w:rsidRPr="001706AD">
        <w:rPr>
          <w:rFonts w:hint="eastAsia"/>
        </w:rPr>
        <w:t>可资格</w:t>
      </w:r>
      <w:proofErr w:type="gramEnd"/>
      <w:r w:rsidR="001706AD" w:rsidRPr="001706AD">
        <w:rPr>
          <w:rFonts w:hint="eastAsia"/>
        </w:rPr>
        <w:t>的决定意见</w:t>
      </w:r>
      <w:proofErr w:type="gramStart"/>
      <w:r w:rsidR="00CF2B2B">
        <w:rPr>
          <w:rFonts w:cs="Arial" w:hint="eastAsia"/>
          <w:szCs w:val="21"/>
        </w:rPr>
        <w:t>”</w:t>
      </w:r>
      <w:proofErr w:type="gramEnd"/>
      <w:r w:rsidR="00CF2B2B" w:rsidRPr="001732A6">
        <w:rPr>
          <w:rFonts w:cs="Arial" w:hint="eastAsia"/>
          <w:szCs w:val="21"/>
        </w:rPr>
        <w:t>。</w:t>
      </w:r>
    </w:p>
    <w:p w:rsidR="00D64216" w:rsidRPr="00F50EF3" w:rsidRDefault="00D64216">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r w:rsidRPr="00F50EF3">
        <w:rPr>
          <w:rFonts w:asciiTheme="minorEastAsia" w:eastAsiaTheme="minorEastAsia" w:hAnsiTheme="minorEastAsia" w:cs="Arial"/>
          <w:b/>
          <w:bCs/>
        </w:rPr>
        <w:t xml:space="preserve">5.6 </w:t>
      </w:r>
      <w:r w:rsidRPr="00F50EF3">
        <w:rPr>
          <w:rFonts w:asciiTheme="minorEastAsia" w:eastAsiaTheme="minorEastAsia" w:hAnsiTheme="minorEastAsia" w:cs="Arial" w:hint="eastAsia"/>
          <w:b/>
          <w:bCs/>
        </w:rPr>
        <w:t>第六步：整改验收</w:t>
      </w:r>
    </w:p>
    <w:p w:rsidR="00C0763F" w:rsidRPr="00C0763F" w:rsidRDefault="00C0763F" w:rsidP="00C0763F">
      <w:pPr>
        <w:pStyle w:val="a6"/>
        <w:widowControl w:val="0"/>
        <w:adjustRightInd w:val="0"/>
        <w:snapToGrid w:val="0"/>
        <w:spacing w:before="0" w:beforeAutospacing="0" w:after="0" w:afterAutospacing="0" w:line="360" w:lineRule="auto"/>
        <w:rPr>
          <w:rFonts w:ascii="Arial" w:hAnsi="Arial" w:cs="Arial"/>
        </w:rPr>
      </w:pPr>
      <w:r w:rsidRPr="00C0763F">
        <w:rPr>
          <w:rFonts w:asciiTheme="minorEastAsia" w:eastAsiaTheme="minorEastAsia" w:hAnsiTheme="minorEastAsia" w:cs="Arial" w:hint="eastAsia"/>
          <w:bCs/>
        </w:rPr>
        <w:t>5.6.1</w:t>
      </w:r>
      <w:r w:rsidRPr="00C0763F">
        <w:rPr>
          <w:rFonts w:ascii="Arial" w:hAnsi="Arial" w:cs="Arial" w:hint="eastAsia"/>
        </w:rPr>
        <w:t>对于评审中发现的不符合，实验室要及时进行纠正，需要时采取纠正措施，一般情况下</w:t>
      </w:r>
      <w:r w:rsidRPr="00C0763F">
        <w:rPr>
          <w:rFonts w:ascii="Arial" w:hAnsi="Arial" w:cs="Arial" w:hint="eastAsia"/>
        </w:rPr>
        <w:t>,CNAS</w:t>
      </w:r>
      <w:r w:rsidRPr="00C0763F">
        <w:rPr>
          <w:rFonts w:ascii="Arial" w:hAnsi="Arial" w:cs="Arial" w:hint="eastAsia"/>
        </w:rPr>
        <w:t>要求实验室实施整改的期限是</w:t>
      </w:r>
      <w:r w:rsidRPr="00C0763F">
        <w:rPr>
          <w:rFonts w:ascii="Arial" w:hAnsi="Arial" w:cs="Arial" w:hint="eastAsia"/>
        </w:rPr>
        <w:t>2</w:t>
      </w:r>
      <w:r w:rsidRPr="00C0763F">
        <w:rPr>
          <w:rFonts w:ascii="Arial" w:hAnsi="Arial" w:cs="Arial" w:hint="eastAsia"/>
        </w:rPr>
        <w:t>个月。但对于监督评审（</w:t>
      </w:r>
      <w:proofErr w:type="gramStart"/>
      <w:r w:rsidRPr="00C0763F">
        <w:rPr>
          <w:rFonts w:ascii="Arial" w:hAnsi="Arial" w:cs="Arial" w:hint="eastAsia"/>
        </w:rPr>
        <w:t>含监督</w:t>
      </w:r>
      <w:r w:rsidRPr="00C0763F">
        <w:rPr>
          <w:rFonts w:ascii="Arial" w:hAnsi="Arial" w:cs="Arial" w:hint="eastAsia"/>
        </w:rPr>
        <w:t>+</w:t>
      </w:r>
      <w:r w:rsidRPr="00C0763F">
        <w:rPr>
          <w:rFonts w:ascii="Arial" w:hAnsi="Arial" w:cs="Arial" w:hint="eastAsia"/>
        </w:rPr>
        <w:t>扩项</w:t>
      </w:r>
      <w:proofErr w:type="gramEnd"/>
      <w:r w:rsidRPr="00C0763F">
        <w:rPr>
          <w:rFonts w:ascii="Arial" w:hAnsi="Arial" w:cs="Arial" w:hint="eastAsia"/>
        </w:rPr>
        <w:t>评审）和</w:t>
      </w:r>
      <w:proofErr w:type="gramStart"/>
      <w:r w:rsidRPr="00C0763F">
        <w:rPr>
          <w:rFonts w:ascii="Arial" w:hAnsi="Arial" w:cs="Arial" w:hint="eastAsia"/>
        </w:rPr>
        <w:t>复评审</w:t>
      </w:r>
      <w:proofErr w:type="gramEnd"/>
      <w:r w:rsidRPr="00C0763F">
        <w:rPr>
          <w:rFonts w:ascii="Arial" w:hAnsi="Arial" w:cs="Arial" w:hint="eastAsia"/>
        </w:rPr>
        <w:t>（含复评</w:t>
      </w:r>
      <w:r w:rsidRPr="00C0763F">
        <w:rPr>
          <w:rFonts w:ascii="Arial" w:hAnsi="Arial" w:cs="Arial" w:hint="eastAsia"/>
        </w:rPr>
        <w:t>+</w:t>
      </w:r>
      <w:proofErr w:type="gramStart"/>
      <w:r w:rsidRPr="00C0763F">
        <w:rPr>
          <w:rFonts w:ascii="Arial" w:hAnsi="Arial" w:cs="Arial" w:hint="eastAsia"/>
        </w:rPr>
        <w:t>扩项评审</w:t>
      </w:r>
      <w:proofErr w:type="gramEnd"/>
      <w:r w:rsidRPr="00C0763F">
        <w:rPr>
          <w:rFonts w:ascii="Arial" w:hAnsi="Arial" w:cs="Arial" w:hint="eastAsia"/>
        </w:rPr>
        <w:t>）时涉及技术能力的不符合，要求在</w:t>
      </w:r>
      <w:r w:rsidRPr="00C0763F">
        <w:rPr>
          <w:rFonts w:ascii="Arial" w:hAnsi="Arial" w:cs="Arial" w:hint="eastAsia"/>
        </w:rPr>
        <w:t>1</w:t>
      </w:r>
      <w:r w:rsidRPr="00C0763F">
        <w:rPr>
          <w:rFonts w:ascii="Arial" w:hAnsi="Arial" w:cs="Arial" w:hint="eastAsia"/>
        </w:rPr>
        <w:t>个月内完成整改。</w:t>
      </w:r>
    </w:p>
    <w:p w:rsidR="00C0763F" w:rsidRPr="00C0763F" w:rsidRDefault="00C0763F" w:rsidP="00C0763F">
      <w:pPr>
        <w:pStyle w:val="a6"/>
        <w:widowControl w:val="0"/>
        <w:adjustRightInd w:val="0"/>
        <w:snapToGrid w:val="0"/>
        <w:spacing w:before="0" w:beforeAutospacing="0" w:after="0" w:afterAutospacing="0" w:line="360" w:lineRule="auto"/>
        <w:rPr>
          <w:rFonts w:ascii="仿宋" w:eastAsia="仿宋" w:hAnsi="仿宋" w:cs="Arial"/>
          <w:sz w:val="21"/>
          <w:szCs w:val="21"/>
        </w:rPr>
      </w:pPr>
      <w:r w:rsidRPr="00C0763F">
        <w:rPr>
          <w:rFonts w:ascii="仿宋" w:eastAsia="仿宋" w:hAnsi="仿宋" w:cs="Arial" w:hint="eastAsia"/>
          <w:sz w:val="21"/>
          <w:szCs w:val="21"/>
        </w:rPr>
        <w:t>注：如果CNAS评审与其他部门委托或安排的评审联合进行时，实验室的整改期限取最短期限。</w:t>
      </w:r>
    </w:p>
    <w:p w:rsidR="00C0763F" w:rsidRPr="00C0763F" w:rsidRDefault="00C0763F" w:rsidP="00C0763F">
      <w:pPr>
        <w:pStyle w:val="Default"/>
        <w:snapToGrid w:val="0"/>
        <w:spacing w:line="360" w:lineRule="auto"/>
        <w:rPr>
          <w:rFonts w:asciiTheme="minorEastAsia" w:eastAsiaTheme="minorEastAsia" w:hAnsiTheme="minorEastAsia" w:cs="宋体.."/>
          <w:color w:val="auto"/>
        </w:rPr>
      </w:pPr>
      <w:r w:rsidRPr="00C0763F">
        <w:rPr>
          <w:rFonts w:asciiTheme="minorEastAsia" w:eastAsiaTheme="minorEastAsia" w:hAnsiTheme="minorEastAsia" w:hint="eastAsia"/>
          <w:bCs/>
          <w:color w:val="auto"/>
        </w:rPr>
        <w:t xml:space="preserve">5.6.2 </w:t>
      </w:r>
      <w:r w:rsidRPr="00C0763F">
        <w:rPr>
          <w:rFonts w:asciiTheme="minorEastAsia" w:eastAsiaTheme="minorEastAsia" w:hAnsiTheme="minorEastAsia" w:cs="宋体.." w:hint="eastAsia"/>
          <w:color w:val="auto"/>
        </w:rPr>
        <w:t>在以下情况下，评审组会对不符合项的整改，考虑进行现场验证，一般情况下，现场验证由原评审组进行。</w:t>
      </w:r>
    </w:p>
    <w:p w:rsidR="00C0763F" w:rsidRPr="00C0763F" w:rsidRDefault="00C0763F" w:rsidP="00C0763F">
      <w:pPr>
        <w:autoSpaceDE w:val="0"/>
        <w:autoSpaceDN w:val="0"/>
        <w:adjustRightInd w:val="0"/>
        <w:snapToGrid w:val="0"/>
        <w:spacing w:line="360" w:lineRule="auto"/>
        <w:ind w:firstLine="512"/>
        <w:jc w:val="left"/>
        <w:rPr>
          <w:rFonts w:asciiTheme="minorEastAsia" w:eastAsiaTheme="minorEastAsia" w:hAnsiTheme="minorEastAsia" w:cs="宋体.."/>
          <w:kern w:val="0"/>
          <w:sz w:val="24"/>
        </w:rPr>
      </w:pPr>
      <w:r w:rsidRPr="00C0763F">
        <w:rPr>
          <w:rFonts w:asciiTheme="minorEastAsia" w:eastAsiaTheme="minorEastAsia" w:hAnsiTheme="minorEastAsia" w:cs="Arial"/>
          <w:kern w:val="0"/>
          <w:sz w:val="24"/>
        </w:rPr>
        <w:t xml:space="preserve">a) </w:t>
      </w:r>
      <w:r w:rsidRPr="00C0763F">
        <w:rPr>
          <w:rFonts w:asciiTheme="minorEastAsia" w:eastAsiaTheme="minorEastAsia" w:hAnsiTheme="minorEastAsia" w:cs="宋体.." w:hint="eastAsia"/>
          <w:kern w:val="0"/>
          <w:sz w:val="24"/>
        </w:rPr>
        <w:t>对于涉及影响</w:t>
      </w:r>
      <w:r>
        <w:rPr>
          <w:rFonts w:asciiTheme="minorEastAsia" w:eastAsiaTheme="minorEastAsia" w:hAnsiTheme="minorEastAsia" w:cs="宋体.." w:hint="eastAsia"/>
          <w:kern w:val="0"/>
          <w:sz w:val="24"/>
        </w:rPr>
        <w:t>科研</w:t>
      </w:r>
      <w:r w:rsidRPr="00C0763F">
        <w:rPr>
          <w:rFonts w:asciiTheme="minorEastAsia" w:eastAsiaTheme="minorEastAsia" w:hAnsiTheme="minorEastAsia" w:cs="宋体.." w:hint="eastAsia"/>
          <w:kern w:val="0"/>
          <w:sz w:val="24"/>
        </w:rPr>
        <w:t>结果的有效性和实验室诚信性的不符合项；</w:t>
      </w:r>
      <w:r w:rsidRPr="00C0763F">
        <w:rPr>
          <w:rFonts w:asciiTheme="minorEastAsia" w:eastAsiaTheme="minorEastAsia" w:hAnsiTheme="minorEastAsia" w:cs="宋体.."/>
          <w:kern w:val="0"/>
          <w:sz w:val="24"/>
        </w:rPr>
        <w:t xml:space="preserve"> </w:t>
      </w:r>
    </w:p>
    <w:p w:rsidR="00C0763F" w:rsidRPr="00C0763F" w:rsidRDefault="00C0763F" w:rsidP="00C0763F">
      <w:pPr>
        <w:autoSpaceDE w:val="0"/>
        <w:autoSpaceDN w:val="0"/>
        <w:adjustRightInd w:val="0"/>
        <w:snapToGrid w:val="0"/>
        <w:spacing w:line="360" w:lineRule="auto"/>
        <w:ind w:firstLine="512"/>
        <w:jc w:val="left"/>
        <w:rPr>
          <w:rFonts w:asciiTheme="minorEastAsia" w:eastAsiaTheme="minorEastAsia" w:hAnsiTheme="minorEastAsia" w:cs="宋体.."/>
          <w:kern w:val="0"/>
          <w:sz w:val="24"/>
        </w:rPr>
      </w:pPr>
      <w:r w:rsidRPr="00C0763F">
        <w:rPr>
          <w:rFonts w:asciiTheme="minorEastAsia" w:eastAsiaTheme="minorEastAsia" w:hAnsiTheme="minorEastAsia" w:cs="Arial"/>
          <w:kern w:val="0"/>
          <w:sz w:val="24"/>
        </w:rPr>
        <w:t xml:space="preserve">b) </w:t>
      </w:r>
      <w:r w:rsidRPr="00C0763F">
        <w:rPr>
          <w:rFonts w:asciiTheme="minorEastAsia" w:eastAsiaTheme="minorEastAsia" w:hAnsiTheme="minorEastAsia" w:cs="宋体.." w:hint="eastAsia"/>
          <w:kern w:val="0"/>
          <w:sz w:val="24"/>
        </w:rPr>
        <w:t>涉及环境设施不符合要求，并在短期内能够得到纠正的；</w:t>
      </w:r>
      <w:r w:rsidRPr="00C0763F">
        <w:rPr>
          <w:rFonts w:asciiTheme="minorEastAsia" w:eastAsiaTheme="minorEastAsia" w:hAnsiTheme="minorEastAsia" w:cs="宋体.."/>
          <w:kern w:val="0"/>
          <w:sz w:val="24"/>
        </w:rPr>
        <w:t xml:space="preserve"> </w:t>
      </w:r>
    </w:p>
    <w:p w:rsidR="00C0763F" w:rsidRPr="00C0763F" w:rsidRDefault="00C0763F" w:rsidP="00C0763F">
      <w:pPr>
        <w:autoSpaceDE w:val="0"/>
        <w:autoSpaceDN w:val="0"/>
        <w:adjustRightInd w:val="0"/>
        <w:snapToGrid w:val="0"/>
        <w:spacing w:line="360" w:lineRule="auto"/>
        <w:ind w:firstLine="512"/>
        <w:jc w:val="left"/>
        <w:rPr>
          <w:rFonts w:asciiTheme="minorEastAsia" w:eastAsiaTheme="minorEastAsia" w:hAnsiTheme="minorEastAsia" w:cs="宋体.."/>
          <w:kern w:val="0"/>
          <w:sz w:val="24"/>
        </w:rPr>
      </w:pPr>
      <w:r w:rsidRPr="00C0763F">
        <w:rPr>
          <w:rFonts w:asciiTheme="minorEastAsia" w:eastAsiaTheme="minorEastAsia" w:hAnsiTheme="minorEastAsia" w:cs="Arial"/>
          <w:kern w:val="0"/>
          <w:sz w:val="24"/>
        </w:rPr>
        <w:t xml:space="preserve">c) </w:t>
      </w:r>
      <w:r w:rsidRPr="00C0763F">
        <w:rPr>
          <w:rFonts w:asciiTheme="minorEastAsia" w:eastAsiaTheme="minorEastAsia" w:hAnsiTheme="minorEastAsia" w:cs="宋体.." w:hint="eastAsia"/>
          <w:kern w:val="0"/>
          <w:sz w:val="24"/>
        </w:rPr>
        <w:t>涉及仪器设备故障，并在短期内能够得到纠正的；</w:t>
      </w:r>
      <w:r w:rsidRPr="00C0763F">
        <w:rPr>
          <w:rFonts w:asciiTheme="minorEastAsia" w:eastAsiaTheme="minorEastAsia" w:hAnsiTheme="minorEastAsia" w:cs="宋体.."/>
          <w:kern w:val="0"/>
          <w:sz w:val="24"/>
        </w:rPr>
        <w:t xml:space="preserve"> </w:t>
      </w:r>
    </w:p>
    <w:p w:rsidR="00C0763F" w:rsidRPr="00C0763F" w:rsidRDefault="00C0763F" w:rsidP="00C0763F">
      <w:pPr>
        <w:autoSpaceDE w:val="0"/>
        <w:autoSpaceDN w:val="0"/>
        <w:adjustRightInd w:val="0"/>
        <w:snapToGrid w:val="0"/>
        <w:spacing w:line="360" w:lineRule="auto"/>
        <w:ind w:firstLine="512"/>
        <w:jc w:val="left"/>
        <w:rPr>
          <w:rFonts w:asciiTheme="minorEastAsia" w:eastAsiaTheme="minorEastAsia" w:hAnsiTheme="minorEastAsia" w:cs="宋体.."/>
          <w:kern w:val="0"/>
          <w:sz w:val="24"/>
        </w:rPr>
      </w:pPr>
      <w:r w:rsidRPr="00C0763F">
        <w:rPr>
          <w:rFonts w:asciiTheme="minorEastAsia" w:eastAsiaTheme="minorEastAsia" w:hAnsiTheme="minorEastAsia" w:cs="Arial"/>
          <w:kern w:val="0"/>
          <w:sz w:val="24"/>
        </w:rPr>
        <w:t xml:space="preserve">d) </w:t>
      </w:r>
      <w:r w:rsidRPr="00C0763F">
        <w:rPr>
          <w:rFonts w:asciiTheme="minorEastAsia" w:eastAsiaTheme="minorEastAsia" w:hAnsiTheme="minorEastAsia" w:cs="宋体.." w:hint="eastAsia"/>
          <w:kern w:val="0"/>
          <w:sz w:val="24"/>
        </w:rPr>
        <w:t>涉及人员能力，并在短期内能够得到纠正的；</w:t>
      </w:r>
      <w:r w:rsidRPr="00C0763F">
        <w:rPr>
          <w:rFonts w:asciiTheme="minorEastAsia" w:eastAsiaTheme="minorEastAsia" w:hAnsiTheme="minorEastAsia" w:cs="宋体.."/>
          <w:kern w:val="0"/>
          <w:sz w:val="24"/>
        </w:rPr>
        <w:t xml:space="preserve"> </w:t>
      </w:r>
    </w:p>
    <w:p w:rsidR="00C0763F" w:rsidRPr="00C0763F" w:rsidRDefault="00C0763F" w:rsidP="00C0763F">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宋体.."/>
        </w:rPr>
      </w:pPr>
      <w:r w:rsidRPr="00C0763F">
        <w:rPr>
          <w:rFonts w:asciiTheme="minorEastAsia" w:eastAsiaTheme="minorEastAsia" w:hAnsiTheme="minorEastAsia" w:cs="Arial"/>
        </w:rPr>
        <w:t xml:space="preserve">e) </w:t>
      </w:r>
      <w:r w:rsidRPr="00C0763F">
        <w:rPr>
          <w:rFonts w:asciiTheme="minorEastAsia" w:eastAsiaTheme="minorEastAsia" w:hAnsiTheme="minorEastAsia" w:cs="宋体.." w:hint="eastAsia"/>
        </w:rPr>
        <w:t>对整改材料仅进行书面审查不能确认其整改是否有效的。</w:t>
      </w:r>
    </w:p>
    <w:p w:rsidR="00C0763F" w:rsidRPr="00C0763F" w:rsidRDefault="00C0763F" w:rsidP="00C0763F">
      <w:pPr>
        <w:pStyle w:val="Default"/>
        <w:snapToGrid w:val="0"/>
        <w:spacing w:line="360" w:lineRule="auto"/>
        <w:rPr>
          <w:rFonts w:asciiTheme="minorEastAsia" w:eastAsiaTheme="minorEastAsia" w:hAnsiTheme="minorEastAsia"/>
          <w:bCs/>
          <w:color w:val="auto"/>
        </w:rPr>
      </w:pPr>
      <w:r w:rsidRPr="00C0763F">
        <w:rPr>
          <w:rFonts w:asciiTheme="minorEastAsia" w:eastAsiaTheme="minorEastAsia" w:hAnsiTheme="minorEastAsia" w:hint="eastAsia"/>
          <w:bCs/>
          <w:color w:val="auto"/>
        </w:rPr>
        <w:t xml:space="preserve">5.6.3 </w:t>
      </w:r>
      <w:r w:rsidRPr="00C0763F">
        <w:rPr>
          <w:rFonts w:hint="eastAsia"/>
          <w:color w:val="auto"/>
        </w:rPr>
        <w:t>对评审中发现不符合的整改，实验室不能仅进行纠正，要在纠正后，充分查找问题形成的原因，需要时制订有效的纠正措施，以免类似问题再次发生。对于不符合，仅进行纠正，无需采取纠正措施的情况很少发生。</w:t>
      </w:r>
    </w:p>
    <w:p w:rsidR="00C0763F" w:rsidRPr="00C0763F" w:rsidRDefault="00C0763F" w:rsidP="00C076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C0763F">
        <w:rPr>
          <w:rFonts w:asciiTheme="minorEastAsia" w:eastAsiaTheme="minorEastAsia" w:hAnsiTheme="minorEastAsia" w:cs="Arial"/>
          <w:bCs/>
        </w:rPr>
        <w:t xml:space="preserve">5.6.4 </w:t>
      </w:r>
      <w:r w:rsidRPr="00C0763F">
        <w:rPr>
          <w:rFonts w:hint="eastAsia"/>
        </w:rPr>
        <w:t>评审组对实验室提交的书面整改材料不满意的，也可能再进行现场核查。</w:t>
      </w:r>
    </w:p>
    <w:p w:rsidR="00F67A55" w:rsidRDefault="00C0763F" w:rsidP="00C076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C0763F">
        <w:rPr>
          <w:rFonts w:asciiTheme="minorEastAsia" w:eastAsiaTheme="minorEastAsia" w:hAnsiTheme="minorEastAsia" w:cs="Arial" w:hint="eastAsia"/>
          <w:bCs/>
        </w:rPr>
        <w:t>5.6.5 评审组在现场评审结束时形成的评审结论或推荐意见，有可能根据实验室的整改情况而进行修改，但修改的内容会通报实验室。</w:t>
      </w:r>
    </w:p>
    <w:p w:rsidR="00F11240" w:rsidRPr="00F50EF3" w:rsidRDefault="00F11240" w:rsidP="00F11240">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r w:rsidRPr="00F50EF3">
        <w:rPr>
          <w:rFonts w:asciiTheme="minorEastAsia" w:eastAsiaTheme="minorEastAsia" w:hAnsiTheme="minorEastAsia" w:cs="Arial"/>
          <w:b/>
          <w:bCs/>
        </w:rPr>
        <w:t xml:space="preserve">5.7 </w:t>
      </w:r>
      <w:r w:rsidRPr="00F50EF3">
        <w:rPr>
          <w:rFonts w:asciiTheme="minorEastAsia" w:eastAsiaTheme="minorEastAsia" w:hAnsiTheme="minorEastAsia" w:cs="Arial" w:hint="eastAsia"/>
          <w:b/>
          <w:bCs/>
        </w:rPr>
        <w:t>第七步：批准发证</w:t>
      </w:r>
    </w:p>
    <w:p w:rsidR="00C0763F" w:rsidRDefault="00C0763F" w:rsidP="00C076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5.7.1 实验室通过了现场评审，并不等于获得了认可。根据CNAS-J01《中国合格评定国家认可委员会章程》规定，由评定委员会做出批准认可的决定。</w:t>
      </w:r>
    </w:p>
    <w:p w:rsidR="00C0763F" w:rsidRPr="000F0BF2" w:rsidRDefault="00C0763F" w:rsidP="00C076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5.7.2 实验室整改完成后，将整改材料交评审组审查验收。通过验收后，评审组会将所有评审材料交回CNAS秘书处，秘书处审查符合要求后，提交评定委员会评定，并做出是否予以认可的评定结论。</w:t>
      </w:r>
      <w:r w:rsidRPr="003337CF">
        <w:rPr>
          <w:rFonts w:ascii="Arial" w:hAnsi="Arial" w:cs="Arial"/>
          <w:bCs/>
        </w:rPr>
        <w:t>CNAS</w:t>
      </w:r>
      <w:r w:rsidRPr="003337CF">
        <w:rPr>
          <w:rFonts w:ascii="Arial" w:hAnsi="Arial" w:cs="Arial" w:hint="eastAsia"/>
          <w:bCs/>
        </w:rPr>
        <w:t>秘书长或其授权人根据评定结论做出认可决定。</w:t>
      </w:r>
    </w:p>
    <w:p w:rsidR="00C0763F" w:rsidRDefault="00C0763F" w:rsidP="00C0763F">
      <w:pPr>
        <w:pStyle w:val="a6"/>
        <w:widowControl w:val="0"/>
        <w:adjustRightInd w:val="0"/>
        <w:snapToGrid w:val="0"/>
        <w:spacing w:before="0" w:beforeAutospacing="0" w:after="0" w:afterAutospacing="0" w:line="360" w:lineRule="auto"/>
        <w:rPr>
          <w:rFonts w:ascii="Arial" w:hAnsi="Arial" w:cs="Arial"/>
        </w:rPr>
      </w:pPr>
      <w:r>
        <w:rPr>
          <w:rFonts w:asciiTheme="minorEastAsia" w:eastAsiaTheme="minorEastAsia" w:hAnsiTheme="minorEastAsia" w:cs="Arial" w:hint="eastAsia"/>
          <w:bCs/>
        </w:rPr>
        <w:t xml:space="preserve">5.7.3 </w:t>
      </w:r>
      <w:r w:rsidRPr="00325EFB">
        <w:rPr>
          <w:rFonts w:ascii="Arial" w:hAnsi="Arial" w:cs="Arial" w:hint="eastAsia"/>
        </w:rPr>
        <w:t>CNAS</w:t>
      </w:r>
      <w:r w:rsidRPr="00325EFB">
        <w:rPr>
          <w:rFonts w:ascii="Arial" w:hAnsi="Arial" w:cs="Arial" w:hint="eastAsia"/>
        </w:rPr>
        <w:t>秘书处</w:t>
      </w:r>
      <w:r>
        <w:rPr>
          <w:rFonts w:ascii="Arial" w:hAnsi="Arial" w:cs="Arial" w:hint="eastAsia"/>
        </w:rPr>
        <w:t>会</w:t>
      </w:r>
      <w:r w:rsidRPr="00325EFB">
        <w:rPr>
          <w:rFonts w:ascii="Arial" w:hAnsi="Arial" w:cs="Arial" w:hint="eastAsia"/>
        </w:rPr>
        <w:t>向获准认可实验室颁发认可证书以及认可决定</w:t>
      </w:r>
      <w:r>
        <w:rPr>
          <w:rFonts w:ascii="Arial" w:hAnsi="Arial" w:cs="Arial" w:hint="eastAsia"/>
        </w:rPr>
        <w:t>通知</w:t>
      </w:r>
      <w:r w:rsidRPr="00325EFB">
        <w:rPr>
          <w:rFonts w:ascii="Arial" w:hAnsi="Arial" w:cs="Arial" w:hint="eastAsia"/>
        </w:rPr>
        <w:t>书，</w:t>
      </w:r>
      <w:r>
        <w:rPr>
          <w:rFonts w:ascii="Arial" w:hAnsi="Arial" w:cs="Arial" w:hint="eastAsia"/>
        </w:rPr>
        <w:t>并</w:t>
      </w:r>
      <w:r>
        <w:rPr>
          <w:rFonts w:ascii="Arial" w:hAnsi="Arial" w:cs="Arial" w:hint="eastAsia"/>
        </w:rPr>
        <w:lastRenderedPageBreak/>
        <w:t>在</w:t>
      </w:r>
      <w:r>
        <w:rPr>
          <w:rFonts w:ascii="Arial" w:hAnsi="Arial" w:cs="Arial" w:hint="eastAsia"/>
        </w:rPr>
        <w:t>CNAS</w:t>
      </w:r>
      <w:r>
        <w:rPr>
          <w:rFonts w:ascii="Arial" w:hAnsi="Arial" w:cs="Arial" w:hint="eastAsia"/>
        </w:rPr>
        <w:t>网站公布相关认可信息。实验室可在</w:t>
      </w:r>
      <w:r>
        <w:rPr>
          <w:rFonts w:ascii="Arial" w:hAnsi="Arial" w:cs="Arial" w:hint="eastAsia"/>
        </w:rPr>
        <w:t>CNAS</w:t>
      </w:r>
      <w:r>
        <w:rPr>
          <w:rFonts w:ascii="Arial" w:hAnsi="Arial" w:cs="Arial" w:hint="eastAsia"/>
        </w:rPr>
        <w:t>网站“获认可机构名录”中查询。</w:t>
      </w:r>
    </w:p>
    <w:p w:rsidR="00C0763F" w:rsidRPr="00412EFD" w:rsidRDefault="00C0763F" w:rsidP="00C0763F">
      <w:pPr>
        <w:pStyle w:val="a6"/>
        <w:widowControl w:val="0"/>
        <w:adjustRightInd w:val="0"/>
        <w:snapToGrid w:val="0"/>
        <w:spacing w:before="0" w:beforeAutospacing="0" w:after="0" w:afterAutospacing="0" w:line="360" w:lineRule="auto"/>
        <w:rPr>
          <w:rFonts w:ascii="仿宋" w:eastAsia="仿宋" w:hAnsi="仿宋" w:cs="Arial"/>
          <w:sz w:val="21"/>
          <w:szCs w:val="21"/>
        </w:rPr>
      </w:pPr>
      <w:r w:rsidRPr="00C0763F">
        <w:rPr>
          <w:rFonts w:ascii="仿宋" w:eastAsia="仿宋" w:hAnsi="仿宋" w:cs="Arial" w:hint="eastAsia"/>
          <w:sz w:val="21"/>
          <w:szCs w:val="21"/>
        </w:rPr>
        <w:t>注：认可批准后，CNAS将在网上</w:t>
      </w:r>
      <w:proofErr w:type="gramStart"/>
      <w:r w:rsidRPr="00C0763F">
        <w:rPr>
          <w:rFonts w:ascii="仿宋" w:eastAsia="仿宋" w:hAnsi="仿宋" w:cs="Arial" w:hint="eastAsia"/>
          <w:sz w:val="21"/>
          <w:szCs w:val="21"/>
        </w:rPr>
        <w:t>预公布</w:t>
      </w:r>
      <w:proofErr w:type="gramEnd"/>
      <w:r w:rsidRPr="00C0763F">
        <w:rPr>
          <w:rFonts w:ascii="仿宋" w:eastAsia="仿宋" w:hAnsi="仿宋" w:cs="Arial" w:hint="eastAsia"/>
          <w:sz w:val="21"/>
          <w:szCs w:val="21"/>
        </w:rPr>
        <w:t>实验室获认可的范围，实验室如有异议可向专门信箱（scope@cnas.org.cn）发送信息，由CNAS甄别处理。</w:t>
      </w:r>
    </w:p>
    <w:p w:rsidR="00F67A55" w:rsidRPr="005565D7" w:rsidRDefault="00C0763F" w:rsidP="00C076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C0763F">
        <w:rPr>
          <w:rFonts w:asciiTheme="minorEastAsia" w:eastAsiaTheme="minorEastAsia" w:hAnsiTheme="minorEastAsia" w:cs="Arial" w:hint="eastAsia"/>
          <w:bCs/>
        </w:rPr>
        <w:t>5.7.4 目前CNAS实验室</w:t>
      </w:r>
      <w:r w:rsidRPr="00C0763F">
        <w:rPr>
          <w:rFonts w:ascii="Arial" w:hAnsi="Arial" w:cs="Arial" w:hint="eastAsia"/>
        </w:rPr>
        <w:t>认可周期及认可证书有效期的规定见</w:t>
      </w:r>
      <w:r w:rsidRPr="00C0763F">
        <w:rPr>
          <w:rFonts w:ascii="Arial" w:hAnsi="Arial" w:cs="Arial" w:hint="eastAsia"/>
        </w:rPr>
        <w:t>CNAS-RL01</w:t>
      </w:r>
      <w:r w:rsidRPr="00C0763F">
        <w:rPr>
          <w:rFonts w:ascii="Arial" w:hAnsi="Arial" w:cs="Arial" w:hint="eastAsia"/>
        </w:rPr>
        <w:t>《实验室认可规则》第</w:t>
      </w:r>
      <w:r w:rsidRPr="00C0763F">
        <w:rPr>
          <w:rFonts w:ascii="Arial" w:hAnsi="Arial" w:cs="Arial" w:hint="eastAsia"/>
        </w:rPr>
        <w:t>5.1.7</w:t>
      </w:r>
      <w:r w:rsidRPr="00C0763F">
        <w:rPr>
          <w:rFonts w:ascii="Arial" w:hAnsi="Arial" w:cs="Arial" w:hint="eastAsia"/>
        </w:rPr>
        <w:t>条。</w:t>
      </w:r>
    </w:p>
    <w:p w:rsidR="00F67A55" w:rsidRPr="00BC7C79" w:rsidRDefault="008D33AE">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F50EF3">
        <w:rPr>
          <w:rFonts w:asciiTheme="minorEastAsia" w:eastAsiaTheme="minorEastAsia" w:hAnsiTheme="minorEastAsia" w:cs="Arial"/>
          <w:b/>
          <w:bCs/>
        </w:rPr>
        <w:t xml:space="preserve">5.8 </w:t>
      </w:r>
      <w:r w:rsidRPr="00F50EF3">
        <w:rPr>
          <w:rFonts w:asciiTheme="minorEastAsia" w:eastAsiaTheme="minorEastAsia" w:hAnsiTheme="minorEastAsia" w:cs="Arial" w:hint="eastAsia"/>
          <w:b/>
          <w:bCs/>
        </w:rPr>
        <w:t>第八步：后续工作</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 xml:space="preserve">5.8.1 </w:t>
      </w:r>
      <w:r w:rsidRPr="00A87C92">
        <w:rPr>
          <w:rFonts w:asciiTheme="minorEastAsia" w:eastAsiaTheme="minorEastAsia" w:hAnsiTheme="minorEastAsia" w:cs="Arial" w:hint="eastAsia"/>
          <w:b/>
          <w:bCs/>
        </w:rPr>
        <w:t>监督评审和</w:t>
      </w:r>
      <w:proofErr w:type="gramStart"/>
      <w:r w:rsidRPr="00A87C92">
        <w:rPr>
          <w:rFonts w:asciiTheme="minorEastAsia" w:eastAsiaTheme="minorEastAsia" w:hAnsiTheme="minorEastAsia" w:cs="Arial" w:hint="eastAsia"/>
          <w:b/>
          <w:bCs/>
        </w:rPr>
        <w:t>复评审</w:t>
      </w:r>
      <w:proofErr w:type="gramEnd"/>
    </w:p>
    <w:p w:rsidR="00A87C92" w:rsidRPr="00A87C92" w:rsidRDefault="00A87C92" w:rsidP="00A87C92">
      <w:pPr>
        <w:pStyle w:val="a6"/>
        <w:widowControl w:val="0"/>
        <w:adjustRightInd w:val="0"/>
        <w:snapToGrid w:val="0"/>
        <w:spacing w:before="0" w:beforeAutospacing="0" w:after="0" w:afterAutospacing="0" w:line="360" w:lineRule="auto"/>
      </w:pPr>
      <w:r w:rsidRPr="00A87C92">
        <w:rPr>
          <w:rFonts w:asciiTheme="minorEastAsia" w:eastAsiaTheme="minorEastAsia" w:hAnsiTheme="minorEastAsia" w:cs="Arial" w:hint="eastAsia"/>
          <w:bCs/>
        </w:rPr>
        <w:t>5.8.1.1</w:t>
      </w:r>
      <w:r w:rsidRPr="00A87C92">
        <w:rPr>
          <w:rFonts w:hint="eastAsia"/>
        </w:rPr>
        <w:t>为了证实获准认可</w:t>
      </w:r>
      <w:r w:rsidRPr="00A87C92">
        <w:rPr>
          <w:rFonts w:ascii="Arial" w:hAnsi="Arial" w:cs="Arial" w:hint="eastAsia"/>
        </w:rPr>
        <w:t>实验室</w:t>
      </w:r>
      <w:r w:rsidRPr="00A87C92">
        <w:rPr>
          <w:rFonts w:hint="eastAsia"/>
        </w:rPr>
        <w:t>在认可有效期内能够持续地符合认可要求，CNAS会对获准认可实验室安排定期监督评审。一般情况下，在初次获得认可后的1年（12个月）内会安排1次定期监督评审，并根据实验室的具体情况（可查看CNAS-RL</w:t>
      </w:r>
      <w:r>
        <w:rPr>
          <w:rFonts w:hint="eastAsia"/>
        </w:rPr>
        <w:t>XX</w:t>
      </w:r>
      <w:r w:rsidRPr="00A87C92">
        <w:rPr>
          <w:rFonts w:hint="eastAsia"/>
        </w:rPr>
        <w:t>《</w:t>
      </w:r>
      <w:r>
        <w:rPr>
          <w:rFonts w:hint="eastAsia"/>
        </w:rPr>
        <w:t>科研</w:t>
      </w:r>
      <w:r w:rsidRPr="00A87C92">
        <w:rPr>
          <w:rFonts w:hint="eastAsia"/>
        </w:rPr>
        <w:t>实验室认可规则》第5.3条），安排不定期监督评审。</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bCs/>
        </w:rPr>
        <w:t>5.8.1.2</w:t>
      </w:r>
      <w:r w:rsidRPr="00A87C92">
        <w:rPr>
          <w:rFonts w:asciiTheme="minorEastAsia" w:eastAsiaTheme="minorEastAsia" w:hAnsiTheme="minorEastAsia" w:cs="Arial" w:hint="eastAsia"/>
          <w:bCs/>
        </w:rPr>
        <w:t xml:space="preserve"> 已获准认可的实验室在认可批准后的第2年（24个月内）进行第1次复评审。复评审每2年次，两次复评审的现场评审时间间隔不能超过2年（24个月）。复评审范围涉及认可要求的全部内容、全部已获认可的技术能力。具体要求见</w:t>
      </w:r>
      <w:r w:rsidRPr="00A87C92">
        <w:rPr>
          <w:rFonts w:hint="eastAsia"/>
        </w:rPr>
        <w:t>CNAS-RL</w:t>
      </w:r>
      <w:r>
        <w:rPr>
          <w:rFonts w:hint="eastAsia"/>
        </w:rPr>
        <w:t>XX</w:t>
      </w:r>
      <w:r w:rsidRPr="00A87C92">
        <w:rPr>
          <w:rFonts w:hint="eastAsia"/>
        </w:rPr>
        <w:t>《</w:t>
      </w:r>
      <w:r>
        <w:rPr>
          <w:rFonts w:hint="eastAsia"/>
        </w:rPr>
        <w:t>科研</w:t>
      </w:r>
      <w:r w:rsidRPr="00A87C92">
        <w:rPr>
          <w:rFonts w:hint="eastAsia"/>
        </w:rPr>
        <w:t>实验室认可规则》</w:t>
      </w:r>
      <w:r w:rsidRPr="00A87C92">
        <w:rPr>
          <w:rFonts w:asciiTheme="minorEastAsia" w:eastAsiaTheme="minorEastAsia" w:hAnsiTheme="minorEastAsia" w:cs="Arial" w:hint="eastAsia"/>
          <w:bCs/>
        </w:rPr>
        <w:t>第5.4条。</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5.8.1.3 定期监督评审或复评审无需实验室申请，但必须进行现场评审，监督的重点是核查获准认可实验室管理体系的维持情况。定期监督评审或复评审的截止日期在CNAS秘书处向实验室发放的“认可决定通知书”中标明，实验室要予以关注。</w:t>
      </w:r>
    </w:p>
    <w:p w:rsidR="00A87C92" w:rsidRPr="00A87C92" w:rsidRDefault="00A87C92" w:rsidP="00A87C92">
      <w:pPr>
        <w:pStyle w:val="a6"/>
        <w:widowControl w:val="0"/>
        <w:adjustRightInd w:val="0"/>
        <w:snapToGrid w:val="0"/>
        <w:spacing w:before="0" w:beforeAutospacing="0" w:after="0" w:afterAutospacing="0" w:line="360" w:lineRule="auto"/>
      </w:pPr>
      <w:r w:rsidRPr="00A87C92">
        <w:rPr>
          <w:rFonts w:asciiTheme="minorEastAsia" w:eastAsiaTheme="minorEastAsia" w:hAnsiTheme="minorEastAsia" w:cs="Arial" w:hint="eastAsia"/>
          <w:bCs/>
        </w:rPr>
        <w:t>5.8.1.4 实验室无故不按期接受定期监督评审或复评审，将被暂停认可资格。</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 xml:space="preserve">5.8.1.5 </w:t>
      </w:r>
      <w:r w:rsidRPr="00A87C92">
        <w:rPr>
          <w:rFonts w:hint="eastAsia"/>
        </w:rPr>
        <w:t>如实验室确因特殊原因不能按期接受定期监督评审或复评审，则需向CNAS秘书处提交书面延期申请，说明延期原因及延期期限，经审批后方可延期。 一般情况下，延期不允许超过2个月。</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5.8.1.6不定期监督评审根据具体情况安排现场评审或其他评审（如文件评审）。对于获认可在6年之内的实验室，由于实验室与认可相关的人员、设备、环境设施等发生变化而安排的不定期监督评审，如果这种变化导致实验室技术能力的变更或涉及的变更很多，则需要安排现场评审确认，反之可安排其他评审确认。</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5.8.1.6 当不定期监督评审与定期监督评审、复评审相距时间较近时，征得实验室同意后，可合并安排。</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lastRenderedPageBreak/>
        <w:t xml:space="preserve">5.8.2 </w:t>
      </w:r>
      <w:r w:rsidRPr="00A87C92">
        <w:rPr>
          <w:rFonts w:asciiTheme="minorEastAsia" w:eastAsiaTheme="minorEastAsia" w:hAnsiTheme="minorEastAsia" w:cs="Arial" w:hint="eastAsia"/>
          <w:b/>
          <w:bCs/>
        </w:rPr>
        <w:t>扩大认可范围</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5.8.2.1 实验室获得认可后，可根据自身业务的需要，随时提出扩大认可范围申请，申请的程序和受理要求与初次申请相同，但在填写认可申请书时，可仅填写扩大认可范围的内容2。</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5.8.2.2 扩大认可范围的相关要求请参见</w:t>
      </w:r>
      <w:r w:rsidRPr="00A87C92">
        <w:rPr>
          <w:rFonts w:hint="eastAsia"/>
        </w:rPr>
        <w:t>CNAS-RL</w:t>
      </w:r>
      <w:r w:rsidR="003B33DD">
        <w:rPr>
          <w:rFonts w:hint="eastAsia"/>
        </w:rPr>
        <w:t>XX</w:t>
      </w:r>
      <w:r w:rsidRPr="00A87C92">
        <w:rPr>
          <w:rFonts w:hint="eastAsia"/>
        </w:rPr>
        <w:t>《实验室认可规则》第5.2.1条。</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5.8.2.3 实验室扩大认可范围应该是有计划的活动，要对拟扩大的能力进行过充分的验证并确认满足要求后，再提交扩大认可范围申请。</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r w:rsidRPr="00A87C92">
        <w:rPr>
          <w:rFonts w:asciiTheme="minorEastAsia" w:eastAsiaTheme="minorEastAsia" w:hAnsiTheme="minorEastAsia" w:cs="Arial" w:hint="eastAsia"/>
          <w:bCs/>
        </w:rPr>
        <w:t xml:space="preserve">5.8.3 </w:t>
      </w:r>
      <w:r w:rsidRPr="00A87C92">
        <w:rPr>
          <w:rFonts w:asciiTheme="minorEastAsia" w:eastAsiaTheme="minorEastAsia" w:hAnsiTheme="minorEastAsia" w:cs="Arial" w:hint="eastAsia"/>
          <w:b/>
          <w:bCs/>
        </w:rPr>
        <w:t>认可变更</w:t>
      </w:r>
    </w:p>
    <w:p w:rsidR="00A87C92" w:rsidRPr="00A87C92" w:rsidRDefault="00A87C92" w:rsidP="00A87C92">
      <w:pPr>
        <w:pStyle w:val="a6"/>
        <w:widowControl w:val="0"/>
        <w:adjustRightInd w:val="0"/>
        <w:snapToGrid w:val="0"/>
        <w:spacing w:before="0" w:beforeAutospacing="0" w:after="0" w:afterAutospacing="0" w:line="360" w:lineRule="auto"/>
      </w:pPr>
      <w:r w:rsidRPr="00A87C92">
        <w:rPr>
          <w:rFonts w:asciiTheme="minorEastAsia" w:eastAsiaTheme="minorEastAsia" w:hAnsiTheme="minorEastAsia" w:cs="Arial" w:hint="eastAsia"/>
          <w:bCs/>
        </w:rPr>
        <w:t>5.8.3.1 实验室获得认可后，有可能会发生实验室名称、地址、组织机构、</w:t>
      </w:r>
      <w:r w:rsidR="00BC365A">
        <w:rPr>
          <w:rFonts w:asciiTheme="minorEastAsia" w:eastAsiaTheme="minorEastAsia" w:hAnsiTheme="minorEastAsia" w:cs="Arial" w:hint="eastAsia"/>
          <w:bCs/>
        </w:rPr>
        <w:t>科研领域</w:t>
      </w:r>
      <w:r w:rsidRPr="00A87C92">
        <w:rPr>
          <w:rFonts w:asciiTheme="minorEastAsia" w:eastAsiaTheme="minorEastAsia" w:hAnsiTheme="minorEastAsia" w:cs="Arial" w:hint="eastAsia"/>
          <w:bCs/>
        </w:rPr>
        <w:t>等变化的情况，这些变化均要及时通报CNAS秘书处，具体要求可参见</w:t>
      </w:r>
      <w:r w:rsidR="003B33DD" w:rsidRPr="00A87C92">
        <w:rPr>
          <w:rFonts w:hint="eastAsia"/>
        </w:rPr>
        <w:t>CNAS-RL</w:t>
      </w:r>
      <w:r w:rsidR="003B33DD">
        <w:rPr>
          <w:rFonts w:hint="eastAsia"/>
        </w:rPr>
        <w:t>XX</w:t>
      </w:r>
      <w:r w:rsidR="003B33DD" w:rsidRPr="00A87C92">
        <w:rPr>
          <w:rFonts w:hint="eastAsia"/>
        </w:rPr>
        <w:t>《</w:t>
      </w:r>
      <w:r w:rsidR="003B33DD">
        <w:rPr>
          <w:rFonts w:hint="eastAsia"/>
        </w:rPr>
        <w:t>科研</w:t>
      </w:r>
      <w:r w:rsidR="003B33DD" w:rsidRPr="00A87C92">
        <w:rPr>
          <w:rFonts w:hint="eastAsia"/>
        </w:rPr>
        <w:t>实验室认可规则》</w:t>
      </w:r>
      <w:r w:rsidRPr="00A87C92">
        <w:rPr>
          <w:rFonts w:hint="eastAsia"/>
        </w:rPr>
        <w:t>第9条。</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5.8.3.2 变更发生后，实验室从CNAS网站下载并填写《变更申请书》，提交变更申请后，在CNAS秘书处确认变更前，实验室不能就变更后的内容使用认可标识。</w:t>
      </w:r>
    </w:p>
    <w:p w:rsidR="00A87C92" w:rsidRPr="00A87C92" w:rsidRDefault="00A87C92" w:rsidP="00A87C92">
      <w:pPr>
        <w:pStyle w:val="a6"/>
        <w:widowControl w:val="0"/>
        <w:adjustRightInd w:val="0"/>
        <w:snapToGrid w:val="0"/>
        <w:spacing w:before="0" w:beforeAutospacing="0" w:after="0" w:afterAutospacing="0" w:line="360" w:lineRule="auto"/>
        <w:rPr>
          <w:rFonts w:ascii="仿宋" w:eastAsia="仿宋" w:hAnsi="仿宋" w:cs="Arial"/>
          <w:bCs/>
          <w:sz w:val="21"/>
          <w:szCs w:val="21"/>
        </w:rPr>
      </w:pPr>
      <w:r w:rsidRPr="00A87C92">
        <w:rPr>
          <w:rFonts w:ascii="仿宋" w:eastAsia="仿宋" w:hAnsi="仿宋" w:cs="Arial" w:hint="eastAsia"/>
          <w:bCs/>
          <w:sz w:val="21"/>
          <w:szCs w:val="21"/>
        </w:rPr>
        <w:t>注</w:t>
      </w:r>
      <w:r w:rsidRPr="00A87C92">
        <w:rPr>
          <w:rFonts w:ascii="仿宋" w:eastAsia="仿宋" w:hAnsi="仿宋" w:cs="Arial"/>
          <w:bCs/>
          <w:sz w:val="21"/>
          <w:szCs w:val="21"/>
        </w:rPr>
        <w:t>1：</w:t>
      </w:r>
      <w:r w:rsidRPr="00A87C92">
        <w:rPr>
          <w:rFonts w:ascii="仿宋" w:eastAsia="仿宋" w:hAnsi="仿宋" w:cs="Arial" w:hint="eastAsia"/>
          <w:bCs/>
          <w:sz w:val="21"/>
          <w:szCs w:val="21"/>
        </w:rPr>
        <w:t>如果发生《变更申请书》未包括内容的变更，实验室可自行撰写变更申请。</w:t>
      </w:r>
    </w:p>
    <w:p w:rsidR="00A87C92" w:rsidRPr="00A87C92" w:rsidRDefault="00A87C92" w:rsidP="00A87C92">
      <w:pPr>
        <w:pStyle w:val="a6"/>
        <w:widowControl w:val="0"/>
        <w:adjustRightInd w:val="0"/>
        <w:snapToGrid w:val="0"/>
        <w:spacing w:before="0" w:beforeAutospacing="0" w:after="0" w:afterAutospacing="0" w:line="360" w:lineRule="auto"/>
        <w:rPr>
          <w:rFonts w:ascii="仿宋" w:eastAsia="仿宋" w:hAnsi="仿宋" w:cs="Arial"/>
          <w:bCs/>
          <w:sz w:val="21"/>
          <w:szCs w:val="21"/>
        </w:rPr>
      </w:pPr>
      <w:r w:rsidRPr="00A87C92">
        <w:rPr>
          <w:rFonts w:ascii="仿宋" w:eastAsia="仿宋" w:hAnsi="仿宋" w:cs="Arial" w:hint="eastAsia"/>
          <w:bCs/>
          <w:sz w:val="21"/>
          <w:szCs w:val="21"/>
        </w:rPr>
        <w:t>注2：实验室要保证《变更申请书》所填写信息真实、准确，并承担由于信息提供虚假或不准确而造成的一切后果和责任。</w:t>
      </w:r>
    </w:p>
    <w:p w:rsidR="00A87C92" w:rsidRPr="00A87C92" w:rsidRDefault="00A87C92" w:rsidP="00A87C92">
      <w:pPr>
        <w:pStyle w:val="a6"/>
        <w:widowControl w:val="0"/>
        <w:adjustRightInd w:val="0"/>
        <w:snapToGrid w:val="0"/>
        <w:spacing w:before="0" w:beforeAutospacing="0" w:after="0" w:afterAutospacing="0" w:line="360" w:lineRule="auto"/>
        <w:rPr>
          <w:rFonts w:ascii="仿宋" w:eastAsia="仿宋" w:hAnsi="仿宋" w:cs="Arial"/>
          <w:bCs/>
          <w:sz w:val="21"/>
          <w:szCs w:val="21"/>
        </w:rPr>
      </w:pPr>
      <w:r w:rsidRPr="00A87C92">
        <w:rPr>
          <w:rFonts w:ascii="仿宋" w:eastAsia="仿宋" w:hAnsi="仿宋" w:cs="Arial" w:hint="eastAsia"/>
          <w:bCs/>
          <w:sz w:val="21"/>
          <w:szCs w:val="21"/>
        </w:rPr>
        <w:t>注3：</w:t>
      </w:r>
      <w:proofErr w:type="gramStart"/>
      <w:r w:rsidRPr="00A87C92">
        <w:rPr>
          <w:rFonts w:ascii="仿宋" w:eastAsia="仿宋" w:hAnsi="仿宋" w:cs="Arial" w:hint="eastAsia"/>
          <w:bCs/>
          <w:sz w:val="21"/>
          <w:szCs w:val="21"/>
        </w:rPr>
        <w:t>与扩项评审</w:t>
      </w:r>
      <w:proofErr w:type="gramEnd"/>
      <w:r w:rsidRPr="00A87C92">
        <w:rPr>
          <w:rFonts w:ascii="仿宋" w:eastAsia="仿宋" w:hAnsi="仿宋" w:cs="Arial" w:hint="eastAsia"/>
          <w:bCs/>
          <w:sz w:val="21"/>
          <w:szCs w:val="21"/>
        </w:rPr>
        <w:t>同时申请变更,只需填写相应申请书,不必再单独填写《变更申请书》。</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bCs/>
        </w:rPr>
        <w:t>5.8.</w:t>
      </w:r>
      <w:r w:rsidRPr="00A87C92">
        <w:rPr>
          <w:rFonts w:asciiTheme="minorEastAsia" w:eastAsiaTheme="minorEastAsia" w:hAnsiTheme="minorEastAsia" w:cs="Arial" w:hint="eastAsia"/>
          <w:bCs/>
        </w:rPr>
        <w:t>3</w:t>
      </w:r>
      <w:r w:rsidRPr="00A87C92">
        <w:rPr>
          <w:rFonts w:asciiTheme="minorEastAsia" w:eastAsiaTheme="minorEastAsia" w:hAnsiTheme="minorEastAsia" w:cs="Arial"/>
          <w:bCs/>
        </w:rPr>
        <w:t>.3</w:t>
      </w:r>
      <w:r w:rsidRPr="00A87C92">
        <w:rPr>
          <w:rFonts w:asciiTheme="minorEastAsia" w:eastAsiaTheme="minorEastAsia" w:hAnsiTheme="minorEastAsia" w:cs="Arial" w:hint="eastAsia"/>
          <w:bCs/>
        </w:rPr>
        <w:t xml:space="preserve"> 发生变更后，实验室要对变更后是否持续满足CNAS的认可要求进行确认。</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bCs/>
        </w:rPr>
        <w:t>5.8.</w:t>
      </w:r>
      <w:r w:rsidRPr="00A87C92">
        <w:rPr>
          <w:rFonts w:asciiTheme="minorEastAsia" w:eastAsiaTheme="minorEastAsia" w:hAnsiTheme="minorEastAsia" w:cs="Arial" w:hint="eastAsia"/>
          <w:bCs/>
        </w:rPr>
        <w:t>3</w:t>
      </w:r>
      <w:r w:rsidRPr="00A87C92">
        <w:rPr>
          <w:rFonts w:asciiTheme="minorEastAsia" w:eastAsiaTheme="minorEastAsia" w:hAnsiTheme="minorEastAsia" w:cs="Arial"/>
          <w:bCs/>
        </w:rPr>
        <w:t>.</w:t>
      </w:r>
      <w:r w:rsidRPr="00A87C92">
        <w:rPr>
          <w:rFonts w:asciiTheme="minorEastAsia" w:eastAsiaTheme="minorEastAsia" w:hAnsiTheme="minorEastAsia" w:cs="Arial" w:hint="eastAsia"/>
          <w:bCs/>
        </w:rPr>
        <w:t>4 针对实验室的情况，</w:t>
      </w:r>
      <w:r w:rsidR="00BC365A" w:rsidRPr="00A87C92">
        <w:rPr>
          <w:rFonts w:asciiTheme="minorEastAsia" w:eastAsiaTheme="minorEastAsia" w:hAnsiTheme="minorEastAsia" w:cs="Arial" w:hint="eastAsia"/>
          <w:bCs/>
        </w:rPr>
        <w:t xml:space="preserve"> </w:t>
      </w:r>
      <w:r w:rsidRPr="00A87C92">
        <w:rPr>
          <w:rFonts w:asciiTheme="minorEastAsia" w:eastAsiaTheme="minorEastAsia" w:hAnsiTheme="minorEastAsia" w:cs="Arial" w:hint="eastAsia"/>
          <w:bCs/>
        </w:rPr>
        <w:t>CNAS秘书处采取不同的方式进行确认：</w:t>
      </w:r>
    </w:p>
    <w:p w:rsidR="00A87C92" w:rsidRPr="00A87C92" w:rsidRDefault="00A87C92" w:rsidP="00A87C92">
      <w:pPr>
        <w:pStyle w:val="a6"/>
        <w:widowControl w:val="0"/>
        <w:adjustRightInd w:val="0"/>
        <w:snapToGrid w:val="0"/>
        <w:spacing w:before="0" w:beforeAutospacing="0" w:after="0" w:afterAutospacing="0" w:line="360" w:lineRule="auto"/>
        <w:ind w:firstLine="540"/>
        <w:rPr>
          <w:rFonts w:asciiTheme="minorEastAsia" w:eastAsiaTheme="minorEastAsia" w:hAnsiTheme="minorEastAsia" w:cs="Arial"/>
          <w:bCs/>
        </w:rPr>
      </w:pPr>
      <w:r w:rsidRPr="00A87C92">
        <w:rPr>
          <w:rFonts w:asciiTheme="minorEastAsia" w:eastAsiaTheme="minorEastAsia" w:hAnsiTheme="minorEastAsia" w:cs="Arial" w:hint="eastAsia"/>
          <w:bCs/>
        </w:rPr>
        <w:t>a）获认可超过6年（含6年）的实验室，实施备案管理，即接到变更申请后，直接获得批准；如果实验室提出变更申请时，CNAS秘书处已确定其监督、</w:t>
      </w:r>
      <w:proofErr w:type="gramStart"/>
      <w:r w:rsidRPr="00A87C92">
        <w:rPr>
          <w:rFonts w:asciiTheme="minorEastAsia" w:eastAsiaTheme="minorEastAsia" w:hAnsiTheme="minorEastAsia" w:cs="Arial" w:hint="eastAsia"/>
          <w:bCs/>
        </w:rPr>
        <w:t>扩项或</w:t>
      </w:r>
      <w:proofErr w:type="gramEnd"/>
      <w:r w:rsidRPr="00A87C92">
        <w:rPr>
          <w:rFonts w:asciiTheme="minorEastAsia" w:eastAsiaTheme="minorEastAsia" w:hAnsiTheme="minorEastAsia" w:cs="Arial" w:hint="eastAsia"/>
          <w:bCs/>
        </w:rPr>
        <w:t>复评评审组的，则在完成现场评审等全部认可流程后予以批准。</w:t>
      </w:r>
    </w:p>
    <w:p w:rsidR="00A87C92" w:rsidRPr="00A87C92" w:rsidRDefault="00A87C92" w:rsidP="00A87C92">
      <w:pPr>
        <w:pStyle w:val="a6"/>
        <w:widowControl w:val="0"/>
        <w:adjustRightInd w:val="0"/>
        <w:snapToGrid w:val="0"/>
        <w:spacing w:before="0" w:beforeAutospacing="0" w:after="0" w:afterAutospacing="0" w:line="360" w:lineRule="auto"/>
        <w:ind w:firstLine="540"/>
        <w:rPr>
          <w:rFonts w:asciiTheme="minorEastAsia" w:eastAsiaTheme="minorEastAsia" w:hAnsiTheme="minorEastAsia" w:cs="Arial"/>
          <w:bCs/>
        </w:rPr>
      </w:pPr>
      <w:r w:rsidRPr="00A87C92">
        <w:rPr>
          <w:rFonts w:asciiTheme="minorEastAsia" w:eastAsiaTheme="minorEastAsia" w:hAnsiTheme="minorEastAsia" w:cs="Arial" w:hint="eastAsia"/>
          <w:bCs/>
        </w:rPr>
        <w:t>b）获认可不足6年的实验室，则需要通过不定期监督评审，对申请的变更事项予以确认。</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bCs/>
        </w:rPr>
        <w:t>5.8.</w:t>
      </w:r>
      <w:r w:rsidR="00A9429B">
        <w:rPr>
          <w:rFonts w:asciiTheme="minorEastAsia" w:eastAsiaTheme="minorEastAsia" w:hAnsiTheme="minorEastAsia" w:cs="Arial" w:hint="eastAsia"/>
          <w:bCs/>
        </w:rPr>
        <w:t>3</w:t>
      </w:r>
      <w:r w:rsidRPr="00A87C92">
        <w:rPr>
          <w:rFonts w:asciiTheme="minorEastAsia" w:eastAsiaTheme="minorEastAsia" w:hAnsiTheme="minorEastAsia" w:cs="Arial"/>
          <w:bCs/>
        </w:rPr>
        <w:t>.</w:t>
      </w:r>
      <w:r w:rsidRPr="00A87C92">
        <w:rPr>
          <w:rFonts w:asciiTheme="minorEastAsia" w:eastAsiaTheme="minorEastAsia" w:hAnsiTheme="minorEastAsia" w:cs="Arial" w:hint="eastAsia"/>
          <w:bCs/>
        </w:rPr>
        <w:t>5 一般情况下，对于</w:t>
      </w:r>
      <w:r w:rsidR="00BC365A">
        <w:rPr>
          <w:rFonts w:asciiTheme="minorEastAsia" w:eastAsiaTheme="minorEastAsia" w:hAnsiTheme="minorEastAsia" w:cs="Arial" w:hint="eastAsia"/>
          <w:bCs/>
        </w:rPr>
        <w:t>科研</w:t>
      </w:r>
      <w:r w:rsidRPr="00A87C92">
        <w:rPr>
          <w:rFonts w:asciiTheme="minorEastAsia" w:eastAsiaTheme="minorEastAsia" w:hAnsiTheme="minorEastAsia" w:cs="Arial" w:hint="eastAsia"/>
          <w:bCs/>
        </w:rPr>
        <w:t>环境变化（指搬迁），需通过现场评审予以确认。</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t>5.8.</w:t>
      </w:r>
      <w:r w:rsidR="00A9429B">
        <w:rPr>
          <w:rFonts w:asciiTheme="minorEastAsia" w:eastAsiaTheme="minorEastAsia" w:hAnsiTheme="minorEastAsia" w:cs="Arial" w:hint="eastAsia"/>
          <w:bCs/>
        </w:rPr>
        <w:t>3</w:t>
      </w:r>
      <w:r w:rsidRPr="00A87C92">
        <w:rPr>
          <w:rFonts w:asciiTheme="minorEastAsia" w:eastAsiaTheme="minorEastAsia" w:hAnsiTheme="minorEastAsia" w:cs="Arial" w:hint="eastAsia"/>
          <w:bCs/>
        </w:rPr>
        <w:t>.6 根据实验室的意愿，CNAS安排的变更确认也可与定期监督评审或复评审合并进行。</w:t>
      </w:r>
    </w:p>
    <w:p w:rsidR="00A87C92" w:rsidRPr="00A87C92" w:rsidRDefault="00A87C92" w:rsidP="00A87C9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A87C92">
        <w:rPr>
          <w:rFonts w:asciiTheme="minorEastAsia" w:eastAsiaTheme="minorEastAsia" w:hAnsiTheme="minorEastAsia" w:cs="Arial" w:hint="eastAsia"/>
          <w:bCs/>
        </w:rPr>
        <w:lastRenderedPageBreak/>
        <w:t>5.8.</w:t>
      </w:r>
      <w:r w:rsidR="00A9429B">
        <w:rPr>
          <w:rFonts w:asciiTheme="minorEastAsia" w:eastAsiaTheme="minorEastAsia" w:hAnsiTheme="minorEastAsia" w:cs="Arial" w:hint="eastAsia"/>
          <w:bCs/>
        </w:rPr>
        <w:t>3</w:t>
      </w:r>
      <w:r w:rsidRPr="00A87C92">
        <w:rPr>
          <w:rFonts w:asciiTheme="minorEastAsia" w:eastAsiaTheme="minorEastAsia" w:hAnsiTheme="minorEastAsia" w:cs="Arial" w:hint="eastAsia"/>
          <w:bCs/>
        </w:rPr>
        <w:t>.</w:t>
      </w:r>
      <w:r w:rsidR="00A9429B">
        <w:rPr>
          <w:rFonts w:asciiTheme="minorEastAsia" w:eastAsiaTheme="minorEastAsia" w:hAnsiTheme="minorEastAsia" w:cs="Arial" w:hint="eastAsia"/>
          <w:bCs/>
        </w:rPr>
        <w:t>7</w:t>
      </w:r>
      <w:r w:rsidRPr="00A87C92">
        <w:rPr>
          <w:rFonts w:asciiTheme="minorEastAsia" w:eastAsiaTheme="minorEastAsia" w:hAnsiTheme="minorEastAsia" w:cs="Arial" w:hint="eastAsia"/>
          <w:bCs/>
        </w:rPr>
        <w:t xml:space="preserve"> 在认可有效期内，实验室如要缩小认可范围或不再保留认可资格，要向CNAS秘书处提交书面申请，并明确缩小认可的范围。</w:t>
      </w:r>
    </w:p>
    <w:p w:rsidR="003024D5" w:rsidRPr="00A87C92" w:rsidRDefault="00A87C92" w:rsidP="00A87C92">
      <w:pPr>
        <w:pStyle w:val="a6"/>
        <w:widowControl w:val="0"/>
        <w:adjustRightInd w:val="0"/>
        <w:snapToGrid w:val="0"/>
        <w:spacing w:before="0" w:beforeAutospacing="0" w:after="0" w:afterAutospacing="0" w:line="360" w:lineRule="auto"/>
      </w:pPr>
      <w:r w:rsidRPr="00A87C92">
        <w:rPr>
          <w:rFonts w:asciiTheme="minorEastAsia" w:eastAsiaTheme="minorEastAsia" w:hAnsiTheme="minorEastAsia" w:cs="Arial" w:hint="eastAsia"/>
          <w:bCs/>
        </w:rPr>
        <w:t>5.8.</w:t>
      </w:r>
      <w:r w:rsidR="00A9429B">
        <w:rPr>
          <w:rFonts w:asciiTheme="minorEastAsia" w:eastAsiaTheme="minorEastAsia" w:hAnsiTheme="minorEastAsia" w:cs="Arial" w:hint="eastAsia"/>
          <w:bCs/>
        </w:rPr>
        <w:t>3</w:t>
      </w:r>
      <w:r w:rsidRPr="00A87C92">
        <w:rPr>
          <w:rFonts w:asciiTheme="minorEastAsia" w:eastAsiaTheme="minorEastAsia" w:hAnsiTheme="minorEastAsia" w:cs="Arial" w:hint="eastAsia"/>
          <w:bCs/>
        </w:rPr>
        <w:t>.</w:t>
      </w:r>
      <w:r w:rsidR="00A9429B">
        <w:rPr>
          <w:rFonts w:asciiTheme="minorEastAsia" w:eastAsiaTheme="minorEastAsia" w:hAnsiTheme="minorEastAsia" w:cs="Arial" w:hint="eastAsia"/>
          <w:bCs/>
        </w:rPr>
        <w:t>8</w:t>
      </w:r>
      <w:r w:rsidRPr="00A87C92">
        <w:rPr>
          <w:rFonts w:asciiTheme="minorEastAsia" w:eastAsiaTheme="minorEastAsia" w:hAnsiTheme="minorEastAsia" w:cs="Arial" w:hint="eastAsia"/>
          <w:bCs/>
        </w:rPr>
        <w:t xml:space="preserve"> 在认可有效期内，实验室如不能持续符合认可要求，CNAS将对实验室采取暂停或撤销认可的处理，具体要求可参见</w:t>
      </w:r>
      <w:r w:rsidR="00BC365A" w:rsidRPr="00A87C92">
        <w:rPr>
          <w:rFonts w:hint="eastAsia"/>
        </w:rPr>
        <w:t>CNAS-RL</w:t>
      </w:r>
      <w:r w:rsidR="00BC365A">
        <w:rPr>
          <w:rFonts w:hint="eastAsia"/>
        </w:rPr>
        <w:t>XX</w:t>
      </w:r>
      <w:r w:rsidR="00BC365A" w:rsidRPr="00A87C92">
        <w:rPr>
          <w:rFonts w:hint="eastAsia"/>
        </w:rPr>
        <w:t>《</w:t>
      </w:r>
      <w:r w:rsidR="00BC365A">
        <w:rPr>
          <w:rFonts w:hint="eastAsia"/>
        </w:rPr>
        <w:t>科研</w:t>
      </w:r>
      <w:r w:rsidR="00BC365A" w:rsidRPr="00A87C92">
        <w:rPr>
          <w:rFonts w:hint="eastAsia"/>
        </w:rPr>
        <w:t>实验室认可规则》</w:t>
      </w:r>
      <w:r w:rsidRPr="00A87C92">
        <w:rPr>
          <w:rFonts w:hint="eastAsia"/>
        </w:rPr>
        <w:t>第10条。被暂停认可后，实验室如要恢复认可，需书面提交恢复认可申请。暂停期内实验室如不能恢复认可（完成评审、批准环节），则将被撤销认可。</w:t>
      </w:r>
    </w:p>
    <w:p w:rsidR="003024D5" w:rsidRPr="00A87C92" w:rsidRDefault="003024D5">
      <w:pPr>
        <w:pStyle w:val="a6"/>
        <w:widowControl w:val="0"/>
        <w:adjustRightInd w:val="0"/>
        <w:snapToGrid w:val="0"/>
        <w:spacing w:before="0" w:beforeAutospacing="0" w:after="0" w:afterAutospacing="0" w:line="360" w:lineRule="auto"/>
        <w:rPr>
          <w:rFonts w:asciiTheme="majorEastAsia" w:eastAsiaTheme="majorEastAsia" w:hAnsiTheme="majorEastAsia" w:cs="Arial"/>
          <w:bCs/>
          <w:sz w:val="28"/>
          <w:szCs w:val="28"/>
        </w:rPr>
      </w:pPr>
      <w:r w:rsidRPr="00A87C92">
        <w:rPr>
          <w:rFonts w:asciiTheme="majorEastAsia" w:eastAsiaTheme="majorEastAsia" w:hAnsiTheme="majorEastAsia" w:cs="Arial"/>
          <w:b/>
          <w:bCs/>
          <w:sz w:val="28"/>
          <w:szCs w:val="28"/>
        </w:rPr>
        <w:t>6</w:t>
      </w:r>
      <w:r w:rsidR="00F075AD" w:rsidRPr="00A87C92">
        <w:rPr>
          <w:rFonts w:asciiTheme="majorEastAsia" w:eastAsiaTheme="majorEastAsia" w:hAnsiTheme="majorEastAsia" w:cs="Arial"/>
          <w:b/>
          <w:bCs/>
          <w:sz w:val="28"/>
          <w:szCs w:val="28"/>
        </w:rPr>
        <w:t xml:space="preserve"> </w:t>
      </w:r>
      <w:r w:rsidRPr="00A87C92">
        <w:rPr>
          <w:rFonts w:asciiTheme="majorEastAsia" w:eastAsiaTheme="majorEastAsia" w:hAnsiTheme="majorEastAsia" w:cs="Arial" w:hint="eastAsia"/>
          <w:b/>
          <w:bCs/>
          <w:sz w:val="28"/>
          <w:szCs w:val="28"/>
        </w:rPr>
        <w:t>其他事项</w:t>
      </w:r>
    </w:p>
    <w:p w:rsidR="00374D42" w:rsidRPr="00A87C92" w:rsidRDefault="00683758">
      <w:pPr>
        <w:pStyle w:val="a6"/>
        <w:widowControl w:val="0"/>
        <w:adjustRightInd w:val="0"/>
        <w:snapToGrid w:val="0"/>
        <w:spacing w:before="0" w:beforeAutospacing="0" w:after="0" w:afterAutospacing="0" w:line="360" w:lineRule="auto"/>
        <w:rPr>
          <w:rFonts w:cs="Arial"/>
        </w:rPr>
      </w:pPr>
      <w:r w:rsidRPr="00A87C92">
        <w:rPr>
          <w:rFonts w:asciiTheme="minorEastAsia" w:eastAsiaTheme="minorEastAsia" w:hAnsiTheme="minorEastAsia" w:cs="Arial" w:hint="eastAsia"/>
          <w:bCs/>
        </w:rPr>
        <w:t xml:space="preserve">  </w:t>
      </w:r>
      <w:r w:rsidR="00BC7C79" w:rsidRPr="00A87C92">
        <w:rPr>
          <w:rFonts w:asciiTheme="minorEastAsia" w:eastAsiaTheme="minorEastAsia" w:hAnsiTheme="minorEastAsia" w:cs="Arial" w:hint="eastAsia"/>
          <w:bCs/>
        </w:rPr>
        <w:t xml:space="preserve">  </w:t>
      </w:r>
      <w:r w:rsidR="003024D5" w:rsidRPr="00A87C92">
        <w:rPr>
          <w:rFonts w:asciiTheme="minorEastAsia" w:eastAsiaTheme="minorEastAsia" w:hAnsiTheme="minorEastAsia" w:cs="Arial" w:hint="eastAsia"/>
          <w:bCs/>
        </w:rPr>
        <w:t>CNAS</w:t>
      </w:r>
      <w:r w:rsidR="00A9429B">
        <w:rPr>
          <w:rFonts w:asciiTheme="minorEastAsia" w:eastAsiaTheme="minorEastAsia" w:hAnsiTheme="minorEastAsia" w:cs="Arial" w:hint="eastAsia"/>
          <w:bCs/>
        </w:rPr>
        <w:t>和</w:t>
      </w:r>
      <w:r w:rsidR="005B1EDE" w:rsidRPr="00A87C92">
        <w:rPr>
          <w:rFonts w:asciiTheme="minorEastAsia" w:eastAsiaTheme="minorEastAsia" w:hAnsiTheme="minorEastAsia" w:cs="Arial" w:hint="eastAsia"/>
          <w:bCs/>
        </w:rPr>
        <w:t>科研实验室</w:t>
      </w:r>
      <w:r w:rsidR="003024D5" w:rsidRPr="00A87C92">
        <w:rPr>
          <w:rFonts w:asciiTheme="minorEastAsia" w:eastAsiaTheme="minorEastAsia" w:hAnsiTheme="minorEastAsia" w:cs="Arial" w:hint="eastAsia"/>
          <w:bCs/>
        </w:rPr>
        <w:t>的权利和义务可参见</w:t>
      </w:r>
      <w:bookmarkStart w:id="1" w:name="OLE_LINK1"/>
      <w:bookmarkStart w:id="2" w:name="OLE_LINK2"/>
      <w:r w:rsidR="006D672B" w:rsidRPr="00A87C92">
        <w:rPr>
          <w:rFonts w:hint="eastAsia"/>
        </w:rPr>
        <w:t>CNAS-RL</w:t>
      </w:r>
      <w:r w:rsidR="00CE3516" w:rsidRPr="00A87C92">
        <w:rPr>
          <w:rFonts w:hint="eastAsia"/>
        </w:rPr>
        <w:t>XX</w:t>
      </w:r>
      <w:r w:rsidR="003024D5" w:rsidRPr="00A87C92">
        <w:rPr>
          <w:rFonts w:hint="eastAsia"/>
        </w:rPr>
        <w:t>《</w:t>
      </w:r>
      <w:r w:rsidR="005B1EDE" w:rsidRPr="00A87C92">
        <w:rPr>
          <w:rFonts w:hint="eastAsia"/>
        </w:rPr>
        <w:t>科研实验室</w:t>
      </w:r>
      <w:r w:rsidR="000135DA" w:rsidRPr="00A87C92">
        <w:rPr>
          <w:rFonts w:hint="eastAsia"/>
        </w:rPr>
        <w:t>认可</w:t>
      </w:r>
      <w:r w:rsidR="003024D5" w:rsidRPr="00A87C92">
        <w:rPr>
          <w:rFonts w:hint="eastAsia"/>
        </w:rPr>
        <w:t>规则》</w:t>
      </w:r>
      <w:bookmarkEnd w:id="1"/>
      <w:bookmarkEnd w:id="2"/>
      <w:r w:rsidR="003024D5" w:rsidRPr="00A87C92">
        <w:rPr>
          <w:rFonts w:hint="eastAsia"/>
        </w:rPr>
        <w:t>第</w:t>
      </w:r>
      <w:r w:rsidR="00167B58" w:rsidRPr="00A87C92">
        <w:rPr>
          <w:rFonts w:hint="eastAsia"/>
        </w:rPr>
        <w:t>11</w:t>
      </w:r>
      <w:r w:rsidR="003024D5" w:rsidRPr="00A87C92">
        <w:rPr>
          <w:rFonts w:hint="eastAsia"/>
        </w:rPr>
        <w:t>条。</w:t>
      </w:r>
    </w:p>
    <w:sectPr w:rsidR="00374D42" w:rsidRPr="00A87C92" w:rsidSect="00611079">
      <w:headerReference w:type="default" r:id="rId16"/>
      <w:footerReference w:type="even" r:id="rId17"/>
      <w:footerReference w:type="default" r:id="rId18"/>
      <w:pgSz w:w="11906" w:h="16838" w:code="9"/>
      <w:pgMar w:top="1701" w:right="1304" w:bottom="1276" w:left="1304" w:header="851" w:footer="694" w:gutter="0"/>
      <w:pgNumType w:start="1"/>
      <w:cols w:space="425"/>
      <w:docGrid w:type="linesAndChars" w:linePitch="500" w:charSpace="5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CD" w:rsidRDefault="00585ECD">
      <w:r>
        <w:separator/>
      </w:r>
    </w:p>
  </w:endnote>
  <w:endnote w:type="continuationSeparator" w:id="0">
    <w:p w:rsidR="00585ECD" w:rsidRDefault="005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宋体"/>
    <w:charset w:val="86"/>
    <w:family w:val="auto"/>
    <w:pitch w:val="default"/>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宋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2AD" w:rsidRDefault="00F742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rsidP="00F742AD">
    <w:pPr>
      <w:pStyle w:val="aa"/>
      <w:pBdr>
        <w:top w:val="single" w:sz="6" w:space="1" w:color="auto"/>
      </w:pBdr>
      <w:ind w:right="-82"/>
      <w:jc w:val="both"/>
    </w:pPr>
    <w:r w:rsidRPr="008141C1">
      <w:rPr>
        <w:rStyle w:val="ab"/>
        <w:rFonts w:ascii="Arial" w:hAnsi="Arial" w:cs="Arial"/>
      </w:rPr>
      <w:t>2</w:t>
    </w:r>
    <w:r w:rsidRPr="008141C1">
      <w:rPr>
        <w:rStyle w:val="ab"/>
        <w:rFonts w:ascii="Arial" w:hAnsi="Arial" w:cs="Arial" w:hint="eastAsia"/>
      </w:rPr>
      <w:t>0</w:t>
    </w:r>
    <w:r>
      <w:rPr>
        <w:rStyle w:val="ab"/>
        <w:rFonts w:ascii="Arial" w:hAnsi="Arial" w:cs="Arial" w:hint="eastAsia"/>
      </w:rPr>
      <w:t>1</w:t>
    </w:r>
    <w:r w:rsidR="009B6D2F">
      <w:rPr>
        <w:rStyle w:val="ab"/>
        <w:rFonts w:ascii="Arial" w:hAnsi="Arial" w:cs="Arial" w:hint="eastAsia"/>
      </w:rPr>
      <w:t>X</w:t>
    </w:r>
    <w:r w:rsidRPr="008141C1">
      <w:rPr>
        <w:rStyle w:val="ab"/>
        <w:rFonts w:ascii="Arial" w:hAnsi="Arial" w:cs="Arial" w:hint="eastAsia"/>
      </w:rPr>
      <w:t>年</w:t>
    </w:r>
    <w:r w:rsidR="009B6D2F">
      <w:rPr>
        <w:rStyle w:val="ab"/>
        <w:rFonts w:ascii="Arial" w:hAnsi="Arial" w:cs="Arial" w:hint="eastAsia"/>
      </w:rPr>
      <w:t>X</w:t>
    </w:r>
    <w:r>
      <w:rPr>
        <w:rStyle w:val="ab"/>
        <w:rFonts w:ascii="Arial" w:hAnsi="Arial" w:cs="Arial" w:hint="eastAsia"/>
      </w:rPr>
      <w:t>月</w:t>
    </w:r>
    <w:r w:rsidR="009B6D2F">
      <w:rPr>
        <w:rStyle w:val="ab"/>
        <w:rFonts w:ascii="Arial" w:hAnsi="Arial" w:cs="Arial" w:hint="eastAsia"/>
      </w:rPr>
      <w:t>X</w:t>
    </w:r>
    <w:r w:rsidRPr="008141C1">
      <w:rPr>
        <w:rStyle w:val="ab"/>
        <w:rFonts w:ascii="Arial" w:hAnsi="Arial" w:cs="Arial" w:hint="eastAsia"/>
      </w:rPr>
      <w:t>日</w:t>
    </w:r>
    <w:r w:rsidRPr="008141C1">
      <w:rPr>
        <w:rStyle w:val="ab"/>
        <w:rFonts w:ascii="Arial" w:hAnsi="Arial" w:cs="Arial"/>
      </w:rPr>
      <w:t>发布</w:t>
    </w:r>
    <w:r>
      <w:rPr>
        <w:rStyle w:val="ab"/>
        <w:rFonts w:ascii="Arial" w:hAnsi="Arial" w:cs="Arial"/>
      </w:rPr>
      <w:t xml:space="preserve">     </w:t>
    </w:r>
    <w:r>
      <w:rPr>
        <w:rStyle w:val="ab"/>
        <w:rFonts w:ascii="Arial" w:hAnsi="Arial" w:cs="Arial" w:hint="eastAsia"/>
      </w:rPr>
      <w:t xml:space="preserve">                                      </w:t>
    </w:r>
    <w:r w:rsidRPr="008141C1">
      <w:rPr>
        <w:rStyle w:val="ab"/>
        <w:rFonts w:ascii="Arial" w:hAnsi="Arial" w:cs="Arial" w:hint="eastAsia"/>
      </w:rPr>
      <w:t xml:space="preserve">   </w:t>
    </w:r>
    <w:r>
      <w:rPr>
        <w:rStyle w:val="ab"/>
        <w:rFonts w:ascii="Arial" w:hAnsi="Arial" w:cs="Arial" w:hint="eastAsia"/>
      </w:rPr>
      <w:t xml:space="preserve"> </w:t>
    </w:r>
    <w:r w:rsidR="007E3E5E">
      <w:rPr>
        <w:rStyle w:val="ab"/>
        <w:rFonts w:ascii="Arial" w:hAnsi="Arial" w:cs="Arial" w:hint="eastAsia"/>
      </w:rPr>
      <w:t xml:space="preserve">       </w:t>
    </w:r>
    <w:r w:rsidRPr="008141C1">
      <w:rPr>
        <w:rStyle w:val="ab"/>
        <w:rFonts w:ascii="Arial" w:hAnsi="Arial" w:cs="Arial" w:hint="eastAsia"/>
      </w:rPr>
      <w:t>2</w:t>
    </w:r>
    <w:r w:rsidRPr="008141C1">
      <w:rPr>
        <w:rStyle w:val="ab"/>
        <w:rFonts w:ascii="Arial" w:hAnsi="Arial" w:cs="Arial"/>
      </w:rPr>
      <w:t>0</w:t>
    </w:r>
    <w:r>
      <w:rPr>
        <w:rStyle w:val="ab"/>
        <w:rFonts w:ascii="Arial" w:hAnsi="Arial" w:cs="Arial" w:hint="eastAsia"/>
      </w:rPr>
      <w:t>1</w:t>
    </w:r>
    <w:r w:rsidR="009B6D2F">
      <w:rPr>
        <w:rStyle w:val="ab"/>
        <w:rFonts w:ascii="Arial" w:hAnsi="Arial" w:cs="Arial" w:hint="eastAsia"/>
      </w:rPr>
      <w:t>X</w:t>
    </w:r>
    <w:r w:rsidRPr="008141C1">
      <w:rPr>
        <w:rStyle w:val="ab"/>
        <w:rFonts w:ascii="Arial" w:hAnsi="Arial" w:cs="Arial"/>
      </w:rPr>
      <w:t>年</w:t>
    </w:r>
    <w:r w:rsidR="009B6D2F">
      <w:rPr>
        <w:rStyle w:val="ab"/>
        <w:rFonts w:ascii="Arial" w:hAnsi="Arial" w:cs="Arial" w:hint="eastAsia"/>
      </w:rPr>
      <w:t>X</w:t>
    </w:r>
    <w:r w:rsidRPr="008141C1">
      <w:rPr>
        <w:rStyle w:val="ab"/>
        <w:rFonts w:ascii="Arial" w:hAnsi="Arial" w:cs="Arial" w:hint="eastAsia"/>
      </w:rPr>
      <w:t>月</w:t>
    </w:r>
    <w:r w:rsidR="009B6D2F">
      <w:rPr>
        <w:rStyle w:val="ab"/>
        <w:rFonts w:ascii="Arial" w:hAnsi="Arial" w:cs="Arial" w:hint="eastAsia"/>
      </w:rPr>
      <w:t>X</w:t>
    </w:r>
    <w:r w:rsidRPr="008141C1">
      <w:rPr>
        <w:rStyle w:val="ab"/>
        <w:rFonts w:ascii="Arial" w:hAnsi="Arial" w:cs="Arial" w:hint="eastAsia"/>
      </w:rPr>
      <w:t>日</w:t>
    </w:r>
    <w:r w:rsidRPr="008141C1">
      <w:rPr>
        <w:rStyle w:val="ab"/>
        <w:rFonts w:ascii="Arial" w:hAnsi="Arial" w:cs="Arial"/>
      </w:rPr>
      <w:t>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520F7">
    <w:pPr>
      <w:pStyle w:val="aa"/>
      <w:framePr w:wrap="around" w:vAnchor="text" w:hAnchor="margin" w:xAlign="center" w:y="1"/>
      <w:rPr>
        <w:rStyle w:val="ab"/>
      </w:rPr>
    </w:pPr>
    <w:r>
      <w:rPr>
        <w:rStyle w:val="ab"/>
      </w:rPr>
      <w:t>10</w:t>
    </w:r>
    <w:r w:rsidR="00F742AD">
      <w:rPr>
        <w:rStyle w:val="ab"/>
      </w:rPr>
      <w:fldChar w:fldCharType="begin"/>
    </w:r>
    <w:r w:rsidR="00F742AD">
      <w:rPr>
        <w:rStyle w:val="ab"/>
      </w:rPr>
      <w:instrText xml:space="preserve">PAGE  </w:instrText>
    </w:r>
    <w:r w:rsidR="00F742AD">
      <w:rPr>
        <w:rStyle w:val="ab"/>
      </w:rPr>
      <w:fldChar w:fldCharType="separate"/>
    </w:r>
    <w:r>
      <w:rPr>
        <w:rStyle w:val="ab"/>
        <w:noProof/>
      </w:rPr>
      <w:t>1</w:t>
    </w:r>
    <w:r w:rsidR="00F742AD">
      <w:rPr>
        <w:rStyle w:val="ab"/>
      </w:rPr>
      <w:fldChar w:fldCharType="end"/>
    </w:r>
  </w:p>
  <w:p w:rsidR="00F742AD" w:rsidRDefault="00F742A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5B1EDE" w:rsidP="00225AD2">
    <w:pPr>
      <w:pStyle w:val="aa"/>
      <w:pBdr>
        <w:top w:val="single" w:sz="6" w:space="1" w:color="auto"/>
      </w:pBdr>
      <w:ind w:right="-82"/>
      <w:jc w:val="both"/>
    </w:pPr>
    <w:r w:rsidRPr="008141C1">
      <w:rPr>
        <w:rStyle w:val="ab"/>
        <w:rFonts w:ascii="Arial" w:hAnsi="Arial" w:cs="Arial"/>
      </w:rPr>
      <w:t>2</w:t>
    </w:r>
    <w:r w:rsidRPr="008141C1">
      <w:rPr>
        <w:rStyle w:val="ab"/>
        <w:rFonts w:ascii="Arial" w:hAnsi="Arial" w:cs="Arial" w:hint="eastAsia"/>
      </w:rPr>
      <w:t>0</w:t>
    </w:r>
    <w:r>
      <w:rPr>
        <w:rStyle w:val="ab"/>
        <w:rFonts w:ascii="Arial" w:hAnsi="Arial" w:cs="Arial" w:hint="eastAsia"/>
      </w:rPr>
      <w:t>1X</w:t>
    </w:r>
    <w:r w:rsidRPr="008141C1">
      <w:rPr>
        <w:rStyle w:val="ab"/>
        <w:rFonts w:ascii="Arial" w:hAnsi="Arial" w:cs="Arial" w:hint="eastAsia"/>
      </w:rPr>
      <w:t>年</w:t>
    </w:r>
    <w:r>
      <w:rPr>
        <w:rStyle w:val="ab"/>
        <w:rFonts w:ascii="Arial" w:hAnsi="Arial" w:cs="Arial" w:hint="eastAsia"/>
      </w:rPr>
      <w:t>X</w:t>
    </w:r>
    <w:r>
      <w:rPr>
        <w:rStyle w:val="ab"/>
        <w:rFonts w:ascii="Arial" w:hAnsi="Arial" w:cs="Arial" w:hint="eastAsia"/>
      </w:rPr>
      <w:t>月</w:t>
    </w:r>
    <w:r>
      <w:rPr>
        <w:rStyle w:val="ab"/>
        <w:rFonts w:ascii="Arial" w:hAnsi="Arial" w:cs="Arial" w:hint="eastAsia"/>
      </w:rPr>
      <w:t>X</w:t>
    </w:r>
    <w:r w:rsidRPr="008141C1">
      <w:rPr>
        <w:rStyle w:val="ab"/>
        <w:rFonts w:ascii="Arial" w:hAnsi="Arial" w:cs="Arial" w:hint="eastAsia"/>
      </w:rPr>
      <w:t>日</w:t>
    </w:r>
    <w:r w:rsidRPr="008141C1">
      <w:rPr>
        <w:rStyle w:val="ab"/>
        <w:rFonts w:ascii="Arial" w:hAnsi="Arial" w:cs="Arial"/>
      </w:rPr>
      <w:t>发布</w:t>
    </w:r>
    <w:r>
      <w:rPr>
        <w:rStyle w:val="ab"/>
        <w:rFonts w:ascii="Arial" w:hAnsi="Arial" w:cs="Arial"/>
      </w:rPr>
      <w:t xml:space="preserve">     </w:t>
    </w:r>
    <w:r>
      <w:rPr>
        <w:rStyle w:val="ab"/>
        <w:rFonts w:ascii="Arial" w:hAnsi="Arial" w:cs="Arial" w:hint="eastAsia"/>
      </w:rPr>
      <w:t xml:space="preserve">                                      </w:t>
    </w:r>
    <w:r w:rsidRPr="008141C1">
      <w:rPr>
        <w:rStyle w:val="ab"/>
        <w:rFonts w:ascii="Arial" w:hAnsi="Arial" w:cs="Arial" w:hint="eastAsia"/>
      </w:rPr>
      <w:t xml:space="preserve">   </w:t>
    </w:r>
    <w:r>
      <w:rPr>
        <w:rStyle w:val="ab"/>
        <w:rFonts w:ascii="Arial" w:hAnsi="Arial" w:cs="Arial" w:hint="eastAsia"/>
      </w:rPr>
      <w:t xml:space="preserve">                  </w:t>
    </w:r>
    <w:r w:rsidRPr="008141C1">
      <w:rPr>
        <w:rStyle w:val="ab"/>
        <w:rFonts w:ascii="Arial" w:hAnsi="Arial" w:cs="Arial" w:hint="eastAsia"/>
      </w:rPr>
      <w:t>2</w:t>
    </w:r>
    <w:r w:rsidRPr="008141C1">
      <w:rPr>
        <w:rStyle w:val="ab"/>
        <w:rFonts w:ascii="Arial" w:hAnsi="Arial" w:cs="Arial"/>
      </w:rPr>
      <w:t>0</w:t>
    </w:r>
    <w:r>
      <w:rPr>
        <w:rStyle w:val="ab"/>
        <w:rFonts w:ascii="Arial" w:hAnsi="Arial" w:cs="Arial" w:hint="eastAsia"/>
      </w:rPr>
      <w:t>1X</w:t>
    </w:r>
    <w:r w:rsidRPr="008141C1">
      <w:rPr>
        <w:rStyle w:val="ab"/>
        <w:rFonts w:ascii="Arial" w:hAnsi="Arial" w:cs="Arial"/>
      </w:rPr>
      <w:t>年</w:t>
    </w:r>
    <w:r>
      <w:rPr>
        <w:rStyle w:val="ab"/>
        <w:rFonts w:ascii="Arial" w:hAnsi="Arial" w:cs="Arial" w:hint="eastAsia"/>
      </w:rPr>
      <w:t>X</w:t>
    </w:r>
    <w:r w:rsidRPr="008141C1">
      <w:rPr>
        <w:rStyle w:val="ab"/>
        <w:rFonts w:ascii="Arial" w:hAnsi="Arial" w:cs="Arial" w:hint="eastAsia"/>
      </w:rPr>
      <w:t>月</w:t>
    </w:r>
    <w:r>
      <w:rPr>
        <w:rStyle w:val="ab"/>
        <w:rFonts w:ascii="Arial" w:hAnsi="Arial" w:cs="Arial" w:hint="eastAsia"/>
      </w:rPr>
      <w:t>X</w:t>
    </w:r>
    <w:r w:rsidRPr="008141C1">
      <w:rPr>
        <w:rStyle w:val="ab"/>
        <w:rFonts w:ascii="Arial" w:hAnsi="Arial" w:cs="Arial" w:hint="eastAsia"/>
      </w:rPr>
      <w:t>日</w:t>
    </w:r>
    <w:r w:rsidRPr="008141C1">
      <w:rPr>
        <w:rStyle w:val="ab"/>
        <w:rFonts w:ascii="Arial" w:hAnsi="Arial" w:cs="Arial"/>
      </w:rPr>
      <w:t>实施</w:t>
    </w:r>
  </w:p>
  <w:p w:rsidR="00F742AD" w:rsidRPr="00225AD2" w:rsidRDefault="00F742AD" w:rsidP="00225A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CD" w:rsidRDefault="00585ECD">
      <w:r>
        <w:separator/>
      </w:r>
    </w:p>
  </w:footnote>
  <w:footnote w:type="continuationSeparator" w:id="0">
    <w:p w:rsidR="00585ECD" w:rsidRDefault="005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756191"/>
      <w:docPartObj>
        <w:docPartGallery w:val="Page Numbers (Top of Page)"/>
        <w:docPartUnique/>
      </w:docPartObj>
    </w:sdtPr>
    <w:sdtEndPr>
      <w:rPr>
        <w:rFonts w:eastAsiaTheme="minorEastAsia"/>
      </w:rPr>
    </w:sdtEndPr>
    <w:sdtContent>
      <w:p w:rsidR="00F742AD" w:rsidRPr="00B91616" w:rsidRDefault="00F742AD" w:rsidP="00022973">
        <w:pPr>
          <w:pStyle w:val="ae"/>
          <w:pBdr>
            <w:bottom w:val="single" w:sz="6" w:space="0" w:color="auto"/>
          </w:pBdr>
          <w:jc w:val="left"/>
          <w:rPr>
            <w:rFonts w:ascii="Arial" w:hAnsi="Arial" w:cs="Arial"/>
          </w:rPr>
        </w:pPr>
        <w:r w:rsidRPr="00B91616">
          <w:rPr>
            <w:rFonts w:ascii="Arial" w:eastAsiaTheme="minorEastAsia" w:hAnsi="Arial" w:cs="Arial"/>
          </w:rPr>
          <w:t>CNAS-GL</w:t>
        </w:r>
        <w:r w:rsidR="009B6D2F">
          <w:rPr>
            <w:rFonts w:ascii="Arial" w:eastAsiaTheme="minorEastAsia" w:hAnsi="Arial" w:cs="Arial" w:hint="eastAsia"/>
          </w:rPr>
          <w:t>XX</w:t>
        </w:r>
        <w:r w:rsidRPr="00B91616">
          <w:rPr>
            <w:rFonts w:ascii="Arial" w:eastAsiaTheme="minorEastAsia" w:hAnsi="Arial" w:cs="Arial"/>
          </w:rPr>
          <w:t>:201</w:t>
        </w:r>
        <w:r w:rsidR="009B6D2F">
          <w:rPr>
            <w:rFonts w:ascii="Arial" w:eastAsiaTheme="minorEastAsia" w:hAnsi="Arial" w:cs="Arial" w:hint="eastAsia"/>
          </w:rPr>
          <w:t>X</w:t>
        </w:r>
        <w:r w:rsidRPr="00B91616">
          <w:rPr>
            <w:rFonts w:ascii="Arial" w:eastAsiaTheme="minorEastAsia" w:hAnsi="Arial" w:cs="Arial"/>
          </w:rPr>
          <w:t xml:space="preserve">                           </w:t>
        </w:r>
        <w:r>
          <w:rPr>
            <w:rFonts w:ascii="Arial" w:eastAsiaTheme="minorEastAsia" w:hAnsi="Arial" w:cs="Arial" w:hint="eastAsia"/>
          </w:rPr>
          <w:t xml:space="preserve">              </w:t>
        </w:r>
        <w:r>
          <w:rPr>
            <w:rFonts w:ascii="Arial" w:eastAsiaTheme="minorEastAsia" w:hAnsi="Arial" w:cs="Arial"/>
          </w:rPr>
          <w:t xml:space="preserve">                         </w:t>
        </w:r>
        <w:r w:rsidRPr="00B91616">
          <w:rPr>
            <w:rFonts w:ascii="Arial" w:eastAsiaTheme="minorEastAsia" w:hAnsi="Arial" w:cs="Arial"/>
          </w:rPr>
          <w:t xml:space="preserve">   </w:t>
        </w:r>
        <w:r w:rsidRPr="00B91616">
          <w:rPr>
            <w:rFonts w:ascii="Arial" w:eastAsiaTheme="minorEastAsia" w:hAnsiTheme="minorEastAsia" w:cs="Arial"/>
          </w:rPr>
          <w:t>第</w:t>
        </w:r>
        <w:r w:rsidRPr="00B91616">
          <w:rPr>
            <w:rFonts w:ascii="Arial" w:eastAsiaTheme="minorEastAsia" w:hAnsi="Arial" w:cs="Arial"/>
            <w:lang w:val="zh-CN"/>
          </w:rPr>
          <w:t xml:space="preserve"> </w:t>
        </w:r>
        <w:r w:rsidRPr="00B91616">
          <w:rPr>
            <w:rFonts w:ascii="Arial" w:eastAsiaTheme="minorEastAsia" w:hAnsi="Arial" w:cs="Arial"/>
          </w:rPr>
          <w:fldChar w:fldCharType="begin"/>
        </w:r>
        <w:r w:rsidRPr="00B91616">
          <w:rPr>
            <w:rFonts w:ascii="Arial" w:eastAsiaTheme="minorEastAsia" w:hAnsi="Arial" w:cs="Arial"/>
          </w:rPr>
          <w:instrText>PAGE</w:instrText>
        </w:r>
        <w:r w:rsidRPr="00B91616">
          <w:rPr>
            <w:rFonts w:ascii="Arial" w:eastAsiaTheme="minorEastAsia" w:hAnsi="Arial" w:cs="Arial"/>
          </w:rPr>
          <w:fldChar w:fldCharType="separate"/>
        </w:r>
        <w:r w:rsidR="00763DF9">
          <w:rPr>
            <w:rFonts w:ascii="Arial" w:eastAsiaTheme="minorEastAsia" w:hAnsi="Arial" w:cs="Arial"/>
            <w:noProof/>
          </w:rPr>
          <w:t>10</w:t>
        </w:r>
        <w:r w:rsidRPr="00B91616">
          <w:rPr>
            <w:rFonts w:ascii="Arial" w:eastAsiaTheme="minorEastAsia" w:hAnsi="Arial" w:cs="Arial"/>
          </w:rPr>
          <w:fldChar w:fldCharType="end"/>
        </w:r>
        <w:r w:rsidRPr="00B91616">
          <w:rPr>
            <w:rFonts w:ascii="Arial" w:eastAsiaTheme="minorEastAsia" w:hAnsi="Arial" w:cs="Arial"/>
          </w:rPr>
          <w:t xml:space="preserve"> </w:t>
        </w:r>
        <w:r w:rsidRPr="00B91616">
          <w:rPr>
            <w:rFonts w:ascii="Arial" w:eastAsiaTheme="minorEastAsia" w:hAnsiTheme="minorEastAsia" w:cs="Arial"/>
          </w:rPr>
          <w:t>页</w:t>
        </w:r>
        <w:r>
          <w:rPr>
            <w:rFonts w:ascii="Arial" w:eastAsiaTheme="minorEastAsia" w:hAnsi="Arial" w:cs="Arial"/>
          </w:rPr>
          <w:t xml:space="preserve"> </w:t>
        </w:r>
        <w:r w:rsidRPr="00B91616">
          <w:rPr>
            <w:rFonts w:ascii="Arial" w:eastAsiaTheme="minorEastAsia" w:hAnsiTheme="minorEastAsia" w:cs="Arial"/>
          </w:rPr>
          <w:t>共</w:t>
        </w:r>
        <w:r>
          <w:rPr>
            <w:rFonts w:ascii="Arial" w:eastAsiaTheme="minorEastAsia" w:hAnsiTheme="minorEastAsia" w:cs="Arial" w:hint="eastAsia"/>
          </w:rPr>
          <w:t xml:space="preserve"> </w:t>
        </w:r>
        <w:r w:rsidR="008A3FE0">
          <w:rPr>
            <w:rFonts w:ascii="Arial" w:eastAsiaTheme="minorEastAsia" w:hAnsi="Arial" w:cs="Arial" w:hint="eastAsia"/>
          </w:rPr>
          <w:t>1</w:t>
        </w:r>
        <w:r w:rsidR="00A9429B">
          <w:rPr>
            <w:rFonts w:ascii="Arial" w:eastAsiaTheme="minorEastAsia" w:hAnsi="Arial" w:cs="Arial" w:hint="eastAsia"/>
          </w:rPr>
          <w:t>8</w:t>
        </w:r>
        <w:r w:rsidR="008A3FE0">
          <w:rPr>
            <w:rFonts w:ascii="Arial" w:eastAsiaTheme="minorEastAsia" w:hAnsi="Arial" w:cs="Arial" w:hint="eastAsia"/>
          </w:rPr>
          <w:t xml:space="preserve"> </w:t>
        </w:r>
        <w:r w:rsidRPr="00B91616">
          <w:rPr>
            <w:rFonts w:ascii="Arial" w:eastAsiaTheme="minorEastAsia" w:hAnsiTheme="minorEastAsia" w:cs="Arial"/>
          </w:rPr>
          <w:t>页</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hybridMultilevel"/>
    <w:tmpl w:val="A2F04B6E"/>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2E5E0D"/>
    <w:multiLevelType w:val="singleLevel"/>
    <w:tmpl w:val="A7A271FC"/>
    <w:lvl w:ilvl="0">
      <w:start w:val="1"/>
      <w:numFmt w:val="lowerLetter"/>
      <w:lvlText w:val="%1)"/>
      <w:lvlJc w:val="left"/>
      <w:pPr>
        <w:tabs>
          <w:tab w:val="num" w:pos="276"/>
        </w:tabs>
        <w:ind w:left="276" w:hanging="276"/>
      </w:pPr>
      <w:rPr>
        <w:rFonts w:hint="eastAsia"/>
      </w:rPr>
    </w:lvl>
  </w:abstractNum>
  <w:abstractNum w:abstractNumId="2">
    <w:nsid w:val="18DE318D"/>
    <w:multiLevelType w:val="hybridMultilevel"/>
    <w:tmpl w:val="5D9A6C38"/>
    <w:lvl w:ilvl="0" w:tplc="DA78C1A6">
      <w:start w:val="1"/>
      <w:numFmt w:val="lowerLetter"/>
      <w:lvlText w:val="%1)"/>
      <w:lvlJc w:val="left"/>
      <w:pPr>
        <w:tabs>
          <w:tab w:val="num" w:pos="902"/>
        </w:tabs>
        <w:ind w:left="902" w:hanging="39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C51E52"/>
    <w:multiLevelType w:val="hybridMultilevel"/>
    <w:tmpl w:val="6E1A409C"/>
    <w:lvl w:ilvl="0" w:tplc="16B200FE">
      <w:start w:val="1"/>
      <w:numFmt w:val="lowerLetter"/>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9022FC"/>
    <w:multiLevelType w:val="singleLevel"/>
    <w:tmpl w:val="B3B6D654"/>
    <w:lvl w:ilvl="0">
      <w:start w:val="1"/>
      <w:numFmt w:val="decimal"/>
      <w:lvlText w:val="%1."/>
      <w:lvlJc w:val="left"/>
      <w:pPr>
        <w:tabs>
          <w:tab w:val="num" w:pos="360"/>
        </w:tabs>
        <w:ind w:left="360" w:hanging="360"/>
      </w:pPr>
      <w:rPr>
        <w:rFonts w:hint="eastAsia"/>
      </w:rPr>
    </w:lvl>
  </w:abstractNum>
  <w:abstractNum w:abstractNumId="5">
    <w:nsid w:val="41470CDF"/>
    <w:multiLevelType w:val="hybridMultilevel"/>
    <w:tmpl w:val="3A16CAF4"/>
    <w:lvl w:ilvl="0" w:tplc="DA78C1A6">
      <w:start w:val="1"/>
      <w:numFmt w:val="lowerLetter"/>
      <w:lvlText w:val="%1)"/>
      <w:lvlJc w:val="left"/>
      <w:pPr>
        <w:tabs>
          <w:tab w:val="num" w:pos="902"/>
        </w:tabs>
        <w:ind w:left="902" w:hanging="390"/>
      </w:pPr>
      <w:rPr>
        <w:rFonts w:hint="eastAsia"/>
      </w:rPr>
    </w:lvl>
    <w:lvl w:ilvl="1" w:tplc="F61C2A14">
      <w:start w:val="2"/>
      <w:numFmt w:val="lowerLetter"/>
      <w:lvlText w:val="%2)"/>
      <w:lvlJc w:val="left"/>
      <w:pPr>
        <w:tabs>
          <w:tab w:val="num" w:pos="780"/>
        </w:tabs>
        <w:ind w:left="780" w:hanging="360"/>
      </w:pPr>
      <w:rPr>
        <w:rFonts w:hint="default"/>
      </w:rPr>
    </w:lvl>
    <w:lvl w:ilvl="2" w:tplc="DA76686A">
      <w:start w:val="1"/>
      <w:numFmt w:val="lowerLetter"/>
      <w:lvlText w:val="%3)"/>
      <w:lvlJc w:val="left"/>
      <w:pPr>
        <w:tabs>
          <w:tab w:val="num" w:pos="1695"/>
        </w:tabs>
        <w:ind w:left="1695" w:hanging="855"/>
      </w:pPr>
      <w:rPr>
        <w:rFonts w:hint="eastAsia"/>
      </w:rPr>
    </w:lvl>
    <w:lvl w:ilvl="3" w:tplc="6D7A5ABC">
      <w:start w:val="1"/>
      <w:numFmt w:val="bullet"/>
      <w:lvlText w:val="—"/>
      <w:lvlJc w:val="left"/>
      <w:pPr>
        <w:tabs>
          <w:tab w:val="num" w:pos="1650"/>
        </w:tabs>
        <w:ind w:left="1650" w:hanging="390"/>
      </w:pPr>
      <w:rPr>
        <w:rFonts w:ascii="宋体" w:eastAsia="宋体" w:hAnsi="宋体" w:cs="Times New Roman"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8F77801"/>
    <w:multiLevelType w:val="hybridMultilevel"/>
    <w:tmpl w:val="B52A86C0"/>
    <w:lvl w:ilvl="0" w:tplc="0CC09CE6">
      <w:start w:val="5"/>
      <w:numFmt w:val="bullet"/>
      <w:lvlText w:val="—"/>
      <w:lvlJc w:val="left"/>
      <w:pPr>
        <w:ind w:left="897" w:hanging="360"/>
      </w:pPr>
      <w:rPr>
        <w:rFonts w:ascii="宋体" w:eastAsia="宋体" w:hAnsi="宋体" w:cs="Arial" w:hint="eastAsia"/>
        <w:lang w:val="en-US"/>
      </w:rPr>
    </w:lvl>
    <w:lvl w:ilvl="1" w:tplc="04090003" w:tentative="1">
      <w:start w:val="1"/>
      <w:numFmt w:val="bullet"/>
      <w:lvlText w:val=""/>
      <w:lvlJc w:val="left"/>
      <w:pPr>
        <w:ind w:left="1377" w:hanging="420"/>
      </w:pPr>
      <w:rPr>
        <w:rFonts w:ascii="Wingdings" w:hAnsi="Wingdings" w:hint="default"/>
      </w:rPr>
    </w:lvl>
    <w:lvl w:ilvl="2" w:tplc="04090005"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3" w:tentative="1">
      <w:start w:val="1"/>
      <w:numFmt w:val="bullet"/>
      <w:lvlText w:val=""/>
      <w:lvlJc w:val="left"/>
      <w:pPr>
        <w:ind w:left="2637" w:hanging="420"/>
      </w:pPr>
      <w:rPr>
        <w:rFonts w:ascii="Wingdings" w:hAnsi="Wingdings" w:hint="default"/>
      </w:rPr>
    </w:lvl>
    <w:lvl w:ilvl="5" w:tplc="04090005"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3" w:tentative="1">
      <w:start w:val="1"/>
      <w:numFmt w:val="bullet"/>
      <w:lvlText w:val=""/>
      <w:lvlJc w:val="left"/>
      <w:pPr>
        <w:ind w:left="3897" w:hanging="420"/>
      </w:pPr>
      <w:rPr>
        <w:rFonts w:ascii="Wingdings" w:hAnsi="Wingdings" w:hint="default"/>
      </w:rPr>
    </w:lvl>
    <w:lvl w:ilvl="8" w:tplc="04090005" w:tentative="1">
      <w:start w:val="1"/>
      <w:numFmt w:val="bullet"/>
      <w:lvlText w:val=""/>
      <w:lvlJc w:val="left"/>
      <w:pPr>
        <w:ind w:left="4317" w:hanging="420"/>
      </w:pPr>
      <w:rPr>
        <w:rFonts w:ascii="Wingdings" w:hAnsi="Wingdings" w:hint="default"/>
      </w:rPr>
    </w:lvl>
  </w:abstractNum>
  <w:abstractNum w:abstractNumId="7">
    <w:nsid w:val="6DBF04F4"/>
    <w:multiLevelType w:val="hybridMultilevel"/>
    <w:tmpl w:val="ABF0831E"/>
    <w:lvl w:ilvl="0" w:tplc="59FA5E12">
      <w:start w:val="1"/>
      <w:numFmt w:val="none"/>
      <w:pStyle w:val="a0"/>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6933334"/>
    <w:multiLevelType w:val="hybridMultilevel"/>
    <w:tmpl w:val="39CCA6C6"/>
    <w:lvl w:ilvl="0" w:tplc="C7EAF6AE">
      <w:start w:val="1"/>
      <w:numFmt w:val="none"/>
      <w:pStyle w:val="a1"/>
      <w:lvlText w:val="%1——"/>
      <w:lvlJc w:val="left"/>
      <w:pPr>
        <w:tabs>
          <w:tab w:val="num" w:pos="1196"/>
        </w:tabs>
        <w:ind w:left="896" w:hanging="420"/>
      </w:pPr>
      <w:rPr>
        <w:rFonts w:hint="eastAsia"/>
      </w:rPr>
    </w:lvl>
    <w:lvl w:ilvl="1" w:tplc="04090019" w:tentative="1">
      <w:start w:val="1"/>
      <w:numFmt w:val="lowerLetter"/>
      <w:lvlText w:val="%2)"/>
      <w:lvlJc w:val="left"/>
      <w:pPr>
        <w:tabs>
          <w:tab w:val="num" w:pos="896"/>
        </w:tabs>
        <w:ind w:left="896" w:hanging="420"/>
      </w:pPr>
    </w:lvl>
    <w:lvl w:ilvl="2" w:tplc="0409001B" w:tentative="1">
      <w:start w:val="1"/>
      <w:numFmt w:val="lowerRoman"/>
      <w:lvlText w:val="%3."/>
      <w:lvlJc w:val="right"/>
      <w:pPr>
        <w:tabs>
          <w:tab w:val="num" w:pos="1316"/>
        </w:tabs>
        <w:ind w:left="1316" w:hanging="420"/>
      </w:pPr>
    </w:lvl>
    <w:lvl w:ilvl="3" w:tplc="0409000F" w:tentative="1">
      <w:start w:val="1"/>
      <w:numFmt w:val="decimal"/>
      <w:lvlText w:val="%4."/>
      <w:lvlJc w:val="left"/>
      <w:pPr>
        <w:tabs>
          <w:tab w:val="num" w:pos="1736"/>
        </w:tabs>
        <w:ind w:left="1736" w:hanging="420"/>
      </w:pPr>
    </w:lvl>
    <w:lvl w:ilvl="4" w:tplc="04090019" w:tentative="1">
      <w:start w:val="1"/>
      <w:numFmt w:val="lowerLetter"/>
      <w:lvlText w:val="%5)"/>
      <w:lvlJc w:val="left"/>
      <w:pPr>
        <w:tabs>
          <w:tab w:val="num" w:pos="2156"/>
        </w:tabs>
        <w:ind w:left="2156" w:hanging="420"/>
      </w:pPr>
    </w:lvl>
    <w:lvl w:ilvl="5" w:tplc="0409001B" w:tentative="1">
      <w:start w:val="1"/>
      <w:numFmt w:val="lowerRoman"/>
      <w:lvlText w:val="%6."/>
      <w:lvlJc w:val="right"/>
      <w:pPr>
        <w:tabs>
          <w:tab w:val="num" w:pos="2576"/>
        </w:tabs>
        <w:ind w:left="2576" w:hanging="420"/>
      </w:pPr>
    </w:lvl>
    <w:lvl w:ilvl="6" w:tplc="0409000F" w:tentative="1">
      <w:start w:val="1"/>
      <w:numFmt w:val="decimal"/>
      <w:lvlText w:val="%7."/>
      <w:lvlJc w:val="left"/>
      <w:pPr>
        <w:tabs>
          <w:tab w:val="num" w:pos="2996"/>
        </w:tabs>
        <w:ind w:left="2996" w:hanging="420"/>
      </w:pPr>
    </w:lvl>
    <w:lvl w:ilvl="7" w:tplc="04090019" w:tentative="1">
      <w:start w:val="1"/>
      <w:numFmt w:val="lowerLetter"/>
      <w:lvlText w:val="%8)"/>
      <w:lvlJc w:val="left"/>
      <w:pPr>
        <w:tabs>
          <w:tab w:val="num" w:pos="3416"/>
        </w:tabs>
        <w:ind w:left="3416" w:hanging="420"/>
      </w:pPr>
    </w:lvl>
    <w:lvl w:ilvl="8" w:tplc="0409001B" w:tentative="1">
      <w:start w:val="1"/>
      <w:numFmt w:val="lowerRoman"/>
      <w:lvlText w:val="%9."/>
      <w:lvlJc w:val="right"/>
      <w:pPr>
        <w:tabs>
          <w:tab w:val="num" w:pos="3836"/>
        </w:tabs>
        <w:ind w:left="3836" w:hanging="420"/>
      </w:pPr>
    </w:lvl>
  </w:abstractNum>
  <w:abstractNum w:abstractNumId="9">
    <w:nsid w:val="7A7524B6"/>
    <w:multiLevelType w:val="hybridMultilevel"/>
    <w:tmpl w:val="4344F902"/>
    <w:lvl w:ilvl="0" w:tplc="DA78C1A6">
      <w:start w:val="1"/>
      <w:numFmt w:val="lowerLetter"/>
      <w:lvlText w:val="%1)"/>
      <w:lvlJc w:val="left"/>
      <w:pPr>
        <w:tabs>
          <w:tab w:val="num" w:pos="902"/>
        </w:tabs>
        <w:ind w:left="902" w:hanging="39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A7B17F7"/>
    <w:multiLevelType w:val="hybridMultilevel"/>
    <w:tmpl w:val="65DAF65C"/>
    <w:lvl w:ilvl="0" w:tplc="A1D63CEA">
      <w:start w:val="1"/>
      <w:numFmt w:val="lowerLetter"/>
      <w:lvlText w:val="%1）"/>
      <w:lvlJc w:val="left"/>
      <w:pPr>
        <w:ind w:left="897" w:hanging="360"/>
      </w:pPr>
      <w:rPr>
        <w:rFonts w:hint="default"/>
      </w:r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num w:numId="1">
    <w:abstractNumId w:val="4"/>
  </w:num>
  <w:num w:numId="2">
    <w:abstractNumId w:val="1"/>
  </w:num>
  <w:num w:numId="3">
    <w:abstractNumId w:val="3"/>
  </w:num>
  <w:num w:numId="4">
    <w:abstractNumId w:val="7"/>
  </w:num>
  <w:num w:numId="5">
    <w:abstractNumId w:val="8"/>
  </w:num>
  <w:num w:numId="6">
    <w:abstractNumId w:val="0"/>
  </w:num>
  <w:num w:numId="7">
    <w:abstractNumId w:val="5"/>
  </w:num>
  <w:num w:numId="8">
    <w:abstractNumId w:val="2"/>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9"/>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05"/>
    <w:rsid w:val="00010305"/>
    <w:rsid w:val="000135DA"/>
    <w:rsid w:val="000149E1"/>
    <w:rsid w:val="00022973"/>
    <w:rsid w:val="00040A8E"/>
    <w:rsid w:val="00043153"/>
    <w:rsid w:val="00046F44"/>
    <w:rsid w:val="000542CF"/>
    <w:rsid w:val="00062037"/>
    <w:rsid w:val="00064D89"/>
    <w:rsid w:val="00065EBA"/>
    <w:rsid w:val="0006691B"/>
    <w:rsid w:val="00067D29"/>
    <w:rsid w:val="0007015A"/>
    <w:rsid w:val="00070D3F"/>
    <w:rsid w:val="000722CC"/>
    <w:rsid w:val="00081C71"/>
    <w:rsid w:val="00086450"/>
    <w:rsid w:val="000873EF"/>
    <w:rsid w:val="000A1CED"/>
    <w:rsid w:val="000C4C94"/>
    <w:rsid w:val="000C6930"/>
    <w:rsid w:val="000D14D8"/>
    <w:rsid w:val="000D32F0"/>
    <w:rsid w:val="000D388A"/>
    <w:rsid w:val="000D41E3"/>
    <w:rsid w:val="000D4478"/>
    <w:rsid w:val="000E1507"/>
    <w:rsid w:val="000E1F38"/>
    <w:rsid w:val="000E350D"/>
    <w:rsid w:val="000E4798"/>
    <w:rsid w:val="000E4C17"/>
    <w:rsid w:val="000E7202"/>
    <w:rsid w:val="000F0BF2"/>
    <w:rsid w:val="000F211C"/>
    <w:rsid w:val="000F4DDF"/>
    <w:rsid w:val="000F6EC5"/>
    <w:rsid w:val="00106284"/>
    <w:rsid w:val="001113C5"/>
    <w:rsid w:val="00111745"/>
    <w:rsid w:val="00111980"/>
    <w:rsid w:val="00114CA0"/>
    <w:rsid w:val="00115236"/>
    <w:rsid w:val="001310B0"/>
    <w:rsid w:val="00136287"/>
    <w:rsid w:val="001473B2"/>
    <w:rsid w:val="00151907"/>
    <w:rsid w:val="00152861"/>
    <w:rsid w:val="001545CC"/>
    <w:rsid w:val="00155D7D"/>
    <w:rsid w:val="00165315"/>
    <w:rsid w:val="00167593"/>
    <w:rsid w:val="00167B58"/>
    <w:rsid w:val="001706AD"/>
    <w:rsid w:val="00172157"/>
    <w:rsid w:val="00176067"/>
    <w:rsid w:val="0018254C"/>
    <w:rsid w:val="00183905"/>
    <w:rsid w:val="00187565"/>
    <w:rsid w:val="00190CD4"/>
    <w:rsid w:val="00190D3A"/>
    <w:rsid w:val="00193682"/>
    <w:rsid w:val="00196025"/>
    <w:rsid w:val="00197A45"/>
    <w:rsid w:val="001A08D2"/>
    <w:rsid w:val="001A7C98"/>
    <w:rsid w:val="001B033C"/>
    <w:rsid w:val="001B620B"/>
    <w:rsid w:val="001C1EC5"/>
    <w:rsid w:val="001C6976"/>
    <w:rsid w:val="001D2688"/>
    <w:rsid w:val="001D65CD"/>
    <w:rsid w:val="001E2DA6"/>
    <w:rsid w:val="001E632C"/>
    <w:rsid w:val="001E725F"/>
    <w:rsid w:val="001F0A25"/>
    <w:rsid w:val="00202A94"/>
    <w:rsid w:val="0020735E"/>
    <w:rsid w:val="00211046"/>
    <w:rsid w:val="00211449"/>
    <w:rsid w:val="00215317"/>
    <w:rsid w:val="0022360C"/>
    <w:rsid w:val="00225AD2"/>
    <w:rsid w:val="002270AF"/>
    <w:rsid w:val="002305C4"/>
    <w:rsid w:val="0023294B"/>
    <w:rsid w:val="00236676"/>
    <w:rsid w:val="0024447E"/>
    <w:rsid w:val="0024505D"/>
    <w:rsid w:val="00247B14"/>
    <w:rsid w:val="0025342D"/>
    <w:rsid w:val="00254C86"/>
    <w:rsid w:val="00267431"/>
    <w:rsid w:val="002730C6"/>
    <w:rsid w:val="00276A4E"/>
    <w:rsid w:val="00285261"/>
    <w:rsid w:val="00287D39"/>
    <w:rsid w:val="00295064"/>
    <w:rsid w:val="002A5F9A"/>
    <w:rsid w:val="002A6458"/>
    <w:rsid w:val="002B00AE"/>
    <w:rsid w:val="002B1585"/>
    <w:rsid w:val="002B5A27"/>
    <w:rsid w:val="002B6E67"/>
    <w:rsid w:val="002C0B8F"/>
    <w:rsid w:val="002F109E"/>
    <w:rsid w:val="002F27F8"/>
    <w:rsid w:val="002F3F9B"/>
    <w:rsid w:val="002F4C89"/>
    <w:rsid w:val="002F63C4"/>
    <w:rsid w:val="003024D5"/>
    <w:rsid w:val="00303163"/>
    <w:rsid w:val="00316C44"/>
    <w:rsid w:val="00326879"/>
    <w:rsid w:val="003337CF"/>
    <w:rsid w:val="003422B3"/>
    <w:rsid w:val="00346C55"/>
    <w:rsid w:val="003502FA"/>
    <w:rsid w:val="00355835"/>
    <w:rsid w:val="0035779A"/>
    <w:rsid w:val="00361901"/>
    <w:rsid w:val="00364429"/>
    <w:rsid w:val="003657F2"/>
    <w:rsid w:val="00365BFC"/>
    <w:rsid w:val="00374D42"/>
    <w:rsid w:val="0037570B"/>
    <w:rsid w:val="003806FD"/>
    <w:rsid w:val="003824F5"/>
    <w:rsid w:val="0038341F"/>
    <w:rsid w:val="00391C05"/>
    <w:rsid w:val="003A0C61"/>
    <w:rsid w:val="003B28B0"/>
    <w:rsid w:val="003B33DD"/>
    <w:rsid w:val="003D0C09"/>
    <w:rsid w:val="003D0FB9"/>
    <w:rsid w:val="003D3628"/>
    <w:rsid w:val="003D63F6"/>
    <w:rsid w:val="003D6F7D"/>
    <w:rsid w:val="003D7299"/>
    <w:rsid w:val="003E02C8"/>
    <w:rsid w:val="003E2403"/>
    <w:rsid w:val="003E396E"/>
    <w:rsid w:val="003E4B6D"/>
    <w:rsid w:val="003F445A"/>
    <w:rsid w:val="003F6A7D"/>
    <w:rsid w:val="003F72AE"/>
    <w:rsid w:val="003F7F16"/>
    <w:rsid w:val="00400374"/>
    <w:rsid w:val="00403298"/>
    <w:rsid w:val="0040481B"/>
    <w:rsid w:val="00404974"/>
    <w:rsid w:val="004104AD"/>
    <w:rsid w:val="004137B2"/>
    <w:rsid w:val="0042276C"/>
    <w:rsid w:val="004272C6"/>
    <w:rsid w:val="00432577"/>
    <w:rsid w:val="00432591"/>
    <w:rsid w:val="00440914"/>
    <w:rsid w:val="004477A1"/>
    <w:rsid w:val="00455087"/>
    <w:rsid w:val="00465D6C"/>
    <w:rsid w:val="00466B8B"/>
    <w:rsid w:val="00485885"/>
    <w:rsid w:val="00491446"/>
    <w:rsid w:val="00493C18"/>
    <w:rsid w:val="00496AD8"/>
    <w:rsid w:val="004A3772"/>
    <w:rsid w:val="004A3E22"/>
    <w:rsid w:val="004A523E"/>
    <w:rsid w:val="004B0491"/>
    <w:rsid w:val="004C3DBB"/>
    <w:rsid w:val="004C501E"/>
    <w:rsid w:val="004C603C"/>
    <w:rsid w:val="004C6779"/>
    <w:rsid w:val="004E2D75"/>
    <w:rsid w:val="004E59C3"/>
    <w:rsid w:val="00531BEC"/>
    <w:rsid w:val="00535B9E"/>
    <w:rsid w:val="00535BDE"/>
    <w:rsid w:val="00536589"/>
    <w:rsid w:val="00537300"/>
    <w:rsid w:val="00537776"/>
    <w:rsid w:val="00540D57"/>
    <w:rsid w:val="00544AB3"/>
    <w:rsid w:val="00552F35"/>
    <w:rsid w:val="00553323"/>
    <w:rsid w:val="00555588"/>
    <w:rsid w:val="005556A9"/>
    <w:rsid w:val="005565D7"/>
    <w:rsid w:val="00560AD0"/>
    <w:rsid w:val="00560CA5"/>
    <w:rsid w:val="00567DA0"/>
    <w:rsid w:val="00571287"/>
    <w:rsid w:val="0057196E"/>
    <w:rsid w:val="00574D16"/>
    <w:rsid w:val="00585ECD"/>
    <w:rsid w:val="005904C7"/>
    <w:rsid w:val="00593C1B"/>
    <w:rsid w:val="00593FE3"/>
    <w:rsid w:val="00596D45"/>
    <w:rsid w:val="005A49C8"/>
    <w:rsid w:val="005A51BD"/>
    <w:rsid w:val="005A5554"/>
    <w:rsid w:val="005B0846"/>
    <w:rsid w:val="005B0DAD"/>
    <w:rsid w:val="005B1EDE"/>
    <w:rsid w:val="005C39F4"/>
    <w:rsid w:val="005D0ADF"/>
    <w:rsid w:val="005D3875"/>
    <w:rsid w:val="005D63BF"/>
    <w:rsid w:val="005E0E6E"/>
    <w:rsid w:val="005E5836"/>
    <w:rsid w:val="005E5C4B"/>
    <w:rsid w:val="005E77BC"/>
    <w:rsid w:val="005F7245"/>
    <w:rsid w:val="00603520"/>
    <w:rsid w:val="00605671"/>
    <w:rsid w:val="00611079"/>
    <w:rsid w:val="0061153C"/>
    <w:rsid w:val="00613D31"/>
    <w:rsid w:val="006169BD"/>
    <w:rsid w:val="00620BFD"/>
    <w:rsid w:val="006355AA"/>
    <w:rsid w:val="006358ED"/>
    <w:rsid w:val="0063723D"/>
    <w:rsid w:val="00640886"/>
    <w:rsid w:val="0065020C"/>
    <w:rsid w:val="0065515D"/>
    <w:rsid w:val="00664642"/>
    <w:rsid w:val="0067499D"/>
    <w:rsid w:val="00674BB6"/>
    <w:rsid w:val="00675EB6"/>
    <w:rsid w:val="00675FB6"/>
    <w:rsid w:val="00677D22"/>
    <w:rsid w:val="00683758"/>
    <w:rsid w:val="0069171E"/>
    <w:rsid w:val="006964B5"/>
    <w:rsid w:val="006A156E"/>
    <w:rsid w:val="006B5C91"/>
    <w:rsid w:val="006B5CFB"/>
    <w:rsid w:val="006B70FB"/>
    <w:rsid w:val="006C3152"/>
    <w:rsid w:val="006C52DF"/>
    <w:rsid w:val="006C77A0"/>
    <w:rsid w:val="006D62AF"/>
    <w:rsid w:val="006D672B"/>
    <w:rsid w:val="006E26D0"/>
    <w:rsid w:val="006F373F"/>
    <w:rsid w:val="006F7B61"/>
    <w:rsid w:val="0070046A"/>
    <w:rsid w:val="00702E91"/>
    <w:rsid w:val="00706349"/>
    <w:rsid w:val="007064ED"/>
    <w:rsid w:val="0071332B"/>
    <w:rsid w:val="00717325"/>
    <w:rsid w:val="007207B6"/>
    <w:rsid w:val="007241ED"/>
    <w:rsid w:val="00724D3C"/>
    <w:rsid w:val="00725C7E"/>
    <w:rsid w:val="007267A6"/>
    <w:rsid w:val="00740A13"/>
    <w:rsid w:val="00747488"/>
    <w:rsid w:val="00763DF9"/>
    <w:rsid w:val="007750CE"/>
    <w:rsid w:val="00776E48"/>
    <w:rsid w:val="00780D6E"/>
    <w:rsid w:val="00783F4A"/>
    <w:rsid w:val="00786626"/>
    <w:rsid w:val="00791A4E"/>
    <w:rsid w:val="007928FA"/>
    <w:rsid w:val="00793E51"/>
    <w:rsid w:val="007944FF"/>
    <w:rsid w:val="007B3251"/>
    <w:rsid w:val="007B4DD5"/>
    <w:rsid w:val="007B60C2"/>
    <w:rsid w:val="007C15C4"/>
    <w:rsid w:val="007C399D"/>
    <w:rsid w:val="007C5AB6"/>
    <w:rsid w:val="007C63D9"/>
    <w:rsid w:val="007D15FD"/>
    <w:rsid w:val="007D36B6"/>
    <w:rsid w:val="007D6183"/>
    <w:rsid w:val="007D6530"/>
    <w:rsid w:val="007D730F"/>
    <w:rsid w:val="007E147C"/>
    <w:rsid w:val="007E3E5E"/>
    <w:rsid w:val="007E44D2"/>
    <w:rsid w:val="007E4C4F"/>
    <w:rsid w:val="007E6575"/>
    <w:rsid w:val="007F0D24"/>
    <w:rsid w:val="007F2012"/>
    <w:rsid w:val="007F2974"/>
    <w:rsid w:val="007F5F18"/>
    <w:rsid w:val="00800C48"/>
    <w:rsid w:val="00811883"/>
    <w:rsid w:val="008130A3"/>
    <w:rsid w:val="00813740"/>
    <w:rsid w:val="008177BA"/>
    <w:rsid w:val="008217D2"/>
    <w:rsid w:val="0082285D"/>
    <w:rsid w:val="008328F5"/>
    <w:rsid w:val="0083752B"/>
    <w:rsid w:val="00844B0F"/>
    <w:rsid w:val="0085752C"/>
    <w:rsid w:val="00861282"/>
    <w:rsid w:val="00865158"/>
    <w:rsid w:val="00865B4B"/>
    <w:rsid w:val="00866318"/>
    <w:rsid w:val="00871063"/>
    <w:rsid w:val="008838C8"/>
    <w:rsid w:val="00884942"/>
    <w:rsid w:val="008851E8"/>
    <w:rsid w:val="008914EA"/>
    <w:rsid w:val="008A2205"/>
    <w:rsid w:val="008A3FE0"/>
    <w:rsid w:val="008B7B87"/>
    <w:rsid w:val="008B7EF4"/>
    <w:rsid w:val="008C5E4A"/>
    <w:rsid w:val="008C69ED"/>
    <w:rsid w:val="008D33AE"/>
    <w:rsid w:val="008E3C7C"/>
    <w:rsid w:val="008E72A9"/>
    <w:rsid w:val="008F0578"/>
    <w:rsid w:val="00902C22"/>
    <w:rsid w:val="00922080"/>
    <w:rsid w:val="00922D1A"/>
    <w:rsid w:val="00936A77"/>
    <w:rsid w:val="009428A4"/>
    <w:rsid w:val="00942D00"/>
    <w:rsid w:val="00944D60"/>
    <w:rsid w:val="00954C72"/>
    <w:rsid w:val="00957FC2"/>
    <w:rsid w:val="00960CF9"/>
    <w:rsid w:val="009742E1"/>
    <w:rsid w:val="00975523"/>
    <w:rsid w:val="0097781E"/>
    <w:rsid w:val="0098096E"/>
    <w:rsid w:val="00985D71"/>
    <w:rsid w:val="00986436"/>
    <w:rsid w:val="009874CB"/>
    <w:rsid w:val="00992273"/>
    <w:rsid w:val="009938E5"/>
    <w:rsid w:val="009971C8"/>
    <w:rsid w:val="009A13CF"/>
    <w:rsid w:val="009B2EFB"/>
    <w:rsid w:val="009B4C3F"/>
    <w:rsid w:val="009B67C2"/>
    <w:rsid w:val="009B6D2F"/>
    <w:rsid w:val="009C14FF"/>
    <w:rsid w:val="009C4F21"/>
    <w:rsid w:val="009D06E7"/>
    <w:rsid w:val="009E508B"/>
    <w:rsid w:val="00A03B24"/>
    <w:rsid w:val="00A03BFE"/>
    <w:rsid w:val="00A12B78"/>
    <w:rsid w:val="00A151F2"/>
    <w:rsid w:val="00A16AC3"/>
    <w:rsid w:val="00A20112"/>
    <w:rsid w:val="00A34BF9"/>
    <w:rsid w:val="00A37626"/>
    <w:rsid w:val="00A42CA3"/>
    <w:rsid w:val="00A50277"/>
    <w:rsid w:val="00A52772"/>
    <w:rsid w:val="00A76263"/>
    <w:rsid w:val="00A8500C"/>
    <w:rsid w:val="00A8729C"/>
    <w:rsid w:val="00A87C92"/>
    <w:rsid w:val="00A929B1"/>
    <w:rsid w:val="00A9429B"/>
    <w:rsid w:val="00A94B5A"/>
    <w:rsid w:val="00AA3EC1"/>
    <w:rsid w:val="00AA56AF"/>
    <w:rsid w:val="00AB0949"/>
    <w:rsid w:val="00AB0C3D"/>
    <w:rsid w:val="00AB4CB9"/>
    <w:rsid w:val="00AB6827"/>
    <w:rsid w:val="00AC03F0"/>
    <w:rsid w:val="00AC56B7"/>
    <w:rsid w:val="00AC6F9B"/>
    <w:rsid w:val="00AD3148"/>
    <w:rsid w:val="00AE4871"/>
    <w:rsid w:val="00AE6F38"/>
    <w:rsid w:val="00AE7179"/>
    <w:rsid w:val="00AF66CD"/>
    <w:rsid w:val="00AF683E"/>
    <w:rsid w:val="00B059E6"/>
    <w:rsid w:val="00B07EAE"/>
    <w:rsid w:val="00B210CA"/>
    <w:rsid w:val="00B22927"/>
    <w:rsid w:val="00B3083A"/>
    <w:rsid w:val="00B41C2D"/>
    <w:rsid w:val="00B445FD"/>
    <w:rsid w:val="00B5149A"/>
    <w:rsid w:val="00B53CA4"/>
    <w:rsid w:val="00B56620"/>
    <w:rsid w:val="00B65D91"/>
    <w:rsid w:val="00B7388F"/>
    <w:rsid w:val="00B76161"/>
    <w:rsid w:val="00B81550"/>
    <w:rsid w:val="00B815AF"/>
    <w:rsid w:val="00B85F4A"/>
    <w:rsid w:val="00B91616"/>
    <w:rsid w:val="00B951B5"/>
    <w:rsid w:val="00B95727"/>
    <w:rsid w:val="00BA6824"/>
    <w:rsid w:val="00BB1495"/>
    <w:rsid w:val="00BB6491"/>
    <w:rsid w:val="00BB699E"/>
    <w:rsid w:val="00BC0FF7"/>
    <w:rsid w:val="00BC28FE"/>
    <w:rsid w:val="00BC365A"/>
    <w:rsid w:val="00BC4D01"/>
    <w:rsid w:val="00BC736A"/>
    <w:rsid w:val="00BC7C79"/>
    <w:rsid w:val="00BD15D7"/>
    <w:rsid w:val="00BD291B"/>
    <w:rsid w:val="00BD2E96"/>
    <w:rsid w:val="00BE136D"/>
    <w:rsid w:val="00BE3C14"/>
    <w:rsid w:val="00BF0FC4"/>
    <w:rsid w:val="00BF36D3"/>
    <w:rsid w:val="00BF6A32"/>
    <w:rsid w:val="00C02D20"/>
    <w:rsid w:val="00C0763F"/>
    <w:rsid w:val="00C11B6E"/>
    <w:rsid w:val="00C13E0F"/>
    <w:rsid w:val="00C2446B"/>
    <w:rsid w:val="00C25238"/>
    <w:rsid w:val="00C263E2"/>
    <w:rsid w:val="00C2751A"/>
    <w:rsid w:val="00C3346D"/>
    <w:rsid w:val="00C34975"/>
    <w:rsid w:val="00C4383B"/>
    <w:rsid w:val="00C50B31"/>
    <w:rsid w:val="00C6059E"/>
    <w:rsid w:val="00C722E9"/>
    <w:rsid w:val="00C82ADC"/>
    <w:rsid w:val="00C902EA"/>
    <w:rsid w:val="00C9355F"/>
    <w:rsid w:val="00C93F91"/>
    <w:rsid w:val="00CA3C54"/>
    <w:rsid w:val="00CA5F6B"/>
    <w:rsid w:val="00CB2E5E"/>
    <w:rsid w:val="00CB37EE"/>
    <w:rsid w:val="00CB434C"/>
    <w:rsid w:val="00CB5EA4"/>
    <w:rsid w:val="00CB698A"/>
    <w:rsid w:val="00CC11D9"/>
    <w:rsid w:val="00CC2259"/>
    <w:rsid w:val="00CC2681"/>
    <w:rsid w:val="00CC2B37"/>
    <w:rsid w:val="00CC6D90"/>
    <w:rsid w:val="00CD1251"/>
    <w:rsid w:val="00CD1F05"/>
    <w:rsid w:val="00CD43F5"/>
    <w:rsid w:val="00CD61C1"/>
    <w:rsid w:val="00CD6699"/>
    <w:rsid w:val="00CD6B52"/>
    <w:rsid w:val="00CD6BA7"/>
    <w:rsid w:val="00CE1858"/>
    <w:rsid w:val="00CE3516"/>
    <w:rsid w:val="00CE3712"/>
    <w:rsid w:val="00CE5739"/>
    <w:rsid w:val="00CE63B2"/>
    <w:rsid w:val="00CF2B2B"/>
    <w:rsid w:val="00CF32FA"/>
    <w:rsid w:val="00D00AEC"/>
    <w:rsid w:val="00D1420D"/>
    <w:rsid w:val="00D148D2"/>
    <w:rsid w:val="00D172C2"/>
    <w:rsid w:val="00D20C09"/>
    <w:rsid w:val="00D24D62"/>
    <w:rsid w:val="00D26C05"/>
    <w:rsid w:val="00D27BA5"/>
    <w:rsid w:val="00D32686"/>
    <w:rsid w:val="00D33B1A"/>
    <w:rsid w:val="00D35112"/>
    <w:rsid w:val="00D3647C"/>
    <w:rsid w:val="00D36955"/>
    <w:rsid w:val="00D37570"/>
    <w:rsid w:val="00D47A19"/>
    <w:rsid w:val="00D52284"/>
    <w:rsid w:val="00D5288E"/>
    <w:rsid w:val="00D64216"/>
    <w:rsid w:val="00D65A77"/>
    <w:rsid w:val="00D679EF"/>
    <w:rsid w:val="00D80F1E"/>
    <w:rsid w:val="00D81F28"/>
    <w:rsid w:val="00D87857"/>
    <w:rsid w:val="00D94CC7"/>
    <w:rsid w:val="00D969B4"/>
    <w:rsid w:val="00DA3AAE"/>
    <w:rsid w:val="00DA418A"/>
    <w:rsid w:val="00DA695C"/>
    <w:rsid w:val="00DB1F6F"/>
    <w:rsid w:val="00DB5182"/>
    <w:rsid w:val="00DC6B9F"/>
    <w:rsid w:val="00DD1491"/>
    <w:rsid w:val="00DD3559"/>
    <w:rsid w:val="00DE41BC"/>
    <w:rsid w:val="00DE5AE7"/>
    <w:rsid w:val="00DF1048"/>
    <w:rsid w:val="00DF4CC8"/>
    <w:rsid w:val="00E03D0C"/>
    <w:rsid w:val="00E07BD3"/>
    <w:rsid w:val="00E13A26"/>
    <w:rsid w:val="00E141B8"/>
    <w:rsid w:val="00E15FAA"/>
    <w:rsid w:val="00E230C5"/>
    <w:rsid w:val="00E25311"/>
    <w:rsid w:val="00E31D1A"/>
    <w:rsid w:val="00E322E6"/>
    <w:rsid w:val="00E40F45"/>
    <w:rsid w:val="00E51549"/>
    <w:rsid w:val="00E51764"/>
    <w:rsid w:val="00E532EB"/>
    <w:rsid w:val="00E6073F"/>
    <w:rsid w:val="00E616C1"/>
    <w:rsid w:val="00E63445"/>
    <w:rsid w:val="00E63947"/>
    <w:rsid w:val="00E6787C"/>
    <w:rsid w:val="00E76567"/>
    <w:rsid w:val="00E7670C"/>
    <w:rsid w:val="00E769AE"/>
    <w:rsid w:val="00E91E3E"/>
    <w:rsid w:val="00E937F6"/>
    <w:rsid w:val="00EA4ED9"/>
    <w:rsid w:val="00EB5332"/>
    <w:rsid w:val="00ED4ED8"/>
    <w:rsid w:val="00EF04BA"/>
    <w:rsid w:val="00EF1F99"/>
    <w:rsid w:val="00EF3070"/>
    <w:rsid w:val="00F075AD"/>
    <w:rsid w:val="00F10256"/>
    <w:rsid w:val="00F11240"/>
    <w:rsid w:val="00F122A8"/>
    <w:rsid w:val="00F13923"/>
    <w:rsid w:val="00F248A3"/>
    <w:rsid w:val="00F3115E"/>
    <w:rsid w:val="00F354AB"/>
    <w:rsid w:val="00F36A74"/>
    <w:rsid w:val="00F444AD"/>
    <w:rsid w:val="00F4689A"/>
    <w:rsid w:val="00F46B3D"/>
    <w:rsid w:val="00F50EF3"/>
    <w:rsid w:val="00F520F7"/>
    <w:rsid w:val="00F53F8B"/>
    <w:rsid w:val="00F556FF"/>
    <w:rsid w:val="00F563BE"/>
    <w:rsid w:val="00F56D5F"/>
    <w:rsid w:val="00F66DC9"/>
    <w:rsid w:val="00F67950"/>
    <w:rsid w:val="00F67A55"/>
    <w:rsid w:val="00F715E2"/>
    <w:rsid w:val="00F73A93"/>
    <w:rsid w:val="00F742AD"/>
    <w:rsid w:val="00F82B3E"/>
    <w:rsid w:val="00F92219"/>
    <w:rsid w:val="00F97896"/>
    <w:rsid w:val="00FB16B2"/>
    <w:rsid w:val="00FB34D4"/>
    <w:rsid w:val="00FB6622"/>
    <w:rsid w:val="00FC5138"/>
    <w:rsid w:val="00FC79B6"/>
    <w:rsid w:val="00FD05FC"/>
    <w:rsid w:val="00FD1FC3"/>
    <w:rsid w:val="00FD7FD2"/>
    <w:rsid w:val="00FE3E27"/>
    <w:rsid w:val="00FF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B4DD5"/>
    <w:pPr>
      <w:widowControl w:val="0"/>
      <w:jc w:val="both"/>
    </w:pPr>
    <w:rPr>
      <w:kern w:val="2"/>
      <w:sz w:val="21"/>
      <w:szCs w:val="24"/>
    </w:rPr>
  </w:style>
  <w:style w:type="paragraph" w:styleId="1">
    <w:name w:val="heading 1"/>
    <w:basedOn w:val="a2"/>
    <w:next w:val="a2"/>
    <w:link w:val="1Char"/>
    <w:uiPriority w:val="9"/>
    <w:qFormat/>
    <w:rsid w:val="003337CF"/>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semiHidden/>
    <w:rsid w:val="007B4DD5"/>
    <w:pPr>
      <w:widowControl/>
      <w:spacing w:before="100" w:beforeAutospacing="1" w:after="100" w:afterAutospacing="1"/>
      <w:jc w:val="left"/>
    </w:pPr>
    <w:rPr>
      <w:rFonts w:ascii="宋体" w:hAnsi="宋体"/>
      <w:kern w:val="0"/>
      <w:sz w:val="24"/>
    </w:rPr>
  </w:style>
  <w:style w:type="character" w:styleId="a7">
    <w:name w:val="Hyperlink"/>
    <w:basedOn w:val="a3"/>
    <w:semiHidden/>
    <w:rsid w:val="007B4DD5"/>
    <w:rPr>
      <w:color w:val="0000FF"/>
      <w:u w:val="single"/>
    </w:rPr>
  </w:style>
  <w:style w:type="paragraph" w:styleId="a8">
    <w:name w:val="Date"/>
    <w:basedOn w:val="a2"/>
    <w:next w:val="a2"/>
    <w:semiHidden/>
    <w:rsid w:val="007B4DD5"/>
    <w:rPr>
      <w:rFonts w:ascii="Arial" w:hAnsi="Arial"/>
      <w:sz w:val="24"/>
      <w:szCs w:val="20"/>
    </w:rPr>
  </w:style>
  <w:style w:type="paragraph" w:styleId="2">
    <w:name w:val="Body Text Indent 2"/>
    <w:basedOn w:val="a2"/>
    <w:semiHidden/>
    <w:rsid w:val="007B4DD5"/>
    <w:pPr>
      <w:adjustRightInd w:val="0"/>
      <w:spacing w:line="400" w:lineRule="atLeast"/>
      <w:ind w:right="-257" w:firstLine="525"/>
      <w:textAlignment w:val="baseline"/>
    </w:pPr>
    <w:rPr>
      <w:rFonts w:ascii="宋体"/>
      <w:kern w:val="0"/>
      <w:sz w:val="24"/>
      <w:szCs w:val="20"/>
    </w:rPr>
  </w:style>
  <w:style w:type="paragraph" w:styleId="a9">
    <w:name w:val="Document Map"/>
    <w:basedOn w:val="a2"/>
    <w:semiHidden/>
    <w:rsid w:val="007B4DD5"/>
    <w:pPr>
      <w:shd w:val="clear" w:color="auto" w:fill="000080"/>
    </w:pPr>
    <w:rPr>
      <w:rFonts w:ascii="宋体"/>
      <w:sz w:val="24"/>
      <w:szCs w:val="20"/>
    </w:rPr>
  </w:style>
  <w:style w:type="paragraph" w:styleId="aa">
    <w:name w:val="footer"/>
    <w:basedOn w:val="a2"/>
    <w:link w:val="Char"/>
    <w:uiPriority w:val="99"/>
    <w:rsid w:val="007B4DD5"/>
    <w:pPr>
      <w:tabs>
        <w:tab w:val="center" w:pos="4153"/>
        <w:tab w:val="right" w:pos="8306"/>
      </w:tabs>
      <w:snapToGrid w:val="0"/>
      <w:jc w:val="left"/>
    </w:pPr>
    <w:rPr>
      <w:sz w:val="18"/>
      <w:szCs w:val="18"/>
    </w:rPr>
  </w:style>
  <w:style w:type="character" w:styleId="ab">
    <w:name w:val="page number"/>
    <w:basedOn w:val="a3"/>
    <w:rsid w:val="007B4DD5"/>
  </w:style>
  <w:style w:type="paragraph" w:styleId="ac">
    <w:name w:val="Body Text Indent"/>
    <w:basedOn w:val="a2"/>
    <w:semiHidden/>
    <w:rsid w:val="007B4DD5"/>
    <w:pPr>
      <w:spacing w:line="360" w:lineRule="auto"/>
      <w:ind w:firstLine="420"/>
    </w:pPr>
    <w:rPr>
      <w:rFonts w:ascii="宋体" w:hAnsi="宋体"/>
      <w:sz w:val="24"/>
      <w:szCs w:val="20"/>
    </w:rPr>
  </w:style>
  <w:style w:type="paragraph" w:styleId="3">
    <w:name w:val="Body Text Indent 3"/>
    <w:basedOn w:val="a2"/>
    <w:semiHidden/>
    <w:rsid w:val="007B4DD5"/>
    <w:pPr>
      <w:ind w:firstLineChars="177" w:firstLine="475"/>
    </w:pPr>
    <w:rPr>
      <w:rFonts w:hAnsi="宋体"/>
      <w:sz w:val="24"/>
    </w:rPr>
  </w:style>
  <w:style w:type="paragraph" w:styleId="ad">
    <w:name w:val="Body Text"/>
    <w:basedOn w:val="a2"/>
    <w:semiHidden/>
    <w:rsid w:val="007B4DD5"/>
    <w:rPr>
      <w:sz w:val="28"/>
      <w:szCs w:val="20"/>
    </w:rPr>
  </w:style>
  <w:style w:type="paragraph" w:styleId="ae">
    <w:name w:val="header"/>
    <w:basedOn w:val="a2"/>
    <w:link w:val="Char0"/>
    <w:uiPriority w:val="99"/>
    <w:rsid w:val="007B4DD5"/>
    <w:pPr>
      <w:pBdr>
        <w:bottom w:val="single" w:sz="6" w:space="1" w:color="auto"/>
      </w:pBdr>
      <w:tabs>
        <w:tab w:val="center" w:pos="4153"/>
        <w:tab w:val="right" w:pos="8306"/>
      </w:tabs>
      <w:snapToGrid w:val="0"/>
      <w:jc w:val="center"/>
    </w:pPr>
    <w:rPr>
      <w:sz w:val="18"/>
      <w:szCs w:val="18"/>
    </w:rPr>
  </w:style>
  <w:style w:type="paragraph" w:customStyle="1" w:styleId="af">
    <w:name w:val="封面标准名称"/>
    <w:rsid w:val="007B4DD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段"/>
    <w:rsid w:val="007B4DD5"/>
    <w:pPr>
      <w:autoSpaceDE w:val="0"/>
      <w:autoSpaceDN w:val="0"/>
      <w:ind w:firstLineChars="200" w:firstLine="200"/>
      <w:jc w:val="both"/>
    </w:pPr>
    <w:rPr>
      <w:rFonts w:ascii="宋体"/>
      <w:noProof/>
      <w:sz w:val="21"/>
    </w:rPr>
  </w:style>
  <w:style w:type="paragraph" w:customStyle="1" w:styleId="af1">
    <w:name w:val="注："/>
    <w:next w:val="af0"/>
    <w:rsid w:val="007B4DD5"/>
    <w:pPr>
      <w:widowControl w:val="0"/>
      <w:tabs>
        <w:tab w:val="num" w:pos="276"/>
      </w:tabs>
      <w:autoSpaceDE w:val="0"/>
      <w:autoSpaceDN w:val="0"/>
      <w:ind w:left="276" w:hanging="276"/>
      <w:jc w:val="both"/>
    </w:pPr>
    <w:rPr>
      <w:rFonts w:ascii="宋体"/>
      <w:sz w:val="18"/>
    </w:rPr>
  </w:style>
  <w:style w:type="paragraph" w:customStyle="1" w:styleId="a0">
    <w:name w:val="编号列项（三级）"/>
    <w:rsid w:val="007B4DD5"/>
    <w:pPr>
      <w:numPr>
        <w:numId w:val="4"/>
      </w:numPr>
      <w:tabs>
        <w:tab w:val="clear" w:pos="1140"/>
      </w:tabs>
      <w:ind w:leftChars="600" w:left="800" w:hangingChars="200" w:hanging="200"/>
    </w:pPr>
    <w:rPr>
      <w:rFonts w:ascii="宋体"/>
      <w:sz w:val="21"/>
    </w:rPr>
  </w:style>
  <w:style w:type="paragraph" w:styleId="af2">
    <w:name w:val="annotation text"/>
    <w:basedOn w:val="a2"/>
    <w:link w:val="Char1"/>
    <w:semiHidden/>
    <w:rsid w:val="007B4DD5"/>
    <w:pPr>
      <w:jc w:val="left"/>
    </w:pPr>
    <w:rPr>
      <w:rFonts w:ascii="宋体"/>
      <w:sz w:val="24"/>
      <w:szCs w:val="20"/>
    </w:rPr>
  </w:style>
  <w:style w:type="paragraph" w:customStyle="1" w:styleId="a1">
    <w:name w:val="列项——（一级）"/>
    <w:rsid w:val="007B4DD5"/>
    <w:pPr>
      <w:widowControl w:val="0"/>
      <w:numPr>
        <w:numId w:val="5"/>
      </w:numPr>
      <w:tabs>
        <w:tab w:val="num" w:pos="854"/>
      </w:tabs>
      <w:ind w:leftChars="200" w:left="200" w:hangingChars="200" w:hanging="200"/>
      <w:jc w:val="both"/>
    </w:pPr>
    <w:rPr>
      <w:rFonts w:ascii="宋体"/>
      <w:sz w:val="21"/>
    </w:rPr>
  </w:style>
  <w:style w:type="paragraph" w:customStyle="1" w:styleId="af3">
    <w:name w:val="示例"/>
    <w:next w:val="af0"/>
    <w:rsid w:val="007B4DD5"/>
    <w:pPr>
      <w:tabs>
        <w:tab w:val="num" w:pos="360"/>
        <w:tab w:val="num" w:pos="816"/>
      </w:tabs>
      <w:ind w:left="360" w:firstLineChars="233" w:firstLine="419"/>
      <w:jc w:val="both"/>
    </w:pPr>
    <w:rPr>
      <w:rFonts w:ascii="宋体"/>
      <w:sz w:val="18"/>
    </w:rPr>
  </w:style>
  <w:style w:type="paragraph" w:customStyle="1" w:styleId="a">
    <w:name w:val="四级条标题"/>
    <w:basedOn w:val="a2"/>
    <w:next w:val="af0"/>
    <w:rsid w:val="007B4DD5"/>
    <w:pPr>
      <w:widowControl/>
      <w:numPr>
        <w:numId w:val="6"/>
      </w:numPr>
      <w:tabs>
        <w:tab w:val="clear" w:pos="1120"/>
      </w:tabs>
      <w:ind w:firstLine="0"/>
      <w:jc w:val="left"/>
      <w:outlineLvl w:val="5"/>
    </w:pPr>
    <w:rPr>
      <w:rFonts w:eastAsia="黑体"/>
      <w:kern w:val="0"/>
      <w:szCs w:val="20"/>
    </w:rPr>
  </w:style>
  <w:style w:type="paragraph" w:styleId="af4">
    <w:name w:val="Balloon Text"/>
    <w:basedOn w:val="a2"/>
    <w:semiHidden/>
    <w:rsid w:val="007B4DD5"/>
    <w:rPr>
      <w:sz w:val="18"/>
      <w:szCs w:val="18"/>
    </w:rPr>
  </w:style>
  <w:style w:type="character" w:customStyle="1" w:styleId="Char0">
    <w:name w:val="页眉 Char"/>
    <w:basedOn w:val="a3"/>
    <w:link w:val="ae"/>
    <w:uiPriority w:val="99"/>
    <w:rsid w:val="00CD6B52"/>
    <w:rPr>
      <w:kern w:val="2"/>
      <w:sz w:val="18"/>
      <w:szCs w:val="18"/>
    </w:rPr>
  </w:style>
  <w:style w:type="paragraph" w:customStyle="1" w:styleId="Default">
    <w:name w:val="Default"/>
    <w:rsid w:val="00187565"/>
    <w:pPr>
      <w:widowControl w:val="0"/>
      <w:autoSpaceDE w:val="0"/>
      <w:autoSpaceDN w:val="0"/>
      <w:adjustRightInd w:val="0"/>
    </w:pPr>
    <w:rPr>
      <w:rFonts w:ascii="Arial" w:hAnsi="Arial" w:cs="Arial"/>
      <w:color w:val="000000"/>
      <w:sz w:val="24"/>
      <w:szCs w:val="24"/>
    </w:rPr>
  </w:style>
  <w:style w:type="paragraph" w:styleId="af5">
    <w:name w:val="List Paragraph"/>
    <w:basedOn w:val="a2"/>
    <w:uiPriority w:val="34"/>
    <w:qFormat/>
    <w:rsid w:val="00986436"/>
    <w:pPr>
      <w:ind w:firstLineChars="200" w:firstLine="420"/>
    </w:pPr>
  </w:style>
  <w:style w:type="character" w:styleId="af6">
    <w:name w:val="annotation reference"/>
    <w:basedOn w:val="a3"/>
    <w:uiPriority w:val="99"/>
    <w:semiHidden/>
    <w:unhideWhenUsed/>
    <w:rsid w:val="002F109E"/>
    <w:rPr>
      <w:sz w:val="21"/>
      <w:szCs w:val="21"/>
    </w:rPr>
  </w:style>
  <w:style w:type="paragraph" w:styleId="af7">
    <w:name w:val="annotation subject"/>
    <w:basedOn w:val="af2"/>
    <w:next w:val="af2"/>
    <w:link w:val="Char2"/>
    <w:uiPriority w:val="99"/>
    <w:semiHidden/>
    <w:unhideWhenUsed/>
    <w:rsid w:val="002F109E"/>
    <w:rPr>
      <w:rFonts w:ascii="Times New Roman"/>
      <w:b/>
      <w:bCs/>
      <w:sz w:val="21"/>
      <w:szCs w:val="24"/>
    </w:rPr>
  </w:style>
  <w:style w:type="character" w:customStyle="1" w:styleId="Char1">
    <w:name w:val="批注文字 Char"/>
    <w:basedOn w:val="a3"/>
    <w:link w:val="af2"/>
    <w:semiHidden/>
    <w:rsid w:val="002F109E"/>
    <w:rPr>
      <w:rFonts w:ascii="宋体"/>
      <w:kern w:val="2"/>
      <w:sz w:val="24"/>
    </w:rPr>
  </w:style>
  <w:style w:type="character" w:customStyle="1" w:styleId="Char2">
    <w:name w:val="批注主题 Char"/>
    <w:basedOn w:val="Char1"/>
    <w:link w:val="af7"/>
    <w:uiPriority w:val="99"/>
    <w:semiHidden/>
    <w:rsid w:val="002F109E"/>
    <w:rPr>
      <w:rFonts w:ascii="宋体"/>
      <w:b/>
      <w:bCs/>
      <w:kern w:val="2"/>
      <w:sz w:val="21"/>
      <w:szCs w:val="24"/>
    </w:rPr>
  </w:style>
  <w:style w:type="character" w:customStyle="1" w:styleId="1Char">
    <w:name w:val="标题 1 Char"/>
    <w:basedOn w:val="a3"/>
    <w:link w:val="1"/>
    <w:uiPriority w:val="9"/>
    <w:rsid w:val="003337CF"/>
    <w:rPr>
      <w:b/>
      <w:bCs/>
      <w:kern w:val="44"/>
      <w:sz w:val="44"/>
      <w:szCs w:val="44"/>
    </w:rPr>
  </w:style>
  <w:style w:type="paragraph" w:styleId="TOC">
    <w:name w:val="TOC Heading"/>
    <w:basedOn w:val="1"/>
    <w:next w:val="a2"/>
    <w:uiPriority w:val="39"/>
    <w:semiHidden/>
    <w:unhideWhenUsed/>
    <w:qFormat/>
    <w:rsid w:val="003337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unhideWhenUsed/>
    <w:qFormat/>
    <w:rsid w:val="00081C71"/>
    <w:pPr>
      <w:widowControl/>
      <w:spacing w:after="100" w:line="276" w:lineRule="auto"/>
      <w:ind w:firstLineChars="92" w:firstLine="284"/>
      <w:jc w:val="left"/>
    </w:pPr>
    <w:rPr>
      <w:rFonts w:asciiTheme="minorHAnsi" w:eastAsiaTheme="minorEastAsia" w:hAnsiTheme="minorHAnsi" w:cstheme="minorBidi"/>
      <w:kern w:val="0"/>
      <w:sz w:val="22"/>
      <w:szCs w:val="22"/>
    </w:rPr>
  </w:style>
  <w:style w:type="paragraph" w:styleId="10">
    <w:name w:val="toc 1"/>
    <w:basedOn w:val="a2"/>
    <w:next w:val="a2"/>
    <w:autoRedefine/>
    <w:uiPriority w:val="39"/>
    <w:semiHidden/>
    <w:unhideWhenUsed/>
    <w:qFormat/>
    <w:rsid w:val="003337C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semiHidden/>
    <w:unhideWhenUsed/>
    <w:qFormat/>
    <w:rsid w:val="003337CF"/>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Char">
    <w:name w:val="页脚 Char"/>
    <w:link w:val="aa"/>
    <w:uiPriority w:val="99"/>
    <w:rsid w:val="00B916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B4DD5"/>
    <w:pPr>
      <w:widowControl w:val="0"/>
      <w:jc w:val="both"/>
    </w:pPr>
    <w:rPr>
      <w:kern w:val="2"/>
      <w:sz w:val="21"/>
      <w:szCs w:val="24"/>
    </w:rPr>
  </w:style>
  <w:style w:type="paragraph" w:styleId="1">
    <w:name w:val="heading 1"/>
    <w:basedOn w:val="a2"/>
    <w:next w:val="a2"/>
    <w:link w:val="1Char"/>
    <w:uiPriority w:val="9"/>
    <w:qFormat/>
    <w:rsid w:val="003337CF"/>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semiHidden/>
    <w:rsid w:val="007B4DD5"/>
    <w:pPr>
      <w:widowControl/>
      <w:spacing w:before="100" w:beforeAutospacing="1" w:after="100" w:afterAutospacing="1"/>
      <w:jc w:val="left"/>
    </w:pPr>
    <w:rPr>
      <w:rFonts w:ascii="宋体" w:hAnsi="宋体"/>
      <w:kern w:val="0"/>
      <w:sz w:val="24"/>
    </w:rPr>
  </w:style>
  <w:style w:type="character" w:styleId="a7">
    <w:name w:val="Hyperlink"/>
    <w:basedOn w:val="a3"/>
    <w:semiHidden/>
    <w:rsid w:val="007B4DD5"/>
    <w:rPr>
      <w:color w:val="0000FF"/>
      <w:u w:val="single"/>
    </w:rPr>
  </w:style>
  <w:style w:type="paragraph" w:styleId="a8">
    <w:name w:val="Date"/>
    <w:basedOn w:val="a2"/>
    <w:next w:val="a2"/>
    <w:semiHidden/>
    <w:rsid w:val="007B4DD5"/>
    <w:rPr>
      <w:rFonts w:ascii="Arial" w:hAnsi="Arial"/>
      <w:sz w:val="24"/>
      <w:szCs w:val="20"/>
    </w:rPr>
  </w:style>
  <w:style w:type="paragraph" w:styleId="2">
    <w:name w:val="Body Text Indent 2"/>
    <w:basedOn w:val="a2"/>
    <w:semiHidden/>
    <w:rsid w:val="007B4DD5"/>
    <w:pPr>
      <w:adjustRightInd w:val="0"/>
      <w:spacing w:line="400" w:lineRule="atLeast"/>
      <w:ind w:right="-257" w:firstLine="525"/>
      <w:textAlignment w:val="baseline"/>
    </w:pPr>
    <w:rPr>
      <w:rFonts w:ascii="宋体"/>
      <w:kern w:val="0"/>
      <w:sz w:val="24"/>
      <w:szCs w:val="20"/>
    </w:rPr>
  </w:style>
  <w:style w:type="paragraph" w:styleId="a9">
    <w:name w:val="Document Map"/>
    <w:basedOn w:val="a2"/>
    <w:semiHidden/>
    <w:rsid w:val="007B4DD5"/>
    <w:pPr>
      <w:shd w:val="clear" w:color="auto" w:fill="000080"/>
    </w:pPr>
    <w:rPr>
      <w:rFonts w:ascii="宋体"/>
      <w:sz w:val="24"/>
      <w:szCs w:val="20"/>
    </w:rPr>
  </w:style>
  <w:style w:type="paragraph" w:styleId="aa">
    <w:name w:val="footer"/>
    <w:basedOn w:val="a2"/>
    <w:link w:val="Char"/>
    <w:uiPriority w:val="99"/>
    <w:rsid w:val="007B4DD5"/>
    <w:pPr>
      <w:tabs>
        <w:tab w:val="center" w:pos="4153"/>
        <w:tab w:val="right" w:pos="8306"/>
      </w:tabs>
      <w:snapToGrid w:val="0"/>
      <w:jc w:val="left"/>
    </w:pPr>
    <w:rPr>
      <w:sz w:val="18"/>
      <w:szCs w:val="18"/>
    </w:rPr>
  </w:style>
  <w:style w:type="character" w:styleId="ab">
    <w:name w:val="page number"/>
    <w:basedOn w:val="a3"/>
    <w:rsid w:val="007B4DD5"/>
  </w:style>
  <w:style w:type="paragraph" w:styleId="ac">
    <w:name w:val="Body Text Indent"/>
    <w:basedOn w:val="a2"/>
    <w:semiHidden/>
    <w:rsid w:val="007B4DD5"/>
    <w:pPr>
      <w:spacing w:line="360" w:lineRule="auto"/>
      <w:ind w:firstLine="420"/>
    </w:pPr>
    <w:rPr>
      <w:rFonts w:ascii="宋体" w:hAnsi="宋体"/>
      <w:sz w:val="24"/>
      <w:szCs w:val="20"/>
    </w:rPr>
  </w:style>
  <w:style w:type="paragraph" w:styleId="3">
    <w:name w:val="Body Text Indent 3"/>
    <w:basedOn w:val="a2"/>
    <w:semiHidden/>
    <w:rsid w:val="007B4DD5"/>
    <w:pPr>
      <w:ind w:firstLineChars="177" w:firstLine="475"/>
    </w:pPr>
    <w:rPr>
      <w:rFonts w:hAnsi="宋体"/>
      <w:sz w:val="24"/>
    </w:rPr>
  </w:style>
  <w:style w:type="paragraph" w:styleId="ad">
    <w:name w:val="Body Text"/>
    <w:basedOn w:val="a2"/>
    <w:semiHidden/>
    <w:rsid w:val="007B4DD5"/>
    <w:rPr>
      <w:sz w:val="28"/>
      <w:szCs w:val="20"/>
    </w:rPr>
  </w:style>
  <w:style w:type="paragraph" w:styleId="ae">
    <w:name w:val="header"/>
    <w:basedOn w:val="a2"/>
    <w:link w:val="Char0"/>
    <w:uiPriority w:val="99"/>
    <w:rsid w:val="007B4DD5"/>
    <w:pPr>
      <w:pBdr>
        <w:bottom w:val="single" w:sz="6" w:space="1" w:color="auto"/>
      </w:pBdr>
      <w:tabs>
        <w:tab w:val="center" w:pos="4153"/>
        <w:tab w:val="right" w:pos="8306"/>
      </w:tabs>
      <w:snapToGrid w:val="0"/>
      <w:jc w:val="center"/>
    </w:pPr>
    <w:rPr>
      <w:sz w:val="18"/>
      <w:szCs w:val="18"/>
    </w:rPr>
  </w:style>
  <w:style w:type="paragraph" w:customStyle="1" w:styleId="af">
    <w:name w:val="封面标准名称"/>
    <w:rsid w:val="007B4DD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段"/>
    <w:rsid w:val="007B4DD5"/>
    <w:pPr>
      <w:autoSpaceDE w:val="0"/>
      <w:autoSpaceDN w:val="0"/>
      <w:ind w:firstLineChars="200" w:firstLine="200"/>
      <w:jc w:val="both"/>
    </w:pPr>
    <w:rPr>
      <w:rFonts w:ascii="宋体"/>
      <w:noProof/>
      <w:sz w:val="21"/>
    </w:rPr>
  </w:style>
  <w:style w:type="paragraph" w:customStyle="1" w:styleId="af1">
    <w:name w:val="注："/>
    <w:next w:val="af0"/>
    <w:rsid w:val="007B4DD5"/>
    <w:pPr>
      <w:widowControl w:val="0"/>
      <w:tabs>
        <w:tab w:val="num" w:pos="276"/>
      </w:tabs>
      <w:autoSpaceDE w:val="0"/>
      <w:autoSpaceDN w:val="0"/>
      <w:ind w:left="276" w:hanging="276"/>
      <w:jc w:val="both"/>
    </w:pPr>
    <w:rPr>
      <w:rFonts w:ascii="宋体"/>
      <w:sz w:val="18"/>
    </w:rPr>
  </w:style>
  <w:style w:type="paragraph" w:customStyle="1" w:styleId="a0">
    <w:name w:val="编号列项（三级）"/>
    <w:rsid w:val="007B4DD5"/>
    <w:pPr>
      <w:numPr>
        <w:numId w:val="4"/>
      </w:numPr>
      <w:tabs>
        <w:tab w:val="clear" w:pos="1140"/>
      </w:tabs>
      <w:ind w:leftChars="600" w:left="800" w:hangingChars="200" w:hanging="200"/>
    </w:pPr>
    <w:rPr>
      <w:rFonts w:ascii="宋体"/>
      <w:sz w:val="21"/>
    </w:rPr>
  </w:style>
  <w:style w:type="paragraph" w:styleId="af2">
    <w:name w:val="annotation text"/>
    <w:basedOn w:val="a2"/>
    <w:link w:val="Char1"/>
    <w:semiHidden/>
    <w:rsid w:val="007B4DD5"/>
    <w:pPr>
      <w:jc w:val="left"/>
    </w:pPr>
    <w:rPr>
      <w:rFonts w:ascii="宋体"/>
      <w:sz w:val="24"/>
      <w:szCs w:val="20"/>
    </w:rPr>
  </w:style>
  <w:style w:type="paragraph" w:customStyle="1" w:styleId="a1">
    <w:name w:val="列项——（一级）"/>
    <w:rsid w:val="007B4DD5"/>
    <w:pPr>
      <w:widowControl w:val="0"/>
      <w:numPr>
        <w:numId w:val="5"/>
      </w:numPr>
      <w:tabs>
        <w:tab w:val="num" w:pos="854"/>
      </w:tabs>
      <w:ind w:leftChars="200" w:left="200" w:hangingChars="200" w:hanging="200"/>
      <w:jc w:val="both"/>
    </w:pPr>
    <w:rPr>
      <w:rFonts w:ascii="宋体"/>
      <w:sz w:val="21"/>
    </w:rPr>
  </w:style>
  <w:style w:type="paragraph" w:customStyle="1" w:styleId="af3">
    <w:name w:val="示例"/>
    <w:next w:val="af0"/>
    <w:rsid w:val="007B4DD5"/>
    <w:pPr>
      <w:tabs>
        <w:tab w:val="num" w:pos="360"/>
        <w:tab w:val="num" w:pos="816"/>
      </w:tabs>
      <w:ind w:left="360" w:firstLineChars="233" w:firstLine="419"/>
      <w:jc w:val="both"/>
    </w:pPr>
    <w:rPr>
      <w:rFonts w:ascii="宋体"/>
      <w:sz w:val="18"/>
    </w:rPr>
  </w:style>
  <w:style w:type="paragraph" w:customStyle="1" w:styleId="a">
    <w:name w:val="四级条标题"/>
    <w:basedOn w:val="a2"/>
    <w:next w:val="af0"/>
    <w:rsid w:val="007B4DD5"/>
    <w:pPr>
      <w:widowControl/>
      <w:numPr>
        <w:numId w:val="6"/>
      </w:numPr>
      <w:tabs>
        <w:tab w:val="clear" w:pos="1120"/>
      </w:tabs>
      <w:ind w:firstLine="0"/>
      <w:jc w:val="left"/>
      <w:outlineLvl w:val="5"/>
    </w:pPr>
    <w:rPr>
      <w:rFonts w:eastAsia="黑体"/>
      <w:kern w:val="0"/>
      <w:szCs w:val="20"/>
    </w:rPr>
  </w:style>
  <w:style w:type="paragraph" w:styleId="af4">
    <w:name w:val="Balloon Text"/>
    <w:basedOn w:val="a2"/>
    <w:semiHidden/>
    <w:rsid w:val="007B4DD5"/>
    <w:rPr>
      <w:sz w:val="18"/>
      <w:szCs w:val="18"/>
    </w:rPr>
  </w:style>
  <w:style w:type="character" w:customStyle="1" w:styleId="Char0">
    <w:name w:val="页眉 Char"/>
    <w:basedOn w:val="a3"/>
    <w:link w:val="ae"/>
    <w:uiPriority w:val="99"/>
    <w:rsid w:val="00CD6B52"/>
    <w:rPr>
      <w:kern w:val="2"/>
      <w:sz w:val="18"/>
      <w:szCs w:val="18"/>
    </w:rPr>
  </w:style>
  <w:style w:type="paragraph" w:customStyle="1" w:styleId="Default">
    <w:name w:val="Default"/>
    <w:rsid w:val="00187565"/>
    <w:pPr>
      <w:widowControl w:val="0"/>
      <w:autoSpaceDE w:val="0"/>
      <w:autoSpaceDN w:val="0"/>
      <w:adjustRightInd w:val="0"/>
    </w:pPr>
    <w:rPr>
      <w:rFonts w:ascii="Arial" w:hAnsi="Arial" w:cs="Arial"/>
      <w:color w:val="000000"/>
      <w:sz w:val="24"/>
      <w:szCs w:val="24"/>
    </w:rPr>
  </w:style>
  <w:style w:type="paragraph" w:styleId="af5">
    <w:name w:val="List Paragraph"/>
    <w:basedOn w:val="a2"/>
    <w:uiPriority w:val="34"/>
    <w:qFormat/>
    <w:rsid w:val="00986436"/>
    <w:pPr>
      <w:ind w:firstLineChars="200" w:firstLine="420"/>
    </w:pPr>
  </w:style>
  <w:style w:type="character" w:styleId="af6">
    <w:name w:val="annotation reference"/>
    <w:basedOn w:val="a3"/>
    <w:uiPriority w:val="99"/>
    <w:semiHidden/>
    <w:unhideWhenUsed/>
    <w:rsid w:val="002F109E"/>
    <w:rPr>
      <w:sz w:val="21"/>
      <w:szCs w:val="21"/>
    </w:rPr>
  </w:style>
  <w:style w:type="paragraph" w:styleId="af7">
    <w:name w:val="annotation subject"/>
    <w:basedOn w:val="af2"/>
    <w:next w:val="af2"/>
    <w:link w:val="Char2"/>
    <w:uiPriority w:val="99"/>
    <w:semiHidden/>
    <w:unhideWhenUsed/>
    <w:rsid w:val="002F109E"/>
    <w:rPr>
      <w:rFonts w:ascii="Times New Roman"/>
      <w:b/>
      <w:bCs/>
      <w:sz w:val="21"/>
      <w:szCs w:val="24"/>
    </w:rPr>
  </w:style>
  <w:style w:type="character" w:customStyle="1" w:styleId="Char1">
    <w:name w:val="批注文字 Char"/>
    <w:basedOn w:val="a3"/>
    <w:link w:val="af2"/>
    <w:semiHidden/>
    <w:rsid w:val="002F109E"/>
    <w:rPr>
      <w:rFonts w:ascii="宋体"/>
      <w:kern w:val="2"/>
      <w:sz w:val="24"/>
    </w:rPr>
  </w:style>
  <w:style w:type="character" w:customStyle="1" w:styleId="Char2">
    <w:name w:val="批注主题 Char"/>
    <w:basedOn w:val="Char1"/>
    <w:link w:val="af7"/>
    <w:uiPriority w:val="99"/>
    <w:semiHidden/>
    <w:rsid w:val="002F109E"/>
    <w:rPr>
      <w:rFonts w:ascii="宋体"/>
      <w:b/>
      <w:bCs/>
      <w:kern w:val="2"/>
      <w:sz w:val="21"/>
      <w:szCs w:val="24"/>
    </w:rPr>
  </w:style>
  <w:style w:type="character" w:customStyle="1" w:styleId="1Char">
    <w:name w:val="标题 1 Char"/>
    <w:basedOn w:val="a3"/>
    <w:link w:val="1"/>
    <w:uiPriority w:val="9"/>
    <w:rsid w:val="003337CF"/>
    <w:rPr>
      <w:b/>
      <w:bCs/>
      <w:kern w:val="44"/>
      <w:sz w:val="44"/>
      <w:szCs w:val="44"/>
    </w:rPr>
  </w:style>
  <w:style w:type="paragraph" w:styleId="TOC">
    <w:name w:val="TOC Heading"/>
    <w:basedOn w:val="1"/>
    <w:next w:val="a2"/>
    <w:uiPriority w:val="39"/>
    <w:semiHidden/>
    <w:unhideWhenUsed/>
    <w:qFormat/>
    <w:rsid w:val="003337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unhideWhenUsed/>
    <w:qFormat/>
    <w:rsid w:val="00081C71"/>
    <w:pPr>
      <w:widowControl/>
      <w:spacing w:after="100" w:line="276" w:lineRule="auto"/>
      <w:ind w:firstLineChars="92" w:firstLine="284"/>
      <w:jc w:val="left"/>
    </w:pPr>
    <w:rPr>
      <w:rFonts w:asciiTheme="minorHAnsi" w:eastAsiaTheme="minorEastAsia" w:hAnsiTheme="minorHAnsi" w:cstheme="minorBidi"/>
      <w:kern w:val="0"/>
      <w:sz w:val="22"/>
      <w:szCs w:val="22"/>
    </w:rPr>
  </w:style>
  <w:style w:type="paragraph" w:styleId="10">
    <w:name w:val="toc 1"/>
    <w:basedOn w:val="a2"/>
    <w:next w:val="a2"/>
    <w:autoRedefine/>
    <w:uiPriority w:val="39"/>
    <w:semiHidden/>
    <w:unhideWhenUsed/>
    <w:qFormat/>
    <w:rsid w:val="003337C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semiHidden/>
    <w:unhideWhenUsed/>
    <w:qFormat/>
    <w:rsid w:val="003337CF"/>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Char">
    <w:name w:val="页脚 Char"/>
    <w:link w:val="aa"/>
    <w:uiPriority w:val="99"/>
    <w:rsid w:val="00B916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as.org.cn/&#23454;&#39564;&#23460;&#35748;&#21487;/&#23454;&#39564;&#23460;&#35748;&#21487;&#25991;&#20214;&#21450;&#35201;&#27714;/"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347C-0D24-4EAA-BBC1-77F4F75A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19779</TotalTime>
  <Pages>19</Pages>
  <Words>1844</Words>
  <Characters>10513</Characters>
  <Application>Microsoft Office Word</Application>
  <DocSecurity>0</DocSecurity>
  <Lines>87</Lines>
  <Paragraphs>24</Paragraphs>
  <ScaleCrop>false</ScaleCrop>
  <HeadingPairs>
    <vt:vector size="2" baseType="variant">
      <vt:variant>
        <vt:lpstr>题目</vt:lpstr>
      </vt:variant>
      <vt:variant>
        <vt:i4>1</vt:i4>
      </vt:variant>
    </vt:vector>
  </HeadingPairs>
  <TitlesOfParts>
    <vt:vector size="1" baseType="lpstr">
      <vt:lpstr>CCIBLAC/AG01《实验室认可指南》(2001-6-1发布/2001-6-1实施) </vt:lpstr>
    </vt:vector>
  </TitlesOfParts>
  <Company>cnacl</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CNAS-GL01《实验室认可指南》(2001-6-1发布/2001-6-1实施)</dc:title>
  <dc:creator>陈延青</dc:creator>
  <cp:lastModifiedBy>陈迪</cp:lastModifiedBy>
  <cp:revision>65</cp:revision>
  <cp:lastPrinted>2016-04-27T02:13:00Z</cp:lastPrinted>
  <dcterms:created xsi:type="dcterms:W3CDTF">2016-10-01T14:35:00Z</dcterms:created>
  <dcterms:modified xsi:type="dcterms:W3CDTF">2019-02-18T07:42:00Z</dcterms:modified>
</cp:coreProperties>
</file>